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2FD5" w14:textId="580F45AE" w:rsidR="008F5E78" w:rsidRDefault="008F5E78" w:rsidP="00C13C56">
      <w:pPr>
        <w:jc w:val="both"/>
      </w:pPr>
    </w:p>
    <w:p w14:paraId="1CE453FE" w14:textId="31B5B349" w:rsidR="00BE7FCE" w:rsidRPr="00900E16" w:rsidRDefault="008F5E78" w:rsidP="00C13C56">
      <w:pPr>
        <w:jc w:val="both"/>
        <w:rPr>
          <w:rFonts w:ascii="Arial" w:hAnsi="Arial" w:cs="Arial"/>
          <w:b/>
          <w:u w:val="single"/>
        </w:rPr>
      </w:pPr>
      <w:r w:rsidRPr="00900E16">
        <w:rPr>
          <w:rFonts w:ascii="Arial" w:hAnsi="Arial" w:cs="Arial"/>
          <w:b/>
          <w:u w:val="single"/>
        </w:rPr>
        <w:t>Maternity Leave FAQ</w:t>
      </w:r>
      <w:r w:rsidR="00E1108A" w:rsidRPr="00900E16">
        <w:rPr>
          <w:rFonts w:ascii="Arial" w:hAnsi="Arial" w:cs="Arial"/>
          <w:b/>
          <w:u w:val="single"/>
        </w:rPr>
        <w:t>s</w:t>
      </w:r>
    </w:p>
    <w:p w14:paraId="0DED8889" w14:textId="6C9BA50B" w:rsidR="008F5E78" w:rsidRPr="00900E16" w:rsidRDefault="008F5E78" w:rsidP="00C13C56">
      <w:pPr>
        <w:jc w:val="both"/>
        <w:rPr>
          <w:rFonts w:ascii="Arial" w:hAnsi="Arial" w:cs="Arial"/>
        </w:rPr>
      </w:pPr>
    </w:p>
    <w:p w14:paraId="6B3BFD78" w14:textId="598C1FC1" w:rsidR="0052394D" w:rsidRPr="00900E16" w:rsidRDefault="008F5E78" w:rsidP="0052394D">
      <w:pPr>
        <w:pStyle w:val="ListParagraph"/>
        <w:numPr>
          <w:ilvl w:val="0"/>
          <w:numId w:val="1"/>
        </w:numPr>
        <w:spacing w:after="0" w:line="240" w:lineRule="auto"/>
        <w:jc w:val="both"/>
        <w:rPr>
          <w:rFonts w:ascii="Arial" w:hAnsi="Arial" w:cs="Arial"/>
          <w:b/>
          <w:bCs/>
        </w:rPr>
      </w:pPr>
      <w:r w:rsidRPr="00900E16">
        <w:rPr>
          <w:rFonts w:ascii="Arial" w:hAnsi="Arial" w:cs="Arial"/>
          <w:b/>
          <w:bCs/>
        </w:rPr>
        <w:t xml:space="preserve">What maternity leave entitlement am I </w:t>
      </w:r>
      <w:r w:rsidR="006419D7" w:rsidRPr="00900E16">
        <w:rPr>
          <w:rFonts w:ascii="Arial" w:hAnsi="Arial" w:cs="Arial"/>
          <w:b/>
          <w:bCs/>
        </w:rPr>
        <w:t>eligible for</w:t>
      </w:r>
      <w:r w:rsidRPr="00900E16">
        <w:rPr>
          <w:rFonts w:ascii="Arial" w:hAnsi="Arial" w:cs="Arial"/>
          <w:b/>
          <w:bCs/>
        </w:rPr>
        <w:t xml:space="preserve">? </w:t>
      </w:r>
    </w:p>
    <w:p w14:paraId="23AFD811" w14:textId="77777777" w:rsidR="008F5E78" w:rsidRPr="00900E16" w:rsidRDefault="008F5E78" w:rsidP="00C13C56">
      <w:pPr>
        <w:pStyle w:val="ListParagraph"/>
        <w:spacing w:after="0" w:line="240" w:lineRule="auto"/>
        <w:ind w:left="360"/>
        <w:jc w:val="both"/>
        <w:rPr>
          <w:rFonts w:ascii="Arial" w:hAnsi="Arial" w:cs="Arial"/>
          <w:b/>
          <w:bCs/>
        </w:rPr>
      </w:pPr>
    </w:p>
    <w:p w14:paraId="44D15731" w14:textId="2E0ACBF8" w:rsidR="0056213B" w:rsidRPr="00900E16" w:rsidRDefault="008F5E78" w:rsidP="00C13C56">
      <w:pPr>
        <w:pStyle w:val="ListParagraph"/>
        <w:spacing w:after="0" w:line="240" w:lineRule="auto"/>
        <w:ind w:left="360"/>
        <w:jc w:val="both"/>
        <w:rPr>
          <w:rFonts w:ascii="Arial" w:hAnsi="Arial" w:cs="Arial"/>
        </w:rPr>
      </w:pPr>
      <w:r w:rsidRPr="00900E16">
        <w:rPr>
          <w:rFonts w:ascii="Arial" w:hAnsi="Arial" w:cs="Arial"/>
          <w:b/>
          <w:bCs/>
        </w:rPr>
        <w:t>O</w:t>
      </w:r>
      <w:r w:rsidR="0056213B" w:rsidRPr="00900E16">
        <w:rPr>
          <w:rFonts w:ascii="Arial" w:hAnsi="Arial" w:cs="Arial"/>
          <w:b/>
          <w:bCs/>
        </w:rPr>
        <w:t>ccupational Maternity Pay (OMP)</w:t>
      </w:r>
      <w:r w:rsidRPr="00900E16">
        <w:rPr>
          <w:rFonts w:ascii="Arial" w:hAnsi="Arial" w:cs="Arial"/>
        </w:rPr>
        <w:t xml:space="preserve"> </w:t>
      </w:r>
    </w:p>
    <w:p w14:paraId="266E6A1C" w14:textId="6BB8CEC0" w:rsidR="0052394D" w:rsidRPr="00900E16" w:rsidRDefault="0052394D" w:rsidP="00C13C56">
      <w:pPr>
        <w:pStyle w:val="ListParagraph"/>
        <w:spacing w:after="0" w:line="240" w:lineRule="auto"/>
        <w:ind w:left="360"/>
        <w:jc w:val="both"/>
        <w:rPr>
          <w:rFonts w:ascii="Arial" w:hAnsi="Arial" w:cs="Arial"/>
        </w:rPr>
      </w:pPr>
      <w:r w:rsidRPr="00900E16">
        <w:rPr>
          <w:rFonts w:ascii="Arial" w:hAnsi="Arial" w:cs="Arial"/>
        </w:rPr>
        <w:t xml:space="preserve">To be eligible </w:t>
      </w:r>
      <w:r w:rsidR="00C66CA4" w:rsidRPr="00900E16">
        <w:rPr>
          <w:rFonts w:ascii="Arial" w:hAnsi="Arial" w:cs="Arial"/>
        </w:rPr>
        <w:t>for mat</w:t>
      </w:r>
      <w:r w:rsidR="0056213B" w:rsidRPr="00900E16">
        <w:rPr>
          <w:rFonts w:ascii="Arial" w:hAnsi="Arial" w:cs="Arial"/>
        </w:rPr>
        <w:t xml:space="preserve">ernity pay under OMP provisions, </w:t>
      </w:r>
      <w:r w:rsidR="00C66CA4" w:rsidRPr="00900E16">
        <w:rPr>
          <w:rFonts w:ascii="Arial" w:hAnsi="Arial" w:cs="Arial"/>
        </w:rPr>
        <w:t>you must:</w:t>
      </w:r>
    </w:p>
    <w:p w14:paraId="3BE5B4D7" w14:textId="3F27064D" w:rsidR="0052394D" w:rsidRPr="00900E16" w:rsidRDefault="00C66CA4" w:rsidP="0052394D">
      <w:pPr>
        <w:pStyle w:val="ListParagraph"/>
        <w:numPr>
          <w:ilvl w:val="0"/>
          <w:numId w:val="12"/>
        </w:numPr>
        <w:spacing w:after="0" w:line="240" w:lineRule="auto"/>
        <w:jc w:val="both"/>
        <w:rPr>
          <w:rFonts w:ascii="Arial" w:hAnsi="Arial" w:cs="Arial"/>
        </w:rPr>
      </w:pPr>
      <w:r w:rsidRPr="00900E16">
        <w:rPr>
          <w:rFonts w:ascii="Arial" w:hAnsi="Arial" w:cs="Arial"/>
        </w:rPr>
        <w:t>H</w:t>
      </w:r>
      <w:r w:rsidR="008F5E78" w:rsidRPr="00900E16">
        <w:rPr>
          <w:rFonts w:ascii="Arial" w:hAnsi="Arial" w:cs="Arial"/>
        </w:rPr>
        <w:t>ave been employed within the NHS for a continuous 12 months by the 11</w:t>
      </w:r>
      <w:r w:rsidR="008F5E78" w:rsidRPr="00900E16">
        <w:rPr>
          <w:rFonts w:ascii="Arial" w:hAnsi="Arial" w:cs="Arial"/>
          <w:vertAlign w:val="superscript"/>
        </w:rPr>
        <w:t>th</w:t>
      </w:r>
      <w:r w:rsidR="008F5E78" w:rsidRPr="00900E16">
        <w:rPr>
          <w:rFonts w:ascii="Arial" w:hAnsi="Arial" w:cs="Arial"/>
        </w:rPr>
        <w:t xml:space="preserve"> week before your Expected Week of Confinement</w:t>
      </w:r>
      <w:r w:rsidR="00EF26CE" w:rsidRPr="00900E16">
        <w:rPr>
          <w:rFonts w:ascii="Arial" w:hAnsi="Arial" w:cs="Arial"/>
        </w:rPr>
        <w:t>/Child birth</w:t>
      </w:r>
      <w:r w:rsidR="008F5E78" w:rsidRPr="00900E16">
        <w:rPr>
          <w:rFonts w:ascii="Arial" w:hAnsi="Arial" w:cs="Arial"/>
        </w:rPr>
        <w:t xml:space="preserve"> (EWC)</w:t>
      </w:r>
      <w:r w:rsidR="00EB33A2" w:rsidRPr="00900E16">
        <w:rPr>
          <w:rFonts w:ascii="Arial" w:hAnsi="Arial" w:cs="Arial"/>
        </w:rPr>
        <w:t>.</w:t>
      </w:r>
    </w:p>
    <w:p w14:paraId="11963060" w14:textId="661D77CD" w:rsidR="0052394D" w:rsidRPr="00900E16" w:rsidRDefault="00C66CA4" w:rsidP="0052394D">
      <w:pPr>
        <w:pStyle w:val="ListParagraph"/>
        <w:numPr>
          <w:ilvl w:val="0"/>
          <w:numId w:val="12"/>
        </w:numPr>
        <w:spacing w:after="0" w:line="240" w:lineRule="auto"/>
        <w:jc w:val="both"/>
        <w:rPr>
          <w:rFonts w:ascii="Arial" w:hAnsi="Arial" w:cs="Arial"/>
        </w:rPr>
      </w:pPr>
      <w:r w:rsidRPr="00900E16">
        <w:rPr>
          <w:rFonts w:ascii="Arial" w:hAnsi="Arial" w:cs="Arial"/>
        </w:rPr>
        <w:t xml:space="preserve">Return to </w:t>
      </w:r>
      <w:r w:rsidR="00832380" w:rsidRPr="00900E16">
        <w:rPr>
          <w:rFonts w:ascii="Arial" w:hAnsi="Arial" w:cs="Arial"/>
        </w:rPr>
        <w:t xml:space="preserve">work within ELFT </w:t>
      </w:r>
      <w:r w:rsidRPr="00900E16">
        <w:rPr>
          <w:rFonts w:ascii="Arial" w:hAnsi="Arial" w:cs="Arial"/>
        </w:rPr>
        <w:t xml:space="preserve">or another NHS organisation for a minimum of 3 months at the end of </w:t>
      </w:r>
      <w:r w:rsidR="007C4865" w:rsidRPr="00900E16">
        <w:rPr>
          <w:rFonts w:ascii="Arial" w:hAnsi="Arial" w:cs="Arial"/>
        </w:rPr>
        <w:t>your</w:t>
      </w:r>
      <w:r w:rsidRPr="00900E16">
        <w:rPr>
          <w:rFonts w:ascii="Arial" w:hAnsi="Arial" w:cs="Arial"/>
        </w:rPr>
        <w:t xml:space="preserve"> maternity leave</w:t>
      </w:r>
      <w:r w:rsidR="00EB33A2" w:rsidRPr="00900E16">
        <w:rPr>
          <w:rFonts w:ascii="Arial" w:hAnsi="Arial" w:cs="Arial"/>
        </w:rPr>
        <w:t>.</w:t>
      </w:r>
    </w:p>
    <w:p w14:paraId="38E9CC7A" w14:textId="7C562FEB" w:rsidR="008F5E78" w:rsidRPr="00900E16" w:rsidRDefault="008F5E78" w:rsidP="00C13C56">
      <w:pPr>
        <w:pStyle w:val="ListParagraph"/>
        <w:spacing w:after="0" w:line="240" w:lineRule="auto"/>
        <w:ind w:left="360"/>
        <w:jc w:val="both"/>
        <w:rPr>
          <w:rFonts w:ascii="Arial" w:hAnsi="Arial" w:cs="Arial"/>
        </w:rPr>
      </w:pPr>
    </w:p>
    <w:p w14:paraId="0CE5ECC4" w14:textId="77777777" w:rsidR="0056213B" w:rsidRPr="00900E16" w:rsidRDefault="008F5E78" w:rsidP="00C13C56">
      <w:pPr>
        <w:pStyle w:val="ListParagraph"/>
        <w:spacing w:after="0" w:line="240" w:lineRule="auto"/>
        <w:ind w:left="360"/>
        <w:jc w:val="both"/>
        <w:rPr>
          <w:rFonts w:ascii="Arial" w:hAnsi="Arial" w:cs="Arial"/>
          <w:b/>
          <w:bCs/>
        </w:rPr>
      </w:pPr>
      <w:r w:rsidRPr="00900E16">
        <w:rPr>
          <w:rFonts w:ascii="Arial" w:hAnsi="Arial" w:cs="Arial"/>
          <w:b/>
          <w:bCs/>
        </w:rPr>
        <w:t>Statutory Maternity Pay (SMP)</w:t>
      </w:r>
    </w:p>
    <w:p w14:paraId="5C509F3E" w14:textId="2D3F1DAD" w:rsidR="0052394D" w:rsidRPr="00900E16" w:rsidRDefault="0056213B" w:rsidP="00C13C56">
      <w:pPr>
        <w:pStyle w:val="ListParagraph"/>
        <w:spacing w:after="0" w:line="240" w:lineRule="auto"/>
        <w:ind w:left="360"/>
        <w:jc w:val="both"/>
        <w:rPr>
          <w:rFonts w:ascii="Arial" w:hAnsi="Arial" w:cs="Arial"/>
        </w:rPr>
      </w:pPr>
      <w:r w:rsidRPr="00900E16">
        <w:rPr>
          <w:rFonts w:ascii="Arial" w:hAnsi="Arial" w:cs="Arial"/>
          <w:bCs/>
        </w:rPr>
        <w:t>To</w:t>
      </w:r>
      <w:r w:rsidR="0052394D" w:rsidRPr="00900E16">
        <w:rPr>
          <w:rFonts w:ascii="Arial" w:hAnsi="Arial" w:cs="Arial"/>
        </w:rPr>
        <w:t xml:space="preserve"> be eligibl</w:t>
      </w:r>
      <w:r w:rsidR="00C66CA4" w:rsidRPr="00900E16">
        <w:rPr>
          <w:rFonts w:ascii="Arial" w:hAnsi="Arial" w:cs="Arial"/>
        </w:rPr>
        <w:t>e for mat</w:t>
      </w:r>
      <w:r w:rsidRPr="00900E16">
        <w:rPr>
          <w:rFonts w:ascii="Arial" w:hAnsi="Arial" w:cs="Arial"/>
        </w:rPr>
        <w:t>ernity pay under SMP provisions:</w:t>
      </w:r>
    </w:p>
    <w:p w14:paraId="6584E55C" w14:textId="2EA21CBC" w:rsidR="00034D22" w:rsidRPr="00900E16" w:rsidRDefault="0056213B" w:rsidP="003035EE">
      <w:pPr>
        <w:pStyle w:val="ListParagraph"/>
        <w:numPr>
          <w:ilvl w:val="0"/>
          <w:numId w:val="13"/>
        </w:numPr>
        <w:spacing w:after="0" w:line="240" w:lineRule="auto"/>
        <w:jc w:val="both"/>
        <w:rPr>
          <w:rFonts w:ascii="Arial" w:hAnsi="Arial" w:cs="Arial"/>
        </w:rPr>
      </w:pPr>
      <w:r w:rsidRPr="00900E16">
        <w:rPr>
          <w:rFonts w:ascii="Arial" w:hAnsi="Arial" w:cs="Arial"/>
        </w:rPr>
        <w:t>You must h</w:t>
      </w:r>
      <w:r w:rsidR="008F5E78" w:rsidRPr="00900E16">
        <w:rPr>
          <w:rFonts w:ascii="Arial" w:hAnsi="Arial" w:cs="Arial"/>
        </w:rPr>
        <w:t xml:space="preserve">ave been employed by </w:t>
      </w:r>
      <w:r w:rsidR="00062B97" w:rsidRPr="00900E16">
        <w:rPr>
          <w:rFonts w:ascii="Arial" w:hAnsi="Arial" w:cs="Arial"/>
        </w:rPr>
        <w:t>ELFT</w:t>
      </w:r>
      <w:r w:rsidR="008F5E78" w:rsidRPr="00900E16">
        <w:rPr>
          <w:rFonts w:ascii="Arial" w:hAnsi="Arial" w:cs="Arial"/>
        </w:rPr>
        <w:t xml:space="preserve"> for a continuous 26 weeks by the 15</w:t>
      </w:r>
      <w:r w:rsidR="008F5E78" w:rsidRPr="00900E16">
        <w:rPr>
          <w:rFonts w:ascii="Arial" w:hAnsi="Arial" w:cs="Arial"/>
          <w:vertAlign w:val="superscript"/>
        </w:rPr>
        <w:t>th</w:t>
      </w:r>
      <w:r w:rsidR="008F5E78" w:rsidRPr="00900E16">
        <w:rPr>
          <w:rFonts w:ascii="Arial" w:hAnsi="Arial" w:cs="Arial"/>
        </w:rPr>
        <w:t xml:space="preserve"> week before EWC. </w:t>
      </w:r>
    </w:p>
    <w:p w14:paraId="60E28A50" w14:textId="6F986211" w:rsidR="006419D7" w:rsidRPr="00900E16" w:rsidRDefault="008F5E78" w:rsidP="00034D22">
      <w:pPr>
        <w:pStyle w:val="ListParagraph"/>
        <w:numPr>
          <w:ilvl w:val="0"/>
          <w:numId w:val="13"/>
        </w:numPr>
        <w:spacing w:after="0" w:line="240" w:lineRule="auto"/>
        <w:jc w:val="both"/>
        <w:rPr>
          <w:rFonts w:ascii="Arial" w:hAnsi="Arial" w:cs="Arial"/>
        </w:rPr>
      </w:pPr>
      <w:r w:rsidRPr="00900E16">
        <w:rPr>
          <w:rFonts w:ascii="Arial" w:hAnsi="Arial" w:cs="Arial"/>
        </w:rPr>
        <w:t>SMP is paid for up to 39 weeks</w:t>
      </w:r>
      <w:r w:rsidR="006419D7" w:rsidRPr="00900E16">
        <w:rPr>
          <w:rFonts w:ascii="Arial" w:hAnsi="Arial" w:cs="Arial"/>
        </w:rPr>
        <w:t>, usually as follows: The first 6 weeks: 90% of your average gross weekly earnings</w:t>
      </w:r>
      <w:r w:rsidR="00EB33A2" w:rsidRPr="00900E16">
        <w:rPr>
          <w:rFonts w:ascii="Arial" w:hAnsi="Arial" w:cs="Arial"/>
        </w:rPr>
        <w:t>.</w:t>
      </w:r>
      <w:r w:rsidR="00034D22" w:rsidRPr="00900E16">
        <w:rPr>
          <w:rFonts w:ascii="Arial" w:hAnsi="Arial" w:cs="Arial"/>
        </w:rPr>
        <w:t xml:space="preserve"> </w:t>
      </w:r>
      <w:r w:rsidR="006419D7" w:rsidRPr="00900E16">
        <w:rPr>
          <w:rFonts w:ascii="Arial" w:hAnsi="Arial" w:cs="Arial"/>
        </w:rPr>
        <w:t xml:space="preserve">The remaining 33 weeks: £156.66 or 90% of your average gross weekly earnings, whichever is lower (as of </w:t>
      </w:r>
      <w:r w:rsidR="00C13C56" w:rsidRPr="00900E16">
        <w:rPr>
          <w:rFonts w:ascii="Arial" w:hAnsi="Arial" w:cs="Arial"/>
        </w:rPr>
        <w:t>April</w:t>
      </w:r>
      <w:r w:rsidR="006419D7" w:rsidRPr="00900E16">
        <w:rPr>
          <w:rFonts w:ascii="Arial" w:hAnsi="Arial" w:cs="Arial"/>
        </w:rPr>
        <w:t xml:space="preserve"> 2022, subject to change)</w:t>
      </w:r>
      <w:r w:rsidR="00EB33A2" w:rsidRPr="00900E16">
        <w:rPr>
          <w:rFonts w:ascii="Arial" w:hAnsi="Arial" w:cs="Arial"/>
        </w:rPr>
        <w:t>.</w:t>
      </w:r>
    </w:p>
    <w:p w14:paraId="5C0AF4A2" w14:textId="77777777" w:rsidR="00301AF4" w:rsidRPr="00900E16" w:rsidRDefault="00301AF4" w:rsidP="00C13C56">
      <w:pPr>
        <w:pStyle w:val="ListParagraph"/>
        <w:spacing w:after="0" w:line="240" w:lineRule="auto"/>
        <w:jc w:val="both"/>
        <w:rPr>
          <w:rFonts w:ascii="Arial" w:hAnsi="Arial" w:cs="Arial"/>
        </w:rPr>
      </w:pPr>
    </w:p>
    <w:p w14:paraId="3E6E4057" w14:textId="1A9E205C" w:rsidR="008F5E78" w:rsidRPr="00900E16" w:rsidRDefault="00301AF4" w:rsidP="00C13C56">
      <w:pPr>
        <w:pStyle w:val="ListParagraph"/>
        <w:numPr>
          <w:ilvl w:val="0"/>
          <w:numId w:val="1"/>
        </w:numPr>
        <w:jc w:val="both"/>
        <w:rPr>
          <w:rFonts w:ascii="Arial" w:hAnsi="Arial" w:cs="Arial"/>
          <w:b/>
          <w:bCs/>
        </w:rPr>
      </w:pPr>
      <w:r w:rsidRPr="00900E16">
        <w:rPr>
          <w:rFonts w:ascii="Arial" w:hAnsi="Arial" w:cs="Arial"/>
          <w:b/>
          <w:bCs/>
        </w:rPr>
        <w:t xml:space="preserve">What maternity leave entitlements are Bank staff entitled to? </w:t>
      </w:r>
    </w:p>
    <w:p w14:paraId="466B48A1" w14:textId="06166348" w:rsidR="00301AF4" w:rsidRPr="00900E16" w:rsidRDefault="00301AF4" w:rsidP="00C13C56">
      <w:pPr>
        <w:pStyle w:val="ListParagraph"/>
        <w:ind w:left="360"/>
        <w:jc w:val="both"/>
        <w:rPr>
          <w:rFonts w:ascii="Arial" w:hAnsi="Arial" w:cs="Arial"/>
        </w:rPr>
      </w:pPr>
      <w:r w:rsidRPr="00900E16">
        <w:rPr>
          <w:rFonts w:ascii="Arial" w:hAnsi="Arial" w:cs="Arial"/>
        </w:rPr>
        <w:t xml:space="preserve">Those registered on </w:t>
      </w:r>
      <w:r w:rsidRPr="00900E16">
        <w:rPr>
          <w:rFonts w:ascii="Arial" w:hAnsi="Arial" w:cs="Arial"/>
          <w:b/>
          <w:bCs/>
        </w:rPr>
        <w:t>Staff</w:t>
      </w:r>
      <w:r w:rsidRPr="00900E16">
        <w:rPr>
          <w:rFonts w:ascii="Arial" w:hAnsi="Arial" w:cs="Arial"/>
        </w:rPr>
        <w:t xml:space="preserve"> </w:t>
      </w:r>
      <w:r w:rsidRPr="00900E16">
        <w:rPr>
          <w:rFonts w:ascii="Arial" w:hAnsi="Arial" w:cs="Arial"/>
          <w:b/>
          <w:bCs/>
        </w:rPr>
        <w:t>Bank</w:t>
      </w:r>
      <w:r w:rsidRPr="00900E16">
        <w:rPr>
          <w:rFonts w:ascii="Arial" w:hAnsi="Arial" w:cs="Arial"/>
        </w:rPr>
        <w:t xml:space="preserve"> only </w:t>
      </w:r>
      <w:r w:rsidRPr="00900E16">
        <w:rPr>
          <w:rFonts w:ascii="Arial" w:hAnsi="Arial" w:cs="Arial"/>
          <w:b/>
          <w:bCs/>
        </w:rPr>
        <w:t>are not</w:t>
      </w:r>
      <w:r w:rsidRPr="00900E16">
        <w:rPr>
          <w:rFonts w:ascii="Arial" w:hAnsi="Arial" w:cs="Arial"/>
        </w:rPr>
        <w:t xml:space="preserve"> entitled to O</w:t>
      </w:r>
      <w:r w:rsidR="0041484F" w:rsidRPr="00900E16">
        <w:rPr>
          <w:rFonts w:ascii="Arial" w:hAnsi="Arial" w:cs="Arial"/>
        </w:rPr>
        <w:t>MP</w:t>
      </w:r>
      <w:r w:rsidRPr="00900E16">
        <w:rPr>
          <w:rFonts w:ascii="Arial" w:hAnsi="Arial" w:cs="Arial"/>
        </w:rPr>
        <w:t xml:space="preserve"> though may be entitled to SMP. Bank staff should contact the locality People Relations Officer to discuss further. </w:t>
      </w:r>
    </w:p>
    <w:p w14:paraId="3F4C321A" w14:textId="1CCE17D7" w:rsidR="00301AF4" w:rsidRPr="00900E16" w:rsidRDefault="00301AF4" w:rsidP="00C13C56">
      <w:pPr>
        <w:pStyle w:val="ListParagraph"/>
        <w:ind w:left="360"/>
        <w:jc w:val="both"/>
        <w:rPr>
          <w:rFonts w:ascii="Arial" w:hAnsi="Arial" w:cs="Arial"/>
          <w:b/>
          <w:bCs/>
        </w:rPr>
      </w:pPr>
    </w:p>
    <w:p w14:paraId="5DD8EE76" w14:textId="3D78D2E7" w:rsidR="00301AF4" w:rsidRPr="00900E16" w:rsidRDefault="00301AF4" w:rsidP="00C13C56">
      <w:pPr>
        <w:pStyle w:val="ListParagraph"/>
        <w:numPr>
          <w:ilvl w:val="0"/>
          <w:numId w:val="1"/>
        </w:numPr>
        <w:jc w:val="both"/>
        <w:rPr>
          <w:rFonts w:ascii="Arial" w:hAnsi="Arial" w:cs="Arial"/>
          <w:b/>
          <w:bCs/>
        </w:rPr>
      </w:pPr>
      <w:r w:rsidRPr="00900E16">
        <w:rPr>
          <w:rFonts w:ascii="Arial" w:hAnsi="Arial" w:cs="Arial"/>
          <w:b/>
          <w:bCs/>
        </w:rPr>
        <w:t>Who should</w:t>
      </w:r>
      <w:r w:rsidR="00EB33A2" w:rsidRPr="00900E16">
        <w:rPr>
          <w:rFonts w:ascii="Arial" w:hAnsi="Arial" w:cs="Arial"/>
          <w:b/>
          <w:bCs/>
        </w:rPr>
        <w:t xml:space="preserve"> </w:t>
      </w:r>
      <w:r w:rsidR="0055496F" w:rsidRPr="00900E16">
        <w:rPr>
          <w:rFonts w:ascii="Arial" w:hAnsi="Arial" w:cs="Arial"/>
          <w:b/>
          <w:bCs/>
        </w:rPr>
        <w:t>the</w:t>
      </w:r>
      <w:r w:rsidRPr="00900E16">
        <w:rPr>
          <w:rFonts w:ascii="Arial" w:hAnsi="Arial" w:cs="Arial"/>
          <w:b/>
          <w:bCs/>
        </w:rPr>
        <w:t xml:space="preserve"> expectant staff inform about their pregnancy?</w:t>
      </w:r>
    </w:p>
    <w:p w14:paraId="482C257A" w14:textId="3635872D" w:rsidR="00301AF4" w:rsidRPr="00900E16" w:rsidRDefault="00301AF4" w:rsidP="0041484F">
      <w:pPr>
        <w:pStyle w:val="ListParagraph"/>
        <w:numPr>
          <w:ilvl w:val="0"/>
          <w:numId w:val="9"/>
        </w:numPr>
        <w:jc w:val="both"/>
        <w:rPr>
          <w:rFonts w:ascii="Arial" w:hAnsi="Arial" w:cs="Arial"/>
        </w:rPr>
      </w:pPr>
      <w:r w:rsidRPr="00900E16">
        <w:rPr>
          <w:rFonts w:ascii="Arial" w:hAnsi="Arial" w:cs="Arial"/>
        </w:rPr>
        <w:t>Inform your line manager and complete a risk assessment (every trimester)</w:t>
      </w:r>
      <w:r w:rsidR="00EB33A2" w:rsidRPr="00900E16">
        <w:rPr>
          <w:rFonts w:ascii="Arial" w:hAnsi="Arial" w:cs="Arial"/>
        </w:rPr>
        <w:t>.</w:t>
      </w:r>
    </w:p>
    <w:p w14:paraId="5584EF30" w14:textId="2065F395" w:rsidR="00301AF4" w:rsidRPr="00900E16" w:rsidRDefault="00301AF4" w:rsidP="0041484F">
      <w:pPr>
        <w:pStyle w:val="ListParagraph"/>
        <w:numPr>
          <w:ilvl w:val="0"/>
          <w:numId w:val="9"/>
        </w:numPr>
        <w:jc w:val="both"/>
        <w:rPr>
          <w:rFonts w:ascii="Arial" w:hAnsi="Arial" w:cs="Arial"/>
        </w:rPr>
      </w:pPr>
      <w:r w:rsidRPr="00900E16">
        <w:rPr>
          <w:rFonts w:ascii="Arial" w:hAnsi="Arial" w:cs="Arial"/>
        </w:rPr>
        <w:t xml:space="preserve">Inform the People Relations Officer to </w:t>
      </w:r>
      <w:r w:rsidR="0056213B" w:rsidRPr="00900E16">
        <w:rPr>
          <w:rFonts w:ascii="Arial" w:hAnsi="Arial" w:cs="Arial"/>
        </w:rPr>
        <w:t xml:space="preserve">meet and </w:t>
      </w:r>
      <w:r w:rsidRPr="00900E16">
        <w:rPr>
          <w:rFonts w:ascii="Arial" w:hAnsi="Arial" w:cs="Arial"/>
        </w:rPr>
        <w:t>complete the maternity paperwork</w:t>
      </w:r>
      <w:r w:rsidR="00EB33A2" w:rsidRPr="00900E16">
        <w:rPr>
          <w:rFonts w:ascii="Arial" w:hAnsi="Arial" w:cs="Arial"/>
        </w:rPr>
        <w:t>.</w:t>
      </w:r>
    </w:p>
    <w:p w14:paraId="2D59B02B" w14:textId="1870BC4D" w:rsidR="00301AF4" w:rsidRPr="00900E16" w:rsidRDefault="00301AF4" w:rsidP="0041484F">
      <w:pPr>
        <w:pStyle w:val="ListParagraph"/>
        <w:numPr>
          <w:ilvl w:val="0"/>
          <w:numId w:val="9"/>
        </w:numPr>
        <w:jc w:val="both"/>
        <w:rPr>
          <w:rFonts w:ascii="Arial" w:hAnsi="Arial" w:cs="Arial"/>
        </w:rPr>
      </w:pPr>
      <w:r w:rsidRPr="00900E16">
        <w:rPr>
          <w:rFonts w:ascii="Arial" w:hAnsi="Arial" w:cs="Arial"/>
        </w:rPr>
        <w:t>Managers may refer</w:t>
      </w:r>
      <w:r w:rsidR="00EB33A2" w:rsidRPr="00900E16">
        <w:rPr>
          <w:rFonts w:ascii="Arial" w:hAnsi="Arial" w:cs="Arial"/>
        </w:rPr>
        <w:t xml:space="preserve"> the</w:t>
      </w:r>
      <w:r w:rsidRPr="00900E16">
        <w:rPr>
          <w:rFonts w:ascii="Arial" w:hAnsi="Arial" w:cs="Arial"/>
        </w:rPr>
        <w:t xml:space="preserve"> </w:t>
      </w:r>
      <w:r w:rsidR="00EB33A2" w:rsidRPr="00900E16">
        <w:rPr>
          <w:rFonts w:ascii="Arial" w:hAnsi="Arial" w:cs="Arial"/>
        </w:rPr>
        <w:t xml:space="preserve">expectant </w:t>
      </w:r>
      <w:r w:rsidRPr="00900E16">
        <w:rPr>
          <w:rFonts w:ascii="Arial" w:hAnsi="Arial" w:cs="Arial"/>
        </w:rPr>
        <w:t>staff to Occupational Health for further guidance on how to best support them in the workplace.</w:t>
      </w:r>
    </w:p>
    <w:p w14:paraId="37C595BA" w14:textId="77777777" w:rsidR="00301AF4" w:rsidRPr="00900E16" w:rsidRDefault="00301AF4" w:rsidP="00C13C56">
      <w:pPr>
        <w:pStyle w:val="ListParagraph"/>
        <w:jc w:val="both"/>
        <w:rPr>
          <w:rFonts w:ascii="Arial" w:hAnsi="Arial" w:cs="Arial"/>
        </w:rPr>
      </w:pPr>
    </w:p>
    <w:p w14:paraId="0D2B266C" w14:textId="38610B2A" w:rsidR="00301AF4" w:rsidRPr="00900E16" w:rsidRDefault="00301AF4" w:rsidP="00C13C56">
      <w:pPr>
        <w:pStyle w:val="ListParagraph"/>
        <w:numPr>
          <w:ilvl w:val="0"/>
          <w:numId w:val="1"/>
        </w:numPr>
        <w:jc w:val="both"/>
        <w:rPr>
          <w:rFonts w:ascii="Arial" w:hAnsi="Arial" w:cs="Arial"/>
          <w:b/>
          <w:bCs/>
        </w:rPr>
      </w:pPr>
      <w:r w:rsidRPr="00900E16">
        <w:rPr>
          <w:rFonts w:ascii="Arial" w:hAnsi="Arial" w:cs="Arial"/>
          <w:b/>
          <w:bCs/>
        </w:rPr>
        <w:t>How long is maternity Leave?</w:t>
      </w:r>
    </w:p>
    <w:p w14:paraId="2C58A75A" w14:textId="0360ABCB" w:rsidR="00301AF4" w:rsidRPr="00900E16" w:rsidRDefault="00301AF4" w:rsidP="00C13C56">
      <w:pPr>
        <w:pStyle w:val="ListParagraph"/>
        <w:ind w:left="360"/>
        <w:jc w:val="both"/>
        <w:rPr>
          <w:rFonts w:ascii="Arial" w:hAnsi="Arial" w:cs="Arial"/>
        </w:rPr>
      </w:pPr>
      <w:r w:rsidRPr="00900E16">
        <w:rPr>
          <w:rFonts w:ascii="Arial" w:hAnsi="Arial" w:cs="Arial"/>
        </w:rPr>
        <w:t xml:space="preserve">Staff can take up </w:t>
      </w:r>
      <w:r w:rsidR="00573FAB" w:rsidRPr="00900E16">
        <w:rPr>
          <w:rFonts w:ascii="Arial" w:hAnsi="Arial" w:cs="Arial"/>
        </w:rPr>
        <w:t xml:space="preserve">to 52 weeks of maternity leave. The first 2 weeks of maternity leave is a compulsory period for the primary care giver. </w:t>
      </w:r>
    </w:p>
    <w:p w14:paraId="2EAB4DCF" w14:textId="77777777" w:rsidR="00573FAB" w:rsidRPr="00900E16" w:rsidRDefault="00573FAB" w:rsidP="00C13C56">
      <w:pPr>
        <w:pStyle w:val="ListParagraph"/>
        <w:ind w:left="360"/>
        <w:jc w:val="both"/>
        <w:rPr>
          <w:rFonts w:ascii="Arial" w:hAnsi="Arial" w:cs="Arial"/>
        </w:rPr>
      </w:pPr>
    </w:p>
    <w:p w14:paraId="0BCE0B86" w14:textId="29609386" w:rsidR="00301AF4" w:rsidRPr="00900E16" w:rsidRDefault="00573FAB" w:rsidP="00C13C56">
      <w:pPr>
        <w:pStyle w:val="ListParagraph"/>
        <w:numPr>
          <w:ilvl w:val="0"/>
          <w:numId w:val="1"/>
        </w:numPr>
        <w:jc w:val="both"/>
        <w:rPr>
          <w:rFonts w:ascii="Arial" w:hAnsi="Arial" w:cs="Arial"/>
          <w:b/>
          <w:bCs/>
        </w:rPr>
      </w:pPr>
      <w:r w:rsidRPr="00900E16">
        <w:rPr>
          <w:rFonts w:ascii="Arial" w:hAnsi="Arial" w:cs="Arial"/>
          <w:b/>
          <w:bCs/>
        </w:rPr>
        <w:t>What forms should the expectant staff complete</w:t>
      </w:r>
      <w:r w:rsidR="0056213B" w:rsidRPr="00900E16">
        <w:rPr>
          <w:rFonts w:ascii="Arial" w:hAnsi="Arial" w:cs="Arial"/>
          <w:b/>
          <w:bCs/>
        </w:rPr>
        <w:t xml:space="preserve"> and provide</w:t>
      </w:r>
      <w:r w:rsidRPr="00900E16">
        <w:rPr>
          <w:rFonts w:ascii="Arial" w:hAnsi="Arial" w:cs="Arial"/>
          <w:b/>
          <w:bCs/>
        </w:rPr>
        <w:t>?</w:t>
      </w:r>
    </w:p>
    <w:p w14:paraId="60281D4B" w14:textId="26499D57" w:rsidR="00573FAB" w:rsidRPr="00900E16" w:rsidRDefault="00573FAB" w:rsidP="004D4511">
      <w:pPr>
        <w:pStyle w:val="ListParagraph"/>
        <w:numPr>
          <w:ilvl w:val="0"/>
          <w:numId w:val="10"/>
        </w:numPr>
        <w:jc w:val="both"/>
        <w:rPr>
          <w:rFonts w:ascii="Arial" w:hAnsi="Arial" w:cs="Arial"/>
        </w:rPr>
      </w:pPr>
      <w:r w:rsidRPr="00900E16">
        <w:rPr>
          <w:rFonts w:ascii="Arial" w:hAnsi="Arial" w:cs="Arial"/>
        </w:rPr>
        <w:t>Maternity Risk Assessment (app</w:t>
      </w:r>
      <w:r w:rsidR="0041484F" w:rsidRPr="00900E16">
        <w:rPr>
          <w:rFonts w:ascii="Arial" w:hAnsi="Arial" w:cs="Arial"/>
        </w:rPr>
        <w:t>endix D</w:t>
      </w:r>
      <w:r w:rsidRPr="00900E16">
        <w:rPr>
          <w:rFonts w:ascii="Arial" w:hAnsi="Arial" w:cs="Arial"/>
        </w:rPr>
        <w:t>) every trimester.</w:t>
      </w:r>
    </w:p>
    <w:p w14:paraId="6C43CF2F" w14:textId="4C3E9AF2" w:rsidR="00573FAB" w:rsidRPr="00900E16" w:rsidRDefault="00573FAB" w:rsidP="004D4511">
      <w:pPr>
        <w:pStyle w:val="ListParagraph"/>
        <w:numPr>
          <w:ilvl w:val="0"/>
          <w:numId w:val="10"/>
        </w:numPr>
        <w:jc w:val="both"/>
        <w:rPr>
          <w:rFonts w:ascii="Arial" w:hAnsi="Arial" w:cs="Arial"/>
        </w:rPr>
      </w:pPr>
      <w:r w:rsidRPr="00900E16">
        <w:rPr>
          <w:rFonts w:ascii="Arial" w:hAnsi="Arial" w:cs="Arial"/>
        </w:rPr>
        <w:t>MATB1 Form from the</w:t>
      </w:r>
      <w:r w:rsidR="003035EE" w:rsidRPr="00900E16">
        <w:rPr>
          <w:rFonts w:ascii="Arial" w:hAnsi="Arial" w:cs="Arial"/>
        </w:rPr>
        <w:t xml:space="preserve"> doctor/</w:t>
      </w:r>
      <w:r w:rsidRPr="00900E16">
        <w:rPr>
          <w:rFonts w:ascii="Arial" w:hAnsi="Arial" w:cs="Arial"/>
        </w:rPr>
        <w:t xml:space="preserve"> Midwife. </w:t>
      </w:r>
    </w:p>
    <w:p w14:paraId="038034F5" w14:textId="7C9D21B7" w:rsidR="00573FAB" w:rsidRPr="00900E16" w:rsidRDefault="00573FAB" w:rsidP="004D4511">
      <w:pPr>
        <w:pStyle w:val="ListParagraph"/>
        <w:numPr>
          <w:ilvl w:val="0"/>
          <w:numId w:val="10"/>
        </w:numPr>
        <w:jc w:val="both"/>
        <w:rPr>
          <w:rFonts w:ascii="Arial" w:hAnsi="Arial" w:cs="Arial"/>
        </w:rPr>
      </w:pPr>
      <w:r w:rsidRPr="00900E16">
        <w:rPr>
          <w:rFonts w:ascii="Arial" w:hAnsi="Arial" w:cs="Arial"/>
        </w:rPr>
        <w:t>Maternity Notification Form (signed by staff member and line manager)</w:t>
      </w:r>
      <w:r w:rsidR="003035EE" w:rsidRPr="00900E16">
        <w:rPr>
          <w:rFonts w:ascii="Arial" w:hAnsi="Arial" w:cs="Arial"/>
        </w:rPr>
        <w:t>.</w:t>
      </w:r>
    </w:p>
    <w:p w14:paraId="4F52846E" w14:textId="2612E51C" w:rsidR="00573FAB" w:rsidRPr="00900E16" w:rsidRDefault="00573FAB" w:rsidP="004D4511">
      <w:pPr>
        <w:pStyle w:val="ListParagraph"/>
        <w:numPr>
          <w:ilvl w:val="0"/>
          <w:numId w:val="10"/>
        </w:numPr>
        <w:jc w:val="both"/>
        <w:rPr>
          <w:rFonts w:ascii="Arial" w:hAnsi="Arial" w:cs="Arial"/>
        </w:rPr>
      </w:pPr>
      <w:r w:rsidRPr="00900E16">
        <w:rPr>
          <w:rFonts w:ascii="Arial" w:hAnsi="Arial" w:cs="Arial"/>
        </w:rPr>
        <w:t>Maternity Leave Application Form (</w:t>
      </w:r>
      <w:r w:rsidR="0056213B" w:rsidRPr="00900E16">
        <w:rPr>
          <w:rFonts w:ascii="Arial" w:hAnsi="Arial" w:cs="Arial"/>
        </w:rPr>
        <w:t xml:space="preserve">signed </w:t>
      </w:r>
      <w:r w:rsidRPr="00900E16">
        <w:rPr>
          <w:rFonts w:ascii="Arial" w:hAnsi="Arial" w:cs="Arial"/>
        </w:rPr>
        <w:t>with the People Relations Officer)</w:t>
      </w:r>
      <w:r w:rsidR="003035EE" w:rsidRPr="00900E16">
        <w:rPr>
          <w:rFonts w:ascii="Arial" w:hAnsi="Arial" w:cs="Arial"/>
        </w:rPr>
        <w:t>.</w:t>
      </w:r>
    </w:p>
    <w:p w14:paraId="5000000D" w14:textId="77777777" w:rsidR="00573FAB" w:rsidRPr="00900E16" w:rsidRDefault="00573FAB" w:rsidP="00C13C56">
      <w:pPr>
        <w:pStyle w:val="ListParagraph"/>
        <w:jc w:val="both"/>
        <w:rPr>
          <w:rFonts w:ascii="Arial" w:hAnsi="Arial" w:cs="Arial"/>
        </w:rPr>
      </w:pPr>
    </w:p>
    <w:p w14:paraId="0AFE0713" w14:textId="247E62CE" w:rsidR="00301AF4" w:rsidRPr="00900E16" w:rsidRDefault="00573FAB" w:rsidP="00C13C56">
      <w:pPr>
        <w:pStyle w:val="ListParagraph"/>
        <w:numPr>
          <w:ilvl w:val="0"/>
          <w:numId w:val="1"/>
        </w:numPr>
        <w:jc w:val="both"/>
        <w:rPr>
          <w:rFonts w:ascii="Arial" w:hAnsi="Arial" w:cs="Arial"/>
          <w:b/>
          <w:bCs/>
        </w:rPr>
      </w:pPr>
      <w:r w:rsidRPr="00900E16">
        <w:rPr>
          <w:rFonts w:ascii="Arial" w:hAnsi="Arial" w:cs="Arial"/>
          <w:b/>
          <w:bCs/>
        </w:rPr>
        <w:t xml:space="preserve">What should </w:t>
      </w:r>
      <w:r w:rsidR="0055496F" w:rsidRPr="00900E16">
        <w:rPr>
          <w:rFonts w:ascii="Arial" w:hAnsi="Arial" w:cs="Arial"/>
          <w:b/>
          <w:bCs/>
        </w:rPr>
        <w:t>an</w:t>
      </w:r>
      <w:r w:rsidRPr="00900E16">
        <w:rPr>
          <w:rFonts w:ascii="Arial" w:hAnsi="Arial" w:cs="Arial"/>
          <w:b/>
          <w:bCs/>
        </w:rPr>
        <w:t xml:space="preserve"> expectant staff member on a Fixed Term Contract (FTC) do</w:t>
      </w:r>
      <w:r w:rsidR="004D4511" w:rsidRPr="00900E16">
        <w:rPr>
          <w:rFonts w:ascii="Arial" w:hAnsi="Arial" w:cs="Arial"/>
          <w:b/>
          <w:bCs/>
        </w:rPr>
        <w:t xml:space="preserve"> </w:t>
      </w:r>
      <w:r w:rsidR="00EB33A2" w:rsidRPr="00900E16">
        <w:rPr>
          <w:rFonts w:ascii="Arial" w:hAnsi="Arial" w:cs="Arial"/>
          <w:b/>
          <w:bCs/>
        </w:rPr>
        <w:t>in regard to</w:t>
      </w:r>
      <w:r w:rsidR="004D4511" w:rsidRPr="00900E16">
        <w:rPr>
          <w:rFonts w:ascii="Arial" w:hAnsi="Arial" w:cs="Arial"/>
          <w:b/>
          <w:bCs/>
        </w:rPr>
        <w:t xml:space="preserve"> </w:t>
      </w:r>
      <w:r w:rsidRPr="00900E16">
        <w:rPr>
          <w:rFonts w:ascii="Arial" w:hAnsi="Arial" w:cs="Arial"/>
          <w:b/>
          <w:bCs/>
        </w:rPr>
        <w:t xml:space="preserve">their maternity leave entitlement? </w:t>
      </w:r>
    </w:p>
    <w:p w14:paraId="5F35DD9D" w14:textId="56A4DC37" w:rsidR="0098231D" w:rsidRPr="00900E16" w:rsidRDefault="0098231D" w:rsidP="004D4511">
      <w:pPr>
        <w:pStyle w:val="ListParagraph"/>
        <w:numPr>
          <w:ilvl w:val="0"/>
          <w:numId w:val="11"/>
        </w:numPr>
        <w:jc w:val="both"/>
        <w:rPr>
          <w:rFonts w:ascii="Arial" w:hAnsi="Arial" w:cs="Arial"/>
        </w:rPr>
      </w:pPr>
      <w:r w:rsidRPr="00900E16">
        <w:rPr>
          <w:rFonts w:ascii="Arial" w:hAnsi="Arial" w:cs="Arial"/>
        </w:rPr>
        <w:t>FTC are usually extended up to 39 weeks to allow the staff member to access the maternity benefits</w:t>
      </w:r>
      <w:r w:rsidR="005172EE" w:rsidRPr="00900E16">
        <w:rPr>
          <w:rFonts w:ascii="Arial" w:hAnsi="Arial" w:cs="Arial"/>
        </w:rPr>
        <w:t>.</w:t>
      </w:r>
    </w:p>
    <w:p w14:paraId="5A030DB5" w14:textId="27E65B20" w:rsidR="00DE3BAB" w:rsidRPr="00900E16" w:rsidRDefault="00573FAB" w:rsidP="004D4511">
      <w:pPr>
        <w:pStyle w:val="ListParagraph"/>
        <w:numPr>
          <w:ilvl w:val="0"/>
          <w:numId w:val="11"/>
        </w:numPr>
        <w:jc w:val="both"/>
        <w:rPr>
          <w:rFonts w:ascii="Arial" w:hAnsi="Arial" w:cs="Arial"/>
        </w:rPr>
      </w:pPr>
      <w:r w:rsidRPr="00900E16">
        <w:rPr>
          <w:rFonts w:ascii="Arial" w:hAnsi="Arial" w:cs="Arial"/>
        </w:rPr>
        <w:t xml:space="preserve">Expectant staff should discuss </w:t>
      </w:r>
      <w:r w:rsidR="00DE3BAB" w:rsidRPr="00900E16">
        <w:rPr>
          <w:rFonts w:ascii="Arial" w:hAnsi="Arial" w:cs="Arial"/>
        </w:rPr>
        <w:t xml:space="preserve">their FTC with their line manager and seek guidance from the locality People Relations Team. </w:t>
      </w:r>
    </w:p>
    <w:p w14:paraId="4B429AB0" w14:textId="77777777" w:rsidR="00DE3BAB" w:rsidRPr="00900E16" w:rsidRDefault="00DE3BAB" w:rsidP="00C13C56">
      <w:pPr>
        <w:pStyle w:val="ListParagraph"/>
        <w:jc w:val="both"/>
        <w:rPr>
          <w:rFonts w:ascii="Arial" w:hAnsi="Arial" w:cs="Arial"/>
        </w:rPr>
      </w:pPr>
    </w:p>
    <w:p w14:paraId="502AD436" w14:textId="44949A7E" w:rsidR="00301AF4" w:rsidRPr="00900E16" w:rsidRDefault="00301AF4" w:rsidP="00C13C56">
      <w:pPr>
        <w:pStyle w:val="ListParagraph"/>
        <w:numPr>
          <w:ilvl w:val="0"/>
          <w:numId w:val="1"/>
        </w:numPr>
        <w:jc w:val="both"/>
        <w:rPr>
          <w:rFonts w:ascii="Arial" w:hAnsi="Arial" w:cs="Arial"/>
          <w:b/>
          <w:bCs/>
        </w:rPr>
      </w:pPr>
      <w:r w:rsidRPr="00900E16">
        <w:rPr>
          <w:rFonts w:ascii="Arial" w:hAnsi="Arial" w:cs="Arial"/>
          <w:b/>
          <w:bCs/>
        </w:rPr>
        <w:t xml:space="preserve"> </w:t>
      </w:r>
      <w:r w:rsidR="00DE3BAB" w:rsidRPr="00900E16">
        <w:rPr>
          <w:rFonts w:ascii="Arial" w:hAnsi="Arial" w:cs="Arial"/>
          <w:b/>
          <w:bCs/>
        </w:rPr>
        <w:t xml:space="preserve">Who should the </w:t>
      </w:r>
      <w:r w:rsidR="00C55C2D" w:rsidRPr="00900E16">
        <w:rPr>
          <w:rFonts w:ascii="Arial" w:hAnsi="Arial" w:cs="Arial"/>
          <w:b/>
          <w:bCs/>
        </w:rPr>
        <w:t xml:space="preserve">new parent </w:t>
      </w:r>
      <w:r w:rsidR="00DE3BAB" w:rsidRPr="00900E16">
        <w:rPr>
          <w:rFonts w:ascii="Arial" w:hAnsi="Arial" w:cs="Arial"/>
          <w:b/>
          <w:bCs/>
        </w:rPr>
        <w:t xml:space="preserve">inform </w:t>
      </w:r>
      <w:r w:rsidR="00C55C2D" w:rsidRPr="00900E16">
        <w:rPr>
          <w:rFonts w:ascii="Arial" w:hAnsi="Arial" w:cs="Arial"/>
          <w:b/>
          <w:bCs/>
        </w:rPr>
        <w:t xml:space="preserve">about returning to </w:t>
      </w:r>
      <w:r w:rsidR="00DE3BAB" w:rsidRPr="00900E16">
        <w:rPr>
          <w:rFonts w:ascii="Arial" w:hAnsi="Arial" w:cs="Arial"/>
          <w:b/>
          <w:bCs/>
        </w:rPr>
        <w:t>payroll?</w:t>
      </w:r>
    </w:p>
    <w:p w14:paraId="090EBDE3" w14:textId="1EBEF500" w:rsidR="00DE3BAB" w:rsidRPr="00900E16" w:rsidRDefault="00DE3BAB" w:rsidP="00B84892">
      <w:pPr>
        <w:pStyle w:val="ListParagraph"/>
        <w:numPr>
          <w:ilvl w:val="0"/>
          <w:numId w:val="14"/>
        </w:numPr>
        <w:jc w:val="both"/>
        <w:rPr>
          <w:rFonts w:ascii="Arial" w:hAnsi="Arial" w:cs="Arial"/>
          <w:b/>
          <w:bCs/>
        </w:rPr>
      </w:pPr>
      <w:r w:rsidRPr="00900E16">
        <w:rPr>
          <w:rFonts w:ascii="Arial" w:hAnsi="Arial" w:cs="Arial"/>
        </w:rPr>
        <w:lastRenderedPageBreak/>
        <w:t>Inform line manager and People Relations Officer.</w:t>
      </w:r>
    </w:p>
    <w:p w14:paraId="1EC9BF45" w14:textId="69623C40" w:rsidR="00DE3BAB" w:rsidRPr="00900E16" w:rsidRDefault="00DE3BAB" w:rsidP="00B84892">
      <w:pPr>
        <w:pStyle w:val="ListParagraph"/>
        <w:numPr>
          <w:ilvl w:val="0"/>
          <w:numId w:val="14"/>
        </w:numPr>
        <w:jc w:val="both"/>
        <w:rPr>
          <w:rFonts w:ascii="Arial" w:hAnsi="Arial" w:cs="Arial"/>
          <w:b/>
          <w:bCs/>
        </w:rPr>
      </w:pPr>
      <w:r w:rsidRPr="00900E16">
        <w:rPr>
          <w:rFonts w:ascii="Arial" w:hAnsi="Arial" w:cs="Arial"/>
        </w:rPr>
        <w:t>8 weeks written notice must be given prior to returning to work.</w:t>
      </w:r>
    </w:p>
    <w:p w14:paraId="78AE5EF4" w14:textId="77777777" w:rsidR="00DE3BAB" w:rsidRPr="00900E16" w:rsidRDefault="00DE3BAB" w:rsidP="00C13C56">
      <w:pPr>
        <w:pStyle w:val="ListParagraph"/>
        <w:jc w:val="both"/>
        <w:rPr>
          <w:rFonts w:ascii="Arial" w:hAnsi="Arial" w:cs="Arial"/>
          <w:b/>
          <w:bCs/>
        </w:rPr>
      </w:pPr>
    </w:p>
    <w:p w14:paraId="07956DA5" w14:textId="0D4C4524" w:rsidR="00301AF4" w:rsidRPr="00900E16" w:rsidRDefault="00301AF4" w:rsidP="00C13C56">
      <w:pPr>
        <w:pStyle w:val="ListParagraph"/>
        <w:numPr>
          <w:ilvl w:val="0"/>
          <w:numId w:val="1"/>
        </w:numPr>
        <w:jc w:val="both"/>
        <w:rPr>
          <w:rFonts w:ascii="Arial" w:hAnsi="Arial" w:cs="Arial"/>
          <w:b/>
          <w:bCs/>
        </w:rPr>
      </w:pPr>
      <w:r w:rsidRPr="00900E16">
        <w:rPr>
          <w:rFonts w:ascii="Arial" w:hAnsi="Arial" w:cs="Arial"/>
          <w:b/>
          <w:bCs/>
        </w:rPr>
        <w:t xml:space="preserve"> </w:t>
      </w:r>
      <w:r w:rsidR="00DE3BAB" w:rsidRPr="00900E16">
        <w:rPr>
          <w:rFonts w:ascii="Arial" w:hAnsi="Arial" w:cs="Arial"/>
          <w:b/>
          <w:bCs/>
        </w:rPr>
        <w:t xml:space="preserve">What is the difference between return to payroll date and return to workplace date? </w:t>
      </w:r>
    </w:p>
    <w:p w14:paraId="42052C2D" w14:textId="3AF1A77B" w:rsidR="00DE3BAB" w:rsidRPr="00900E16" w:rsidRDefault="00FC26C9" w:rsidP="00B84892">
      <w:pPr>
        <w:pStyle w:val="ListParagraph"/>
        <w:numPr>
          <w:ilvl w:val="0"/>
          <w:numId w:val="15"/>
        </w:numPr>
        <w:jc w:val="both"/>
        <w:rPr>
          <w:rFonts w:ascii="Arial" w:hAnsi="Arial" w:cs="Arial"/>
        </w:rPr>
      </w:pPr>
      <w:r w:rsidRPr="00900E16">
        <w:rPr>
          <w:rFonts w:ascii="Arial" w:hAnsi="Arial" w:cs="Arial"/>
        </w:rPr>
        <w:t>End date of m</w:t>
      </w:r>
      <w:r w:rsidR="00AF3D79" w:rsidRPr="00900E16">
        <w:rPr>
          <w:rFonts w:ascii="Arial" w:hAnsi="Arial" w:cs="Arial"/>
        </w:rPr>
        <w:t>aternity leave: the last day of your maternity leave.</w:t>
      </w:r>
    </w:p>
    <w:p w14:paraId="4F5B9BED" w14:textId="11503D26" w:rsidR="00DE3BAB" w:rsidRPr="00900E16" w:rsidRDefault="00DE3BAB" w:rsidP="00B84892">
      <w:pPr>
        <w:pStyle w:val="ListParagraph"/>
        <w:numPr>
          <w:ilvl w:val="0"/>
          <w:numId w:val="15"/>
        </w:numPr>
        <w:jc w:val="both"/>
        <w:rPr>
          <w:rFonts w:ascii="Arial" w:hAnsi="Arial" w:cs="Arial"/>
        </w:rPr>
      </w:pPr>
      <w:r w:rsidRPr="00900E16">
        <w:rPr>
          <w:rFonts w:ascii="Arial" w:hAnsi="Arial" w:cs="Arial"/>
        </w:rPr>
        <w:t>Return to payroll date: The day after the end of your maternity leave.</w:t>
      </w:r>
    </w:p>
    <w:p w14:paraId="4E469878" w14:textId="061BE083" w:rsidR="00DE3BAB" w:rsidRPr="00900E16" w:rsidRDefault="00DE3BAB" w:rsidP="00B84892">
      <w:pPr>
        <w:pStyle w:val="ListParagraph"/>
        <w:numPr>
          <w:ilvl w:val="0"/>
          <w:numId w:val="15"/>
        </w:numPr>
        <w:jc w:val="both"/>
        <w:rPr>
          <w:rFonts w:ascii="Arial" w:hAnsi="Arial" w:cs="Arial"/>
        </w:rPr>
      </w:pPr>
      <w:r w:rsidRPr="00900E16">
        <w:rPr>
          <w:rFonts w:ascii="Arial" w:hAnsi="Arial" w:cs="Arial"/>
        </w:rPr>
        <w:t xml:space="preserve">Return to workplace date: </w:t>
      </w:r>
      <w:r w:rsidR="0056213B" w:rsidRPr="00900E16">
        <w:rPr>
          <w:rFonts w:ascii="Arial" w:hAnsi="Arial" w:cs="Arial"/>
        </w:rPr>
        <w:t>This is your ‘physical’ return to work date and it could be a</w:t>
      </w:r>
      <w:r w:rsidRPr="00900E16">
        <w:rPr>
          <w:rFonts w:ascii="Arial" w:hAnsi="Arial" w:cs="Arial"/>
        </w:rPr>
        <w:t>fter</w:t>
      </w:r>
      <w:r w:rsidR="00AF3D79" w:rsidRPr="00900E16">
        <w:rPr>
          <w:rFonts w:ascii="Arial" w:hAnsi="Arial" w:cs="Arial"/>
        </w:rPr>
        <w:t xml:space="preserve"> taking</w:t>
      </w:r>
      <w:r w:rsidRPr="00900E16">
        <w:rPr>
          <w:rFonts w:ascii="Arial" w:hAnsi="Arial" w:cs="Arial"/>
        </w:rPr>
        <w:t xml:space="preserve"> your accrued annual leave. </w:t>
      </w:r>
    </w:p>
    <w:p w14:paraId="19A401A7" w14:textId="77777777" w:rsidR="00DE3BAB" w:rsidRPr="00900E16" w:rsidRDefault="00DE3BAB" w:rsidP="00C13C56">
      <w:pPr>
        <w:pStyle w:val="ListParagraph"/>
        <w:jc w:val="both"/>
        <w:rPr>
          <w:rFonts w:ascii="Arial" w:hAnsi="Arial" w:cs="Arial"/>
        </w:rPr>
      </w:pPr>
    </w:p>
    <w:p w14:paraId="3040034A" w14:textId="587E150B" w:rsidR="00301AF4" w:rsidRPr="00900E16" w:rsidRDefault="00A07092" w:rsidP="00C13C56">
      <w:pPr>
        <w:pStyle w:val="ListParagraph"/>
        <w:numPr>
          <w:ilvl w:val="0"/>
          <w:numId w:val="1"/>
        </w:numPr>
        <w:jc w:val="both"/>
        <w:rPr>
          <w:rFonts w:ascii="Arial" w:hAnsi="Arial" w:cs="Arial"/>
          <w:b/>
          <w:bCs/>
        </w:rPr>
      </w:pPr>
      <w:r w:rsidRPr="00900E16">
        <w:rPr>
          <w:rFonts w:ascii="Arial" w:hAnsi="Arial" w:cs="Arial"/>
          <w:b/>
          <w:bCs/>
        </w:rPr>
        <w:t xml:space="preserve">Should the line manager complete a change form for </w:t>
      </w:r>
      <w:r w:rsidR="0055496F" w:rsidRPr="00900E16">
        <w:rPr>
          <w:rFonts w:ascii="Arial" w:hAnsi="Arial" w:cs="Arial"/>
          <w:b/>
          <w:bCs/>
        </w:rPr>
        <w:t>the</w:t>
      </w:r>
      <w:r w:rsidRPr="00900E16">
        <w:rPr>
          <w:rFonts w:ascii="Arial" w:hAnsi="Arial" w:cs="Arial"/>
          <w:b/>
          <w:bCs/>
        </w:rPr>
        <w:t xml:space="preserve"> expectant staff member </w:t>
      </w:r>
      <w:r w:rsidR="0055496F" w:rsidRPr="00900E16">
        <w:rPr>
          <w:rFonts w:ascii="Arial" w:hAnsi="Arial" w:cs="Arial"/>
          <w:b/>
          <w:bCs/>
        </w:rPr>
        <w:t xml:space="preserve">who is due to go on </w:t>
      </w:r>
      <w:r w:rsidRPr="00900E16">
        <w:rPr>
          <w:rFonts w:ascii="Arial" w:hAnsi="Arial" w:cs="Arial"/>
          <w:b/>
          <w:bCs/>
        </w:rPr>
        <w:t xml:space="preserve">maternity leave? </w:t>
      </w:r>
    </w:p>
    <w:p w14:paraId="74094823" w14:textId="2E24D6F4" w:rsidR="00A07092" w:rsidRPr="00900E16" w:rsidRDefault="00A07092" w:rsidP="00C13C56">
      <w:pPr>
        <w:pStyle w:val="ListParagraph"/>
        <w:ind w:left="360"/>
        <w:jc w:val="both"/>
        <w:rPr>
          <w:rFonts w:ascii="Arial" w:hAnsi="Arial" w:cs="Arial"/>
        </w:rPr>
      </w:pPr>
      <w:r w:rsidRPr="00900E16">
        <w:rPr>
          <w:rFonts w:ascii="Arial" w:hAnsi="Arial" w:cs="Arial"/>
        </w:rPr>
        <w:t>No, the People Relations Officer w</w:t>
      </w:r>
      <w:r w:rsidR="004D4511" w:rsidRPr="00900E16">
        <w:rPr>
          <w:rFonts w:ascii="Arial" w:hAnsi="Arial" w:cs="Arial"/>
        </w:rPr>
        <w:t>ill</w:t>
      </w:r>
      <w:r w:rsidRPr="00900E16">
        <w:rPr>
          <w:rFonts w:ascii="Arial" w:hAnsi="Arial" w:cs="Arial"/>
        </w:rPr>
        <w:t xml:space="preserve"> complete the maternity paperwork. </w:t>
      </w:r>
    </w:p>
    <w:p w14:paraId="496C7B79" w14:textId="77777777" w:rsidR="00A07092" w:rsidRPr="00900E16" w:rsidRDefault="00A07092" w:rsidP="00C13C56">
      <w:pPr>
        <w:pStyle w:val="ListParagraph"/>
        <w:ind w:left="360"/>
        <w:jc w:val="both"/>
        <w:rPr>
          <w:rFonts w:ascii="Arial" w:hAnsi="Arial" w:cs="Arial"/>
        </w:rPr>
      </w:pPr>
    </w:p>
    <w:p w14:paraId="79E4001B" w14:textId="277A4E4C" w:rsidR="00301AF4" w:rsidRPr="00900E16" w:rsidRDefault="00301AF4" w:rsidP="00C13C56">
      <w:pPr>
        <w:pStyle w:val="ListParagraph"/>
        <w:numPr>
          <w:ilvl w:val="0"/>
          <w:numId w:val="1"/>
        </w:numPr>
        <w:jc w:val="both"/>
        <w:rPr>
          <w:rFonts w:ascii="Arial" w:hAnsi="Arial" w:cs="Arial"/>
          <w:b/>
          <w:bCs/>
        </w:rPr>
      </w:pPr>
      <w:r w:rsidRPr="00900E16">
        <w:rPr>
          <w:rFonts w:ascii="Arial" w:hAnsi="Arial" w:cs="Arial"/>
          <w:b/>
          <w:bCs/>
        </w:rPr>
        <w:t xml:space="preserve"> </w:t>
      </w:r>
      <w:r w:rsidR="00A07092" w:rsidRPr="00900E16">
        <w:rPr>
          <w:rFonts w:ascii="Arial" w:hAnsi="Arial" w:cs="Arial"/>
          <w:b/>
          <w:bCs/>
        </w:rPr>
        <w:t>Should the line manager complete a change form for</w:t>
      </w:r>
      <w:r w:rsidR="008B6357" w:rsidRPr="00900E16">
        <w:rPr>
          <w:rFonts w:ascii="Arial" w:hAnsi="Arial" w:cs="Arial"/>
          <w:b/>
          <w:bCs/>
        </w:rPr>
        <w:t xml:space="preserve"> </w:t>
      </w:r>
      <w:r w:rsidR="003035EE" w:rsidRPr="00900E16">
        <w:rPr>
          <w:rFonts w:ascii="Arial" w:hAnsi="Arial" w:cs="Arial"/>
          <w:b/>
          <w:bCs/>
        </w:rPr>
        <w:t>the</w:t>
      </w:r>
      <w:r w:rsidR="00A07092" w:rsidRPr="00900E16">
        <w:rPr>
          <w:rFonts w:ascii="Arial" w:hAnsi="Arial" w:cs="Arial"/>
          <w:b/>
          <w:bCs/>
        </w:rPr>
        <w:t xml:space="preserve"> </w:t>
      </w:r>
      <w:r w:rsidR="003035EE" w:rsidRPr="00900E16">
        <w:rPr>
          <w:rFonts w:ascii="Arial" w:hAnsi="Arial" w:cs="Arial"/>
          <w:b/>
          <w:bCs/>
        </w:rPr>
        <w:t>new parent</w:t>
      </w:r>
      <w:r w:rsidR="00A07092" w:rsidRPr="00900E16">
        <w:rPr>
          <w:rFonts w:ascii="Arial" w:hAnsi="Arial" w:cs="Arial"/>
          <w:b/>
          <w:bCs/>
        </w:rPr>
        <w:t xml:space="preserve"> returning from maternity leave? </w:t>
      </w:r>
    </w:p>
    <w:p w14:paraId="1C3D41C5" w14:textId="025D81DE" w:rsidR="00A07092" w:rsidRPr="00900E16" w:rsidRDefault="00A07092" w:rsidP="00C13C56">
      <w:pPr>
        <w:pStyle w:val="ListParagraph"/>
        <w:ind w:left="360"/>
        <w:jc w:val="both"/>
        <w:rPr>
          <w:rFonts w:ascii="Arial" w:hAnsi="Arial" w:cs="Arial"/>
        </w:rPr>
      </w:pPr>
      <w:r w:rsidRPr="00900E16">
        <w:rPr>
          <w:rFonts w:ascii="Arial" w:hAnsi="Arial" w:cs="Arial"/>
        </w:rPr>
        <w:t>No, The People Relations Officer w</w:t>
      </w:r>
      <w:r w:rsidR="004D4511" w:rsidRPr="00900E16">
        <w:rPr>
          <w:rFonts w:ascii="Arial" w:hAnsi="Arial" w:cs="Arial"/>
        </w:rPr>
        <w:t>ill</w:t>
      </w:r>
      <w:r w:rsidRPr="00900E16">
        <w:rPr>
          <w:rFonts w:ascii="Arial" w:hAnsi="Arial" w:cs="Arial"/>
        </w:rPr>
        <w:t xml:space="preserve"> complete the Section 3 Form with the return to payroll date.</w:t>
      </w:r>
      <w:r w:rsidR="008B6357" w:rsidRPr="00900E16">
        <w:rPr>
          <w:rFonts w:ascii="Arial" w:hAnsi="Arial" w:cs="Arial"/>
        </w:rPr>
        <w:t xml:space="preserve"> </w:t>
      </w:r>
      <w:r w:rsidR="0056213B" w:rsidRPr="00900E16">
        <w:rPr>
          <w:rFonts w:ascii="Arial" w:hAnsi="Arial" w:cs="Arial"/>
        </w:rPr>
        <w:t>The l</w:t>
      </w:r>
      <w:r w:rsidR="00EC37FC" w:rsidRPr="00900E16">
        <w:rPr>
          <w:rFonts w:ascii="Arial" w:hAnsi="Arial" w:cs="Arial"/>
        </w:rPr>
        <w:t>ine</w:t>
      </w:r>
      <w:r w:rsidR="008B6357" w:rsidRPr="00900E16">
        <w:rPr>
          <w:rFonts w:ascii="Arial" w:hAnsi="Arial" w:cs="Arial"/>
        </w:rPr>
        <w:t xml:space="preserve"> manager must complete a change form </w:t>
      </w:r>
      <w:r w:rsidR="008B6357" w:rsidRPr="00900E16">
        <w:rPr>
          <w:rFonts w:ascii="Arial" w:hAnsi="Arial" w:cs="Arial"/>
          <w:b/>
          <w:bCs/>
        </w:rPr>
        <w:t>only</w:t>
      </w:r>
      <w:r w:rsidR="008B6357" w:rsidRPr="00900E16">
        <w:rPr>
          <w:rFonts w:ascii="Arial" w:hAnsi="Arial" w:cs="Arial"/>
        </w:rPr>
        <w:t xml:space="preserve"> if there are changes to the employment terms e.g. change</w:t>
      </w:r>
      <w:r w:rsidR="00EC37FC" w:rsidRPr="00900E16">
        <w:rPr>
          <w:rFonts w:ascii="Arial" w:hAnsi="Arial" w:cs="Arial"/>
        </w:rPr>
        <w:t xml:space="preserve"> of working hours (refer to the Work-Life Balance Policy)</w:t>
      </w:r>
      <w:r w:rsidR="003035EE" w:rsidRPr="00900E16">
        <w:rPr>
          <w:rFonts w:ascii="Arial" w:hAnsi="Arial" w:cs="Arial"/>
        </w:rPr>
        <w:t>.</w:t>
      </w:r>
    </w:p>
    <w:p w14:paraId="737A5D3B" w14:textId="77777777" w:rsidR="00A07092" w:rsidRPr="00900E16" w:rsidRDefault="00A07092" w:rsidP="00C13C56">
      <w:pPr>
        <w:pStyle w:val="ListParagraph"/>
        <w:ind w:left="360"/>
        <w:jc w:val="both"/>
        <w:rPr>
          <w:rFonts w:ascii="Arial" w:hAnsi="Arial" w:cs="Arial"/>
        </w:rPr>
      </w:pPr>
    </w:p>
    <w:p w14:paraId="4095C2FA" w14:textId="748CF7CE" w:rsidR="00301AF4" w:rsidRPr="00900E16" w:rsidRDefault="00A07092" w:rsidP="00C13C56">
      <w:pPr>
        <w:pStyle w:val="ListParagraph"/>
        <w:numPr>
          <w:ilvl w:val="0"/>
          <w:numId w:val="1"/>
        </w:numPr>
        <w:jc w:val="both"/>
        <w:rPr>
          <w:rFonts w:ascii="Arial" w:hAnsi="Arial" w:cs="Arial"/>
          <w:b/>
          <w:bCs/>
        </w:rPr>
      </w:pPr>
      <w:r w:rsidRPr="00900E16">
        <w:rPr>
          <w:rFonts w:ascii="Arial" w:hAnsi="Arial" w:cs="Arial"/>
          <w:b/>
          <w:bCs/>
        </w:rPr>
        <w:t xml:space="preserve">Is there a timeframe to complete Keeping in Touch (KIT) days? </w:t>
      </w:r>
    </w:p>
    <w:p w14:paraId="4438AD44" w14:textId="325B9DE9" w:rsidR="00A07092" w:rsidRPr="00900E16" w:rsidRDefault="00A07092" w:rsidP="00C13C56">
      <w:pPr>
        <w:pStyle w:val="ListParagraph"/>
        <w:ind w:left="360"/>
        <w:jc w:val="both"/>
        <w:rPr>
          <w:rFonts w:ascii="Arial" w:hAnsi="Arial" w:cs="Arial"/>
        </w:rPr>
      </w:pPr>
      <w:r w:rsidRPr="00900E16">
        <w:rPr>
          <w:rFonts w:ascii="Arial" w:hAnsi="Arial" w:cs="Arial"/>
        </w:rPr>
        <w:t xml:space="preserve">Yes, KIT days </w:t>
      </w:r>
      <w:r w:rsidR="00EC37FC" w:rsidRPr="00900E16">
        <w:rPr>
          <w:rFonts w:ascii="Arial" w:hAnsi="Arial" w:cs="Arial"/>
        </w:rPr>
        <w:t xml:space="preserve">must be </w:t>
      </w:r>
      <w:r w:rsidR="00EF26CE" w:rsidRPr="00900E16">
        <w:rPr>
          <w:rFonts w:ascii="Arial" w:hAnsi="Arial" w:cs="Arial"/>
        </w:rPr>
        <w:t>undertaken</w:t>
      </w:r>
      <w:r w:rsidRPr="00900E16">
        <w:rPr>
          <w:rFonts w:ascii="Arial" w:hAnsi="Arial" w:cs="Arial"/>
        </w:rPr>
        <w:t xml:space="preserve"> by the 39</w:t>
      </w:r>
      <w:r w:rsidRPr="00900E16">
        <w:rPr>
          <w:rFonts w:ascii="Arial" w:hAnsi="Arial" w:cs="Arial"/>
          <w:vertAlign w:val="superscript"/>
        </w:rPr>
        <w:t>th</w:t>
      </w:r>
      <w:r w:rsidRPr="00900E16">
        <w:rPr>
          <w:rFonts w:ascii="Arial" w:hAnsi="Arial" w:cs="Arial"/>
        </w:rPr>
        <w:t xml:space="preserve"> week as outlined in the Maternity/Adoption Leave Policy. KIT days must be agreed with the line manager</w:t>
      </w:r>
      <w:r w:rsidR="00EF26CE" w:rsidRPr="00900E16">
        <w:rPr>
          <w:rFonts w:ascii="Arial" w:hAnsi="Arial" w:cs="Arial"/>
        </w:rPr>
        <w:t>. No c</w:t>
      </w:r>
      <w:r w:rsidRPr="00900E16">
        <w:rPr>
          <w:rFonts w:ascii="Arial" w:hAnsi="Arial" w:cs="Arial"/>
        </w:rPr>
        <w:t xml:space="preserve">linical work can be undertaken during KIT days. </w:t>
      </w:r>
    </w:p>
    <w:p w14:paraId="5F0BA041" w14:textId="60270424" w:rsidR="00A07092" w:rsidRPr="00900E16" w:rsidRDefault="00A07092" w:rsidP="00C13C56">
      <w:pPr>
        <w:pStyle w:val="ListParagraph"/>
        <w:ind w:left="360"/>
        <w:jc w:val="both"/>
        <w:rPr>
          <w:rFonts w:ascii="Arial" w:hAnsi="Arial" w:cs="Arial"/>
          <w:b/>
          <w:bCs/>
        </w:rPr>
      </w:pPr>
    </w:p>
    <w:p w14:paraId="1A40D6DE" w14:textId="1641F733" w:rsidR="00BD5CA6" w:rsidRPr="00900E16" w:rsidRDefault="00BD5CA6" w:rsidP="00C13C56">
      <w:pPr>
        <w:pStyle w:val="ListParagraph"/>
        <w:numPr>
          <w:ilvl w:val="0"/>
          <w:numId w:val="1"/>
        </w:numPr>
        <w:jc w:val="both"/>
        <w:rPr>
          <w:rFonts w:ascii="Arial" w:hAnsi="Arial" w:cs="Arial"/>
        </w:rPr>
      </w:pPr>
      <w:r w:rsidRPr="00900E16">
        <w:rPr>
          <w:rFonts w:ascii="Arial" w:hAnsi="Arial" w:cs="Arial"/>
          <w:b/>
          <w:bCs/>
        </w:rPr>
        <w:t xml:space="preserve">How </w:t>
      </w:r>
      <w:r w:rsidR="00C13C56" w:rsidRPr="00900E16">
        <w:rPr>
          <w:rFonts w:ascii="Arial" w:hAnsi="Arial" w:cs="Arial"/>
          <w:b/>
          <w:bCs/>
        </w:rPr>
        <w:t>do I get paid for KIT days</w:t>
      </w:r>
      <w:r w:rsidRPr="00900E16">
        <w:rPr>
          <w:rFonts w:ascii="Arial" w:hAnsi="Arial" w:cs="Arial"/>
          <w:b/>
          <w:bCs/>
        </w:rPr>
        <w:t xml:space="preserve">? </w:t>
      </w:r>
    </w:p>
    <w:p w14:paraId="3D4C0AE5" w14:textId="0C37D426" w:rsidR="00BD5CA6" w:rsidRPr="00900E16" w:rsidRDefault="00BD5CA6" w:rsidP="00C13C56">
      <w:pPr>
        <w:pStyle w:val="ListParagraph"/>
        <w:ind w:left="360"/>
        <w:jc w:val="both"/>
        <w:rPr>
          <w:rFonts w:ascii="Arial" w:hAnsi="Arial" w:cs="Arial"/>
        </w:rPr>
      </w:pPr>
      <w:r w:rsidRPr="00900E16">
        <w:rPr>
          <w:rFonts w:ascii="Arial" w:hAnsi="Arial" w:cs="Arial"/>
        </w:rPr>
        <w:t xml:space="preserve">Your line manager </w:t>
      </w:r>
      <w:r w:rsidR="00EF26CE" w:rsidRPr="00900E16">
        <w:rPr>
          <w:rFonts w:ascii="Arial" w:hAnsi="Arial" w:cs="Arial"/>
        </w:rPr>
        <w:t>should</w:t>
      </w:r>
      <w:r w:rsidRPr="00900E16">
        <w:rPr>
          <w:rFonts w:ascii="Arial" w:hAnsi="Arial" w:cs="Arial"/>
        </w:rPr>
        <w:t xml:space="preserve"> complete a change form detailing the dates of the KIT days and the number of hours completed. Please note</w:t>
      </w:r>
      <w:r w:rsidR="00EF26CE" w:rsidRPr="00900E16">
        <w:rPr>
          <w:rFonts w:ascii="Arial" w:hAnsi="Arial" w:cs="Arial"/>
        </w:rPr>
        <w:t>,</w:t>
      </w:r>
      <w:r w:rsidRPr="00900E16">
        <w:rPr>
          <w:rFonts w:ascii="Arial" w:hAnsi="Arial" w:cs="Arial"/>
        </w:rPr>
        <w:t xml:space="preserve"> working 3 hours on one KIT day will be considered as one KIT day and you will be paid for 3 hours. </w:t>
      </w:r>
    </w:p>
    <w:p w14:paraId="098B6E37" w14:textId="77777777" w:rsidR="00BD5CA6" w:rsidRPr="00900E16" w:rsidRDefault="00BD5CA6" w:rsidP="00C13C56">
      <w:pPr>
        <w:pStyle w:val="ListParagraph"/>
        <w:ind w:left="360"/>
        <w:jc w:val="both"/>
        <w:rPr>
          <w:rFonts w:ascii="Arial" w:hAnsi="Arial" w:cs="Arial"/>
        </w:rPr>
      </w:pPr>
    </w:p>
    <w:p w14:paraId="3C91779F" w14:textId="400F3D35" w:rsidR="00BD5CA6" w:rsidRPr="00900E16" w:rsidRDefault="00BD5CA6" w:rsidP="00C13C56">
      <w:pPr>
        <w:pStyle w:val="ListParagraph"/>
        <w:numPr>
          <w:ilvl w:val="0"/>
          <w:numId w:val="1"/>
        </w:numPr>
        <w:jc w:val="both"/>
        <w:rPr>
          <w:rFonts w:ascii="Arial" w:hAnsi="Arial" w:cs="Arial"/>
          <w:b/>
          <w:bCs/>
        </w:rPr>
      </w:pPr>
      <w:r w:rsidRPr="00900E16">
        <w:rPr>
          <w:rFonts w:ascii="Arial" w:hAnsi="Arial" w:cs="Arial"/>
          <w:b/>
          <w:bCs/>
        </w:rPr>
        <w:t>Can I work bank shifts outside of my ELFT contractual hours whilst on maternity leave?</w:t>
      </w:r>
    </w:p>
    <w:p w14:paraId="58D605DB" w14:textId="4DF2AACF" w:rsidR="00A07092" w:rsidRPr="00900E16" w:rsidRDefault="00BD5CA6" w:rsidP="00C13C56">
      <w:pPr>
        <w:pStyle w:val="ListParagraph"/>
        <w:ind w:left="360"/>
        <w:jc w:val="both"/>
        <w:rPr>
          <w:rFonts w:ascii="Arial" w:hAnsi="Arial" w:cs="Arial"/>
        </w:rPr>
      </w:pPr>
      <w:r w:rsidRPr="00900E16">
        <w:rPr>
          <w:rFonts w:ascii="Arial" w:hAnsi="Arial" w:cs="Arial"/>
        </w:rPr>
        <w:t xml:space="preserve">Yes, you can work bank shifts outside of your ELFT contractual hours provided that it is agreed by your line manager. </w:t>
      </w:r>
    </w:p>
    <w:p w14:paraId="718F998B" w14:textId="77777777" w:rsidR="00BD5CA6" w:rsidRPr="00900E16" w:rsidRDefault="00BD5CA6" w:rsidP="00C13C56">
      <w:pPr>
        <w:pStyle w:val="ListParagraph"/>
        <w:ind w:left="360"/>
        <w:jc w:val="both"/>
        <w:rPr>
          <w:rFonts w:ascii="Arial" w:hAnsi="Arial" w:cs="Arial"/>
        </w:rPr>
      </w:pPr>
    </w:p>
    <w:p w14:paraId="74EA6B65" w14:textId="4A4C5BFB" w:rsidR="00A07092" w:rsidRPr="00900E16" w:rsidRDefault="00BD5CA6" w:rsidP="00C13C56">
      <w:pPr>
        <w:pStyle w:val="ListParagraph"/>
        <w:numPr>
          <w:ilvl w:val="0"/>
          <w:numId w:val="1"/>
        </w:numPr>
        <w:jc w:val="both"/>
        <w:rPr>
          <w:rFonts w:ascii="Arial" w:hAnsi="Arial" w:cs="Arial"/>
          <w:b/>
          <w:bCs/>
        </w:rPr>
      </w:pPr>
      <w:r w:rsidRPr="00900E16">
        <w:rPr>
          <w:rFonts w:ascii="Arial" w:hAnsi="Arial" w:cs="Arial"/>
          <w:b/>
          <w:bCs/>
        </w:rPr>
        <w:t>Can I work bank shifts within my ELFT contractual hours whilst on m</w:t>
      </w:r>
      <w:r w:rsidR="00C13C56" w:rsidRPr="00900E16">
        <w:rPr>
          <w:rFonts w:ascii="Arial" w:hAnsi="Arial" w:cs="Arial"/>
          <w:b/>
          <w:bCs/>
        </w:rPr>
        <w:t>aternity Leave?</w:t>
      </w:r>
    </w:p>
    <w:p w14:paraId="5617C79D" w14:textId="2B2A1F1F" w:rsidR="00A73238" w:rsidRDefault="00C13C56" w:rsidP="00892ECB">
      <w:pPr>
        <w:pStyle w:val="ListParagraph"/>
        <w:spacing w:after="0"/>
        <w:ind w:left="360"/>
        <w:jc w:val="both"/>
        <w:rPr>
          <w:rFonts w:ascii="Arial" w:hAnsi="Arial" w:cs="Arial"/>
        </w:rPr>
      </w:pPr>
      <w:r w:rsidRPr="00900E16">
        <w:rPr>
          <w:rFonts w:ascii="Arial" w:hAnsi="Arial" w:cs="Arial"/>
        </w:rPr>
        <w:t xml:space="preserve">No, you cannot work bank shifts within your </w:t>
      </w:r>
      <w:r w:rsidR="00EF26CE" w:rsidRPr="00900E16">
        <w:rPr>
          <w:rFonts w:ascii="Arial" w:hAnsi="Arial" w:cs="Arial"/>
        </w:rPr>
        <w:t xml:space="preserve">ELFT </w:t>
      </w:r>
      <w:r w:rsidRPr="00900E16">
        <w:rPr>
          <w:rFonts w:ascii="Arial" w:hAnsi="Arial" w:cs="Arial"/>
        </w:rPr>
        <w:t xml:space="preserve">contractual hours whilst on maternity leave. </w:t>
      </w:r>
    </w:p>
    <w:p w14:paraId="09F8B751" w14:textId="77777777" w:rsidR="00892ECB" w:rsidRPr="00892ECB" w:rsidRDefault="00892ECB" w:rsidP="00892ECB">
      <w:pPr>
        <w:pStyle w:val="ListParagraph"/>
        <w:spacing w:after="0"/>
        <w:ind w:left="360"/>
        <w:jc w:val="both"/>
        <w:rPr>
          <w:rFonts w:ascii="Arial" w:hAnsi="Arial" w:cs="Arial"/>
        </w:rPr>
      </w:pPr>
    </w:p>
    <w:p w14:paraId="772C789D" w14:textId="77777777" w:rsidR="00892ECB" w:rsidRDefault="00892ECB" w:rsidP="00892ECB">
      <w:pPr>
        <w:numPr>
          <w:ilvl w:val="0"/>
          <w:numId w:val="1"/>
        </w:numPr>
        <w:spacing w:after="0" w:line="240" w:lineRule="auto"/>
        <w:rPr>
          <w:rFonts w:ascii="Segoe UI" w:eastAsia="Times New Roman" w:hAnsi="Segoe UI" w:cs="Segoe UI"/>
          <w:sz w:val="21"/>
          <w:szCs w:val="21"/>
          <w:lang w:eastAsia="en-GB"/>
        </w:rPr>
      </w:pPr>
      <w:r w:rsidRPr="00892ECB">
        <w:rPr>
          <w:rFonts w:ascii="Segoe UI" w:eastAsia="Times New Roman" w:hAnsi="Segoe UI" w:cs="Segoe UI"/>
          <w:b/>
          <w:bCs/>
          <w:sz w:val="21"/>
          <w:szCs w:val="21"/>
          <w:lang w:eastAsia="en-GB"/>
        </w:rPr>
        <w:t>Would I accrue annual leave and bank holidays whilst on maternity leave?</w:t>
      </w:r>
    </w:p>
    <w:p w14:paraId="32B737D5" w14:textId="378365FA" w:rsidR="00892ECB" w:rsidRPr="00892ECB" w:rsidRDefault="00892ECB" w:rsidP="00892ECB">
      <w:pPr>
        <w:spacing w:after="0" w:line="240" w:lineRule="auto"/>
        <w:ind w:left="360"/>
        <w:jc w:val="both"/>
        <w:rPr>
          <w:rFonts w:ascii="Arial" w:hAnsi="Arial" w:cs="Arial"/>
        </w:rPr>
      </w:pPr>
      <w:r w:rsidRPr="00892ECB">
        <w:rPr>
          <w:rFonts w:ascii="Arial" w:hAnsi="Arial" w:cs="Arial"/>
        </w:rPr>
        <w:t xml:space="preserve">Yes, you would accrue annual leave including bank holidays for the full maternity leave period (during paid and unpaid leave). Please liaise with your line manager on booking your accrued annual leave at the end of your maternity leave as per Annual </w:t>
      </w:r>
      <w:r>
        <w:rPr>
          <w:rFonts w:ascii="Arial" w:hAnsi="Arial" w:cs="Arial"/>
        </w:rPr>
        <w:t xml:space="preserve">and Special </w:t>
      </w:r>
      <w:r w:rsidRPr="00892ECB">
        <w:rPr>
          <w:rFonts w:ascii="Arial" w:hAnsi="Arial" w:cs="Arial"/>
        </w:rPr>
        <w:t>Leave policy.</w:t>
      </w:r>
    </w:p>
    <w:p w14:paraId="780CEBB2" w14:textId="77777777" w:rsidR="00892ECB" w:rsidRPr="00892ECB" w:rsidRDefault="00892ECB" w:rsidP="00892ECB">
      <w:pPr>
        <w:spacing w:before="100" w:beforeAutospacing="1" w:after="100" w:afterAutospacing="1" w:line="240" w:lineRule="auto"/>
        <w:rPr>
          <w:rFonts w:ascii="Times New Roman" w:eastAsia="Times New Roman" w:hAnsi="Times New Roman" w:cs="Times New Roman"/>
          <w:sz w:val="24"/>
          <w:szCs w:val="24"/>
          <w:lang w:eastAsia="en-GB"/>
        </w:rPr>
      </w:pPr>
    </w:p>
    <w:p w14:paraId="20713D8B" w14:textId="129ED9B4" w:rsidR="00301AF4" w:rsidRDefault="00301AF4" w:rsidP="00C13C56">
      <w:pPr>
        <w:pStyle w:val="ListParagraph"/>
        <w:ind w:left="360"/>
        <w:jc w:val="both"/>
      </w:pPr>
    </w:p>
    <w:sectPr w:rsidR="00301AF4" w:rsidSect="00A0709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32F0" w14:textId="77777777" w:rsidR="004E5F0C" w:rsidRDefault="004E5F0C" w:rsidP="00EF26CE">
      <w:pPr>
        <w:spacing w:after="0" w:line="240" w:lineRule="auto"/>
      </w:pPr>
      <w:r>
        <w:separator/>
      </w:r>
    </w:p>
  </w:endnote>
  <w:endnote w:type="continuationSeparator" w:id="0">
    <w:p w14:paraId="751004C4" w14:textId="77777777" w:rsidR="004E5F0C" w:rsidRDefault="004E5F0C" w:rsidP="00EF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6DC6" w14:textId="4FC255B6" w:rsidR="009719FC" w:rsidRDefault="009719FC">
    <w:pPr>
      <w:pStyle w:val="Footer"/>
    </w:pPr>
    <w:r w:rsidRPr="009719FC">
      <mc:AlternateContent>
        <mc:Choice Requires="wps">
          <w:drawing>
            <wp:anchor distT="45720" distB="45720" distL="114300" distR="114300" simplePos="0" relativeHeight="251661312" behindDoc="0" locked="0" layoutInCell="1" allowOverlap="1" wp14:anchorId="09DE476B" wp14:editId="3E658410">
              <wp:simplePos x="0" y="0"/>
              <wp:positionH relativeFrom="column">
                <wp:posOffset>3675190</wp:posOffset>
              </wp:positionH>
              <wp:positionV relativeFrom="paragraph">
                <wp:posOffset>-27513</wp:posOffset>
              </wp:positionV>
              <wp:extent cx="2702560" cy="464185"/>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464185"/>
                      </a:xfrm>
                      <a:prstGeom prst="rect">
                        <a:avLst/>
                      </a:prstGeom>
                      <a:solidFill>
                        <a:srgbClr val="FFFFFF"/>
                      </a:solidFill>
                      <a:ln w="9525">
                        <a:solidFill>
                          <a:schemeClr val="bg1"/>
                        </a:solidFill>
                        <a:miter lim="800000"/>
                        <a:headEnd/>
                        <a:tailEnd/>
                      </a:ln>
                    </wps:spPr>
                    <wps:txbx>
                      <w:txbxContent>
                        <w:p w14:paraId="58BCC0C2" w14:textId="77777777" w:rsidR="009719FC" w:rsidRPr="009719FC" w:rsidRDefault="009719FC" w:rsidP="009719FC">
                          <w:pPr>
                            <w:spacing w:after="0"/>
                            <w:jc w:val="right"/>
                            <w:rPr>
                              <w:rFonts w:ascii="Arial" w:hAnsi="Arial" w:cs="Arial"/>
                            </w:rPr>
                          </w:pPr>
                          <w:r w:rsidRPr="009719FC">
                            <w:rPr>
                              <w:rFonts w:ascii="Arial" w:hAnsi="Arial" w:cs="Arial"/>
                              <w:b/>
                            </w:rPr>
                            <w:t>Chief Executive:</w:t>
                          </w:r>
                          <w:r w:rsidRPr="009719FC">
                            <w:rPr>
                              <w:rFonts w:ascii="Arial" w:hAnsi="Arial" w:cs="Arial"/>
                            </w:rPr>
                            <w:t xml:space="preserve"> Paul Calaminus</w:t>
                          </w:r>
                        </w:p>
                        <w:p w14:paraId="5C3BC63D" w14:textId="77777777" w:rsidR="009719FC" w:rsidRPr="009719FC" w:rsidRDefault="009719FC" w:rsidP="009719FC">
                          <w:pPr>
                            <w:spacing w:after="0"/>
                            <w:jc w:val="right"/>
                            <w:rPr>
                              <w:rFonts w:ascii="Arial" w:hAnsi="Arial" w:cs="Arial"/>
                            </w:rPr>
                          </w:pPr>
                          <w:r w:rsidRPr="009719FC">
                            <w:rPr>
                              <w:rFonts w:ascii="Arial" w:hAnsi="Arial" w:cs="Arial"/>
                              <w:b/>
                            </w:rPr>
                            <w:t>Acting Chair</w:t>
                          </w:r>
                          <w:r w:rsidRPr="009719FC">
                            <w:rPr>
                              <w:rFonts w:ascii="Arial" w:hAnsi="Arial" w:cs="Arial"/>
                            </w:rPr>
                            <w:t>: Eileen Taylor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E476B" id="_x0000_t202" coordsize="21600,21600" o:spt="202" path="m,l,21600r21600,l21600,xe">
              <v:stroke joinstyle="miter"/>
              <v:path gradientshapeok="t" o:connecttype="rect"/>
            </v:shapetype>
            <v:shape id="Text Box 2" o:spid="_x0000_s1026" type="#_x0000_t202" style="position:absolute;margin-left:289.4pt;margin-top:-2.15pt;width:212.8pt;height:3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" strokecolor="white [3212]">
              <v:textbox>
                <w:txbxContent>
                  <w:p w14:paraId="58BCC0C2" w14:textId="77777777" w:rsidR="009719FC" w:rsidRPr="009719FC" w:rsidRDefault="009719FC" w:rsidP="009719FC">
                    <w:pPr>
                      <w:spacing w:after="0"/>
                      <w:jc w:val="right"/>
                      <w:rPr>
                        <w:rFonts w:ascii="Arial" w:hAnsi="Arial" w:cs="Arial"/>
                      </w:rPr>
                    </w:pPr>
                    <w:r w:rsidRPr="009719FC">
                      <w:rPr>
                        <w:rFonts w:ascii="Arial" w:hAnsi="Arial" w:cs="Arial"/>
                        <w:b/>
                      </w:rPr>
                      <w:t>Chief Executive:</w:t>
                    </w:r>
                    <w:r w:rsidRPr="009719FC">
                      <w:rPr>
                        <w:rFonts w:ascii="Arial" w:hAnsi="Arial" w:cs="Arial"/>
                      </w:rPr>
                      <w:t xml:space="preserve"> Paul Calaminus</w:t>
                    </w:r>
                  </w:p>
                  <w:p w14:paraId="5C3BC63D" w14:textId="77777777" w:rsidR="009719FC" w:rsidRPr="009719FC" w:rsidRDefault="009719FC" w:rsidP="009719FC">
                    <w:pPr>
                      <w:spacing w:after="0"/>
                      <w:jc w:val="right"/>
                      <w:rPr>
                        <w:rFonts w:ascii="Arial" w:hAnsi="Arial" w:cs="Arial"/>
                      </w:rPr>
                    </w:pPr>
                    <w:r w:rsidRPr="009719FC">
                      <w:rPr>
                        <w:rFonts w:ascii="Arial" w:hAnsi="Arial" w:cs="Arial"/>
                        <w:b/>
                      </w:rPr>
                      <w:t>Acting Chair</w:t>
                    </w:r>
                    <w:r w:rsidRPr="009719FC">
                      <w:rPr>
                        <w:rFonts w:ascii="Arial" w:hAnsi="Arial" w:cs="Arial"/>
                      </w:rPr>
                      <w:t>: Eileen Taylor</w:t>
                    </w:r>
                  </w:p>
                </w:txbxContent>
              </v:textbox>
              <w10:wrap type="square"/>
            </v:shape>
          </w:pict>
        </mc:Fallback>
      </mc:AlternateContent>
    </w:r>
    <w:r w:rsidRPr="009719FC">
      <w:drawing>
        <wp:anchor distT="0" distB="0" distL="114300" distR="114300" simplePos="0" relativeHeight="251662336" behindDoc="0" locked="0" layoutInCell="1" allowOverlap="1" wp14:anchorId="0BB3AF63" wp14:editId="6A0A32F6">
          <wp:simplePos x="0" y="0"/>
          <wp:positionH relativeFrom="column">
            <wp:posOffset>-828040</wp:posOffset>
          </wp:positionH>
          <wp:positionV relativeFrom="paragraph">
            <wp:posOffset>-300355</wp:posOffset>
          </wp:positionV>
          <wp:extent cx="3248025" cy="8477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FT Promise Grey 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8025" cy="847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CCA8" w14:textId="77777777" w:rsidR="004E5F0C" w:rsidRDefault="004E5F0C" w:rsidP="00EF26CE">
      <w:pPr>
        <w:spacing w:after="0" w:line="240" w:lineRule="auto"/>
      </w:pPr>
      <w:r>
        <w:separator/>
      </w:r>
    </w:p>
  </w:footnote>
  <w:footnote w:type="continuationSeparator" w:id="0">
    <w:p w14:paraId="6BD2CA78" w14:textId="77777777" w:rsidR="004E5F0C" w:rsidRDefault="004E5F0C" w:rsidP="00EF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DF1" w14:textId="29F707F8" w:rsidR="009719FC" w:rsidRDefault="009719FC">
    <w:pPr>
      <w:pStyle w:val="Header"/>
    </w:pPr>
    <w:r>
      <w:rPr>
        <w:noProof/>
        <w:lang w:eastAsia="en-GB"/>
      </w:rPr>
      <w:drawing>
        <wp:anchor distT="0" distB="0" distL="114300" distR="114300" simplePos="0" relativeHeight="251659264" behindDoc="0" locked="0" layoutInCell="1" allowOverlap="1" wp14:anchorId="04F976E2" wp14:editId="0B201A7D">
          <wp:simplePos x="0" y="0"/>
          <wp:positionH relativeFrom="margin">
            <wp:posOffset>4881245</wp:posOffset>
          </wp:positionH>
          <wp:positionV relativeFrom="paragraph">
            <wp:posOffset>-447040</wp:posOffset>
          </wp:positionV>
          <wp:extent cx="1749425" cy="97345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pped ELFT RGB BLUE.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973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ADE"/>
    <w:multiLevelType w:val="hybridMultilevel"/>
    <w:tmpl w:val="4CDC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769AD"/>
    <w:multiLevelType w:val="hybridMultilevel"/>
    <w:tmpl w:val="C44E6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46DC4"/>
    <w:multiLevelType w:val="hybridMultilevel"/>
    <w:tmpl w:val="A490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36EAD"/>
    <w:multiLevelType w:val="hybridMultilevel"/>
    <w:tmpl w:val="79D2E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B36A1"/>
    <w:multiLevelType w:val="multilevel"/>
    <w:tmpl w:val="E026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E0079"/>
    <w:multiLevelType w:val="hybridMultilevel"/>
    <w:tmpl w:val="A2FC1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65382"/>
    <w:multiLevelType w:val="hybridMultilevel"/>
    <w:tmpl w:val="B3543506"/>
    <w:lvl w:ilvl="0" w:tplc="B7167A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B5621"/>
    <w:multiLevelType w:val="hybridMultilevel"/>
    <w:tmpl w:val="086C9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C27A7"/>
    <w:multiLevelType w:val="hybridMultilevel"/>
    <w:tmpl w:val="CD4A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E45E5"/>
    <w:multiLevelType w:val="hybridMultilevel"/>
    <w:tmpl w:val="872AF806"/>
    <w:lvl w:ilvl="0" w:tplc="8040AA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75CDA"/>
    <w:multiLevelType w:val="hybridMultilevel"/>
    <w:tmpl w:val="AECAEB82"/>
    <w:lvl w:ilvl="0" w:tplc="6A2C766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022FD2"/>
    <w:multiLevelType w:val="hybridMultilevel"/>
    <w:tmpl w:val="FFD654E0"/>
    <w:lvl w:ilvl="0" w:tplc="82821E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06832"/>
    <w:multiLevelType w:val="hybridMultilevel"/>
    <w:tmpl w:val="069C07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E7675"/>
    <w:multiLevelType w:val="hybridMultilevel"/>
    <w:tmpl w:val="8C9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83BAF"/>
    <w:multiLevelType w:val="hybridMultilevel"/>
    <w:tmpl w:val="74508E90"/>
    <w:lvl w:ilvl="0" w:tplc="AEDCC8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7466C"/>
    <w:multiLevelType w:val="hybridMultilevel"/>
    <w:tmpl w:val="BB94B1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5"/>
  </w:num>
  <w:num w:numId="5">
    <w:abstractNumId w:val="5"/>
  </w:num>
  <w:num w:numId="6">
    <w:abstractNumId w:val="1"/>
  </w:num>
  <w:num w:numId="7">
    <w:abstractNumId w:val="7"/>
  </w:num>
  <w:num w:numId="8">
    <w:abstractNumId w:val="11"/>
  </w:num>
  <w:num w:numId="9">
    <w:abstractNumId w:val="8"/>
  </w:num>
  <w:num w:numId="10">
    <w:abstractNumId w:val="2"/>
  </w:num>
  <w:num w:numId="11">
    <w:abstractNumId w:val="6"/>
  </w:num>
  <w:num w:numId="12">
    <w:abstractNumId w:val="14"/>
  </w:num>
  <w:num w:numId="13">
    <w:abstractNumId w:val="9"/>
  </w:num>
  <w:num w:numId="14">
    <w:abstractNumId w:val="1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78"/>
    <w:rsid w:val="00034D22"/>
    <w:rsid w:val="00062B97"/>
    <w:rsid w:val="002143CB"/>
    <w:rsid w:val="002C00E1"/>
    <w:rsid w:val="00301AF4"/>
    <w:rsid w:val="003035EE"/>
    <w:rsid w:val="0041484F"/>
    <w:rsid w:val="004D4511"/>
    <w:rsid w:val="004E5F0C"/>
    <w:rsid w:val="005172EE"/>
    <w:rsid w:val="0052394D"/>
    <w:rsid w:val="0055496F"/>
    <w:rsid w:val="0056213B"/>
    <w:rsid w:val="00573FAB"/>
    <w:rsid w:val="005F74AB"/>
    <w:rsid w:val="006419D7"/>
    <w:rsid w:val="00654606"/>
    <w:rsid w:val="00667F9A"/>
    <w:rsid w:val="007C4865"/>
    <w:rsid w:val="00832380"/>
    <w:rsid w:val="00892ECB"/>
    <w:rsid w:val="00895826"/>
    <w:rsid w:val="008B6357"/>
    <w:rsid w:val="008F5E78"/>
    <w:rsid w:val="00900E16"/>
    <w:rsid w:val="009719FC"/>
    <w:rsid w:val="0098231D"/>
    <w:rsid w:val="009940B5"/>
    <w:rsid w:val="00A07092"/>
    <w:rsid w:val="00A73238"/>
    <w:rsid w:val="00AF3D79"/>
    <w:rsid w:val="00B31F2B"/>
    <w:rsid w:val="00B84892"/>
    <w:rsid w:val="00BD5CA6"/>
    <w:rsid w:val="00BE7FCE"/>
    <w:rsid w:val="00C13C56"/>
    <w:rsid w:val="00C55C2D"/>
    <w:rsid w:val="00C66CA4"/>
    <w:rsid w:val="00C82A27"/>
    <w:rsid w:val="00CD3CF6"/>
    <w:rsid w:val="00DD3807"/>
    <w:rsid w:val="00DE3BAB"/>
    <w:rsid w:val="00DE7D7C"/>
    <w:rsid w:val="00E1108A"/>
    <w:rsid w:val="00E90C3F"/>
    <w:rsid w:val="00EB33A2"/>
    <w:rsid w:val="00EC37FC"/>
    <w:rsid w:val="00EF26CE"/>
    <w:rsid w:val="00FC2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35FD"/>
  <w15:chartTrackingRefBased/>
  <w15:docId w15:val="{E82DA3C6-2FFB-4F6A-8F25-E125AB4A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78"/>
    <w:pPr>
      <w:ind w:left="720"/>
      <w:contextualSpacing/>
    </w:pPr>
  </w:style>
  <w:style w:type="paragraph" w:styleId="Header">
    <w:name w:val="header"/>
    <w:basedOn w:val="Normal"/>
    <w:link w:val="HeaderChar"/>
    <w:uiPriority w:val="99"/>
    <w:unhideWhenUsed/>
    <w:rsid w:val="00EF2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6CE"/>
  </w:style>
  <w:style w:type="paragraph" w:styleId="Footer">
    <w:name w:val="footer"/>
    <w:basedOn w:val="Normal"/>
    <w:link w:val="FooterChar"/>
    <w:unhideWhenUsed/>
    <w:rsid w:val="00EF26CE"/>
    <w:pPr>
      <w:tabs>
        <w:tab w:val="center" w:pos="4513"/>
        <w:tab w:val="right" w:pos="9026"/>
      </w:tabs>
      <w:spacing w:after="0" w:line="240" w:lineRule="auto"/>
    </w:pPr>
  </w:style>
  <w:style w:type="character" w:customStyle="1" w:styleId="FooterChar">
    <w:name w:val="Footer Char"/>
    <w:basedOn w:val="DefaultParagraphFont"/>
    <w:link w:val="Footer"/>
    <w:rsid w:val="00EF26CE"/>
  </w:style>
  <w:style w:type="paragraph" w:customStyle="1" w:styleId="Default">
    <w:name w:val="Default"/>
    <w:rsid w:val="00DE7D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92E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BAKWA, Evodie (EAST LONDON NHS FOUNDATION TRUST)</dc:creator>
  <cp:keywords/>
  <dc:description/>
  <cp:lastModifiedBy>KHANOM, Mahmoodah (EAST LONDON NHS FOUNDATION TRUST)</cp:lastModifiedBy>
  <cp:revision>2</cp:revision>
  <dcterms:created xsi:type="dcterms:W3CDTF">2022-06-21T13:44:00Z</dcterms:created>
  <dcterms:modified xsi:type="dcterms:W3CDTF">2022-06-21T13:44:00Z</dcterms:modified>
</cp:coreProperties>
</file>