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0BD4A" w14:textId="77777777" w:rsidR="00241C36" w:rsidRPr="00241C36" w:rsidRDefault="00241C36" w:rsidP="00C33F02">
      <w:pPr>
        <w:rPr>
          <w:rFonts w:eastAsia="Calibri" w:cs="Arial"/>
          <w:szCs w:val="22"/>
        </w:rPr>
      </w:pPr>
      <w:r w:rsidRPr="00241C36">
        <w:rPr>
          <w:rFonts w:eastAsia="Calibri" w:cs="Arial"/>
          <w:noProof/>
          <w:szCs w:val="22"/>
          <w:lang w:val="en-US"/>
        </w:rPr>
        <w:tab/>
      </w:r>
      <w:r w:rsidRPr="00241C36">
        <w:rPr>
          <w:rFonts w:eastAsia="Calibri" w:cs="Arial"/>
          <w:noProof/>
          <w:szCs w:val="22"/>
          <w:lang w:val="en-US"/>
        </w:rPr>
        <w:tab/>
      </w:r>
      <w:r w:rsidRPr="00241C36">
        <w:rPr>
          <w:rFonts w:eastAsia="Calibri" w:cs="Arial"/>
          <w:noProof/>
          <w:szCs w:val="22"/>
          <w:lang w:val="en-US"/>
        </w:rPr>
        <w:tab/>
      </w:r>
      <w:r w:rsidRPr="00241C36">
        <w:rPr>
          <w:rFonts w:eastAsia="Calibri" w:cs="Arial"/>
          <w:noProof/>
          <w:szCs w:val="22"/>
          <w:lang w:val="en-US"/>
        </w:rPr>
        <w:tab/>
      </w:r>
      <w:r w:rsidRPr="00241C36">
        <w:rPr>
          <w:rFonts w:eastAsia="Calibri" w:cs="Arial"/>
          <w:noProof/>
          <w:szCs w:val="22"/>
          <w:lang w:val="en-US"/>
        </w:rPr>
        <w:tab/>
      </w:r>
      <w:r w:rsidRPr="00241C36">
        <w:rPr>
          <w:rFonts w:eastAsia="Calibri" w:cs="Arial"/>
          <w:noProof/>
          <w:szCs w:val="22"/>
          <w:lang w:val="en-US"/>
        </w:rPr>
        <w:tab/>
      </w:r>
      <w:r w:rsidRPr="00241C36">
        <w:rPr>
          <w:rFonts w:eastAsia="Calibri" w:cs="Arial"/>
          <w:noProof/>
          <w:szCs w:val="22"/>
          <w:lang w:val="en-US"/>
        </w:rPr>
        <w:tab/>
      </w:r>
    </w:p>
    <w:p w14:paraId="444A85DE" w14:textId="6AE12136" w:rsidR="00241C36" w:rsidRPr="00241C36" w:rsidRDefault="00367684" w:rsidP="00294C29">
      <w:pPr>
        <w:jc w:val="right"/>
        <w:rPr>
          <w:rFonts w:eastAsia="Calibri" w:cs="Arial"/>
          <w:szCs w:val="22"/>
        </w:rPr>
      </w:pPr>
      <w:r>
        <w:rPr>
          <w:noProof/>
          <w:lang w:eastAsia="en-GB"/>
        </w:rPr>
        <w:drawing>
          <wp:inline distT="0" distB="0" distL="0" distR="0" wp14:anchorId="7A905FD8" wp14:editId="613FE280">
            <wp:extent cx="1638935" cy="926465"/>
            <wp:effectExtent l="0" t="0" r="0" b="0"/>
            <wp:docPr id="1" name="Picture 1" descr="EL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F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926465"/>
                    </a:xfrm>
                    <a:prstGeom prst="rect">
                      <a:avLst/>
                    </a:prstGeom>
                    <a:noFill/>
                    <a:ln>
                      <a:noFill/>
                    </a:ln>
                  </pic:spPr>
                </pic:pic>
              </a:graphicData>
            </a:graphic>
          </wp:inline>
        </w:drawing>
      </w:r>
    </w:p>
    <w:p w14:paraId="79FE7926" w14:textId="77777777" w:rsidR="00241C36" w:rsidRPr="00241C36" w:rsidRDefault="00241C36" w:rsidP="00C33F02">
      <w:pPr>
        <w:rPr>
          <w:rFonts w:eastAsia="Calibri" w:cs="Arial"/>
          <w:szCs w:val="22"/>
        </w:rPr>
      </w:pPr>
    </w:p>
    <w:p w14:paraId="327AAF66" w14:textId="77777777" w:rsidR="00241C36" w:rsidRPr="00241C36" w:rsidRDefault="00241C36" w:rsidP="00C33F02">
      <w:pPr>
        <w:rPr>
          <w:rFonts w:eastAsia="Calibri" w:cs="Arial"/>
          <w:szCs w:val="22"/>
        </w:rPr>
      </w:pPr>
    </w:p>
    <w:p w14:paraId="1CB09BA5" w14:textId="77777777" w:rsidR="00241C36" w:rsidRPr="00241C36" w:rsidRDefault="00241C36" w:rsidP="00C33F02">
      <w:pPr>
        <w:rPr>
          <w:rFonts w:eastAsia="Calibri" w:cs="Arial"/>
          <w:szCs w:val="22"/>
        </w:rPr>
      </w:pPr>
    </w:p>
    <w:p w14:paraId="3E4FCB2E" w14:textId="77777777" w:rsidR="00241C36" w:rsidRPr="00241C36" w:rsidRDefault="00241C36" w:rsidP="00C33F02">
      <w:pPr>
        <w:rPr>
          <w:rFonts w:eastAsia="Calibri" w:cs="Arial"/>
          <w:szCs w:val="22"/>
        </w:rPr>
      </w:pPr>
    </w:p>
    <w:p w14:paraId="16326D12" w14:textId="77777777" w:rsidR="00241C36" w:rsidRPr="001A670D" w:rsidRDefault="00241C36" w:rsidP="00C33F02">
      <w:pPr>
        <w:jc w:val="center"/>
        <w:rPr>
          <w:rFonts w:eastAsia="Calibri" w:cs="Arial"/>
          <w:b/>
          <w:bCs/>
          <w:sz w:val="40"/>
          <w:szCs w:val="36"/>
        </w:rPr>
      </w:pPr>
      <w:r w:rsidRPr="001A670D">
        <w:rPr>
          <w:rFonts w:eastAsia="Calibri" w:cs="Arial"/>
          <w:b/>
          <w:bCs/>
          <w:sz w:val="40"/>
          <w:szCs w:val="36"/>
        </w:rPr>
        <w:t>Safe Environment and Search Policy</w:t>
      </w:r>
    </w:p>
    <w:p w14:paraId="278EF859" w14:textId="77777777" w:rsidR="00241C36" w:rsidRPr="001A670D" w:rsidRDefault="00241C36" w:rsidP="00C33F02">
      <w:pPr>
        <w:jc w:val="center"/>
        <w:rPr>
          <w:rFonts w:eastAsia="Calibri" w:cs="Arial"/>
          <w:b/>
          <w:bCs/>
          <w:sz w:val="24"/>
          <w:szCs w:val="22"/>
        </w:rPr>
      </w:pPr>
    </w:p>
    <w:p w14:paraId="32DA39A3" w14:textId="77777777" w:rsidR="00241C36" w:rsidRPr="001A670D" w:rsidRDefault="00241C36" w:rsidP="00C33F02">
      <w:pPr>
        <w:rPr>
          <w:rFonts w:eastAsia="Calibri" w:cs="Arial"/>
          <w:sz w:val="24"/>
          <w:szCs w:val="22"/>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1A670D" w:rsidRPr="00101BDE" w14:paraId="5B81BC82" w14:textId="77777777" w:rsidTr="001A670D">
        <w:tc>
          <w:tcPr>
            <w:tcW w:w="4513" w:type="dxa"/>
          </w:tcPr>
          <w:p w14:paraId="7FF1CD03" w14:textId="77777777" w:rsidR="001A670D" w:rsidRPr="00101BDE" w:rsidRDefault="001A670D" w:rsidP="001A670D">
            <w:pPr>
              <w:spacing w:before="40" w:after="40"/>
              <w:rPr>
                <w:b/>
                <w:lang w:eastAsia="en-GB"/>
              </w:rPr>
            </w:pPr>
            <w:r w:rsidRPr="00101BDE">
              <w:rPr>
                <w:b/>
                <w:lang w:eastAsia="en-GB"/>
              </w:rPr>
              <w:t>Version number :</w:t>
            </w:r>
          </w:p>
        </w:tc>
        <w:tc>
          <w:tcPr>
            <w:tcW w:w="4487" w:type="dxa"/>
          </w:tcPr>
          <w:p w14:paraId="7A52F4AE" w14:textId="1CF92E76" w:rsidR="001A670D" w:rsidRPr="00101BDE" w:rsidRDefault="001A670D" w:rsidP="001A670D">
            <w:pPr>
              <w:spacing w:before="40" w:after="40"/>
              <w:rPr>
                <w:lang w:eastAsia="en-GB"/>
              </w:rPr>
            </w:pPr>
            <w:r>
              <w:rPr>
                <w:lang w:eastAsia="en-GB"/>
              </w:rPr>
              <w:t>3</w:t>
            </w:r>
            <w:r w:rsidRPr="00101BDE">
              <w:rPr>
                <w:lang w:eastAsia="en-GB"/>
              </w:rPr>
              <w:t>.</w:t>
            </w:r>
            <w:r>
              <w:rPr>
                <w:lang w:eastAsia="en-GB"/>
              </w:rPr>
              <w:t>0</w:t>
            </w:r>
          </w:p>
        </w:tc>
      </w:tr>
      <w:tr w:rsidR="001A670D" w:rsidRPr="00101BDE" w14:paraId="69EA5859" w14:textId="77777777" w:rsidTr="001A670D">
        <w:tc>
          <w:tcPr>
            <w:tcW w:w="4513" w:type="dxa"/>
          </w:tcPr>
          <w:p w14:paraId="1B29A677" w14:textId="77777777" w:rsidR="001A670D" w:rsidRPr="00DB1F66" w:rsidRDefault="001A670D" w:rsidP="001A670D">
            <w:pPr>
              <w:spacing w:before="40" w:after="40"/>
              <w:rPr>
                <w:b/>
                <w:lang w:eastAsia="en-GB"/>
              </w:rPr>
            </w:pPr>
            <w:r w:rsidRPr="00DB1F66">
              <w:rPr>
                <w:b/>
                <w:lang w:eastAsia="en-GB"/>
              </w:rPr>
              <w:t xml:space="preserve">Consultation Groups </w:t>
            </w:r>
          </w:p>
        </w:tc>
        <w:tc>
          <w:tcPr>
            <w:tcW w:w="4487" w:type="dxa"/>
          </w:tcPr>
          <w:p w14:paraId="27E3D18A" w14:textId="77777777" w:rsidR="001A670D" w:rsidRPr="00101BDE" w:rsidRDefault="001A670D" w:rsidP="001A670D">
            <w:pPr>
              <w:spacing w:before="40" w:after="40"/>
              <w:rPr>
                <w:lang w:eastAsia="en-GB"/>
              </w:rPr>
            </w:pPr>
            <w:r>
              <w:rPr>
                <w:lang w:eastAsia="en-GB"/>
              </w:rPr>
              <w:t xml:space="preserve">Borough Lead Nurses </w:t>
            </w:r>
          </w:p>
        </w:tc>
      </w:tr>
      <w:tr w:rsidR="001A670D" w:rsidRPr="00101BDE" w14:paraId="3C7F5F02" w14:textId="77777777" w:rsidTr="001A670D">
        <w:tc>
          <w:tcPr>
            <w:tcW w:w="4513" w:type="dxa"/>
          </w:tcPr>
          <w:p w14:paraId="5E4C3788" w14:textId="77777777" w:rsidR="001A670D" w:rsidRPr="00DB1F66" w:rsidRDefault="001A670D" w:rsidP="001A670D">
            <w:pPr>
              <w:spacing w:before="40" w:after="40"/>
              <w:rPr>
                <w:b/>
                <w:lang w:eastAsia="en-GB"/>
              </w:rPr>
            </w:pPr>
            <w:r w:rsidRPr="00DB1F66">
              <w:rPr>
                <w:b/>
                <w:lang w:eastAsia="en-GB"/>
              </w:rPr>
              <w:t>Approved by (Sponsor Group)</w:t>
            </w:r>
          </w:p>
        </w:tc>
        <w:tc>
          <w:tcPr>
            <w:tcW w:w="4487" w:type="dxa"/>
          </w:tcPr>
          <w:p w14:paraId="2CFB3725" w14:textId="77777777" w:rsidR="001A670D" w:rsidRPr="00101BDE" w:rsidRDefault="001A670D" w:rsidP="001A670D">
            <w:pPr>
              <w:spacing w:before="40" w:after="40"/>
              <w:rPr>
                <w:lang w:eastAsia="en-GB"/>
              </w:rPr>
            </w:pPr>
            <w:r>
              <w:rPr>
                <w:lang w:eastAsia="en-GB"/>
              </w:rPr>
              <w:t>Borough Lead Nurses Group</w:t>
            </w:r>
          </w:p>
        </w:tc>
      </w:tr>
      <w:tr w:rsidR="001A670D" w:rsidRPr="00101BDE" w14:paraId="0B290990" w14:textId="77777777" w:rsidTr="001A670D">
        <w:tc>
          <w:tcPr>
            <w:tcW w:w="4513" w:type="dxa"/>
          </w:tcPr>
          <w:p w14:paraId="7D6C9E06" w14:textId="77777777" w:rsidR="001A670D" w:rsidRPr="00DB1F66" w:rsidRDefault="001A670D" w:rsidP="001A670D">
            <w:pPr>
              <w:spacing w:before="40" w:after="40"/>
              <w:rPr>
                <w:b/>
                <w:lang w:eastAsia="en-GB"/>
              </w:rPr>
            </w:pPr>
            <w:r w:rsidRPr="00DB1F66">
              <w:rPr>
                <w:b/>
                <w:lang w:eastAsia="en-GB"/>
              </w:rPr>
              <w:t>Ratified by:</w:t>
            </w:r>
          </w:p>
        </w:tc>
        <w:tc>
          <w:tcPr>
            <w:tcW w:w="4487" w:type="dxa"/>
          </w:tcPr>
          <w:p w14:paraId="4AF74543" w14:textId="417D7DD6" w:rsidR="001A670D" w:rsidRPr="00101BDE" w:rsidRDefault="001A670D" w:rsidP="001A670D">
            <w:pPr>
              <w:spacing w:before="40" w:after="40"/>
              <w:rPr>
                <w:lang w:eastAsia="en-GB"/>
              </w:rPr>
            </w:pPr>
            <w:r>
              <w:rPr>
                <w:lang w:eastAsia="en-GB"/>
              </w:rPr>
              <w:t xml:space="preserve">Quality Committee </w:t>
            </w:r>
          </w:p>
        </w:tc>
      </w:tr>
      <w:tr w:rsidR="001A670D" w:rsidRPr="00101BDE" w14:paraId="4B852CA7" w14:textId="77777777" w:rsidTr="001A670D">
        <w:tc>
          <w:tcPr>
            <w:tcW w:w="4513" w:type="dxa"/>
          </w:tcPr>
          <w:p w14:paraId="40609435" w14:textId="77777777" w:rsidR="001A670D" w:rsidRPr="00CE2EE4" w:rsidRDefault="001A670D" w:rsidP="001A670D">
            <w:pPr>
              <w:spacing w:before="40" w:after="40"/>
              <w:rPr>
                <w:b/>
                <w:highlight w:val="yellow"/>
                <w:lang w:eastAsia="en-GB"/>
              </w:rPr>
            </w:pPr>
            <w:r w:rsidRPr="0022096B">
              <w:rPr>
                <w:b/>
                <w:lang w:eastAsia="en-GB"/>
              </w:rPr>
              <w:t>Date ratified:</w:t>
            </w:r>
          </w:p>
        </w:tc>
        <w:tc>
          <w:tcPr>
            <w:tcW w:w="4487" w:type="dxa"/>
          </w:tcPr>
          <w:p w14:paraId="54228640" w14:textId="43260D69" w:rsidR="001A670D" w:rsidRPr="00101BDE" w:rsidRDefault="001A670D" w:rsidP="001A670D">
            <w:pPr>
              <w:spacing w:before="40" w:after="40"/>
              <w:rPr>
                <w:lang w:eastAsia="en-GB"/>
              </w:rPr>
            </w:pPr>
            <w:r>
              <w:rPr>
                <w:lang w:eastAsia="en-GB"/>
              </w:rPr>
              <w:t xml:space="preserve">July 2021 </w:t>
            </w:r>
          </w:p>
        </w:tc>
      </w:tr>
      <w:tr w:rsidR="001A670D" w:rsidRPr="00101BDE" w14:paraId="1D9D3744" w14:textId="77777777" w:rsidTr="001A670D">
        <w:tc>
          <w:tcPr>
            <w:tcW w:w="4513" w:type="dxa"/>
          </w:tcPr>
          <w:p w14:paraId="4F0ECF9E" w14:textId="77777777" w:rsidR="001A670D" w:rsidRPr="00CE2EE4" w:rsidRDefault="001A670D" w:rsidP="001A670D">
            <w:pPr>
              <w:spacing w:before="40" w:after="40"/>
              <w:rPr>
                <w:b/>
                <w:highlight w:val="yellow"/>
                <w:lang w:eastAsia="en-GB"/>
              </w:rPr>
            </w:pPr>
            <w:r w:rsidRPr="00DB1F66">
              <w:rPr>
                <w:b/>
                <w:lang w:eastAsia="en-GB"/>
              </w:rPr>
              <w:t>Name and Job Title of author:</w:t>
            </w:r>
          </w:p>
        </w:tc>
        <w:tc>
          <w:tcPr>
            <w:tcW w:w="4487" w:type="dxa"/>
          </w:tcPr>
          <w:p w14:paraId="063FCF25" w14:textId="77777777" w:rsidR="001A670D" w:rsidRDefault="001A670D" w:rsidP="001A670D">
            <w:pPr>
              <w:spacing w:before="40" w:after="40"/>
              <w:rPr>
                <w:lang w:eastAsia="en-GB"/>
              </w:rPr>
            </w:pPr>
            <w:r>
              <w:rPr>
                <w:lang w:eastAsia="en-GB"/>
              </w:rPr>
              <w:t>Claire McKenna</w:t>
            </w:r>
          </w:p>
          <w:p w14:paraId="58FA83C0" w14:textId="77777777" w:rsidR="001A670D" w:rsidRPr="00101BDE" w:rsidRDefault="001A670D" w:rsidP="001A670D">
            <w:pPr>
              <w:spacing w:before="40" w:after="40"/>
              <w:rPr>
                <w:lang w:eastAsia="en-GB"/>
              </w:rPr>
            </w:pPr>
            <w:r>
              <w:rPr>
                <w:lang w:eastAsia="en-GB"/>
              </w:rPr>
              <w:t>Director of Nursing</w:t>
            </w:r>
          </w:p>
        </w:tc>
      </w:tr>
      <w:tr w:rsidR="001A670D" w:rsidRPr="00101BDE" w14:paraId="6D09165F" w14:textId="77777777" w:rsidTr="001A670D">
        <w:tc>
          <w:tcPr>
            <w:tcW w:w="4513" w:type="dxa"/>
          </w:tcPr>
          <w:p w14:paraId="335DEF5D" w14:textId="77777777" w:rsidR="001A670D" w:rsidRPr="00101BDE" w:rsidRDefault="001A670D" w:rsidP="001A670D">
            <w:pPr>
              <w:spacing w:before="40" w:after="40"/>
              <w:rPr>
                <w:b/>
                <w:lang w:eastAsia="en-GB"/>
              </w:rPr>
            </w:pPr>
            <w:r w:rsidRPr="00101BDE">
              <w:rPr>
                <w:b/>
                <w:lang w:eastAsia="en-GB"/>
              </w:rPr>
              <w:t>Executive Director lead :</w:t>
            </w:r>
          </w:p>
        </w:tc>
        <w:tc>
          <w:tcPr>
            <w:tcW w:w="4487" w:type="dxa"/>
          </w:tcPr>
          <w:p w14:paraId="35B49D73" w14:textId="77777777" w:rsidR="001A670D" w:rsidRPr="00101BDE" w:rsidRDefault="001A670D" w:rsidP="001A670D">
            <w:pPr>
              <w:spacing w:before="40" w:after="40"/>
              <w:rPr>
                <w:lang w:eastAsia="en-GB"/>
              </w:rPr>
            </w:pPr>
            <w:r>
              <w:rPr>
                <w:lang w:eastAsia="en-GB"/>
              </w:rPr>
              <w:t>Paul Calaminus</w:t>
            </w:r>
          </w:p>
        </w:tc>
      </w:tr>
      <w:tr w:rsidR="001A670D" w:rsidRPr="00101BDE" w14:paraId="50B5CE62" w14:textId="77777777" w:rsidTr="001A670D">
        <w:tc>
          <w:tcPr>
            <w:tcW w:w="4513" w:type="dxa"/>
          </w:tcPr>
          <w:p w14:paraId="10AC334D" w14:textId="77777777" w:rsidR="001A670D" w:rsidRPr="00101BDE" w:rsidRDefault="001A670D" w:rsidP="001A670D">
            <w:pPr>
              <w:spacing w:before="40" w:after="40"/>
              <w:rPr>
                <w:b/>
                <w:lang w:eastAsia="en-GB"/>
              </w:rPr>
            </w:pPr>
            <w:r w:rsidRPr="00101BDE">
              <w:rPr>
                <w:b/>
                <w:lang w:eastAsia="en-GB"/>
              </w:rPr>
              <w:t>Implementation Date :</w:t>
            </w:r>
          </w:p>
        </w:tc>
        <w:tc>
          <w:tcPr>
            <w:tcW w:w="4487" w:type="dxa"/>
          </w:tcPr>
          <w:p w14:paraId="3938BCF5" w14:textId="77777777" w:rsidR="001A670D" w:rsidRPr="00101BDE" w:rsidRDefault="001A670D" w:rsidP="001A670D">
            <w:pPr>
              <w:spacing w:before="40" w:after="40"/>
              <w:rPr>
                <w:lang w:eastAsia="en-GB"/>
              </w:rPr>
            </w:pPr>
            <w:r>
              <w:rPr>
                <w:lang w:eastAsia="en-GB"/>
              </w:rPr>
              <w:t>July 2021</w:t>
            </w:r>
          </w:p>
        </w:tc>
      </w:tr>
      <w:tr w:rsidR="001A670D" w:rsidRPr="00101BDE" w14:paraId="27C2D4B0" w14:textId="77777777" w:rsidTr="001A670D">
        <w:tc>
          <w:tcPr>
            <w:tcW w:w="4513" w:type="dxa"/>
          </w:tcPr>
          <w:p w14:paraId="69BB5519" w14:textId="77777777" w:rsidR="001A670D" w:rsidRPr="00101BDE" w:rsidRDefault="001A670D" w:rsidP="001A670D">
            <w:pPr>
              <w:spacing w:before="40" w:after="40"/>
              <w:rPr>
                <w:b/>
                <w:lang w:eastAsia="en-GB"/>
              </w:rPr>
            </w:pPr>
            <w:r w:rsidRPr="00101BDE">
              <w:rPr>
                <w:b/>
                <w:lang w:eastAsia="en-GB"/>
              </w:rPr>
              <w:t xml:space="preserve">Last Review Date </w:t>
            </w:r>
          </w:p>
        </w:tc>
        <w:tc>
          <w:tcPr>
            <w:tcW w:w="4487" w:type="dxa"/>
          </w:tcPr>
          <w:p w14:paraId="52BC9592" w14:textId="77777777" w:rsidR="001A670D" w:rsidRPr="00101BDE" w:rsidRDefault="001A670D" w:rsidP="001A670D">
            <w:pPr>
              <w:spacing w:before="40" w:after="40"/>
              <w:rPr>
                <w:lang w:eastAsia="en-GB"/>
              </w:rPr>
            </w:pPr>
            <w:r>
              <w:rPr>
                <w:lang w:eastAsia="en-GB"/>
              </w:rPr>
              <w:t>April 2018</w:t>
            </w:r>
          </w:p>
        </w:tc>
      </w:tr>
      <w:tr w:rsidR="001A670D" w:rsidRPr="00101BDE" w14:paraId="62983B9A" w14:textId="77777777" w:rsidTr="001A670D">
        <w:tc>
          <w:tcPr>
            <w:tcW w:w="4513" w:type="dxa"/>
          </w:tcPr>
          <w:p w14:paraId="786624D3" w14:textId="77777777" w:rsidR="001A670D" w:rsidRPr="00101BDE" w:rsidRDefault="001A670D" w:rsidP="001A670D">
            <w:pPr>
              <w:spacing w:before="40" w:after="40"/>
              <w:rPr>
                <w:b/>
                <w:lang w:eastAsia="en-GB"/>
              </w:rPr>
            </w:pPr>
            <w:r w:rsidRPr="00101BDE">
              <w:rPr>
                <w:b/>
                <w:lang w:eastAsia="en-GB"/>
              </w:rPr>
              <w:t>Next Review date:</w:t>
            </w:r>
          </w:p>
        </w:tc>
        <w:tc>
          <w:tcPr>
            <w:tcW w:w="4487" w:type="dxa"/>
          </w:tcPr>
          <w:p w14:paraId="019F9809" w14:textId="77777777" w:rsidR="001A670D" w:rsidRPr="00101BDE" w:rsidRDefault="001A670D" w:rsidP="001A670D">
            <w:pPr>
              <w:spacing w:before="40" w:after="40"/>
              <w:rPr>
                <w:lang w:eastAsia="en-GB"/>
              </w:rPr>
            </w:pPr>
            <w:r>
              <w:rPr>
                <w:lang w:eastAsia="en-GB"/>
              </w:rPr>
              <w:t>July 2024</w:t>
            </w:r>
          </w:p>
        </w:tc>
      </w:tr>
    </w:tbl>
    <w:p w14:paraId="0A0FEDAE" w14:textId="77777777" w:rsidR="001A670D" w:rsidRDefault="001A670D" w:rsidP="001A670D">
      <w:pPr>
        <w:spacing w:before="200" w:after="200"/>
        <w:jc w:val="both"/>
        <w:rPr>
          <w:lang w:eastAsia="en-GB"/>
        </w:rPr>
      </w:pPr>
    </w:p>
    <w:p w14:paraId="410CFF00" w14:textId="77777777" w:rsidR="001A670D" w:rsidRDefault="001A670D" w:rsidP="001A670D">
      <w:pPr>
        <w:spacing w:before="200" w:after="200"/>
        <w:jc w:val="both"/>
        <w:rPr>
          <w:lang w:eastAsia="en-GB"/>
        </w:rPr>
      </w:pPr>
    </w:p>
    <w:p w14:paraId="2A9F7366" w14:textId="77777777" w:rsidR="001A670D" w:rsidRPr="001A670D" w:rsidRDefault="001A670D" w:rsidP="001A670D">
      <w:pPr>
        <w:spacing w:before="200" w:after="200"/>
        <w:jc w:val="both"/>
        <w:rPr>
          <w:lang w:eastAsia="en-GB"/>
        </w:rPr>
      </w:pPr>
    </w:p>
    <w:tbl>
      <w:tblPr>
        <w:tblStyle w:val="TableGrid4"/>
        <w:tblW w:w="0" w:type="auto"/>
        <w:tblLook w:val="04A0" w:firstRow="1" w:lastRow="0" w:firstColumn="1" w:lastColumn="0" w:noHBand="0" w:noVBand="1"/>
      </w:tblPr>
      <w:tblGrid>
        <w:gridCol w:w="4511"/>
        <w:gridCol w:w="4507"/>
      </w:tblGrid>
      <w:tr w:rsidR="001A670D" w:rsidRPr="001A670D" w14:paraId="73E93D82" w14:textId="77777777" w:rsidTr="00BC357A">
        <w:tc>
          <w:tcPr>
            <w:tcW w:w="4621" w:type="dxa"/>
          </w:tcPr>
          <w:p w14:paraId="201DD679" w14:textId="77777777" w:rsidR="001A670D" w:rsidRPr="001A670D" w:rsidRDefault="001A670D" w:rsidP="001A670D">
            <w:pPr>
              <w:spacing w:before="200"/>
              <w:rPr>
                <w:lang w:eastAsia="en-GB"/>
              </w:rPr>
            </w:pPr>
            <w:r w:rsidRPr="001A670D">
              <w:rPr>
                <w:lang w:eastAsia="en-GB"/>
              </w:rPr>
              <w:t xml:space="preserve">Services </w:t>
            </w:r>
          </w:p>
        </w:tc>
        <w:tc>
          <w:tcPr>
            <w:tcW w:w="4621" w:type="dxa"/>
          </w:tcPr>
          <w:p w14:paraId="33B9A484" w14:textId="77777777" w:rsidR="001A670D" w:rsidRPr="001A670D" w:rsidRDefault="001A670D" w:rsidP="001A670D">
            <w:pPr>
              <w:spacing w:before="200"/>
              <w:rPr>
                <w:lang w:eastAsia="en-GB"/>
              </w:rPr>
            </w:pPr>
            <w:r w:rsidRPr="001A670D">
              <w:rPr>
                <w:lang w:eastAsia="en-GB"/>
              </w:rPr>
              <w:t xml:space="preserve">Applicable </w:t>
            </w:r>
          </w:p>
        </w:tc>
      </w:tr>
      <w:tr w:rsidR="001A670D" w:rsidRPr="001A670D" w14:paraId="79CA0551" w14:textId="77777777" w:rsidTr="00BC357A">
        <w:tc>
          <w:tcPr>
            <w:tcW w:w="4621" w:type="dxa"/>
          </w:tcPr>
          <w:p w14:paraId="55E99119" w14:textId="77777777" w:rsidR="001A670D" w:rsidRPr="001A670D" w:rsidRDefault="001A670D" w:rsidP="001A670D">
            <w:pPr>
              <w:spacing w:before="200"/>
              <w:rPr>
                <w:lang w:eastAsia="en-GB"/>
              </w:rPr>
            </w:pPr>
            <w:r w:rsidRPr="001A670D">
              <w:rPr>
                <w:lang w:eastAsia="en-GB"/>
              </w:rPr>
              <w:t>Trustwide</w:t>
            </w:r>
          </w:p>
        </w:tc>
        <w:tc>
          <w:tcPr>
            <w:tcW w:w="4621" w:type="dxa"/>
          </w:tcPr>
          <w:p w14:paraId="7C704312" w14:textId="77777777" w:rsidR="001A670D" w:rsidRPr="001A670D" w:rsidRDefault="001A670D" w:rsidP="001A670D">
            <w:pPr>
              <w:spacing w:before="200"/>
              <w:rPr>
                <w:lang w:eastAsia="en-GB"/>
              </w:rPr>
            </w:pPr>
          </w:p>
        </w:tc>
      </w:tr>
      <w:tr w:rsidR="001A670D" w:rsidRPr="001A670D" w14:paraId="3BC24038" w14:textId="77777777" w:rsidTr="00BC357A">
        <w:tc>
          <w:tcPr>
            <w:tcW w:w="4621" w:type="dxa"/>
          </w:tcPr>
          <w:p w14:paraId="563AF753" w14:textId="77777777" w:rsidR="001A670D" w:rsidRPr="001A670D" w:rsidRDefault="001A670D" w:rsidP="001A670D">
            <w:pPr>
              <w:spacing w:before="200"/>
              <w:rPr>
                <w:lang w:eastAsia="en-GB"/>
              </w:rPr>
            </w:pPr>
            <w:r w:rsidRPr="001A670D">
              <w:rPr>
                <w:lang w:eastAsia="en-GB"/>
              </w:rPr>
              <w:t xml:space="preserve">Mental Health and LD </w:t>
            </w:r>
          </w:p>
        </w:tc>
        <w:tc>
          <w:tcPr>
            <w:tcW w:w="4621" w:type="dxa"/>
          </w:tcPr>
          <w:p w14:paraId="2F2F1195" w14:textId="794E046F" w:rsidR="001A670D" w:rsidRPr="001A670D" w:rsidRDefault="001A670D" w:rsidP="001A670D">
            <w:pPr>
              <w:spacing w:before="200"/>
              <w:rPr>
                <w:lang w:eastAsia="en-GB"/>
              </w:rPr>
            </w:pPr>
            <w:r>
              <w:rPr>
                <w:lang w:eastAsia="en-GB"/>
              </w:rPr>
              <w:t>X</w:t>
            </w:r>
          </w:p>
        </w:tc>
      </w:tr>
      <w:tr w:rsidR="001A670D" w:rsidRPr="001A670D" w14:paraId="5906EA0E" w14:textId="77777777" w:rsidTr="00BC357A">
        <w:tc>
          <w:tcPr>
            <w:tcW w:w="4621" w:type="dxa"/>
          </w:tcPr>
          <w:p w14:paraId="26267BF0" w14:textId="77777777" w:rsidR="001A670D" w:rsidRPr="001A670D" w:rsidRDefault="001A670D" w:rsidP="001A670D">
            <w:pPr>
              <w:spacing w:before="200"/>
              <w:rPr>
                <w:lang w:eastAsia="en-GB"/>
              </w:rPr>
            </w:pPr>
            <w:r w:rsidRPr="001A670D">
              <w:rPr>
                <w:lang w:eastAsia="en-GB"/>
              </w:rPr>
              <w:t xml:space="preserve">Community Health Services </w:t>
            </w:r>
          </w:p>
        </w:tc>
        <w:tc>
          <w:tcPr>
            <w:tcW w:w="4621" w:type="dxa"/>
          </w:tcPr>
          <w:p w14:paraId="2D6D66A1" w14:textId="77777777" w:rsidR="001A670D" w:rsidRPr="001A670D" w:rsidRDefault="001A670D" w:rsidP="001A670D">
            <w:pPr>
              <w:spacing w:before="200"/>
              <w:rPr>
                <w:lang w:eastAsia="en-GB"/>
              </w:rPr>
            </w:pPr>
          </w:p>
        </w:tc>
      </w:tr>
    </w:tbl>
    <w:p w14:paraId="0DF774A3" w14:textId="77777777" w:rsidR="00241C36" w:rsidRPr="00241C36" w:rsidRDefault="00241C36" w:rsidP="00C33F02">
      <w:pPr>
        <w:rPr>
          <w:rFonts w:eastAsia="Calibri" w:cs="Arial"/>
          <w:szCs w:val="22"/>
        </w:rPr>
      </w:pPr>
      <w:r w:rsidRPr="00241C36">
        <w:rPr>
          <w:rFonts w:eastAsia="Calibri" w:cs="Arial"/>
          <w:szCs w:val="22"/>
        </w:rPr>
        <w:tab/>
      </w:r>
      <w:r w:rsidRPr="00241C36">
        <w:rPr>
          <w:rFonts w:eastAsia="Calibri" w:cs="Arial"/>
          <w:szCs w:val="22"/>
        </w:rPr>
        <w:tab/>
      </w:r>
    </w:p>
    <w:p w14:paraId="69423D32" w14:textId="77777777" w:rsidR="00241C36" w:rsidRPr="00241C36" w:rsidRDefault="00241C36" w:rsidP="00C33F02">
      <w:pPr>
        <w:rPr>
          <w:rFonts w:eastAsia="Calibri" w:cs="Arial"/>
          <w:szCs w:val="22"/>
        </w:rPr>
      </w:pPr>
    </w:p>
    <w:p w14:paraId="2D3298E8" w14:textId="77777777" w:rsidR="00241C36" w:rsidRPr="00241C36" w:rsidRDefault="00241C36" w:rsidP="00C33F02">
      <w:pPr>
        <w:rPr>
          <w:rFonts w:eastAsia="Calibri" w:cs="Arial"/>
          <w:szCs w:val="22"/>
        </w:rPr>
      </w:pPr>
    </w:p>
    <w:p w14:paraId="7452691C" w14:textId="77777777" w:rsidR="00241C36" w:rsidRPr="00241C36" w:rsidRDefault="00241C36" w:rsidP="00C33F02">
      <w:pPr>
        <w:rPr>
          <w:rFonts w:eastAsia="Calibri" w:cs="Arial"/>
          <w:szCs w:val="22"/>
        </w:rPr>
      </w:pPr>
    </w:p>
    <w:p w14:paraId="271B3C55" w14:textId="77777777" w:rsidR="00241C36" w:rsidRDefault="00241C36" w:rsidP="00C33F02">
      <w:pPr>
        <w:rPr>
          <w:rFonts w:eastAsia="Calibri" w:cs="Arial"/>
          <w:szCs w:val="22"/>
        </w:rPr>
      </w:pPr>
    </w:p>
    <w:p w14:paraId="5AE64160" w14:textId="77777777" w:rsidR="00B071D5" w:rsidRDefault="00B071D5" w:rsidP="00C33F02">
      <w:pPr>
        <w:rPr>
          <w:rFonts w:eastAsia="Calibri" w:cs="Arial"/>
          <w:szCs w:val="22"/>
        </w:rPr>
      </w:pPr>
    </w:p>
    <w:p w14:paraId="4E66D811" w14:textId="77777777" w:rsidR="00B071D5" w:rsidRDefault="00B071D5" w:rsidP="00C33F02">
      <w:pPr>
        <w:rPr>
          <w:rFonts w:eastAsia="Calibri" w:cs="Arial"/>
          <w:szCs w:val="22"/>
        </w:rPr>
      </w:pPr>
    </w:p>
    <w:p w14:paraId="5A7BD5FF" w14:textId="77777777" w:rsidR="00B071D5" w:rsidRDefault="00B071D5" w:rsidP="00C33F02">
      <w:pPr>
        <w:rPr>
          <w:rFonts w:eastAsia="Calibri" w:cs="Arial"/>
          <w:szCs w:val="22"/>
        </w:rPr>
      </w:pPr>
    </w:p>
    <w:p w14:paraId="57AE3394" w14:textId="77777777" w:rsidR="00B071D5" w:rsidRDefault="00B071D5" w:rsidP="00C33F02">
      <w:pPr>
        <w:rPr>
          <w:rFonts w:eastAsia="Calibri" w:cs="Arial"/>
          <w:szCs w:val="22"/>
        </w:rPr>
      </w:pPr>
    </w:p>
    <w:p w14:paraId="50FD90B4" w14:textId="77777777" w:rsidR="00B071D5" w:rsidRDefault="00B071D5" w:rsidP="00C33F02">
      <w:pPr>
        <w:rPr>
          <w:rFonts w:eastAsia="Calibri" w:cs="Arial"/>
          <w:szCs w:val="22"/>
        </w:rPr>
      </w:pPr>
    </w:p>
    <w:p w14:paraId="2AA51E5C" w14:textId="77777777" w:rsidR="00B071D5" w:rsidRPr="00241C36" w:rsidRDefault="00B071D5" w:rsidP="00C33F02">
      <w:pPr>
        <w:rPr>
          <w:rFonts w:eastAsia="Calibri" w:cs="Arial"/>
          <w:szCs w:val="22"/>
        </w:rPr>
      </w:pPr>
    </w:p>
    <w:p w14:paraId="1B8A8884" w14:textId="77777777" w:rsidR="00241C36" w:rsidRDefault="00241C36" w:rsidP="00C33F02">
      <w:pPr>
        <w:rPr>
          <w:rFonts w:eastAsia="Calibri" w:cs="Arial"/>
          <w:szCs w:val="22"/>
        </w:rPr>
      </w:pPr>
    </w:p>
    <w:p w14:paraId="2CA3E24E" w14:textId="77777777" w:rsidR="00CB69A5" w:rsidRPr="00CB69A5" w:rsidRDefault="00CB69A5" w:rsidP="00CB69A5">
      <w:pPr>
        <w:jc w:val="center"/>
        <w:rPr>
          <w:rFonts w:eastAsia="Calibri" w:cs="Arial"/>
          <w:b/>
          <w:szCs w:val="22"/>
        </w:rPr>
      </w:pPr>
      <w:r w:rsidRPr="00CB69A5">
        <w:rPr>
          <w:rFonts w:eastAsia="Calibri" w:cs="Arial"/>
          <w:b/>
          <w:szCs w:val="22"/>
        </w:rPr>
        <w:t>Version Control Summary</w:t>
      </w:r>
    </w:p>
    <w:p w14:paraId="262DA693" w14:textId="77777777" w:rsidR="00CB69A5" w:rsidRPr="00241C36" w:rsidRDefault="00CB69A5" w:rsidP="00C33F02">
      <w:pPr>
        <w:rPr>
          <w:rFonts w:eastAsia="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672"/>
        <w:gridCol w:w="2868"/>
        <w:gridCol w:w="1565"/>
        <w:gridCol w:w="1817"/>
      </w:tblGrid>
      <w:tr w:rsidR="00241C36" w:rsidRPr="00C2691C" w14:paraId="05A5A596" w14:textId="77777777" w:rsidTr="00963EE9">
        <w:trPr>
          <w:jc w:val="center"/>
        </w:trPr>
        <w:tc>
          <w:tcPr>
            <w:tcW w:w="1101" w:type="dxa"/>
            <w:shd w:val="clear" w:color="auto" w:fill="auto"/>
          </w:tcPr>
          <w:p w14:paraId="405C1FE2" w14:textId="77777777" w:rsidR="00241C36" w:rsidRPr="00C2691C" w:rsidRDefault="00241C36" w:rsidP="00C33F02">
            <w:pPr>
              <w:jc w:val="center"/>
              <w:rPr>
                <w:rFonts w:cs="Arial"/>
                <w:b/>
                <w:szCs w:val="22"/>
              </w:rPr>
            </w:pPr>
            <w:r w:rsidRPr="00C2691C">
              <w:rPr>
                <w:rFonts w:cs="Arial"/>
                <w:b/>
                <w:szCs w:val="22"/>
              </w:rPr>
              <w:t>Version</w:t>
            </w:r>
          </w:p>
        </w:tc>
        <w:tc>
          <w:tcPr>
            <w:tcW w:w="1701" w:type="dxa"/>
            <w:shd w:val="clear" w:color="auto" w:fill="auto"/>
          </w:tcPr>
          <w:p w14:paraId="293FE9B5" w14:textId="77777777" w:rsidR="00241C36" w:rsidRPr="00C2691C" w:rsidRDefault="00241C36" w:rsidP="00C33F02">
            <w:pPr>
              <w:jc w:val="center"/>
              <w:rPr>
                <w:rFonts w:cs="Arial"/>
                <w:b/>
                <w:szCs w:val="22"/>
              </w:rPr>
            </w:pPr>
            <w:r w:rsidRPr="00C2691C">
              <w:rPr>
                <w:rFonts w:cs="Arial"/>
                <w:b/>
                <w:szCs w:val="22"/>
              </w:rPr>
              <w:t>Date</w:t>
            </w:r>
          </w:p>
        </w:tc>
        <w:tc>
          <w:tcPr>
            <w:tcW w:w="2976" w:type="dxa"/>
            <w:shd w:val="clear" w:color="auto" w:fill="auto"/>
          </w:tcPr>
          <w:p w14:paraId="13F59EF8" w14:textId="77777777" w:rsidR="00241C36" w:rsidRPr="00C2691C" w:rsidRDefault="00241C36" w:rsidP="00C33F02">
            <w:pPr>
              <w:jc w:val="center"/>
              <w:rPr>
                <w:rFonts w:cs="Arial"/>
                <w:b/>
                <w:szCs w:val="22"/>
              </w:rPr>
            </w:pPr>
            <w:r w:rsidRPr="00C2691C">
              <w:rPr>
                <w:rFonts w:cs="Arial"/>
                <w:b/>
                <w:szCs w:val="22"/>
              </w:rPr>
              <w:t>Author</w:t>
            </w:r>
          </w:p>
        </w:tc>
        <w:tc>
          <w:tcPr>
            <w:tcW w:w="1617" w:type="dxa"/>
            <w:shd w:val="clear" w:color="auto" w:fill="auto"/>
          </w:tcPr>
          <w:p w14:paraId="50E05E3E" w14:textId="77777777" w:rsidR="00241C36" w:rsidRPr="00C2691C" w:rsidRDefault="00241C36" w:rsidP="00C33F02">
            <w:pPr>
              <w:jc w:val="center"/>
              <w:rPr>
                <w:rFonts w:cs="Arial"/>
                <w:b/>
                <w:szCs w:val="22"/>
              </w:rPr>
            </w:pPr>
            <w:r w:rsidRPr="00C2691C">
              <w:rPr>
                <w:rFonts w:cs="Arial"/>
                <w:b/>
                <w:szCs w:val="22"/>
              </w:rPr>
              <w:t>Status</w:t>
            </w:r>
          </w:p>
        </w:tc>
        <w:tc>
          <w:tcPr>
            <w:tcW w:w="1849" w:type="dxa"/>
            <w:shd w:val="clear" w:color="auto" w:fill="auto"/>
          </w:tcPr>
          <w:p w14:paraId="4A8C5BAC" w14:textId="77777777" w:rsidR="00241C36" w:rsidRPr="00C2691C" w:rsidRDefault="00241C36" w:rsidP="00C33F02">
            <w:pPr>
              <w:jc w:val="center"/>
              <w:rPr>
                <w:rFonts w:cs="Arial"/>
                <w:b/>
                <w:szCs w:val="22"/>
              </w:rPr>
            </w:pPr>
            <w:r w:rsidRPr="00C2691C">
              <w:rPr>
                <w:rFonts w:cs="Arial"/>
                <w:b/>
                <w:szCs w:val="22"/>
              </w:rPr>
              <w:t>Comment</w:t>
            </w:r>
          </w:p>
        </w:tc>
      </w:tr>
      <w:tr w:rsidR="00241C36" w:rsidRPr="00C2691C" w14:paraId="110A0346" w14:textId="77777777" w:rsidTr="00963EE9">
        <w:trPr>
          <w:jc w:val="center"/>
        </w:trPr>
        <w:tc>
          <w:tcPr>
            <w:tcW w:w="1101" w:type="dxa"/>
            <w:shd w:val="clear" w:color="auto" w:fill="auto"/>
            <w:vAlign w:val="center"/>
          </w:tcPr>
          <w:p w14:paraId="3ECE25A3" w14:textId="77777777" w:rsidR="00241C36" w:rsidRPr="00C2691C" w:rsidRDefault="00963EE9" w:rsidP="00963EE9">
            <w:pPr>
              <w:jc w:val="center"/>
              <w:rPr>
                <w:rFonts w:cs="Arial"/>
                <w:szCs w:val="22"/>
              </w:rPr>
            </w:pPr>
            <w:r>
              <w:rPr>
                <w:rFonts w:cs="Arial"/>
                <w:szCs w:val="22"/>
              </w:rPr>
              <w:t>1.0</w:t>
            </w:r>
          </w:p>
        </w:tc>
        <w:tc>
          <w:tcPr>
            <w:tcW w:w="1701" w:type="dxa"/>
            <w:shd w:val="clear" w:color="auto" w:fill="auto"/>
          </w:tcPr>
          <w:p w14:paraId="0586B642" w14:textId="77777777" w:rsidR="00241C36" w:rsidRPr="00C2691C" w:rsidRDefault="00AF1BFE" w:rsidP="00C33F02">
            <w:pPr>
              <w:rPr>
                <w:rFonts w:cs="Arial"/>
                <w:szCs w:val="22"/>
              </w:rPr>
            </w:pPr>
            <w:r>
              <w:rPr>
                <w:rFonts w:cs="Arial"/>
                <w:szCs w:val="22"/>
              </w:rPr>
              <w:t>November 2005</w:t>
            </w:r>
          </w:p>
        </w:tc>
        <w:tc>
          <w:tcPr>
            <w:tcW w:w="2976" w:type="dxa"/>
            <w:shd w:val="clear" w:color="auto" w:fill="auto"/>
          </w:tcPr>
          <w:p w14:paraId="1C0AC5DD" w14:textId="77777777" w:rsidR="00241C36" w:rsidRPr="00C2691C" w:rsidRDefault="00963EE9" w:rsidP="00AF1BFE">
            <w:pPr>
              <w:rPr>
                <w:rFonts w:cs="Arial"/>
                <w:szCs w:val="22"/>
              </w:rPr>
            </w:pPr>
            <w:r>
              <w:rPr>
                <w:rFonts w:cs="Arial"/>
                <w:szCs w:val="22"/>
              </w:rPr>
              <w:t>Launa Rolf</w:t>
            </w:r>
          </w:p>
        </w:tc>
        <w:tc>
          <w:tcPr>
            <w:tcW w:w="1617" w:type="dxa"/>
            <w:shd w:val="clear" w:color="auto" w:fill="auto"/>
            <w:vAlign w:val="center"/>
          </w:tcPr>
          <w:p w14:paraId="6455787D" w14:textId="77777777" w:rsidR="00241C36" w:rsidRPr="00C2691C" w:rsidRDefault="00963EE9" w:rsidP="00963EE9">
            <w:pPr>
              <w:jc w:val="center"/>
              <w:rPr>
                <w:rFonts w:cs="Arial"/>
                <w:szCs w:val="22"/>
              </w:rPr>
            </w:pPr>
            <w:r>
              <w:rPr>
                <w:rFonts w:cs="Arial"/>
                <w:szCs w:val="22"/>
              </w:rPr>
              <w:t>Final</w:t>
            </w:r>
          </w:p>
        </w:tc>
        <w:tc>
          <w:tcPr>
            <w:tcW w:w="1849" w:type="dxa"/>
            <w:shd w:val="clear" w:color="auto" w:fill="auto"/>
          </w:tcPr>
          <w:p w14:paraId="3DFC3F02" w14:textId="77777777" w:rsidR="00241C36" w:rsidRPr="00C2691C" w:rsidRDefault="00241C36" w:rsidP="00C33F02">
            <w:pPr>
              <w:rPr>
                <w:rFonts w:cs="Arial"/>
                <w:szCs w:val="22"/>
              </w:rPr>
            </w:pPr>
          </w:p>
        </w:tc>
      </w:tr>
      <w:tr w:rsidR="00241C36" w:rsidRPr="00C2691C" w14:paraId="5DE78D61" w14:textId="77777777" w:rsidTr="0037625E">
        <w:trPr>
          <w:trHeight w:val="497"/>
          <w:jc w:val="center"/>
        </w:trPr>
        <w:tc>
          <w:tcPr>
            <w:tcW w:w="1101" w:type="dxa"/>
            <w:shd w:val="clear" w:color="auto" w:fill="auto"/>
            <w:vAlign w:val="center"/>
          </w:tcPr>
          <w:p w14:paraId="482C5C36" w14:textId="77777777" w:rsidR="00241C36" w:rsidRPr="00C2691C" w:rsidRDefault="0037625E" w:rsidP="00963EE9">
            <w:pPr>
              <w:jc w:val="center"/>
              <w:rPr>
                <w:rFonts w:cs="Arial"/>
                <w:szCs w:val="22"/>
              </w:rPr>
            </w:pPr>
            <w:r>
              <w:rPr>
                <w:rFonts w:cs="Arial"/>
                <w:szCs w:val="22"/>
              </w:rPr>
              <w:t>2.0</w:t>
            </w:r>
          </w:p>
        </w:tc>
        <w:tc>
          <w:tcPr>
            <w:tcW w:w="1701" w:type="dxa"/>
            <w:shd w:val="clear" w:color="auto" w:fill="auto"/>
          </w:tcPr>
          <w:p w14:paraId="68DA5DE7" w14:textId="77777777" w:rsidR="00241C36" w:rsidRPr="00C2691C" w:rsidRDefault="0037625E" w:rsidP="00C33F02">
            <w:pPr>
              <w:rPr>
                <w:rFonts w:cs="Arial"/>
                <w:szCs w:val="22"/>
              </w:rPr>
            </w:pPr>
            <w:r>
              <w:rPr>
                <w:rFonts w:cs="Arial"/>
                <w:szCs w:val="22"/>
              </w:rPr>
              <w:t>May 2018</w:t>
            </w:r>
          </w:p>
        </w:tc>
        <w:tc>
          <w:tcPr>
            <w:tcW w:w="2976" w:type="dxa"/>
            <w:shd w:val="clear" w:color="auto" w:fill="auto"/>
          </w:tcPr>
          <w:p w14:paraId="1C516267" w14:textId="77777777" w:rsidR="008F280A" w:rsidRDefault="008F280A" w:rsidP="008F280A">
            <w:pPr>
              <w:spacing w:before="40" w:after="40"/>
              <w:rPr>
                <w:lang w:eastAsia="en-GB"/>
              </w:rPr>
            </w:pPr>
            <w:r>
              <w:rPr>
                <w:lang w:eastAsia="en-GB"/>
              </w:rPr>
              <w:t>Sasha Singh</w:t>
            </w:r>
          </w:p>
          <w:p w14:paraId="7938CA14" w14:textId="77777777" w:rsidR="008F280A" w:rsidRDefault="008F280A" w:rsidP="008F280A">
            <w:pPr>
              <w:spacing w:before="40" w:after="40"/>
              <w:rPr>
                <w:lang w:eastAsia="en-GB"/>
              </w:rPr>
            </w:pPr>
            <w:r>
              <w:rPr>
                <w:lang w:eastAsia="en-GB"/>
              </w:rPr>
              <w:t>Evri Anagnostara</w:t>
            </w:r>
          </w:p>
          <w:p w14:paraId="12AD581B" w14:textId="77777777" w:rsidR="00241C36" w:rsidRPr="00C2691C" w:rsidRDefault="000E318E" w:rsidP="008F280A">
            <w:pPr>
              <w:rPr>
                <w:rFonts w:cs="Arial"/>
                <w:szCs w:val="22"/>
              </w:rPr>
            </w:pPr>
            <w:r>
              <w:rPr>
                <w:lang w:eastAsia="en-GB"/>
              </w:rPr>
              <w:t>Joanne Sim</w:t>
            </w:r>
            <w:r w:rsidR="008F280A">
              <w:rPr>
                <w:lang w:eastAsia="en-GB"/>
              </w:rPr>
              <w:t>s</w:t>
            </w:r>
          </w:p>
        </w:tc>
        <w:tc>
          <w:tcPr>
            <w:tcW w:w="1617" w:type="dxa"/>
            <w:shd w:val="clear" w:color="auto" w:fill="auto"/>
          </w:tcPr>
          <w:p w14:paraId="1F19BA95" w14:textId="77777777" w:rsidR="00241C36" w:rsidRPr="00C2691C" w:rsidRDefault="00CE2EE4" w:rsidP="00CE2EE4">
            <w:pPr>
              <w:jc w:val="center"/>
              <w:rPr>
                <w:rFonts w:cs="Arial"/>
                <w:szCs w:val="22"/>
              </w:rPr>
            </w:pPr>
            <w:r>
              <w:rPr>
                <w:rFonts w:cs="Arial"/>
                <w:szCs w:val="22"/>
              </w:rPr>
              <w:t>Final</w:t>
            </w:r>
          </w:p>
        </w:tc>
        <w:tc>
          <w:tcPr>
            <w:tcW w:w="1849" w:type="dxa"/>
            <w:shd w:val="clear" w:color="auto" w:fill="auto"/>
          </w:tcPr>
          <w:p w14:paraId="3917B780" w14:textId="77777777" w:rsidR="00241C36" w:rsidRPr="00C2691C" w:rsidRDefault="008F2010" w:rsidP="003D035B">
            <w:pPr>
              <w:rPr>
                <w:rFonts w:cs="Arial"/>
                <w:szCs w:val="22"/>
              </w:rPr>
            </w:pPr>
            <w:r>
              <w:rPr>
                <w:rFonts w:cs="Arial"/>
                <w:szCs w:val="22"/>
              </w:rPr>
              <w:t>Updating with latest job titles, reflection of qualified on duty, controlled and contraband items. Additional section on dog searches</w:t>
            </w:r>
          </w:p>
        </w:tc>
      </w:tr>
      <w:tr w:rsidR="005D6216" w:rsidRPr="00C2691C" w14:paraId="3D4A4FD6" w14:textId="77777777" w:rsidTr="0037625E">
        <w:trPr>
          <w:trHeight w:val="497"/>
          <w:jc w:val="center"/>
        </w:trPr>
        <w:tc>
          <w:tcPr>
            <w:tcW w:w="1101" w:type="dxa"/>
            <w:shd w:val="clear" w:color="auto" w:fill="auto"/>
            <w:vAlign w:val="center"/>
          </w:tcPr>
          <w:p w14:paraId="5F6D14D6" w14:textId="6CE29E8F" w:rsidR="005D6216" w:rsidRDefault="005D6216" w:rsidP="00963EE9">
            <w:pPr>
              <w:jc w:val="center"/>
              <w:rPr>
                <w:rFonts w:cs="Arial"/>
                <w:szCs w:val="22"/>
              </w:rPr>
            </w:pPr>
            <w:r>
              <w:rPr>
                <w:rFonts w:cs="Arial"/>
                <w:szCs w:val="22"/>
              </w:rPr>
              <w:t>3.0</w:t>
            </w:r>
          </w:p>
        </w:tc>
        <w:tc>
          <w:tcPr>
            <w:tcW w:w="1701" w:type="dxa"/>
            <w:shd w:val="clear" w:color="auto" w:fill="auto"/>
          </w:tcPr>
          <w:p w14:paraId="76C5332D" w14:textId="392914EE" w:rsidR="005D6216" w:rsidRDefault="005D6216" w:rsidP="00C33F02">
            <w:pPr>
              <w:rPr>
                <w:rFonts w:cs="Arial"/>
                <w:szCs w:val="22"/>
              </w:rPr>
            </w:pPr>
            <w:r>
              <w:rPr>
                <w:rFonts w:cs="Arial"/>
                <w:szCs w:val="22"/>
              </w:rPr>
              <w:t>July 2021</w:t>
            </w:r>
          </w:p>
        </w:tc>
        <w:tc>
          <w:tcPr>
            <w:tcW w:w="2976" w:type="dxa"/>
            <w:shd w:val="clear" w:color="auto" w:fill="auto"/>
          </w:tcPr>
          <w:p w14:paraId="06493299" w14:textId="1668A6AD" w:rsidR="005D6216" w:rsidRDefault="005D6216" w:rsidP="008F280A">
            <w:pPr>
              <w:spacing w:before="40" w:after="40"/>
              <w:rPr>
                <w:lang w:eastAsia="en-GB"/>
              </w:rPr>
            </w:pPr>
            <w:r>
              <w:rPr>
                <w:lang w:eastAsia="en-GB"/>
              </w:rPr>
              <w:t>Claire Mckenna</w:t>
            </w:r>
          </w:p>
        </w:tc>
        <w:tc>
          <w:tcPr>
            <w:tcW w:w="1617" w:type="dxa"/>
            <w:shd w:val="clear" w:color="auto" w:fill="auto"/>
          </w:tcPr>
          <w:p w14:paraId="4126C4C4" w14:textId="756D546E" w:rsidR="005D6216" w:rsidRDefault="005D6216" w:rsidP="00CE2EE4">
            <w:pPr>
              <w:jc w:val="center"/>
              <w:rPr>
                <w:rFonts w:cs="Arial"/>
                <w:szCs w:val="22"/>
              </w:rPr>
            </w:pPr>
            <w:r>
              <w:rPr>
                <w:rFonts w:cs="Arial"/>
                <w:szCs w:val="22"/>
              </w:rPr>
              <w:t>Final</w:t>
            </w:r>
          </w:p>
        </w:tc>
        <w:tc>
          <w:tcPr>
            <w:tcW w:w="1849" w:type="dxa"/>
            <w:shd w:val="clear" w:color="auto" w:fill="auto"/>
          </w:tcPr>
          <w:p w14:paraId="7016556B" w14:textId="77777777" w:rsidR="005D6216" w:rsidRDefault="005D6216" w:rsidP="003D035B">
            <w:pPr>
              <w:rPr>
                <w:rFonts w:cs="Arial"/>
                <w:szCs w:val="22"/>
              </w:rPr>
            </w:pPr>
            <w:r>
              <w:rPr>
                <w:rFonts w:cs="Arial"/>
                <w:szCs w:val="22"/>
              </w:rPr>
              <w:t>Updated to reflect changes in practice in relation to;</w:t>
            </w:r>
          </w:p>
          <w:p w14:paraId="76FB6AB0" w14:textId="485CF959" w:rsidR="005D6216" w:rsidRDefault="005D6216" w:rsidP="003D035B">
            <w:pPr>
              <w:rPr>
                <w:rFonts w:cs="Arial"/>
                <w:szCs w:val="22"/>
              </w:rPr>
            </w:pPr>
            <w:r>
              <w:rPr>
                <w:rFonts w:cs="Arial"/>
                <w:szCs w:val="22"/>
              </w:rPr>
              <w:t>Search practices in relation to drug and alcohol.</w:t>
            </w:r>
          </w:p>
          <w:p w14:paraId="6F26F4BA" w14:textId="77777777" w:rsidR="005D6216" w:rsidRDefault="005D6216" w:rsidP="003D035B">
            <w:pPr>
              <w:rPr>
                <w:rFonts w:cs="Arial"/>
                <w:szCs w:val="22"/>
              </w:rPr>
            </w:pPr>
            <w:r>
              <w:rPr>
                <w:rFonts w:cs="Arial"/>
                <w:szCs w:val="22"/>
              </w:rPr>
              <w:t>Search completion form in line with changes in policy.</w:t>
            </w:r>
          </w:p>
          <w:p w14:paraId="6E3AC0AA" w14:textId="77777777" w:rsidR="005D6216" w:rsidRDefault="005D6216" w:rsidP="003D035B">
            <w:pPr>
              <w:rPr>
                <w:rFonts w:cs="Arial"/>
                <w:szCs w:val="22"/>
              </w:rPr>
            </w:pPr>
            <w:r>
              <w:rPr>
                <w:rFonts w:cs="Arial"/>
                <w:szCs w:val="22"/>
              </w:rPr>
              <w:t>Training and competency framework included.</w:t>
            </w:r>
          </w:p>
          <w:p w14:paraId="07575AFD" w14:textId="3D31D82A" w:rsidR="00014388" w:rsidRDefault="00014388" w:rsidP="00014388">
            <w:pPr>
              <w:rPr>
                <w:rFonts w:cs="Arial"/>
                <w:szCs w:val="22"/>
              </w:rPr>
            </w:pPr>
            <w:r>
              <w:rPr>
                <w:rFonts w:cs="Arial"/>
                <w:szCs w:val="22"/>
              </w:rPr>
              <w:t xml:space="preserve">In line with Prevention of future deaths. </w:t>
            </w:r>
          </w:p>
        </w:tc>
      </w:tr>
      <w:tr w:rsidR="00E416A8" w:rsidRPr="00C2691C" w14:paraId="58939CD5" w14:textId="77777777" w:rsidTr="0037625E">
        <w:trPr>
          <w:trHeight w:val="497"/>
          <w:jc w:val="center"/>
        </w:trPr>
        <w:tc>
          <w:tcPr>
            <w:tcW w:w="1101" w:type="dxa"/>
            <w:shd w:val="clear" w:color="auto" w:fill="auto"/>
            <w:vAlign w:val="center"/>
          </w:tcPr>
          <w:p w14:paraId="53FE71A3" w14:textId="2DE464AC" w:rsidR="00E416A8" w:rsidRDefault="00E416A8" w:rsidP="00963EE9">
            <w:pPr>
              <w:jc w:val="center"/>
              <w:rPr>
                <w:rFonts w:cs="Arial"/>
                <w:szCs w:val="22"/>
              </w:rPr>
            </w:pPr>
            <w:r>
              <w:rPr>
                <w:rFonts w:cs="Arial"/>
                <w:szCs w:val="22"/>
              </w:rPr>
              <w:t>4.0</w:t>
            </w:r>
          </w:p>
        </w:tc>
        <w:tc>
          <w:tcPr>
            <w:tcW w:w="1701" w:type="dxa"/>
            <w:shd w:val="clear" w:color="auto" w:fill="auto"/>
          </w:tcPr>
          <w:p w14:paraId="635A5DF1" w14:textId="0D4861DF" w:rsidR="00E416A8" w:rsidRDefault="00E416A8" w:rsidP="00C33F02">
            <w:pPr>
              <w:rPr>
                <w:rFonts w:cs="Arial"/>
                <w:szCs w:val="22"/>
              </w:rPr>
            </w:pPr>
            <w:r>
              <w:rPr>
                <w:rFonts w:cs="Arial"/>
                <w:szCs w:val="22"/>
              </w:rPr>
              <w:t>September 2022</w:t>
            </w:r>
          </w:p>
        </w:tc>
        <w:tc>
          <w:tcPr>
            <w:tcW w:w="2976" w:type="dxa"/>
            <w:shd w:val="clear" w:color="auto" w:fill="auto"/>
          </w:tcPr>
          <w:p w14:paraId="1CD2DDB0" w14:textId="419BC415" w:rsidR="00E416A8" w:rsidRDefault="00E416A8" w:rsidP="008F280A">
            <w:pPr>
              <w:spacing w:before="40" w:after="40"/>
              <w:rPr>
                <w:lang w:eastAsia="en-GB"/>
              </w:rPr>
            </w:pPr>
            <w:r>
              <w:rPr>
                <w:lang w:eastAsia="en-GB"/>
              </w:rPr>
              <w:t>Claire Mckenna</w:t>
            </w:r>
          </w:p>
        </w:tc>
        <w:tc>
          <w:tcPr>
            <w:tcW w:w="1617" w:type="dxa"/>
            <w:shd w:val="clear" w:color="auto" w:fill="auto"/>
          </w:tcPr>
          <w:p w14:paraId="608F7B6F" w14:textId="77777777" w:rsidR="00E416A8" w:rsidRDefault="00E416A8" w:rsidP="00CE2EE4">
            <w:pPr>
              <w:jc w:val="center"/>
              <w:rPr>
                <w:rFonts w:cs="Arial"/>
                <w:szCs w:val="22"/>
              </w:rPr>
            </w:pPr>
          </w:p>
        </w:tc>
        <w:tc>
          <w:tcPr>
            <w:tcW w:w="1849" w:type="dxa"/>
            <w:shd w:val="clear" w:color="auto" w:fill="auto"/>
          </w:tcPr>
          <w:p w14:paraId="7B7F2AA3" w14:textId="5B09AC90" w:rsidR="00E416A8" w:rsidRDefault="00E416A8" w:rsidP="003D035B">
            <w:pPr>
              <w:rPr>
                <w:rFonts w:cs="Arial"/>
                <w:szCs w:val="22"/>
              </w:rPr>
            </w:pPr>
            <w:r>
              <w:rPr>
                <w:rFonts w:cs="Arial"/>
                <w:szCs w:val="22"/>
              </w:rPr>
              <w:t>Revision of policy to include linked policy use of force policy</w:t>
            </w:r>
            <w:bookmarkStart w:id="0" w:name="_GoBack"/>
            <w:bookmarkEnd w:id="0"/>
          </w:p>
        </w:tc>
      </w:tr>
    </w:tbl>
    <w:p w14:paraId="1727A0F3" w14:textId="77777777" w:rsidR="00241C36" w:rsidRPr="00241C36" w:rsidRDefault="00241C36" w:rsidP="00C33F02">
      <w:pPr>
        <w:tabs>
          <w:tab w:val="left" w:pos="4095"/>
        </w:tabs>
        <w:rPr>
          <w:rFonts w:eastAsia="Calibri" w:cs="Arial"/>
          <w:szCs w:val="22"/>
        </w:rPr>
      </w:pPr>
    </w:p>
    <w:p w14:paraId="66565487" w14:textId="77777777" w:rsidR="00241C36" w:rsidRPr="00241C36" w:rsidRDefault="00241C36" w:rsidP="00C33F02">
      <w:pPr>
        <w:tabs>
          <w:tab w:val="left" w:pos="4095"/>
        </w:tabs>
        <w:rPr>
          <w:rFonts w:eastAsia="Calibri" w:cs="Arial"/>
          <w:szCs w:val="22"/>
        </w:rPr>
      </w:pPr>
    </w:p>
    <w:p w14:paraId="18F5BF79" w14:textId="77777777" w:rsidR="00241C36" w:rsidRPr="00241C36" w:rsidRDefault="00241C36" w:rsidP="00C33F02">
      <w:pPr>
        <w:tabs>
          <w:tab w:val="left" w:pos="4095"/>
        </w:tabs>
        <w:rPr>
          <w:rFonts w:eastAsia="Calibri" w:cs="Arial"/>
          <w:szCs w:val="22"/>
        </w:rPr>
      </w:pPr>
    </w:p>
    <w:p w14:paraId="26BF452C" w14:textId="77777777" w:rsidR="00241C36" w:rsidRPr="00241C36" w:rsidRDefault="00241C36" w:rsidP="00C33F02">
      <w:pPr>
        <w:tabs>
          <w:tab w:val="left" w:pos="4095"/>
        </w:tabs>
        <w:rPr>
          <w:rFonts w:eastAsia="Calibri" w:cs="Arial"/>
          <w:szCs w:val="22"/>
        </w:rPr>
      </w:pPr>
    </w:p>
    <w:p w14:paraId="12CD7604" w14:textId="77777777" w:rsidR="00241C36" w:rsidRPr="00241C36" w:rsidRDefault="00241C36" w:rsidP="00C33F02">
      <w:pPr>
        <w:tabs>
          <w:tab w:val="left" w:pos="4095"/>
        </w:tabs>
        <w:rPr>
          <w:rFonts w:eastAsia="Calibri" w:cs="Arial"/>
          <w:szCs w:val="22"/>
        </w:rPr>
      </w:pPr>
    </w:p>
    <w:p w14:paraId="6F352070" w14:textId="77777777" w:rsidR="00241C36" w:rsidRPr="00241C36" w:rsidRDefault="00241C36" w:rsidP="00C33F02">
      <w:pPr>
        <w:tabs>
          <w:tab w:val="left" w:pos="4095"/>
        </w:tabs>
        <w:rPr>
          <w:rFonts w:eastAsia="Calibri" w:cs="Arial"/>
          <w:szCs w:val="22"/>
        </w:rPr>
      </w:pPr>
    </w:p>
    <w:p w14:paraId="642A503D" w14:textId="77777777" w:rsidR="00241C36" w:rsidRPr="00241C36" w:rsidRDefault="00241C36" w:rsidP="00C33F02">
      <w:pPr>
        <w:tabs>
          <w:tab w:val="left" w:pos="4095"/>
        </w:tabs>
        <w:rPr>
          <w:rFonts w:eastAsia="Calibri" w:cs="Arial"/>
          <w:szCs w:val="22"/>
        </w:rPr>
      </w:pPr>
    </w:p>
    <w:p w14:paraId="46550F33" w14:textId="77777777" w:rsidR="00241C36" w:rsidRPr="00241C36" w:rsidRDefault="00241C36" w:rsidP="00C33F02">
      <w:pPr>
        <w:tabs>
          <w:tab w:val="left" w:pos="4095"/>
        </w:tabs>
        <w:rPr>
          <w:rFonts w:eastAsia="Calibri" w:cs="Arial"/>
          <w:szCs w:val="22"/>
        </w:rPr>
      </w:pPr>
    </w:p>
    <w:p w14:paraId="4834E59A" w14:textId="77777777" w:rsidR="00241C36" w:rsidRPr="00241C36" w:rsidRDefault="00241C36" w:rsidP="00C33F02">
      <w:pPr>
        <w:tabs>
          <w:tab w:val="left" w:pos="4095"/>
        </w:tabs>
        <w:rPr>
          <w:rFonts w:eastAsia="Calibri" w:cs="Arial"/>
          <w:szCs w:val="22"/>
        </w:rPr>
      </w:pPr>
    </w:p>
    <w:p w14:paraId="30592920" w14:textId="77777777" w:rsidR="00241C36" w:rsidRPr="00241C36" w:rsidRDefault="00241C36" w:rsidP="00C33F02">
      <w:pPr>
        <w:tabs>
          <w:tab w:val="left" w:pos="4095"/>
        </w:tabs>
        <w:rPr>
          <w:rFonts w:eastAsia="Calibri" w:cs="Arial"/>
          <w:szCs w:val="22"/>
        </w:rPr>
      </w:pPr>
    </w:p>
    <w:p w14:paraId="678B84D8" w14:textId="77777777" w:rsidR="00241C36" w:rsidRPr="00241C36" w:rsidRDefault="00241C36" w:rsidP="00C33F02">
      <w:pPr>
        <w:tabs>
          <w:tab w:val="left" w:pos="4095"/>
        </w:tabs>
        <w:rPr>
          <w:rFonts w:eastAsia="Calibri" w:cs="Arial"/>
          <w:szCs w:val="22"/>
        </w:rPr>
      </w:pPr>
    </w:p>
    <w:p w14:paraId="6E743299" w14:textId="77777777" w:rsidR="00241C36" w:rsidRPr="00241C36" w:rsidRDefault="00241C36" w:rsidP="00C33F02">
      <w:pPr>
        <w:tabs>
          <w:tab w:val="left" w:pos="4095"/>
        </w:tabs>
        <w:rPr>
          <w:rFonts w:eastAsia="Calibri" w:cs="Arial"/>
          <w:szCs w:val="22"/>
        </w:rPr>
      </w:pPr>
    </w:p>
    <w:p w14:paraId="7AC61981" w14:textId="77777777" w:rsidR="00241C36" w:rsidRPr="00241C36" w:rsidRDefault="00241C36" w:rsidP="00C33F02">
      <w:pPr>
        <w:tabs>
          <w:tab w:val="left" w:pos="4095"/>
        </w:tabs>
        <w:rPr>
          <w:rFonts w:eastAsia="Calibri" w:cs="Arial"/>
          <w:szCs w:val="22"/>
        </w:rPr>
      </w:pPr>
    </w:p>
    <w:p w14:paraId="1CCD68DF" w14:textId="77777777" w:rsidR="00241C36" w:rsidRPr="00241C36" w:rsidRDefault="00241C36" w:rsidP="00C33F02">
      <w:pPr>
        <w:tabs>
          <w:tab w:val="left" w:pos="4095"/>
        </w:tabs>
        <w:rPr>
          <w:rFonts w:eastAsia="Calibri" w:cs="Arial"/>
          <w:szCs w:val="22"/>
        </w:rPr>
      </w:pPr>
    </w:p>
    <w:p w14:paraId="063E7F1A" w14:textId="77777777" w:rsidR="00241C36" w:rsidRPr="00241C36" w:rsidRDefault="00241C36" w:rsidP="00C33F02">
      <w:pPr>
        <w:tabs>
          <w:tab w:val="left" w:pos="4095"/>
        </w:tabs>
        <w:rPr>
          <w:rFonts w:eastAsia="Calibri" w:cs="Arial"/>
          <w:szCs w:val="22"/>
        </w:rPr>
      </w:pPr>
    </w:p>
    <w:p w14:paraId="269EB1F5" w14:textId="77777777" w:rsidR="00241C36" w:rsidRPr="00241C36" w:rsidRDefault="00241C36" w:rsidP="00C33F02">
      <w:pPr>
        <w:tabs>
          <w:tab w:val="left" w:pos="4095"/>
        </w:tabs>
        <w:rPr>
          <w:rFonts w:eastAsia="Calibri" w:cs="Arial"/>
          <w:szCs w:val="22"/>
        </w:rPr>
      </w:pPr>
    </w:p>
    <w:p w14:paraId="311DCF9C" w14:textId="77777777" w:rsidR="00241C36" w:rsidRPr="00241C36" w:rsidRDefault="00241C36" w:rsidP="00C33F02">
      <w:pPr>
        <w:tabs>
          <w:tab w:val="left" w:pos="4095"/>
        </w:tabs>
        <w:rPr>
          <w:rFonts w:eastAsia="Calibri" w:cs="Arial"/>
          <w:szCs w:val="22"/>
        </w:rPr>
      </w:pPr>
    </w:p>
    <w:p w14:paraId="5FB251B6" w14:textId="77777777" w:rsidR="00241C36" w:rsidRPr="00241C36" w:rsidRDefault="00241C36" w:rsidP="00C33F02">
      <w:pPr>
        <w:tabs>
          <w:tab w:val="left" w:pos="4095"/>
        </w:tabs>
        <w:rPr>
          <w:rFonts w:eastAsia="Calibri" w:cs="Arial"/>
          <w:szCs w:val="22"/>
        </w:rPr>
      </w:pPr>
    </w:p>
    <w:sdt>
      <w:sdtPr>
        <w:rPr>
          <w:rFonts w:ascii="Arial" w:eastAsia="Times New Roman" w:hAnsi="Arial" w:cs="Times New Roman"/>
          <w:color w:val="auto"/>
          <w:sz w:val="22"/>
          <w:szCs w:val="24"/>
          <w:lang w:val="en-GB"/>
        </w:rPr>
        <w:id w:val="-645975026"/>
        <w:docPartObj>
          <w:docPartGallery w:val="Table of Contents"/>
          <w:docPartUnique/>
        </w:docPartObj>
      </w:sdtPr>
      <w:sdtEndPr>
        <w:rPr>
          <w:b/>
          <w:bCs/>
          <w:noProof/>
        </w:rPr>
      </w:sdtEndPr>
      <w:sdtContent>
        <w:p w14:paraId="39E4FBB7" w14:textId="187434DE" w:rsidR="00AB5C42" w:rsidRDefault="00AB5C42">
          <w:pPr>
            <w:pStyle w:val="TOCHeading"/>
          </w:pPr>
          <w:r>
            <w:t>Contents</w:t>
          </w:r>
        </w:p>
        <w:p w14:paraId="475E2DAD" w14:textId="05ADA35B" w:rsidR="001646BA" w:rsidRDefault="00AB5C42" w:rsidP="001646BA">
          <w:pPr>
            <w:pStyle w:val="TOC2"/>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75438525" w:history="1">
            <w:r w:rsidR="001646BA" w:rsidRPr="0016464E">
              <w:rPr>
                <w:rStyle w:val="Hyperlink"/>
                <w:noProof/>
              </w:rPr>
              <w:t>Executive Summary</w:t>
            </w:r>
            <w:r w:rsidR="001646BA">
              <w:rPr>
                <w:noProof/>
                <w:webHidden/>
              </w:rPr>
              <w:tab/>
            </w:r>
            <w:r w:rsidR="001646BA">
              <w:rPr>
                <w:noProof/>
                <w:webHidden/>
              </w:rPr>
              <w:fldChar w:fldCharType="begin"/>
            </w:r>
            <w:r w:rsidR="001646BA">
              <w:rPr>
                <w:noProof/>
                <w:webHidden/>
              </w:rPr>
              <w:instrText xml:space="preserve"> PAGEREF _Toc75438525 \h </w:instrText>
            </w:r>
            <w:r w:rsidR="001646BA">
              <w:rPr>
                <w:noProof/>
                <w:webHidden/>
              </w:rPr>
            </w:r>
            <w:r w:rsidR="001646BA">
              <w:rPr>
                <w:noProof/>
                <w:webHidden/>
              </w:rPr>
              <w:fldChar w:fldCharType="separate"/>
            </w:r>
            <w:r w:rsidR="00BC357A">
              <w:rPr>
                <w:noProof/>
                <w:webHidden/>
              </w:rPr>
              <w:t>4</w:t>
            </w:r>
            <w:r w:rsidR="001646BA">
              <w:rPr>
                <w:noProof/>
                <w:webHidden/>
              </w:rPr>
              <w:fldChar w:fldCharType="end"/>
            </w:r>
          </w:hyperlink>
        </w:p>
        <w:p w14:paraId="030B28E8" w14:textId="708D993C" w:rsidR="001646BA" w:rsidRDefault="00BE7ED4" w:rsidP="001646BA">
          <w:pPr>
            <w:pStyle w:val="TOC2"/>
            <w:rPr>
              <w:rFonts w:asciiTheme="minorHAnsi" w:eastAsiaTheme="minorEastAsia" w:hAnsiTheme="minorHAnsi" w:cstheme="minorBidi"/>
              <w:noProof/>
              <w:szCs w:val="22"/>
              <w:lang w:eastAsia="en-GB"/>
            </w:rPr>
          </w:pPr>
          <w:hyperlink w:anchor="_Toc75438526" w:history="1">
            <w:r w:rsidR="001646BA" w:rsidRPr="0016464E">
              <w:rPr>
                <w:rStyle w:val="Hyperlink"/>
                <w:noProof/>
              </w:rPr>
              <w:t>1</w:t>
            </w:r>
            <w:r w:rsidR="001646BA">
              <w:rPr>
                <w:rFonts w:asciiTheme="minorHAnsi" w:eastAsiaTheme="minorEastAsia" w:hAnsiTheme="minorHAnsi" w:cstheme="minorBidi"/>
                <w:noProof/>
                <w:szCs w:val="22"/>
                <w:lang w:eastAsia="en-GB"/>
              </w:rPr>
              <w:tab/>
            </w:r>
            <w:r w:rsidR="001646BA" w:rsidRPr="0016464E">
              <w:rPr>
                <w:rStyle w:val="Hyperlink"/>
                <w:noProof/>
              </w:rPr>
              <w:t>Introduction</w:t>
            </w:r>
            <w:r w:rsidR="001646BA">
              <w:rPr>
                <w:noProof/>
                <w:webHidden/>
              </w:rPr>
              <w:tab/>
            </w:r>
            <w:r w:rsidR="001646BA">
              <w:rPr>
                <w:noProof/>
                <w:webHidden/>
              </w:rPr>
              <w:fldChar w:fldCharType="begin"/>
            </w:r>
            <w:r w:rsidR="001646BA">
              <w:rPr>
                <w:noProof/>
                <w:webHidden/>
              </w:rPr>
              <w:instrText xml:space="preserve"> PAGEREF _Toc75438526 \h </w:instrText>
            </w:r>
            <w:r w:rsidR="001646BA">
              <w:rPr>
                <w:noProof/>
                <w:webHidden/>
              </w:rPr>
            </w:r>
            <w:r w:rsidR="001646BA">
              <w:rPr>
                <w:noProof/>
                <w:webHidden/>
              </w:rPr>
              <w:fldChar w:fldCharType="separate"/>
            </w:r>
            <w:r w:rsidR="00BC357A">
              <w:rPr>
                <w:noProof/>
                <w:webHidden/>
              </w:rPr>
              <w:t>5</w:t>
            </w:r>
            <w:r w:rsidR="001646BA">
              <w:rPr>
                <w:noProof/>
                <w:webHidden/>
              </w:rPr>
              <w:fldChar w:fldCharType="end"/>
            </w:r>
          </w:hyperlink>
        </w:p>
        <w:p w14:paraId="5E2D04B3" w14:textId="2E1F4A63" w:rsidR="001646BA" w:rsidRDefault="00BE7ED4" w:rsidP="001646BA">
          <w:pPr>
            <w:pStyle w:val="TOC2"/>
            <w:rPr>
              <w:rFonts w:asciiTheme="minorHAnsi" w:eastAsiaTheme="minorEastAsia" w:hAnsiTheme="minorHAnsi" w:cstheme="minorBidi"/>
              <w:noProof/>
              <w:szCs w:val="22"/>
              <w:lang w:eastAsia="en-GB"/>
            </w:rPr>
          </w:pPr>
          <w:hyperlink w:anchor="_Toc75438527" w:history="1">
            <w:r w:rsidR="001646BA" w:rsidRPr="0016464E">
              <w:rPr>
                <w:rStyle w:val="Hyperlink"/>
                <w:noProof/>
              </w:rPr>
              <w:t>2</w:t>
            </w:r>
            <w:r w:rsidR="001646BA">
              <w:rPr>
                <w:rFonts w:asciiTheme="minorHAnsi" w:eastAsiaTheme="minorEastAsia" w:hAnsiTheme="minorHAnsi" w:cstheme="minorBidi"/>
                <w:noProof/>
                <w:szCs w:val="22"/>
                <w:lang w:eastAsia="en-GB"/>
              </w:rPr>
              <w:tab/>
            </w:r>
            <w:r w:rsidR="001646BA" w:rsidRPr="0016464E">
              <w:rPr>
                <w:rStyle w:val="Hyperlink"/>
                <w:noProof/>
              </w:rPr>
              <w:t>Background</w:t>
            </w:r>
            <w:r w:rsidR="001646BA">
              <w:rPr>
                <w:noProof/>
                <w:webHidden/>
              </w:rPr>
              <w:tab/>
            </w:r>
            <w:r w:rsidR="001646BA">
              <w:rPr>
                <w:noProof/>
                <w:webHidden/>
              </w:rPr>
              <w:fldChar w:fldCharType="begin"/>
            </w:r>
            <w:r w:rsidR="001646BA">
              <w:rPr>
                <w:noProof/>
                <w:webHidden/>
              </w:rPr>
              <w:instrText xml:space="preserve"> PAGEREF _Toc75438527 \h </w:instrText>
            </w:r>
            <w:r w:rsidR="001646BA">
              <w:rPr>
                <w:noProof/>
                <w:webHidden/>
              </w:rPr>
            </w:r>
            <w:r w:rsidR="001646BA">
              <w:rPr>
                <w:noProof/>
                <w:webHidden/>
              </w:rPr>
              <w:fldChar w:fldCharType="separate"/>
            </w:r>
            <w:r w:rsidR="00BC357A">
              <w:rPr>
                <w:noProof/>
                <w:webHidden/>
              </w:rPr>
              <w:t>6</w:t>
            </w:r>
            <w:r w:rsidR="001646BA">
              <w:rPr>
                <w:noProof/>
                <w:webHidden/>
              </w:rPr>
              <w:fldChar w:fldCharType="end"/>
            </w:r>
          </w:hyperlink>
        </w:p>
        <w:p w14:paraId="001A3E9F" w14:textId="3C76F361" w:rsidR="001646BA" w:rsidRDefault="00BE7ED4" w:rsidP="001646BA">
          <w:pPr>
            <w:pStyle w:val="TOC2"/>
            <w:rPr>
              <w:rFonts w:asciiTheme="minorHAnsi" w:eastAsiaTheme="minorEastAsia" w:hAnsiTheme="minorHAnsi" w:cstheme="minorBidi"/>
              <w:noProof/>
              <w:szCs w:val="22"/>
              <w:lang w:eastAsia="en-GB"/>
            </w:rPr>
          </w:pPr>
          <w:hyperlink w:anchor="_Toc75438528" w:history="1">
            <w:r w:rsidR="001646BA" w:rsidRPr="0016464E">
              <w:rPr>
                <w:rStyle w:val="Hyperlink"/>
                <w:noProof/>
              </w:rPr>
              <w:t>3</w:t>
            </w:r>
            <w:r w:rsidR="001646BA">
              <w:rPr>
                <w:rFonts w:asciiTheme="minorHAnsi" w:eastAsiaTheme="minorEastAsia" w:hAnsiTheme="minorHAnsi" w:cstheme="minorBidi"/>
                <w:noProof/>
                <w:szCs w:val="22"/>
                <w:lang w:eastAsia="en-GB"/>
              </w:rPr>
              <w:tab/>
            </w:r>
            <w:r w:rsidR="001646BA" w:rsidRPr="0016464E">
              <w:rPr>
                <w:rStyle w:val="Hyperlink"/>
                <w:noProof/>
              </w:rPr>
              <w:t>Examples of Justified Searches</w:t>
            </w:r>
            <w:r w:rsidR="001646BA">
              <w:rPr>
                <w:noProof/>
                <w:webHidden/>
              </w:rPr>
              <w:tab/>
            </w:r>
            <w:r w:rsidR="001646BA">
              <w:rPr>
                <w:noProof/>
                <w:webHidden/>
              </w:rPr>
              <w:fldChar w:fldCharType="begin"/>
            </w:r>
            <w:r w:rsidR="001646BA">
              <w:rPr>
                <w:noProof/>
                <w:webHidden/>
              </w:rPr>
              <w:instrText xml:space="preserve"> PAGEREF _Toc75438528 \h </w:instrText>
            </w:r>
            <w:r w:rsidR="001646BA">
              <w:rPr>
                <w:noProof/>
                <w:webHidden/>
              </w:rPr>
            </w:r>
            <w:r w:rsidR="001646BA">
              <w:rPr>
                <w:noProof/>
                <w:webHidden/>
              </w:rPr>
              <w:fldChar w:fldCharType="separate"/>
            </w:r>
            <w:r w:rsidR="00BC357A">
              <w:rPr>
                <w:noProof/>
                <w:webHidden/>
              </w:rPr>
              <w:t>6</w:t>
            </w:r>
            <w:r w:rsidR="001646BA">
              <w:rPr>
                <w:noProof/>
                <w:webHidden/>
              </w:rPr>
              <w:fldChar w:fldCharType="end"/>
            </w:r>
          </w:hyperlink>
        </w:p>
        <w:p w14:paraId="09E0F9FC" w14:textId="1D1EB64F" w:rsidR="001646BA" w:rsidRDefault="00BE7ED4" w:rsidP="001646BA">
          <w:pPr>
            <w:pStyle w:val="TOC2"/>
            <w:rPr>
              <w:rFonts w:asciiTheme="minorHAnsi" w:eastAsiaTheme="minorEastAsia" w:hAnsiTheme="minorHAnsi" w:cstheme="minorBidi"/>
              <w:noProof/>
              <w:szCs w:val="22"/>
              <w:lang w:eastAsia="en-GB"/>
            </w:rPr>
          </w:pPr>
          <w:hyperlink w:anchor="_Toc75438529" w:history="1">
            <w:r w:rsidR="001646BA" w:rsidRPr="0016464E">
              <w:rPr>
                <w:rStyle w:val="Hyperlink"/>
                <w:noProof/>
              </w:rPr>
              <w:t>4</w:t>
            </w:r>
            <w:r w:rsidR="001646BA">
              <w:rPr>
                <w:rFonts w:asciiTheme="minorHAnsi" w:eastAsiaTheme="minorEastAsia" w:hAnsiTheme="minorHAnsi" w:cstheme="minorBidi"/>
                <w:noProof/>
                <w:szCs w:val="22"/>
                <w:lang w:eastAsia="en-GB"/>
              </w:rPr>
              <w:tab/>
            </w:r>
            <w:r w:rsidR="001646BA" w:rsidRPr="0016464E">
              <w:rPr>
                <w:rStyle w:val="Hyperlink"/>
                <w:noProof/>
              </w:rPr>
              <w:t>Types of Searches</w:t>
            </w:r>
            <w:r w:rsidR="001646BA">
              <w:rPr>
                <w:noProof/>
                <w:webHidden/>
              </w:rPr>
              <w:tab/>
            </w:r>
            <w:r w:rsidR="001646BA">
              <w:rPr>
                <w:noProof/>
                <w:webHidden/>
              </w:rPr>
              <w:fldChar w:fldCharType="begin"/>
            </w:r>
            <w:r w:rsidR="001646BA">
              <w:rPr>
                <w:noProof/>
                <w:webHidden/>
              </w:rPr>
              <w:instrText xml:space="preserve"> PAGEREF _Toc75438529 \h </w:instrText>
            </w:r>
            <w:r w:rsidR="001646BA">
              <w:rPr>
                <w:noProof/>
                <w:webHidden/>
              </w:rPr>
            </w:r>
            <w:r w:rsidR="001646BA">
              <w:rPr>
                <w:noProof/>
                <w:webHidden/>
              </w:rPr>
              <w:fldChar w:fldCharType="separate"/>
            </w:r>
            <w:r w:rsidR="00BC357A">
              <w:rPr>
                <w:noProof/>
                <w:webHidden/>
              </w:rPr>
              <w:t>8</w:t>
            </w:r>
            <w:r w:rsidR="001646BA">
              <w:rPr>
                <w:noProof/>
                <w:webHidden/>
              </w:rPr>
              <w:fldChar w:fldCharType="end"/>
            </w:r>
          </w:hyperlink>
        </w:p>
        <w:p w14:paraId="16E2F013" w14:textId="0F96C827" w:rsidR="001646BA" w:rsidRDefault="00BE7ED4" w:rsidP="001646BA">
          <w:pPr>
            <w:pStyle w:val="TOC2"/>
            <w:rPr>
              <w:rFonts w:asciiTheme="minorHAnsi" w:eastAsiaTheme="minorEastAsia" w:hAnsiTheme="minorHAnsi" w:cstheme="minorBidi"/>
              <w:noProof/>
              <w:szCs w:val="22"/>
              <w:lang w:eastAsia="en-GB"/>
            </w:rPr>
          </w:pPr>
          <w:hyperlink w:anchor="_Toc75438530" w:history="1">
            <w:r w:rsidR="001646BA" w:rsidRPr="0016464E">
              <w:rPr>
                <w:rStyle w:val="Hyperlink"/>
                <w:noProof/>
              </w:rPr>
              <w:t>5</w:t>
            </w:r>
            <w:r w:rsidR="001646BA">
              <w:rPr>
                <w:rFonts w:asciiTheme="minorHAnsi" w:eastAsiaTheme="minorEastAsia" w:hAnsiTheme="minorHAnsi" w:cstheme="minorBidi"/>
                <w:noProof/>
                <w:szCs w:val="22"/>
                <w:lang w:eastAsia="en-GB"/>
              </w:rPr>
              <w:tab/>
            </w:r>
            <w:r w:rsidR="001646BA" w:rsidRPr="0016464E">
              <w:rPr>
                <w:rStyle w:val="Hyperlink"/>
                <w:noProof/>
              </w:rPr>
              <w:t>Principles Underpinning Legal, Ethical and Respectful Searches</w:t>
            </w:r>
            <w:r w:rsidR="001646BA">
              <w:rPr>
                <w:noProof/>
                <w:webHidden/>
              </w:rPr>
              <w:tab/>
            </w:r>
            <w:r w:rsidR="001646BA">
              <w:rPr>
                <w:noProof/>
                <w:webHidden/>
              </w:rPr>
              <w:fldChar w:fldCharType="begin"/>
            </w:r>
            <w:r w:rsidR="001646BA">
              <w:rPr>
                <w:noProof/>
                <w:webHidden/>
              </w:rPr>
              <w:instrText xml:space="preserve"> PAGEREF _Toc75438530 \h </w:instrText>
            </w:r>
            <w:r w:rsidR="001646BA">
              <w:rPr>
                <w:noProof/>
                <w:webHidden/>
              </w:rPr>
            </w:r>
            <w:r w:rsidR="001646BA">
              <w:rPr>
                <w:noProof/>
                <w:webHidden/>
              </w:rPr>
              <w:fldChar w:fldCharType="separate"/>
            </w:r>
            <w:r w:rsidR="00BC357A">
              <w:rPr>
                <w:noProof/>
                <w:webHidden/>
              </w:rPr>
              <w:t>9</w:t>
            </w:r>
            <w:r w:rsidR="001646BA">
              <w:rPr>
                <w:noProof/>
                <w:webHidden/>
              </w:rPr>
              <w:fldChar w:fldCharType="end"/>
            </w:r>
          </w:hyperlink>
        </w:p>
        <w:p w14:paraId="1B20BB3F" w14:textId="5E3E3DE3" w:rsidR="001646BA" w:rsidRDefault="00BE7ED4" w:rsidP="001646BA">
          <w:pPr>
            <w:pStyle w:val="TOC2"/>
            <w:rPr>
              <w:rFonts w:asciiTheme="minorHAnsi" w:eastAsiaTheme="minorEastAsia" w:hAnsiTheme="minorHAnsi" w:cstheme="minorBidi"/>
              <w:noProof/>
              <w:szCs w:val="22"/>
              <w:lang w:eastAsia="en-GB"/>
            </w:rPr>
          </w:pPr>
          <w:hyperlink w:anchor="_Toc75438531" w:history="1">
            <w:r w:rsidR="001646BA" w:rsidRPr="0016464E">
              <w:rPr>
                <w:rStyle w:val="Hyperlink"/>
                <w:noProof/>
              </w:rPr>
              <w:t>6</w:t>
            </w:r>
            <w:r w:rsidR="001646BA">
              <w:rPr>
                <w:rFonts w:asciiTheme="minorHAnsi" w:eastAsiaTheme="minorEastAsia" w:hAnsiTheme="minorHAnsi" w:cstheme="minorBidi"/>
                <w:noProof/>
                <w:szCs w:val="22"/>
                <w:lang w:eastAsia="en-GB"/>
              </w:rPr>
              <w:tab/>
            </w:r>
            <w:r w:rsidR="001646BA" w:rsidRPr="0016464E">
              <w:rPr>
                <w:rStyle w:val="Hyperlink"/>
                <w:noProof/>
              </w:rPr>
              <w:t>Assessing the Need to Conduct an Enforced Search</w:t>
            </w:r>
            <w:r w:rsidR="001646BA">
              <w:rPr>
                <w:noProof/>
                <w:webHidden/>
              </w:rPr>
              <w:tab/>
            </w:r>
            <w:r w:rsidR="001646BA">
              <w:rPr>
                <w:noProof/>
                <w:webHidden/>
              </w:rPr>
              <w:fldChar w:fldCharType="begin"/>
            </w:r>
            <w:r w:rsidR="001646BA">
              <w:rPr>
                <w:noProof/>
                <w:webHidden/>
              </w:rPr>
              <w:instrText xml:space="preserve"> PAGEREF _Toc75438531 \h </w:instrText>
            </w:r>
            <w:r w:rsidR="001646BA">
              <w:rPr>
                <w:noProof/>
                <w:webHidden/>
              </w:rPr>
            </w:r>
            <w:r w:rsidR="001646BA">
              <w:rPr>
                <w:noProof/>
                <w:webHidden/>
              </w:rPr>
              <w:fldChar w:fldCharType="separate"/>
            </w:r>
            <w:r w:rsidR="00BC357A">
              <w:rPr>
                <w:noProof/>
                <w:webHidden/>
              </w:rPr>
              <w:t>11</w:t>
            </w:r>
            <w:r w:rsidR="001646BA">
              <w:rPr>
                <w:noProof/>
                <w:webHidden/>
              </w:rPr>
              <w:fldChar w:fldCharType="end"/>
            </w:r>
          </w:hyperlink>
        </w:p>
        <w:p w14:paraId="51BC2CE0" w14:textId="5CC47AC2" w:rsidR="001646BA" w:rsidRDefault="00BE7ED4" w:rsidP="001646BA">
          <w:pPr>
            <w:pStyle w:val="TOC2"/>
            <w:rPr>
              <w:rFonts w:asciiTheme="minorHAnsi" w:eastAsiaTheme="minorEastAsia" w:hAnsiTheme="minorHAnsi" w:cstheme="minorBidi"/>
              <w:noProof/>
              <w:szCs w:val="22"/>
              <w:lang w:eastAsia="en-GB"/>
            </w:rPr>
          </w:pPr>
          <w:hyperlink w:anchor="_Toc75438532" w:history="1">
            <w:r w:rsidR="001646BA" w:rsidRPr="0016464E">
              <w:rPr>
                <w:rStyle w:val="Hyperlink"/>
                <w:noProof/>
              </w:rPr>
              <w:t>7</w:t>
            </w:r>
            <w:r w:rsidR="001646BA">
              <w:rPr>
                <w:rFonts w:asciiTheme="minorHAnsi" w:eastAsiaTheme="minorEastAsia" w:hAnsiTheme="minorHAnsi" w:cstheme="minorBidi"/>
                <w:noProof/>
                <w:szCs w:val="22"/>
                <w:lang w:eastAsia="en-GB"/>
              </w:rPr>
              <w:tab/>
            </w:r>
            <w:r w:rsidR="001646BA" w:rsidRPr="0016464E">
              <w:rPr>
                <w:rStyle w:val="Hyperlink"/>
                <w:noProof/>
              </w:rPr>
              <w:t>Suspected or Known Possession of Fire Arms or Knives</w:t>
            </w:r>
            <w:r w:rsidR="001646BA">
              <w:rPr>
                <w:noProof/>
                <w:webHidden/>
              </w:rPr>
              <w:tab/>
            </w:r>
            <w:r w:rsidR="001646BA">
              <w:rPr>
                <w:noProof/>
                <w:webHidden/>
              </w:rPr>
              <w:fldChar w:fldCharType="begin"/>
            </w:r>
            <w:r w:rsidR="001646BA">
              <w:rPr>
                <w:noProof/>
                <w:webHidden/>
              </w:rPr>
              <w:instrText xml:space="preserve"> PAGEREF _Toc75438532 \h </w:instrText>
            </w:r>
            <w:r w:rsidR="001646BA">
              <w:rPr>
                <w:noProof/>
                <w:webHidden/>
              </w:rPr>
            </w:r>
            <w:r w:rsidR="001646BA">
              <w:rPr>
                <w:noProof/>
                <w:webHidden/>
              </w:rPr>
              <w:fldChar w:fldCharType="separate"/>
            </w:r>
            <w:r w:rsidR="00BC357A">
              <w:rPr>
                <w:noProof/>
                <w:webHidden/>
              </w:rPr>
              <w:t>11</w:t>
            </w:r>
            <w:r w:rsidR="001646BA">
              <w:rPr>
                <w:noProof/>
                <w:webHidden/>
              </w:rPr>
              <w:fldChar w:fldCharType="end"/>
            </w:r>
          </w:hyperlink>
        </w:p>
        <w:p w14:paraId="3B126C6C" w14:textId="1CB9992A" w:rsidR="001646BA" w:rsidRDefault="00BE7ED4" w:rsidP="001646BA">
          <w:pPr>
            <w:pStyle w:val="TOC2"/>
            <w:rPr>
              <w:rFonts w:asciiTheme="minorHAnsi" w:eastAsiaTheme="minorEastAsia" w:hAnsiTheme="minorHAnsi" w:cstheme="minorBidi"/>
              <w:noProof/>
              <w:szCs w:val="22"/>
              <w:lang w:eastAsia="en-GB"/>
            </w:rPr>
          </w:pPr>
          <w:hyperlink w:anchor="_Toc75438533" w:history="1">
            <w:r w:rsidR="001646BA" w:rsidRPr="0016464E">
              <w:rPr>
                <w:rStyle w:val="Hyperlink"/>
                <w:noProof/>
              </w:rPr>
              <w:t>8</w:t>
            </w:r>
            <w:r w:rsidR="001646BA">
              <w:rPr>
                <w:rFonts w:asciiTheme="minorHAnsi" w:eastAsiaTheme="minorEastAsia" w:hAnsiTheme="minorHAnsi" w:cstheme="minorBidi"/>
                <w:noProof/>
                <w:szCs w:val="22"/>
                <w:lang w:eastAsia="en-GB"/>
              </w:rPr>
              <w:tab/>
            </w:r>
            <w:r w:rsidR="001646BA" w:rsidRPr="0016464E">
              <w:rPr>
                <w:rStyle w:val="Hyperlink"/>
                <w:noProof/>
              </w:rPr>
              <w:t>Enforced Search Using Restraint Procedures</w:t>
            </w:r>
            <w:r w:rsidR="001646BA">
              <w:rPr>
                <w:noProof/>
                <w:webHidden/>
              </w:rPr>
              <w:tab/>
            </w:r>
            <w:r w:rsidR="001646BA">
              <w:rPr>
                <w:noProof/>
                <w:webHidden/>
              </w:rPr>
              <w:fldChar w:fldCharType="begin"/>
            </w:r>
            <w:r w:rsidR="001646BA">
              <w:rPr>
                <w:noProof/>
                <w:webHidden/>
              </w:rPr>
              <w:instrText xml:space="preserve"> PAGEREF _Toc75438533 \h </w:instrText>
            </w:r>
            <w:r w:rsidR="001646BA">
              <w:rPr>
                <w:noProof/>
                <w:webHidden/>
              </w:rPr>
            </w:r>
            <w:r w:rsidR="001646BA">
              <w:rPr>
                <w:noProof/>
                <w:webHidden/>
              </w:rPr>
              <w:fldChar w:fldCharType="separate"/>
            </w:r>
            <w:r w:rsidR="00BC357A">
              <w:rPr>
                <w:noProof/>
                <w:webHidden/>
              </w:rPr>
              <w:t>11</w:t>
            </w:r>
            <w:r w:rsidR="001646BA">
              <w:rPr>
                <w:noProof/>
                <w:webHidden/>
              </w:rPr>
              <w:fldChar w:fldCharType="end"/>
            </w:r>
          </w:hyperlink>
        </w:p>
        <w:p w14:paraId="4CD641B3" w14:textId="1E143208" w:rsidR="001646BA" w:rsidRDefault="00BE7ED4" w:rsidP="001646BA">
          <w:pPr>
            <w:pStyle w:val="TOC2"/>
            <w:rPr>
              <w:rFonts w:asciiTheme="minorHAnsi" w:eastAsiaTheme="minorEastAsia" w:hAnsiTheme="minorHAnsi" w:cstheme="minorBidi"/>
              <w:noProof/>
              <w:szCs w:val="22"/>
              <w:lang w:eastAsia="en-GB"/>
            </w:rPr>
          </w:pPr>
          <w:hyperlink w:anchor="_Toc75438534" w:history="1">
            <w:r w:rsidR="001646BA" w:rsidRPr="0016464E">
              <w:rPr>
                <w:rStyle w:val="Hyperlink"/>
                <w:rFonts w:cs="Arial"/>
                <w:bCs/>
                <w:noProof/>
              </w:rPr>
              <w:t>9</w:t>
            </w:r>
            <w:r w:rsidR="001646BA">
              <w:rPr>
                <w:rFonts w:asciiTheme="minorHAnsi" w:eastAsiaTheme="minorEastAsia" w:hAnsiTheme="minorHAnsi" w:cstheme="minorBidi"/>
                <w:noProof/>
                <w:szCs w:val="22"/>
                <w:lang w:eastAsia="en-GB"/>
              </w:rPr>
              <w:tab/>
            </w:r>
            <w:r w:rsidR="001646BA" w:rsidRPr="0016464E">
              <w:rPr>
                <w:rStyle w:val="Hyperlink"/>
                <w:rFonts w:cs="Arial"/>
                <w:bCs/>
                <w:noProof/>
              </w:rPr>
              <w:t>Search Procedure</w:t>
            </w:r>
            <w:r w:rsidR="001646BA">
              <w:rPr>
                <w:noProof/>
                <w:webHidden/>
              </w:rPr>
              <w:tab/>
            </w:r>
            <w:r w:rsidR="001646BA">
              <w:rPr>
                <w:noProof/>
                <w:webHidden/>
              </w:rPr>
              <w:fldChar w:fldCharType="begin"/>
            </w:r>
            <w:r w:rsidR="001646BA">
              <w:rPr>
                <w:noProof/>
                <w:webHidden/>
              </w:rPr>
              <w:instrText xml:space="preserve"> PAGEREF _Toc75438534 \h </w:instrText>
            </w:r>
            <w:r w:rsidR="001646BA">
              <w:rPr>
                <w:noProof/>
                <w:webHidden/>
              </w:rPr>
            </w:r>
            <w:r w:rsidR="001646BA">
              <w:rPr>
                <w:noProof/>
                <w:webHidden/>
              </w:rPr>
              <w:fldChar w:fldCharType="separate"/>
            </w:r>
            <w:r w:rsidR="00BC357A">
              <w:rPr>
                <w:noProof/>
                <w:webHidden/>
              </w:rPr>
              <w:t>12</w:t>
            </w:r>
            <w:r w:rsidR="001646BA">
              <w:rPr>
                <w:noProof/>
                <w:webHidden/>
              </w:rPr>
              <w:fldChar w:fldCharType="end"/>
            </w:r>
          </w:hyperlink>
        </w:p>
        <w:p w14:paraId="52A36165" w14:textId="67C251CC" w:rsidR="001646BA" w:rsidRDefault="00BE7ED4" w:rsidP="001646BA">
          <w:pPr>
            <w:pStyle w:val="TOC2"/>
            <w:rPr>
              <w:rFonts w:asciiTheme="minorHAnsi" w:eastAsiaTheme="minorEastAsia" w:hAnsiTheme="minorHAnsi" w:cstheme="minorBidi"/>
              <w:noProof/>
              <w:szCs w:val="22"/>
              <w:lang w:eastAsia="en-GB"/>
            </w:rPr>
          </w:pPr>
          <w:hyperlink w:anchor="_Toc75438535" w:history="1">
            <w:r w:rsidR="001646BA" w:rsidRPr="0016464E">
              <w:rPr>
                <w:rStyle w:val="Hyperlink"/>
                <w:noProof/>
              </w:rPr>
              <w:t xml:space="preserve">10 </w:t>
            </w:r>
            <w:r w:rsidR="001646BA">
              <w:rPr>
                <w:rFonts w:asciiTheme="minorHAnsi" w:eastAsiaTheme="minorEastAsia" w:hAnsiTheme="minorHAnsi" w:cstheme="minorBidi"/>
                <w:noProof/>
                <w:szCs w:val="22"/>
                <w:lang w:eastAsia="en-GB"/>
              </w:rPr>
              <w:tab/>
            </w:r>
            <w:r w:rsidR="001646BA" w:rsidRPr="0016464E">
              <w:rPr>
                <w:rStyle w:val="Hyperlink"/>
                <w:noProof/>
              </w:rPr>
              <w:t>Suspicions substances</w:t>
            </w:r>
            <w:r w:rsidR="001646BA">
              <w:rPr>
                <w:noProof/>
                <w:webHidden/>
              </w:rPr>
              <w:tab/>
            </w:r>
            <w:r w:rsidR="001646BA">
              <w:rPr>
                <w:noProof/>
                <w:webHidden/>
              </w:rPr>
              <w:fldChar w:fldCharType="begin"/>
            </w:r>
            <w:r w:rsidR="001646BA">
              <w:rPr>
                <w:noProof/>
                <w:webHidden/>
              </w:rPr>
              <w:instrText xml:space="preserve"> PAGEREF _Toc75438535 \h </w:instrText>
            </w:r>
            <w:r w:rsidR="001646BA">
              <w:rPr>
                <w:noProof/>
                <w:webHidden/>
              </w:rPr>
            </w:r>
            <w:r w:rsidR="001646BA">
              <w:rPr>
                <w:noProof/>
                <w:webHidden/>
              </w:rPr>
              <w:fldChar w:fldCharType="separate"/>
            </w:r>
            <w:r w:rsidR="00BC357A">
              <w:rPr>
                <w:noProof/>
                <w:webHidden/>
              </w:rPr>
              <w:t>14</w:t>
            </w:r>
            <w:r w:rsidR="001646BA">
              <w:rPr>
                <w:noProof/>
                <w:webHidden/>
              </w:rPr>
              <w:fldChar w:fldCharType="end"/>
            </w:r>
          </w:hyperlink>
        </w:p>
        <w:p w14:paraId="60DC32B6" w14:textId="6862BEA3" w:rsidR="001646BA" w:rsidRDefault="00BE7ED4" w:rsidP="001646BA">
          <w:pPr>
            <w:pStyle w:val="TOC2"/>
            <w:rPr>
              <w:rFonts w:asciiTheme="minorHAnsi" w:eastAsiaTheme="minorEastAsia" w:hAnsiTheme="minorHAnsi" w:cstheme="minorBidi"/>
              <w:noProof/>
              <w:szCs w:val="22"/>
              <w:lang w:eastAsia="en-GB"/>
            </w:rPr>
          </w:pPr>
          <w:hyperlink w:anchor="_Toc75438536" w:history="1">
            <w:r w:rsidR="001646BA" w:rsidRPr="0016464E">
              <w:rPr>
                <w:rStyle w:val="Hyperlink"/>
                <w:noProof/>
              </w:rPr>
              <w:t>11</w:t>
            </w:r>
            <w:r w:rsidR="001646BA">
              <w:rPr>
                <w:rFonts w:asciiTheme="minorHAnsi" w:eastAsiaTheme="minorEastAsia" w:hAnsiTheme="minorHAnsi" w:cstheme="minorBidi"/>
                <w:noProof/>
                <w:szCs w:val="22"/>
                <w:lang w:eastAsia="en-GB"/>
              </w:rPr>
              <w:tab/>
            </w:r>
            <w:r w:rsidR="001646BA" w:rsidRPr="0016464E">
              <w:rPr>
                <w:rStyle w:val="Hyperlink"/>
                <w:noProof/>
              </w:rPr>
              <w:t>Searching Property and Personal Belongings</w:t>
            </w:r>
            <w:r w:rsidR="001646BA">
              <w:rPr>
                <w:noProof/>
                <w:webHidden/>
              </w:rPr>
              <w:tab/>
            </w:r>
            <w:r w:rsidR="001646BA">
              <w:rPr>
                <w:noProof/>
                <w:webHidden/>
              </w:rPr>
              <w:fldChar w:fldCharType="begin"/>
            </w:r>
            <w:r w:rsidR="001646BA">
              <w:rPr>
                <w:noProof/>
                <w:webHidden/>
              </w:rPr>
              <w:instrText xml:space="preserve"> PAGEREF _Toc75438536 \h </w:instrText>
            </w:r>
            <w:r w:rsidR="001646BA">
              <w:rPr>
                <w:noProof/>
                <w:webHidden/>
              </w:rPr>
            </w:r>
            <w:r w:rsidR="001646BA">
              <w:rPr>
                <w:noProof/>
                <w:webHidden/>
              </w:rPr>
              <w:fldChar w:fldCharType="separate"/>
            </w:r>
            <w:r w:rsidR="00BC357A">
              <w:rPr>
                <w:noProof/>
                <w:webHidden/>
              </w:rPr>
              <w:t>14</w:t>
            </w:r>
            <w:r w:rsidR="001646BA">
              <w:rPr>
                <w:noProof/>
                <w:webHidden/>
              </w:rPr>
              <w:fldChar w:fldCharType="end"/>
            </w:r>
          </w:hyperlink>
        </w:p>
        <w:p w14:paraId="7A9253D8" w14:textId="5E20B976" w:rsidR="001646BA" w:rsidRDefault="00BE7ED4" w:rsidP="001646BA">
          <w:pPr>
            <w:pStyle w:val="TOC2"/>
            <w:rPr>
              <w:rFonts w:asciiTheme="minorHAnsi" w:eastAsiaTheme="minorEastAsia" w:hAnsiTheme="minorHAnsi" w:cstheme="minorBidi"/>
              <w:noProof/>
              <w:szCs w:val="22"/>
              <w:lang w:eastAsia="en-GB"/>
            </w:rPr>
          </w:pPr>
          <w:hyperlink w:anchor="_Toc75438537" w:history="1">
            <w:r w:rsidR="001646BA" w:rsidRPr="0016464E">
              <w:rPr>
                <w:rStyle w:val="Hyperlink"/>
                <w:noProof/>
              </w:rPr>
              <w:t>12</w:t>
            </w:r>
            <w:r w:rsidR="001646BA">
              <w:rPr>
                <w:rFonts w:asciiTheme="minorHAnsi" w:eastAsiaTheme="minorEastAsia" w:hAnsiTheme="minorHAnsi" w:cstheme="minorBidi"/>
                <w:noProof/>
                <w:szCs w:val="22"/>
                <w:lang w:eastAsia="en-GB"/>
              </w:rPr>
              <w:tab/>
            </w:r>
            <w:r w:rsidR="001646BA" w:rsidRPr="0016464E">
              <w:rPr>
                <w:rStyle w:val="Hyperlink"/>
                <w:noProof/>
              </w:rPr>
              <w:t>Religious and Cultural Considerations When Carrying Out a Search</w:t>
            </w:r>
            <w:r w:rsidR="001646BA">
              <w:rPr>
                <w:noProof/>
                <w:webHidden/>
              </w:rPr>
              <w:tab/>
            </w:r>
            <w:r w:rsidR="001646BA">
              <w:rPr>
                <w:noProof/>
                <w:webHidden/>
              </w:rPr>
              <w:fldChar w:fldCharType="begin"/>
            </w:r>
            <w:r w:rsidR="001646BA">
              <w:rPr>
                <w:noProof/>
                <w:webHidden/>
              </w:rPr>
              <w:instrText xml:space="preserve"> PAGEREF _Toc75438537 \h </w:instrText>
            </w:r>
            <w:r w:rsidR="001646BA">
              <w:rPr>
                <w:noProof/>
                <w:webHidden/>
              </w:rPr>
            </w:r>
            <w:r w:rsidR="001646BA">
              <w:rPr>
                <w:noProof/>
                <w:webHidden/>
              </w:rPr>
              <w:fldChar w:fldCharType="separate"/>
            </w:r>
            <w:r w:rsidR="00BC357A">
              <w:rPr>
                <w:noProof/>
                <w:webHidden/>
              </w:rPr>
              <w:t>14</w:t>
            </w:r>
            <w:r w:rsidR="001646BA">
              <w:rPr>
                <w:noProof/>
                <w:webHidden/>
              </w:rPr>
              <w:fldChar w:fldCharType="end"/>
            </w:r>
          </w:hyperlink>
        </w:p>
        <w:p w14:paraId="5AA77C9A" w14:textId="000EFEBB" w:rsidR="001646BA" w:rsidRDefault="00BE7ED4" w:rsidP="001646BA">
          <w:pPr>
            <w:pStyle w:val="TOC2"/>
            <w:rPr>
              <w:rFonts w:asciiTheme="minorHAnsi" w:eastAsiaTheme="minorEastAsia" w:hAnsiTheme="minorHAnsi" w:cstheme="minorBidi"/>
              <w:noProof/>
              <w:szCs w:val="22"/>
              <w:lang w:eastAsia="en-GB"/>
            </w:rPr>
          </w:pPr>
          <w:hyperlink w:anchor="_Toc75438538" w:history="1">
            <w:r w:rsidR="001646BA" w:rsidRPr="0016464E">
              <w:rPr>
                <w:rStyle w:val="Hyperlink"/>
                <w:noProof/>
              </w:rPr>
              <w:t>13</w:t>
            </w:r>
            <w:r w:rsidR="001646BA">
              <w:rPr>
                <w:rFonts w:asciiTheme="minorHAnsi" w:eastAsiaTheme="minorEastAsia" w:hAnsiTheme="minorHAnsi" w:cstheme="minorBidi"/>
                <w:noProof/>
                <w:szCs w:val="22"/>
                <w:lang w:eastAsia="en-GB"/>
              </w:rPr>
              <w:tab/>
            </w:r>
            <w:r w:rsidR="001646BA" w:rsidRPr="0016464E">
              <w:rPr>
                <w:rStyle w:val="Hyperlink"/>
                <w:noProof/>
              </w:rPr>
              <w:t>Use of Passive Search dogs</w:t>
            </w:r>
            <w:r w:rsidR="001646BA">
              <w:rPr>
                <w:noProof/>
                <w:webHidden/>
              </w:rPr>
              <w:tab/>
            </w:r>
            <w:r w:rsidR="001646BA">
              <w:rPr>
                <w:noProof/>
                <w:webHidden/>
              </w:rPr>
              <w:fldChar w:fldCharType="begin"/>
            </w:r>
            <w:r w:rsidR="001646BA">
              <w:rPr>
                <w:noProof/>
                <w:webHidden/>
              </w:rPr>
              <w:instrText xml:space="preserve"> PAGEREF _Toc75438538 \h </w:instrText>
            </w:r>
            <w:r w:rsidR="001646BA">
              <w:rPr>
                <w:noProof/>
                <w:webHidden/>
              </w:rPr>
            </w:r>
            <w:r w:rsidR="001646BA">
              <w:rPr>
                <w:noProof/>
                <w:webHidden/>
              </w:rPr>
              <w:fldChar w:fldCharType="separate"/>
            </w:r>
            <w:r w:rsidR="00BC357A">
              <w:rPr>
                <w:noProof/>
                <w:webHidden/>
              </w:rPr>
              <w:t>15</w:t>
            </w:r>
            <w:r w:rsidR="001646BA">
              <w:rPr>
                <w:noProof/>
                <w:webHidden/>
              </w:rPr>
              <w:fldChar w:fldCharType="end"/>
            </w:r>
          </w:hyperlink>
        </w:p>
        <w:p w14:paraId="666418F4" w14:textId="27373525" w:rsidR="001646BA" w:rsidRDefault="00BE7ED4" w:rsidP="001646BA">
          <w:pPr>
            <w:pStyle w:val="TOC2"/>
            <w:rPr>
              <w:rFonts w:asciiTheme="minorHAnsi" w:eastAsiaTheme="minorEastAsia" w:hAnsiTheme="minorHAnsi" w:cstheme="minorBidi"/>
              <w:noProof/>
              <w:szCs w:val="22"/>
              <w:lang w:eastAsia="en-GB"/>
            </w:rPr>
          </w:pPr>
          <w:hyperlink w:anchor="_Toc75438539" w:history="1">
            <w:r w:rsidR="001646BA" w:rsidRPr="0016464E">
              <w:rPr>
                <w:rStyle w:val="Hyperlink"/>
                <w:noProof/>
              </w:rPr>
              <w:t>14</w:t>
            </w:r>
            <w:r w:rsidR="001646BA">
              <w:rPr>
                <w:rFonts w:asciiTheme="minorHAnsi" w:eastAsiaTheme="minorEastAsia" w:hAnsiTheme="minorHAnsi" w:cstheme="minorBidi"/>
                <w:noProof/>
                <w:szCs w:val="22"/>
                <w:lang w:eastAsia="en-GB"/>
              </w:rPr>
              <w:tab/>
            </w:r>
            <w:r w:rsidR="001646BA" w:rsidRPr="0016464E">
              <w:rPr>
                <w:rStyle w:val="Hyperlink"/>
                <w:noProof/>
              </w:rPr>
              <w:t>Alcohol / Illicit Substances</w:t>
            </w:r>
            <w:r w:rsidR="001646BA">
              <w:rPr>
                <w:noProof/>
                <w:webHidden/>
              </w:rPr>
              <w:tab/>
            </w:r>
            <w:r w:rsidR="001646BA">
              <w:rPr>
                <w:noProof/>
                <w:webHidden/>
              </w:rPr>
              <w:fldChar w:fldCharType="begin"/>
            </w:r>
            <w:r w:rsidR="001646BA">
              <w:rPr>
                <w:noProof/>
                <w:webHidden/>
              </w:rPr>
              <w:instrText xml:space="preserve"> PAGEREF _Toc75438539 \h </w:instrText>
            </w:r>
            <w:r w:rsidR="001646BA">
              <w:rPr>
                <w:noProof/>
                <w:webHidden/>
              </w:rPr>
            </w:r>
            <w:r w:rsidR="001646BA">
              <w:rPr>
                <w:noProof/>
                <w:webHidden/>
              </w:rPr>
              <w:fldChar w:fldCharType="separate"/>
            </w:r>
            <w:r w:rsidR="00BC357A">
              <w:rPr>
                <w:noProof/>
                <w:webHidden/>
              </w:rPr>
              <w:t>15</w:t>
            </w:r>
            <w:r w:rsidR="001646BA">
              <w:rPr>
                <w:noProof/>
                <w:webHidden/>
              </w:rPr>
              <w:fldChar w:fldCharType="end"/>
            </w:r>
          </w:hyperlink>
        </w:p>
        <w:p w14:paraId="291E2FE5" w14:textId="68E742D2" w:rsidR="001646BA" w:rsidRDefault="00BE7ED4" w:rsidP="001646BA">
          <w:pPr>
            <w:pStyle w:val="TOC2"/>
            <w:rPr>
              <w:rFonts w:asciiTheme="minorHAnsi" w:eastAsiaTheme="minorEastAsia" w:hAnsiTheme="minorHAnsi" w:cstheme="minorBidi"/>
              <w:noProof/>
              <w:szCs w:val="22"/>
              <w:lang w:eastAsia="en-GB"/>
            </w:rPr>
          </w:pPr>
          <w:hyperlink w:anchor="_Toc75438540" w:history="1">
            <w:r w:rsidR="001646BA" w:rsidRPr="0016464E">
              <w:rPr>
                <w:rStyle w:val="Hyperlink"/>
                <w:noProof/>
              </w:rPr>
              <w:t>15</w:t>
            </w:r>
            <w:r w:rsidR="001646BA">
              <w:rPr>
                <w:rFonts w:asciiTheme="minorHAnsi" w:eastAsiaTheme="minorEastAsia" w:hAnsiTheme="minorHAnsi" w:cstheme="minorBidi"/>
                <w:noProof/>
                <w:szCs w:val="22"/>
                <w:lang w:eastAsia="en-GB"/>
              </w:rPr>
              <w:tab/>
            </w:r>
            <w:r w:rsidR="001646BA" w:rsidRPr="0016464E">
              <w:rPr>
                <w:rStyle w:val="Hyperlink"/>
                <w:noProof/>
              </w:rPr>
              <w:t>Documentation</w:t>
            </w:r>
            <w:r w:rsidR="001646BA">
              <w:rPr>
                <w:noProof/>
                <w:webHidden/>
              </w:rPr>
              <w:tab/>
            </w:r>
            <w:r w:rsidR="001646BA">
              <w:rPr>
                <w:noProof/>
                <w:webHidden/>
              </w:rPr>
              <w:fldChar w:fldCharType="begin"/>
            </w:r>
            <w:r w:rsidR="001646BA">
              <w:rPr>
                <w:noProof/>
                <w:webHidden/>
              </w:rPr>
              <w:instrText xml:space="preserve"> PAGEREF _Toc75438540 \h </w:instrText>
            </w:r>
            <w:r w:rsidR="001646BA">
              <w:rPr>
                <w:noProof/>
                <w:webHidden/>
              </w:rPr>
            </w:r>
            <w:r w:rsidR="001646BA">
              <w:rPr>
                <w:noProof/>
                <w:webHidden/>
              </w:rPr>
              <w:fldChar w:fldCharType="separate"/>
            </w:r>
            <w:r w:rsidR="00BC357A">
              <w:rPr>
                <w:noProof/>
                <w:webHidden/>
              </w:rPr>
              <w:t>16</w:t>
            </w:r>
            <w:r w:rsidR="001646BA">
              <w:rPr>
                <w:noProof/>
                <w:webHidden/>
              </w:rPr>
              <w:fldChar w:fldCharType="end"/>
            </w:r>
          </w:hyperlink>
        </w:p>
        <w:p w14:paraId="06202336" w14:textId="0D66FE71" w:rsidR="001646BA" w:rsidRDefault="00BE7ED4" w:rsidP="001646BA">
          <w:pPr>
            <w:pStyle w:val="TOC2"/>
            <w:rPr>
              <w:rFonts w:asciiTheme="minorHAnsi" w:eastAsiaTheme="minorEastAsia" w:hAnsiTheme="minorHAnsi" w:cstheme="minorBidi"/>
              <w:noProof/>
              <w:szCs w:val="22"/>
              <w:lang w:eastAsia="en-GB"/>
            </w:rPr>
          </w:pPr>
          <w:hyperlink w:anchor="_Toc75438541" w:history="1">
            <w:r w:rsidR="001646BA" w:rsidRPr="0016464E">
              <w:rPr>
                <w:rStyle w:val="Hyperlink"/>
                <w:noProof/>
              </w:rPr>
              <w:t>16</w:t>
            </w:r>
            <w:r w:rsidR="001646BA">
              <w:rPr>
                <w:rFonts w:asciiTheme="minorHAnsi" w:eastAsiaTheme="minorEastAsia" w:hAnsiTheme="minorHAnsi" w:cstheme="minorBidi"/>
                <w:noProof/>
                <w:szCs w:val="22"/>
                <w:lang w:eastAsia="en-GB"/>
              </w:rPr>
              <w:tab/>
            </w:r>
            <w:r w:rsidR="001646BA" w:rsidRPr="0016464E">
              <w:rPr>
                <w:rStyle w:val="Hyperlink"/>
                <w:noProof/>
              </w:rPr>
              <w:t>Searching a Visitor</w:t>
            </w:r>
            <w:r w:rsidR="001646BA">
              <w:rPr>
                <w:noProof/>
                <w:webHidden/>
              </w:rPr>
              <w:tab/>
            </w:r>
            <w:r w:rsidR="001646BA">
              <w:rPr>
                <w:noProof/>
                <w:webHidden/>
              </w:rPr>
              <w:fldChar w:fldCharType="begin"/>
            </w:r>
            <w:r w:rsidR="001646BA">
              <w:rPr>
                <w:noProof/>
                <w:webHidden/>
              </w:rPr>
              <w:instrText xml:space="preserve"> PAGEREF _Toc75438541 \h </w:instrText>
            </w:r>
            <w:r w:rsidR="001646BA">
              <w:rPr>
                <w:noProof/>
                <w:webHidden/>
              </w:rPr>
            </w:r>
            <w:r w:rsidR="001646BA">
              <w:rPr>
                <w:noProof/>
                <w:webHidden/>
              </w:rPr>
              <w:fldChar w:fldCharType="separate"/>
            </w:r>
            <w:r w:rsidR="00BC357A">
              <w:rPr>
                <w:noProof/>
                <w:webHidden/>
              </w:rPr>
              <w:t>16</w:t>
            </w:r>
            <w:r w:rsidR="001646BA">
              <w:rPr>
                <w:noProof/>
                <w:webHidden/>
              </w:rPr>
              <w:fldChar w:fldCharType="end"/>
            </w:r>
          </w:hyperlink>
        </w:p>
        <w:p w14:paraId="19F378E1" w14:textId="683A1929" w:rsidR="001646BA" w:rsidRDefault="00BE7ED4" w:rsidP="001646BA">
          <w:pPr>
            <w:pStyle w:val="TOC2"/>
            <w:rPr>
              <w:rFonts w:asciiTheme="minorHAnsi" w:eastAsiaTheme="minorEastAsia" w:hAnsiTheme="minorHAnsi" w:cstheme="minorBidi"/>
              <w:noProof/>
              <w:szCs w:val="22"/>
              <w:lang w:eastAsia="en-GB"/>
            </w:rPr>
          </w:pPr>
          <w:hyperlink w:anchor="_Toc75438542" w:history="1">
            <w:r w:rsidR="001646BA" w:rsidRPr="0016464E">
              <w:rPr>
                <w:rStyle w:val="Hyperlink"/>
                <w:noProof/>
              </w:rPr>
              <w:t>17    Training</w:t>
            </w:r>
            <w:r w:rsidR="001646BA">
              <w:rPr>
                <w:noProof/>
                <w:webHidden/>
              </w:rPr>
              <w:tab/>
            </w:r>
            <w:r w:rsidR="001646BA">
              <w:rPr>
                <w:noProof/>
                <w:webHidden/>
              </w:rPr>
              <w:fldChar w:fldCharType="begin"/>
            </w:r>
            <w:r w:rsidR="001646BA">
              <w:rPr>
                <w:noProof/>
                <w:webHidden/>
              </w:rPr>
              <w:instrText xml:space="preserve"> PAGEREF _Toc75438542 \h </w:instrText>
            </w:r>
            <w:r w:rsidR="001646BA">
              <w:rPr>
                <w:noProof/>
                <w:webHidden/>
              </w:rPr>
            </w:r>
            <w:r w:rsidR="001646BA">
              <w:rPr>
                <w:noProof/>
                <w:webHidden/>
              </w:rPr>
              <w:fldChar w:fldCharType="separate"/>
            </w:r>
            <w:r w:rsidR="00BC357A">
              <w:rPr>
                <w:noProof/>
                <w:webHidden/>
              </w:rPr>
              <w:t>17</w:t>
            </w:r>
            <w:r w:rsidR="001646BA">
              <w:rPr>
                <w:noProof/>
                <w:webHidden/>
              </w:rPr>
              <w:fldChar w:fldCharType="end"/>
            </w:r>
          </w:hyperlink>
        </w:p>
        <w:p w14:paraId="2C71144D" w14:textId="1615FF92" w:rsidR="001646BA" w:rsidRDefault="00BE7ED4" w:rsidP="001646BA">
          <w:pPr>
            <w:pStyle w:val="TOC2"/>
            <w:rPr>
              <w:rFonts w:asciiTheme="minorHAnsi" w:eastAsiaTheme="minorEastAsia" w:hAnsiTheme="minorHAnsi" w:cstheme="minorBidi"/>
              <w:noProof/>
              <w:szCs w:val="22"/>
              <w:lang w:eastAsia="en-GB"/>
            </w:rPr>
          </w:pPr>
          <w:hyperlink r:id="rId9" w:anchor="_Toc75438543" w:history="1">
            <w:r w:rsidR="001646BA" w:rsidRPr="0016464E">
              <w:rPr>
                <w:rStyle w:val="Hyperlink"/>
                <w:noProof/>
              </w:rPr>
              <w:t>Appendix 1</w:t>
            </w:r>
            <w:r w:rsidR="001646BA">
              <w:rPr>
                <w:noProof/>
                <w:webHidden/>
              </w:rPr>
              <w:tab/>
            </w:r>
            <w:r w:rsidR="001646BA">
              <w:rPr>
                <w:noProof/>
                <w:webHidden/>
              </w:rPr>
              <w:fldChar w:fldCharType="begin"/>
            </w:r>
            <w:r w:rsidR="001646BA">
              <w:rPr>
                <w:noProof/>
                <w:webHidden/>
              </w:rPr>
              <w:instrText xml:space="preserve"> PAGEREF _Toc75438543 \h </w:instrText>
            </w:r>
            <w:r w:rsidR="001646BA">
              <w:rPr>
                <w:noProof/>
                <w:webHidden/>
              </w:rPr>
            </w:r>
            <w:r w:rsidR="001646BA">
              <w:rPr>
                <w:noProof/>
                <w:webHidden/>
              </w:rPr>
              <w:fldChar w:fldCharType="separate"/>
            </w:r>
            <w:r w:rsidR="00BC357A">
              <w:rPr>
                <w:noProof/>
                <w:webHidden/>
              </w:rPr>
              <w:t>18</w:t>
            </w:r>
            <w:r w:rsidR="001646BA">
              <w:rPr>
                <w:noProof/>
                <w:webHidden/>
              </w:rPr>
              <w:fldChar w:fldCharType="end"/>
            </w:r>
          </w:hyperlink>
        </w:p>
        <w:p w14:paraId="7282DFBA" w14:textId="6B1979DC" w:rsidR="001646BA" w:rsidRDefault="00BE7ED4" w:rsidP="001646BA">
          <w:pPr>
            <w:pStyle w:val="TOC2"/>
            <w:rPr>
              <w:rFonts w:asciiTheme="minorHAnsi" w:eastAsiaTheme="minorEastAsia" w:hAnsiTheme="minorHAnsi" w:cstheme="minorBidi"/>
              <w:noProof/>
              <w:szCs w:val="22"/>
              <w:lang w:eastAsia="en-GB"/>
            </w:rPr>
          </w:pPr>
          <w:hyperlink r:id="rId10" w:anchor="_Toc75438547" w:history="1">
            <w:r w:rsidR="001646BA" w:rsidRPr="0016464E">
              <w:rPr>
                <w:rStyle w:val="Hyperlink"/>
                <w:noProof/>
              </w:rPr>
              <w:t>Appendix 2</w:t>
            </w:r>
            <w:r w:rsidR="001646BA">
              <w:rPr>
                <w:noProof/>
                <w:webHidden/>
              </w:rPr>
              <w:tab/>
            </w:r>
            <w:r w:rsidR="001646BA">
              <w:rPr>
                <w:noProof/>
                <w:webHidden/>
              </w:rPr>
              <w:fldChar w:fldCharType="begin"/>
            </w:r>
            <w:r w:rsidR="001646BA">
              <w:rPr>
                <w:noProof/>
                <w:webHidden/>
              </w:rPr>
              <w:instrText xml:space="preserve"> PAGEREF _Toc75438547 \h </w:instrText>
            </w:r>
            <w:r w:rsidR="001646BA">
              <w:rPr>
                <w:noProof/>
                <w:webHidden/>
              </w:rPr>
            </w:r>
            <w:r w:rsidR="001646BA">
              <w:rPr>
                <w:noProof/>
                <w:webHidden/>
              </w:rPr>
              <w:fldChar w:fldCharType="separate"/>
            </w:r>
            <w:r w:rsidR="00BC357A">
              <w:rPr>
                <w:noProof/>
                <w:webHidden/>
              </w:rPr>
              <w:t>18</w:t>
            </w:r>
            <w:r w:rsidR="001646BA">
              <w:rPr>
                <w:noProof/>
                <w:webHidden/>
              </w:rPr>
              <w:fldChar w:fldCharType="end"/>
            </w:r>
          </w:hyperlink>
        </w:p>
        <w:p w14:paraId="21CDE998" w14:textId="35D54621" w:rsidR="001646BA" w:rsidRDefault="00BE7ED4" w:rsidP="001646BA">
          <w:pPr>
            <w:pStyle w:val="TOC2"/>
            <w:rPr>
              <w:rFonts w:asciiTheme="minorHAnsi" w:eastAsiaTheme="minorEastAsia" w:hAnsiTheme="minorHAnsi" w:cstheme="minorBidi"/>
              <w:noProof/>
              <w:szCs w:val="22"/>
              <w:lang w:eastAsia="en-GB"/>
            </w:rPr>
          </w:pPr>
          <w:hyperlink r:id="rId11" w:anchor="_Toc75438548" w:history="1">
            <w:r w:rsidR="001646BA" w:rsidRPr="0016464E">
              <w:rPr>
                <w:rStyle w:val="Hyperlink"/>
                <w:noProof/>
              </w:rPr>
              <w:t>Appendix 3</w:t>
            </w:r>
            <w:r w:rsidR="001646BA">
              <w:rPr>
                <w:noProof/>
                <w:webHidden/>
              </w:rPr>
              <w:tab/>
            </w:r>
            <w:r w:rsidR="001646BA">
              <w:rPr>
                <w:noProof/>
                <w:webHidden/>
              </w:rPr>
              <w:fldChar w:fldCharType="begin"/>
            </w:r>
            <w:r w:rsidR="001646BA">
              <w:rPr>
                <w:noProof/>
                <w:webHidden/>
              </w:rPr>
              <w:instrText xml:space="preserve"> PAGEREF _Toc75438548 \h </w:instrText>
            </w:r>
            <w:r w:rsidR="001646BA">
              <w:rPr>
                <w:noProof/>
                <w:webHidden/>
              </w:rPr>
            </w:r>
            <w:r w:rsidR="001646BA">
              <w:rPr>
                <w:noProof/>
                <w:webHidden/>
              </w:rPr>
              <w:fldChar w:fldCharType="separate"/>
            </w:r>
            <w:r w:rsidR="00BC357A">
              <w:rPr>
                <w:b/>
                <w:bCs/>
                <w:noProof/>
                <w:webHidden/>
                <w:lang w:val="en-US"/>
              </w:rPr>
              <w:t>Error! Bookmark not defined.</w:t>
            </w:r>
            <w:r w:rsidR="001646BA">
              <w:rPr>
                <w:noProof/>
                <w:webHidden/>
              </w:rPr>
              <w:fldChar w:fldCharType="end"/>
            </w:r>
          </w:hyperlink>
        </w:p>
        <w:p w14:paraId="209965A9" w14:textId="36379B4B" w:rsidR="00AB5C42" w:rsidRDefault="00AB5C42">
          <w:r>
            <w:rPr>
              <w:b/>
              <w:bCs/>
              <w:noProof/>
            </w:rPr>
            <w:fldChar w:fldCharType="end"/>
          </w:r>
        </w:p>
      </w:sdtContent>
    </w:sdt>
    <w:p w14:paraId="56F59C3E" w14:textId="77777777" w:rsidR="00241C36" w:rsidRDefault="00241C36" w:rsidP="00C33F02">
      <w:pPr>
        <w:tabs>
          <w:tab w:val="left" w:pos="4095"/>
        </w:tabs>
        <w:rPr>
          <w:rFonts w:eastAsia="Calibri" w:cs="Arial"/>
          <w:szCs w:val="22"/>
        </w:rPr>
      </w:pPr>
    </w:p>
    <w:p w14:paraId="2777CA4C" w14:textId="33AEF1F3" w:rsidR="00294C29" w:rsidRDefault="00294C29" w:rsidP="00C33F02">
      <w:pPr>
        <w:tabs>
          <w:tab w:val="left" w:pos="4095"/>
        </w:tabs>
        <w:ind w:left="720"/>
        <w:jc w:val="center"/>
        <w:rPr>
          <w:rFonts w:eastAsia="Calibri" w:cs="Arial"/>
          <w:b/>
          <w:szCs w:val="22"/>
        </w:rPr>
      </w:pPr>
    </w:p>
    <w:p w14:paraId="5984B6E4" w14:textId="70275C99" w:rsidR="00AB5C42" w:rsidRDefault="00AB5C42" w:rsidP="00C33F02">
      <w:pPr>
        <w:tabs>
          <w:tab w:val="left" w:pos="4095"/>
        </w:tabs>
        <w:ind w:left="720"/>
        <w:jc w:val="center"/>
        <w:rPr>
          <w:rFonts w:eastAsia="Calibri" w:cs="Arial"/>
          <w:b/>
          <w:szCs w:val="22"/>
        </w:rPr>
      </w:pPr>
    </w:p>
    <w:p w14:paraId="31184AE0" w14:textId="2810148D" w:rsidR="00AB5C42" w:rsidRDefault="00AB5C42" w:rsidP="00C33F02">
      <w:pPr>
        <w:tabs>
          <w:tab w:val="left" w:pos="4095"/>
        </w:tabs>
        <w:ind w:left="720"/>
        <w:jc w:val="center"/>
        <w:rPr>
          <w:rFonts w:eastAsia="Calibri" w:cs="Arial"/>
          <w:b/>
          <w:szCs w:val="22"/>
        </w:rPr>
      </w:pPr>
    </w:p>
    <w:p w14:paraId="0BF121C5" w14:textId="1DC26469" w:rsidR="00AB5C42" w:rsidRDefault="00AB5C42" w:rsidP="00C33F02">
      <w:pPr>
        <w:tabs>
          <w:tab w:val="left" w:pos="4095"/>
        </w:tabs>
        <w:ind w:left="720"/>
        <w:jc w:val="center"/>
        <w:rPr>
          <w:rFonts w:eastAsia="Calibri" w:cs="Arial"/>
          <w:b/>
          <w:szCs w:val="22"/>
        </w:rPr>
      </w:pPr>
    </w:p>
    <w:p w14:paraId="4592C618" w14:textId="01ABA809" w:rsidR="00AB5C42" w:rsidRDefault="00AB5C42" w:rsidP="00C33F02">
      <w:pPr>
        <w:tabs>
          <w:tab w:val="left" w:pos="4095"/>
        </w:tabs>
        <w:ind w:left="720"/>
        <w:jc w:val="center"/>
        <w:rPr>
          <w:rFonts w:eastAsia="Calibri" w:cs="Arial"/>
          <w:b/>
          <w:szCs w:val="22"/>
        </w:rPr>
      </w:pPr>
    </w:p>
    <w:p w14:paraId="315A0FB8" w14:textId="1D61CB59" w:rsidR="00AB5C42" w:rsidRDefault="00AB5C42" w:rsidP="00C33F02">
      <w:pPr>
        <w:tabs>
          <w:tab w:val="left" w:pos="4095"/>
        </w:tabs>
        <w:ind w:left="720"/>
        <w:jc w:val="center"/>
        <w:rPr>
          <w:rFonts w:eastAsia="Calibri" w:cs="Arial"/>
          <w:b/>
          <w:szCs w:val="22"/>
        </w:rPr>
      </w:pPr>
    </w:p>
    <w:p w14:paraId="4BC2E2A9" w14:textId="2320EF3D" w:rsidR="00AB5C42" w:rsidRDefault="00AB5C42" w:rsidP="00C33F02">
      <w:pPr>
        <w:tabs>
          <w:tab w:val="left" w:pos="4095"/>
        </w:tabs>
        <w:ind w:left="720"/>
        <w:jc w:val="center"/>
        <w:rPr>
          <w:rFonts w:eastAsia="Calibri" w:cs="Arial"/>
          <w:b/>
          <w:szCs w:val="22"/>
        </w:rPr>
      </w:pPr>
    </w:p>
    <w:p w14:paraId="4186BD85" w14:textId="2234A86E" w:rsidR="00AB5C42" w:rsidRDefault="00AB5C42" w:rsidP="00C33F02">
      <w:pPr>
        <w:tabs>
          <w:tab w:val="left" w:pos="4095"/>
        </w:tabs>
        <w:ind w:left="720"/>
        <w:jc w:val="center"/>
        <w:rPr>
          <w:rFonts w:eastAsia="Calibri" w:cs="Arial"/>
          <w:b/>
          <w:szCs w:val="22"/>
        </w:rPr>
      </w:pPr>
    </w:p>
    <w:p w14:paraId="592E52C9" w14:textId="4F3502A4" w:rsidR="00605285" w:rsidRDefault="00605285" w:rsidP="00C33F02">
      <w:pPr>
        <w:tabs>
          <w:tab w:val="left" w:pos="4095"/>
        </w:tabs>
        <w:ind w:left="720"/>
        <w:jc w:val="center"/>
        <w:rPr>
          <w:rFonts w:eastAsia="Calibri" w:cs="Arial"/>
          <w:b/>
          <w:szCs w:val="22"/>
        </w:rPr>
      </w:pPr>
    </w:p>
    <w:p w14:paraId="3FB31CDA" w14:textId="210904FC" w:rsidR="00605285" w:rsidRDefault="00605285" w:rsidP="00C33F02">
      <w:pPr>
        <w:tabs>
          <w:tab w:val="left" w:pos="4095"/>
        </w:tabs>
        <w:ind w:left="720"/>
        <w:jc w:val="center"/>
        <w:rPr>
          <w:rFonts w:eastAsia="Calibri" w:cs="Arial"/>
          <w:b/>
          <w:szCs w:val="22"/>
        </w:rPr>
      </w:pPr>
    </w:p>
    <w:p w14:paraId="7210F43C" w14:textId="54DE9F2E" w:rsidR="00605285" w:rsidRDefault="00605285" w:rsidP="00C33F02">
      <w:pPr>
        <w:tabs>
          <w:tab w:val="left" w:pos="4095"/>
        </w:tabs>
        <w:ind w:left="720"/>
        <w:jc w:val="center"/>
        <w:rPr>
          <w:rFonts w:eastAsia="Calibri" w:cs="Arial"/>
          <w:b/>
          <w:szCs w:val="22"/>
        </w:rPr>
      </w:pPr>
    </w:p>
    <w:p w14:paraId="7B8D8FDC" w14:textId="77777777" w:rsidR="00605285" w:rsidRDefault="00605285" w:rsidP="00C33F02">
      <w:pPr>
        <w:tabs>
          <w:tab w:val="left" w:pos="4095"/>
        </w:tabs>
        <w:ind w:left="720"/>
        <w:jc w:val="center"/>
        <w:rPr>
          <w:rFonts w:eastAsia="Calibri" w:cs="Arial"/>
          <w:b/>
          <w:szCs w:val="22"/>
        </w:rPr>
      </w:pPr>
    </w:p>
    <w:p w14:paraId="217FDFFE" w14:textId="5ADE789D" w:rsidR="00AB5C42" w:rsidRDefault="00AB5C42" w:rsidP="00C33F02">
      <w:pPr>
        <w:tabs>
          <w:tab w:val="left" w:pos="4095"/>
        </w:tabs>
        <w:ind w:left="720"/>
        <w:jc w:val="center"/>
        <w:rPr>
          <w:rFonts w:eastAsia="Calibri" w:cs="Arial"/>
          <w:b/>
          <w:szCs w:val="22"/>
        </w:rPr>
      </w:pPr>
    </w:p>
    <w:p w14:paraId="23C6016B" w14:textId="5C942263" w:rsidR="00AB5C42" w:rsidRDefault="00AB5C42" w:rsidP="00C33F02">
      <w:pPr>
        <w:tabs>
          <w:tab w:val="left" w:pos="4095"/>
        </w:tabs>
        <w:ind w:left="720"/>
        <w:jc w:val="center"/>
        <w:rPr>
          <w:rFonts w:eastAsia="Calibri" w:cs="Arial"/>
          <w:b/>
          <w:szCs w:val="22"/>
        </w:rPr>
      </w:pPr>
    </w:p>
    <w:p w14:paraId="39F80F59" w14:textId="77777777" w:rsidR="00AB5C42" w:rsidRDefault="00AB5C42" w:rsidP="00C33F02">
      <w:pPr>
        <w:tabs>
          <w:tab w:val="left" w:pos="4095"/>
        </w:tabs>
        <w:ind w:left="720"/>
        <w:jc w:val="center"/>
        <w:rPr>
          <w:rFonts w:eastAsia="Calibri" w:cs="Arial"/>
          <w:b/>
          <w:szCs w:val="22"/>
        </w:rPr>
      </w:pPr>
    </w:p>
    <w:p w14:paraId="5B656298" w14:textId="77777777" w:rsidR="00241C36" w:rsidRPr="00241C36" w:rsidRDefault="00241C36" w:rsidP="00C33F02">
      <w:pPr>
        <w:tabs>
          <w:tab w:val="left" w:pos="4095"/>
        </w:tabs>
        <w:rPr>
          <w:rFonts w:eastAsia="Calibri" w:cs="Arial"/>
          <w:szCs w:val="22"/>
        </w:rPr>
      </w:pPr>
    </w:p>
    <w:p w14:paraId="5B84494B" w14:textId="77777777" w:rsidR="00241C36" w:rsidRDefault="00241C36" w:rsidP="00C33F02">
      <w:pPr>
        <w:tabs>
          <w:tab w:val="left" w:pos="4095"/>
        </w:tabs>
        <w:rPr>
          <w:rFonts w:eastAsia="Calibri" w:cs="Arial"/>
          <w:szCs w:val="22"/>
        </w:rPr>
      </w:pPr>
    </w:p>
    <w:p w14:paraId="22FEEA9C" w14:textId="2F727300" w:rsidR="00605285" w:rsidRDefault="00605285" w:rsidP="00AB5C42">
      <w:pPr>
        <w:pStyle w:val="Heading2"/>
        <w:jc w:val="left"/>
      </w:pPr>
    </w:p>
    <w:p w14:paraId="54B28497" w14:textId="6DC5A2A8" w:rsidR="001646BA" w:rsidRDefault="001646BA" w:rsidP="001646BA"/>
    <w:p w14:paraId="51FDF94C" w14:textId="77777777" w:rsidR="001646BA" w:rsidRPr="001646BA" w:rsidRDefault="001646BA" w:rsidP="001646BA"/>
    <w:p w14:paraId="33324C33" w14:textId="77777777" w:rsidR="00605285" w:rsidRDefault="00605285" w:rsidP="00AB5C42">
      <w:pPr>
        <w:pStyle w:val="Heading2"/>
        <w:jc w:val="left"/>
      </w:pPr>
    </w:p>
    <w:p w14:paraId="17027D15" w14:textId="5A380C07" w:rsidR="00241C36" w:rsidRPr="00241C36" w:rsidRDefault="00241C36" w:rsidP="00AB5C42">
      <w:pPr>
        <w:pStyle w:val="Heading2"/>
        <w:jc w:val="left"/>
      </w:pPr>
      <w:bookmarkStart w:id="1" w:name="_Toc75438525"/>
      <w:r w:rsidRPr="00241C36">
        <w:t>Executive Summary</w:t>
      </w:r>
      <w:bookmarkEnd w:id="1"/>
    </w:p>
    <w:p w14:paraId="55854999" w14:textId="77777777" w:rsidR="00241C36" w:rsidRPr="00241C36" w:rsidRDefault="00241C36" w:rsidP="00AB5C42">
      <w:pPr>
        <w:rPr>
          <w:rFonts w:cs="Arial"/>
          <w:szCs w:val="22"/>
        </w:rPr>
      </w:pPr>
    </w:p>
    <w:p w14:paraId="75654A8B" w14:textId="77777777" w:rsidR="00241C36" w:rsidRPr="00241C36" w:rsidRDefault="00241C36" w:rsidP="00AB5C42">
      <w:pPr>
        <w:rPr>
          <w:rFonts w:cs="Arial"/>
          <w:szCs w:val="22"/>
        </w:rPr>
      </w:pPr>
      <w:r w:rsidRPr="00241C36">
        <w:rPr>
          <w:rFonts w:cs="Arial"/>
          <w:szCs w:val="22"/>
        </w:rPr>
        <w:tab/>
      </w:r>
    </w:p>
    <w:p w14:paraId="49E9C024" w14:textId="77777777" w:rsidR="00241C36" w:rsidRPr="00AA4C9C" w:rsidRDefault="00AA4C9C" w:rsidP="00AB5C42">
      <w:pPr>
        <w:tabs>
          <w:tab w:val="left" w:pos="0"/>
        </w:tabs>
        <w:rPr>
          <w:rFonts w:cs="Arial"/>
          <w:b/>
          <w:bCs/>
          <w:szCs w:val="22"/>
        </w:rPr>
      </w:pPr>
      <w:r w:rsidRPr="00AA4C9C">
        <w:rPr>
          <w:rFonts w:cs="Arial"/>
          <w:szCs w:val="22"/>
        </w:rPr>
        <w:t>This Policy applies</w:t>
      </w:r>
      <w:r w:rsidR="00241C36" w:rsidRPr="00AA4C9C">
        <w:rPr>
          <w:rFonts w:cs="Arial"/>
          <w:szCs w:val="22"/>
        </w:rPr>
        <w:t xml:space="preserve"> to both informal and detained patients</w:t>
      </w:r>
      <w:r w:rsidR="002405CD" w:rsidRPr="00AA4C9C">
        <w:rPr>
          <w:rFonts w:cs="Arial"/>
          <w:szCs w:val="22"/>
        </w:rPr>
        <w:t xml:space="preserve"> and visitors to inpatient units. </w:t>
      </w:r>
      <w:r w:rsidR="004A1DDF" w:rsidRPr="00AA4C9C">
        <w:rPr>
          <w:rFonts w:cs="Arial"/>
          <w:szCs w:val="22"/>
        </w:rPr>
        <w:t>The Mental Health Act protects staff from prosecution for acts done in the discharge of functions unde</w:t>
      </w:r>
      <w:r w:rsidR="009F130A">
        <w:rPr>
          <w:rFonts w:cs="Arial"/>
          <w:szCs w:val="22"/>
        </w:rPr>
        <w:t>r the Mental Health Act however,</w:t>
      </w:r>
      <w:r w:rsidR="004A1DDF" w:rsidRPr="00AA4C9C">
        <w:rPr>
          <w:rFonts w:cs="Arial"/>
          <w:szCs w:val="22"/>
        </w:rPr>
        <w:t xml:space="preserve"> no such protection is afforded to staff as regards informal patients.</w:t>
      </w:r>
    </w:p>
    <w:p w14:paraId="277CF27B" w14:textId="77777777" w:rsidR="00241C36" w:rsidRPr="00241C36" w:rsidRDefault="00241C36" w:rsidP="00AB5C42">
      <w:pPr>
        <w:tabs>
          <w:tab w:val="left" w:pos="0"/>
        </w:tabs>
        <w:rPr>
          <w:rFonts w:cs="Arial"/>
          <w:szCs w:val="22"/>
        </w:rPr>
      </w:pPr>
    </w:p>
    <w:p w14:paraId="7F6F2482" w14:textId="77777777" w:rsidR="00241C36" w:rsidRPr="00241C36" w:rsidRDefault="00241C36" w:rsidP="00AB5C42">
      <w:pPr>
        <w:tabs>
          <w:tab w:val="left" w:pos="0"/>
        </w:tabs>
        <w:rPr>
          <w:rFonts w:cs="Arial"/>
          <w:szCs w:val="22"/>
        </w:rPr>
      </w:pPr>
      <w:r w:rsidRPr="00241C36">
        <w:rPr>
          <w:rFonts w:cs="Arial"/>
          <w:szCs w:val="22"/>
        </w:rPr>
        <w:t xml:space="preserve">Posters </w:t>
      </w:r>
      <w:r w:rsidR="0022216B">
        <w:rPr>
          <w:rFonts w:cs="Arial"/>
          <w:szCs w:val="22"/>
        </w:rPr>
        <w:t xml:space="preserve">and information </w:t>
      </w:r>
      <w:r w:rsidRPr="00241C36">
        <w:rPr>
          <w:rFonts w:cs="Arial"/>
          <w:szCs w:val="22"/>
        </w:rPr>
        <w:t xml:space="preserve">will be displayed in clinical </w:t>
      </w:r>
      <w:r w:rsidR="00C03668">
        <w:rPr>
          <w:rFonts w:cs="Arial"/>
          <w:szCs w:val="22"/>
        </w:rPr>
        <w:t xml:space="preserve">and ward entrance </w:t>
      </w:r>
      <w:r w:rsidRPr="00241C36">
        <w:rPr>
          <w:rFonts w:cs="Arial"/>
          <w:szCs w:val="22"/>
        </w:rPr>
        <w:t>areas reflecting the outline of the Policy.</w:t>
      </w:r>
    </w:p>
    <w:p w14:paraId="65D88889" w14:textId="77777777" w:rsidR="00241C36" w:rsidRPr="00241C36" w:rsidRDefault="00241C36" w:rsidP="00AB5C42">
      <w:pPr>
        <w:tabs>
          <w:tab w:val="left" w:pos="0"/>
        </w:tabs>
        <w:rPr>
          <w:rFonts w:cs="Arial"/>
          <w:b/>
          <w:bCs/>
          <w:szCs w:val="22"/>
        </w:rPr>
      </w:pPr>
    </w:p>
    <w:p w14:paraId="3EFACC9B" w14:textId="77777777" w:rsidR="00241C36" w:rsidRPr="00AA4C9C" w:rsidRDefault="00241C36" w:rsidP="00AB5C42">
      <w:pPr>
        <w:tabs>
          <w:tab w:val="left" w:pos="0"/>
        </w:tabs>
        <w:rPr>
          <w:rFonts w:cs="Arial"/>
          <w:b/>
          <w:bCs/>
          <w:szCs w:val="22"/>
        </w:rPr>
      </w:pPr>
      <w:r w:rsidRPr="00AA4C9C">
        <w:rPr>
          <w:rFonts w:cs="Arial"/>
          <w:szCs w:val="22"/>
        </w:rPr>
        <w:t>Only in exceptional circumstances should the</w:t>
      </w:r>
      <w:r w:rsidR="002405CD" w:rsidRPr="00AA4C9C">
        <w:rPr>
          <w:rFonts w:cs="Arial"/>
          <w:szCs w:val="22"/>
        </w:rPr>
        <w:t xml:space="preserve"> procedures for searching patients be employed without the patient’s consent. </w:t>
      </w:r>
    </w:p>
    <w:p w14:paraId="3688322C" w14:textId="77777777" w:rsidR="00241C36" w:rsidRPr="00241C36" w:rsidRDefault="00241C36" w:rsidP="00AB5C42">
      <w:pPr>
        <w:tabs>
          <w:tab w:val="left" w:pos="0"/>
        </w:tabs>
        <w:rPr>
          <w:rFonts w:cs="Arial"/>
          <w:b/>
          <w:bCs/>
          <w:szCs w:val="22"/>
        </w:rPr>
      </w:pPr>
    </w:p>
    <w:p w14:paraId="21F98FFD" w14:textId="77777777" w:rsidR="00241C36" w:rsidRPr="00241C36" w:rsidRDefault="004A1DDF" w:rsidP="00AB5C42">
      <w:pPr>
        <w:tabs>
          <w:tab w:val="left" w:pos="0"/>
        </w:tabs>
        <w:rPr>
          <w:rFonts w:cs="Arial"/>
          <w:b/>
          <w:bCs/>
          <w:szCs w:val="22"/>
        </w:rPr>
      </w:pPr>
      <w:r>
        <w:rPr>
          <w:rFonts w:cs="Arial"/>
          <w:szCs w:val="22"/>
        </w:rPr>
        <w:t xml:space="preserve">Wherever possible, </w:t>
      </w:r>
      <w:r w:rsidR="00241C36" w:rsidRPr="00241C36">
        <w:rPr>
          <w:rFonts w:cs="Arial"/>
          <w:szCs w:val="22"/>
        </w:rPr>
        <w:t>advance</w:t>
      </w:r>
      <w:r>
        <w:rPr>
          <w:rFonts w:cs="Arial"/>
          <w:szCs w:val="22"/>
        </w:rPr>
        <w:t xml:space="preserve">d consent should be </w:t>
      </w:r>
      <w:r w:rsidR="00241C36" w:rsidRPr="00241C36">
        <w:rPr>
          <w:rFonts w:cs="Arial"/>
          <w:szCs w:val="22"/>
        </w:rPr>
        <w:t>taken as to the potential for a search to take place and documented in notes accordingly.</w:t>
      </w:r>
    </w:p>
    <w:p w14:paraId="7E1593C1" w14:textId="77777777" w:rsidR="00241C36" w:rsidRPr="00241C36" w:rsidRDefault="00241C36" w:rsidP="00AB5C42">
      <w:pPr>
        <w:tabs>
          <w:tab w:val="left" w:pos="0"/>
        </w:tabs>
        <w:rPr>
          <w:rFonts w:cs="Arial"/>
          <w:b/>
          <w:bCs/>
          <w:szCs w:val="22"/>
        </w:rPr>
      </w:pPr>
    </w:p>
    <w:p w14:paraId="1CD251D2" w14:textId="77777777" w:rsidR="00241C36" w:rsidRDefault="00241C36" w:rsidP="00AB5C42">
      <w:pPr>
        <w:tabs>
          <w:tab w:val="left" w:pos="0"/>
        </w:tabs>
        <w:rPr>
          <w:rFonts w:cs="Arial"/>
          <w:szCs w:val="22"/>
        </w:rPr>
      </w:pPr>
      <w:r w:rsidRPr="00241C36">
        <w:rPr>
          <w:rFonts w:cs="Arial"/>
          <w:szCs w:val="22"/>
        </w:rPr>
        <w:t>An explanation must be given to the patient regarding the reason for the search</w:t>
      </w:r>
      <w:r w:rsidR="004A1DDF">
        <w:rPr>
          <w:rFonts w:cs="Arial"/>
          <w:szCs w:val="22"/>
        </w:rPr>
        <w:t xml:space="preserve"> and documented in the patient’s record.</w:t>
      </w:r>
    </w:p>
    <w:p w14:paraId="4B999EC2" w14:textId="77777777" w:rsidR="00752A9C" w:rsidRDefault="00752A9C" w:rsidP="00AB5C42">
      <w:pPr>
        <w:tabs>
          <w:tab w:val="left" w:pos="0"/>
        </w:tabs>
        <w:rPr>
          <w:rFonts w:cs="Arial"/>
          <w:szCs w:val="22"/>
        </w:rPr>
      </w:pPr>
    </w:p>
    <w:p w14:paraId="5F6C5E87" w14:textId="77777777" w:rsidR="00752A9C" w:rsidRPr="007C0EDF" w:rsidRDefault="00752A9C" w:rsidP="00AB5C42">
      <w:pPr>
        <w:tabs>
          <w:tab w:val="left" w:pos="0"/>
        </w:tabs>
        <w:rPr>
          <w:rFonts w:cs="Arial"/>
          <w:szCs w:val="22"/>
        </w:rPr>
      </w:pPr>
      <w:r w:rsidRPr="007C0EDF">
        <w:rPr>
          <w:rFonts w:cs="Arial"/>
          <w:szCs w:val="22"/>
        </w:rPr>
        <w:t>An opportunity, where appropriate, should be given to the service user to ask for an independent advocate or third party to be present during the search.</w:t>
      </w:r>
    </w:p>
    <w:p w14:paraId="5B734A04" w14:textId="77777777" w:rsidR="00752A9C" w:rsidRPr="00241C36" w:rsidRDefault="00752A9C" w:rsidP="00AB5C42">
      <w:pPr>
        <w:tabs>
          <w:tab w:val="left" w:pos="0"/>
        </w:tabs>
        <w:rPr>
          <w:rFonts w:cs="Arial"/>
          <w:szCs w:val="22"/>
        </w:rPr>
      </w:pPr>
    </w:p>
    <w:p w14:paraId="70EB67A6" w14:textId="77777777" w:rsidR="00241C36" w:rsidRPr="00241C36" w:rsidRDefault="00241C36" w:rsidP="00AB5C42">
      <w:pPr>
        <w:tabs>
          <w:tab w:val="left" w:pos="0"/>
        </w:tabs>
        <w:rPr>
          <w:rFonts w:cs="Arial"/>
          <w:b/>
          <w:bCs/>
          <w:szCs w:val="22"/>
        </w:rPr>
      </w:pPr>
    </w:p>
    <w:p w14:paraId="11F4303C" w14:textId="77777777" w:rsidR="00241C36" w:rsidRPr="00E72B09" w:rsidRDefault="00241C36" w:rsidP="00AB5C42">
      <w:pPr>
        <w:tabs>
          <w:tab w:val="left" w:pos="0"/>
        </w:tabs>
        <w:rPr>
          <w:rFonts w:cs="Arial"/>
          <w:b/>
          <w:bCs/>
          <w:szCs w:val="22"/>
        </w:rPr>
      </w:pPr>
      <w:r w:rsidRPr="00241C36">
        <w:rPr>
          <w:rFonts w:cs="Arial"/>
          <w:szCs w:val="22"/>
        </w:rPr>
        <w:t>The search must be documented in:</w:t>
      </w:r>
    </w:p>
    <w:p w14:paraId="5FEB3B0C" w14:textId="77777777" w:rsidR="00E72B09" w:rsidRDefault="00E72B09" w:rsidP="00AB5C42">
      <w:pPr>
        <w:pStyle w:val="ListParagraph"/>
        <w:tabs>
          <w:tab w:val="left" w:pos="0"/>
        </w:tabs>
        <w:ind w:left="0"/>
        <w:rPr>
          <w:rFonts w:cs="Arial"/>
          <w:b/>
          <w:bCs/>
          <w:szCs w:val="22"/>
        </w:rPr>
      </w:pPr>
    </w:p>
    <w:p w14:paraId="493F681A" w14:textId="77777777" w:rsidR="00B50C40" w:rsidRDefault="00241C36" w:rsidP="00AB5C42">
      <w:pPr>
        <w:numPr>
          <w:ilvl w:val="0"/>
          <w:numId w:val="7"/>
        </w:numPr>
        <w:tabs>
          <w:tab w:val="left" w:pos="567"/>
        </w:tabs>
        <w:ind w:left="567" w:hanging="567"/>
        <w:rPr>
          <w:rFonts w:cs="Arial"/>
          <w:b/>
          <w:bCs/>
          <w:szCs w:val="22"/>
        </w:rPr>
      </w:pPr>
      <w:r w:rsidRPr="00241C36">
        <w:rPr>
          <w:rFonts w:cs="Arial"/>
          <w:szCs w:val="22"/>
        </w:rPr>
        <w:t>Patient’s notes</w:t>
      </w:r>
    </w:p>
    <w:p w14:paraId="1CDAA53A" w14:textId="020D09D9" w:rsidR="00241C36" w:rsidRPr="00B50C40" w:rsidRDefault="00241C36" w:rsidP="00AB5C42">
      <w:pPr>
        <w:numPr>
          <w:ilvl w:val="0"/>
          <w:numId w:val="7"/>
        </w:numPr>
        <w:tabs>
          <w:tab w:val="left" w:pos="567"/>
        </w:tabs>
        <w:ind w:left="567" w:hanging="567"/>
        <w:rPr>
          <w:rFonts w:cs="Arial"/>
          <w:b/>
          <w:bCs/>
          <w:szCs w:val="22"/>
        </w:rPr>
      </w:pPr>
      <w:r w:rsidRPr="00B50C40">
        <w:rPr>
          <w:rFonts w:cs="Arial"/>
          <w:szCs w:val="22"/>
        </w:rPr>
        <w:t>Search Form</w:t>
      </w:r>
      <w:r w:rsidR="00294C29" w:rsidRPr="00B50C40">
        <w:rPr>
          <w:rFonts w:cs="Arial"/>
          <w:szCs w:val="22"/>
        </w:rPr>
        <w:t xml:space="preserve"> (Appendix 3)</w:t>
      </w:r>
      <w:r w:rsidR="002405CD" w:rsidRPr="00B50C40">
        <w:rPr>
          <w:rFonts w:cs="Arial"/>
          <w:szCs w:val="22"/>
        </w:rPr>
        <w:t xml:space="preserve"> which should be attached to the patient’s electronic clinical record</w:t>
      </w:r>
      <w:r w:rsidR="00294C29" w:rsidRPr="00B50C40">
        <w:rPr>
          <w:rFonts w:cs="Arial"/>
          <w:b/>
          <w:szCs w:val="22"/>
        </w:rPr>
        <w:t xml:space="preserve"> </w:t>
      </w:r>
    </w:p>
    <w:p w14:paraId="0B0157B9" w14:textId="77777777" w:rsidR="00241C36" w:rsidRPr="00241C36" w:rsidRDefault="00241C36" w:rsidP="00AB5C42">
      <w:pPr>
        <w:numPr>
          <w:ilvl w:val="0"/>
          <w:numId w:val="7"/>
        </w:numPr>
        <w:tabs>
          <w:tab w:val="left" w:pos="567"/>
        </w:tabs>
        <w:ind w:left="567" w:hanging="567"/>
        <w:rPr>
          <w:rFonts w:cs="Arial"/>
          <w:b/>
          <w:bCs/>
          <w:szCs w:val="22"/>
        </w:rPr>
      </w:pPr>
      <w:r w:rsidRPr="00241C36">
        <w:rPr>
          <w:rFonts w:cs="Arial"/>
          <w:szCs w:val="22"/>
        </w:rPr>
        <w:t>Duty senior Nurse book</w:t>
      </w:r>
      <w:r w:rsidR="0022216B">
        <w:rPr>
          <w:rFonts w:cs="Arial"/>
          <w:szCs w:val="22"/>
        </w:rPr>
        <w:t xml:space="preserve">  /  </w:t>
      </w:r>
      <w:r w:rsidR="00B475A2">
        <w:rPr>
          <w:rFonts w:cs="Arial"/>
          <w:szCs w:val="22"/>
        </w:rPr>
        <w:t xml:space="preserve">Search log </w:t>
      </w:r>
    </w:p>
    <w:p w14:paraId="4D8F09C8" w14:textId="77777777" w:rsidR="00241C36" w:rsidRPr="00241C36" w:rsidRDefault="00241C36" w:rsidP="00AB5C42">
      <w:pPr>
        <w:tabs>
          <w:tab w:val="left" w:pos="567"/>
        </w:tabs>
        <w:ind w:left="567" w:hanging="567"/>
        <w:rPr>
          <w:rFonts w:cs="Arial"/>
          <w:b/>
          <w:bCs/>
          <w:szCs w:val="22"/>
        </w:rPr>
      </w:pPr>
    </w:p>
    <w:p w14:paraId="037712A1" w14:textId="77777777" w:rsidR="00241C36" w:rsidRDefault="00241C36" w:rsidP="00AB5C42">
      <w:pPr>
        <w:tabs>
          <w:tab w:val="left" w:pos="0"/>
        </w:tabs>
        <w:rPr>
          <w:rFonts w:cs="Arial"/>
          <w:szCs w:val="22"/>
        </w:rPr>
      </w:pPr>
      <w:r w:rsidRPr="00AA4C9C">
        <w:rPr>
          <w:rFonts w:cs="Arial"/>
          <w:szCs w:val="22"/>
        </w:rPr>
        <w:t>This Policy should</w:t>
      </w:r>
      <w:r w:rsidR="00AA4C9C" w:rsidRPr="00AA4C9C">
        <w:rPr>
          <w:rFonts w:cs="Arial"/>
          <w:szCs w:val="22"/>
        </w:rPr>
        <w:t xml:space="preserve"> be read in conjunction with the specified documents listed in the introduction section below.</w:t>
      </w:r>
      <w:r w:rsidRPr="00AA4C9C">
        <w:rPr>
          <w:rFonts w:cs="Arial"/>
          <w:szCs w:val="22"/>
        </w:rPr>
        <w:t xml:space="preserve"> </w:t>
      </w:r>
    </w:p>
    <w:p w14:paraId="0A125D38" w14:textId="77777777" w:rsidR="00AA4C9C" w:rsidRDefault="00AA4C9C" w:rsidP="00AB5C42">
      <w:pPr>
        <w:tabs>
          <w:tab w:val="left" w:pos="0"/>
        </w:tabs>
        <w:rPr>
          <w:rFonts w:cs="Arial"/>
          <w:szCs w:val="22"/>
        </w:rPr>
      </w:pPr>
    </w:p>
    <w:p w14:paraId="7D8EDFB1" w14:textId="77777777" w:rsidR="002405CD" w:rsidRPr="006C017F" w:rsidRDefault="006C017F" w:rsidP="00AB5C42">
      <w:pPr>
        <w:tabs>
          <w:tab w:val="left" w:pos="0"/>
        </w:tabs>
        <w:rPr>
          <w:rFonts w:cs="Arial"/>
          <w:szCs w:val="22"/>
        </w:rPr>
      </w:pPr>
      <w:r w:rsidRPr="006C017F">
        <w:rPr>
          <w:rFonts w:cs="Arial"/>
          <w:szCs w:val="22"/>
        </w:rPr>
        <w:t>Some circumstances may necessitate the request to search a visitor/s and any search conducted will only be carried out</w:t>
      </w:r>
      <w:r w:rsidR="004A1DDF">
        <w:rPr>
          <w:rFonts w:cs="Arial"/>
          <w:szCs w:val="22"/>
        </w:rPr>
        <w:t xml:space="preserve"> with</w:t>
      </w:r>
      <w:r w:rsidRPr="006C017F">
        <w:rPr>
          <w:rFonts w:cs="Arial"/>
          <w:szCs w:val="22"/>
        </w:rPr>
        <w:t xml:space="preserve"> the person’s consent. </w:t>
      </w:r>
    </w:p>
    <w:p w14:paraId="6D288BE6" w14:textId="77777777" w:rsidR="002405CD" w:rsidRPr="002405CD" w:rsidRDefault="002405CD" w:rsidP="00AB5C42">
      <w:pPr>
        <w:tabs>
          <w:tab w:val="left" w:pos="0"/>
        </w:tabs>
        <w:rPr>
          <w:rFonts w:cs="Arial"/>
          <w:szCs w:val="22"/>
        </w:rPr>
      </w:pPr>
    </w:p>
    <w:p w14:paraId="478BE779" w14:textId="77777777" w:rsidR="00241C36" w:rsidRPr="00241C36" w:rsidRDefault="00241C36" w:rsidP="00AB5C42">
      <w:pPr>
        <w:tabs>
          <w:tab w:val="left" w:pos="0"/>
          <w:tab w:val="left" w:pos="4095"/>
        </w:tabs>
        <w:rPr>
          <w:rFonts w:eastAsia="Calibri" w:cs="Arial"/>
          <w:szCs w:val="22"/>
        </w:rPr>
      </w:pPr>
    </w:p>
    <w:p w14:paraId="5D3BDC9B" w14:textId="77777777" w:rsidR="00564E20" w:rsidRPr="00241C36" w:rsidRDefault="00564E20" w:rsidP="00AB5C42">
      <w:pPr>
        <w:tabs>
          <w:tab w:val="left" w:pos="0"/>
        </w:tabs>
        <w:rPr>
          <w:rFonts w:cs="Arial"/>
          <w:szCs w:val="22"/>
        </w:rPr>
      </w:pPr>
    </w:p>
    <w:p w14:paraId="5C8B035E" w14:textId="77777777" w:rsidR="00564E20" w:rsidRPr="00241C36" w:rsidRDefault="00564E20" w:rsidP="00AB5C42">
      <w:pPr>
        <w:rPr>
          <w:rFonts w:cs="Arial"/>
          <w:szCs w:val="22"/>
        </w:rPr>
      </w:pPr>
    </w:p>
    <w:p w14:paraId="5C0D1DEA" w14:textId="77777777" w:rsidR="00564E20" w:rsidRPr="00241C36" w:rsidRDefault="00564E20" w:rsidP="00AB5C42">
      <w:pPr>
        <w:rPr>
          <w:rFonts w:cs="Arial"/>
          <w:szCs w:val="22"/>
        </w:rPr>
      </w:pPr>
    </w:p>
    <w:p w14:paraId="7E418201" w14:textId="77777777" w:rsidR="00564E20" w:rsidRPr="00241C36" w:rsidRDefault="00564E20" w:rsidP="00AB5C42">
      <w:pPr>
        <w:rPr>
          <w:rFonts w:cs="Arial"/>
          <w:szCs w:val="22"/>
        </w:rPr>
      </w:pPr>
    </w:p>
    <w:p w14:paraId="32256510" w14:textId="77777777" w:rsidR="00564E20" w:rsidRPr="00241C36" w:rsidRDefault="00564E20" w:rsidP="00AB5C42">
      <w:pPr>
        <w:rPr>
          <w:rFonts w:cs="Arial"/>
          <w:szCs w:val="22"/>
        </w:rPr>
      </w:pPr>
    </w:p>
    <w:p w14:paraId="5FA2E4A9" w14:textId="77777777" w:rsidR="00564E20" w:rsidRPr="00241C36" w:rsidRDefault="00564E20" w:rsidP="00AB5C42">
      <w:pPr>
        <w:rPr>
          <w:rFonts w:cs="Arial"/>
          <w:szCs w:val="22"/>
        </w:rPr>
      </w:pPr>
    </w:p>
    <w:p w14:paraId="072B1D09" w14:textId="77777777" w:rsidR="00564E20" w:rsidRDefault="00AA4C9C" w:rsidP="00AB5C42">
      <w:pPr>
        <w:tabs>
          <w:tab w:val="left" w:pos="1125"/>
        </w:tabs>
        <w:rPr>
          <w:rFonts w:cs="Arial"/>
          <w:szCs w:val="22"/>
        </w:rPr>
      </w:pPr>
      <w:r>
        <w:rPr>
          <w:rFonts w:cs="Arial"/>
          <w:szCs w:val="22"/>
        </w:rPr>
        <w:tab/>
      </w:r>
    </w:p>
    <w:p w14:paraId="1C059C7E" w14:textId="77777777" w:rsidR="00AA4C9C" w:rsidRDefault="00AA4C9C" w:rsidP="00AB5C42">
      <w:pPr>
        <w:tabs>
          <w:tab w:val="left" w:pos="1125"/>
        </w:tabs>
        <w:rPr>
          <w:rFonts w:cs="Arial"/>
          <w:szCs w:val="22"/>
        </w:rPr>
      </w:pPr>
    </w:p>
    <w:p w14:paraId="1E51466C" w14:textId="77777777" w:rsidR="00AA4C9C" w:rsidRDefault="00AA4C9C" w:rsidP="00AB5C42">
      <w:pPr>
        <w:tabs>
          <w:tab w:val="left" w:pos="1125"/>
        </w:tabs>
        <w:rPr>
          <w:rFonts w:cs="Arial"/>
          <w:szCs w:val="22"/>
        </w:rPr>
      </w:pPr>
    </w:p>
    <w:p w14:paraId="2F075D00" w14:textId="77777777" w:rsidR="00AA4C9C" w:rsidRDefault="00AA4C9C" w:rsidP="00AB5C42">
      <w:pPr>
        <w:tabs>
          <w:tab w:val="left" w:pos="1125"/>
        </w:tabs>
        <w:rPr>
          <w:rFonts w:cs="Arial"/>
          <w:szCs w:val="22"/>
        </w:rPr>
      </w:pPr>
    </w:p>
    <w:p w14:paraId="48879294" w14:textId="77777777" w:rsidR="00AA4C9C" w:rsidRDefault="00AA4C9C" w:rsidP="00AB5C42">
      <w:pPr>
        <w:tabs>
          <w:tab w:val="left" w:pos="1125"/>
        </w:tabs>
        <w:rPr>
          <w:rFonts w:cs="Arial"/>
          <w:szCs w:val="22"/>
        </w:rPr>
      </w:pPr>
    </w:p>
    <w:p w14:paraId="140F1FD8" w14:textId="77777777" w:rsidR="00AA4C9C" w:rsidRDefault="00AA4C9C" w:rsidP="00AB5C42">
      <w:pPr>
        <w:tabs>
          <w:tab w:val="left" w:pos="1125"/>
        </w:tabs>
        <w:rPr>
          <w:rFonts w:cs="Arial"/>
          <w:szCs w:val="22"/>
        </w:rPr>
      </w:pPr>
    </w:p>
    <w:p w14:paraId="23456069" w14:textId="77777777" w:rsidR="00AA4C9C" w:rsidRPr="00241C36" w:rsidRDefault="00AA4C9C" w:rsidP="00AB5C42">
      <w:pPr>
        <w:tabs>
          <w:tab w:val="left" w:pos="1125"/>
        </w:tabs>
        <w:rPr>
          <w:rFonts w:cs="Arial"/>
          <w:szCs w:val="22"/>
        </w:rPr>
      </w:pPr>
    </w:p>
    <w:p w14:paraId="379065CD" w14:textId="77777777" w:rsidR="00564E20" w:rsidRPr="00241C36" w:rsidRDefault="00564E20" w:rsidP="00AB5C42">
      <w:pPr>
        <w:rPr>
          <w:rFonts w:cs="Arial"/>
          <w:szCs w:val="22"/>
        </w:rPr>
      </w:pPr>
    </w:p>
    <w:p w14:paraId="7BBDCB82" w14:textId="77777777" w:rsidR="00564E20" w:rsidRPr="00241C36" w:rsidRDefault="000C5E71" w:rsidP="00AB5C42">
      <w:pPr>
        <w:pStyle w:val="Heading2"/>
        <w:jc w:val="left"/>
      </w:pPr>
      <w:bookmarkStart w:id="2" w:name="_Toc75438526"/>
      <w:r w:rsidRPr="000C5E71">
        <w:t>1</w:t>
      </w:r>
      <w:r>
        <w:tab/>
      </w:r>
      <w:r w:rsidR="00564E20" w:rsidRPr="00241C36">
        <w:t>I</w:t>
      </w:r>
      <w:bookmarkStart w:id="3" w:name="Introduction"/>
      <w:r w:rsidR="00564E20" w:rsidRPr="00241C36">
        <w:t>ntroduction</w:t>
      </w:r>
      <w:bookmarkEnd w:id="2"/>
      <w:bookmarkEnd w:id="3"/>
    </w:p>
    <w:p w14:paraId="3B352C7E" w14:textId="77777777" w:rsidR="00241C36" w:rsidRPr="00241C36" w:rsidRDefault="00241C36" w:rsidP="00AB5C42">
      <w:pPr>
        <w:pStyle w:val="Heading2"/>
        <w:ind w:left="567" w:hanging="567"/>
        <w:jc w:val="left"/>
        <w:rPr>
          <w:rFonts w:cs="Arial"/>
          <w:b w:val="0"/>
          <w:bCs/>
          <w:szCs w:val="22"/>
        </w:rPr>
      </w:pPr>
    </w:p>
    <w:p w14:paraId="01F8B7C4" w14:textId="77777777" w:rsidR="002405CD" w:rsidRDefault="007C0EDF" w:rsidP="00AB5C42">
      <w:pPr>
        <w:ind w:left="1418" w:hanging="698"/>
      </w:pPr>
      <w:r>
        <w:t>1.1</w:t>
      </w:r>
      <w:r>
        <w:tab/>
        <w:t>This p</w:t>
      </w:r>
      <w:r w:rsidR="00564E20" w:rsidRPr="00241C36">
        <w:t>olicy sets out the Trust’s position concerning the complex issue of searching patients</w:t>
      </w:r>
      <w:r w:rsidR="002405CD">
        <w:t>, visitors</w:t>
      </w:r>
      <w:r w:rsidR="00564E20" w:rsidRPr="00241C36">
        <w:t xml:space="preserve"> and their</w:t>
      </w:r>
      <w:r w:rsidR="002405CD">
        <w:t xml:space="preserve"> personal</w:t>
      </w:r>
      <w:r w:rsidR="00564E20" w:rsidRPr="00241C36">
        <w:t xml:space="preserve"> property</w:t>
      </w:r>
      <w:r w:rsidR="002405CD">
        <w:t xml:space="preserve"> on inpatient units,</w:t>
      </w:r>
      <w:r w:rsidR="00BA6C92" w:rsidRPr="00241C36">
        <w:t xml:space="preserve"> in order to maintain the safest environment as possible</w:t>
      </w:r>
      <w:r>
        <w:t>. The</w:t>
      </w:r>
      <w:r w:rsidR="00564E20" w:rsidRPr="00241C36">
        <w:t xml:space="preserve"> Trust</w:t>
      </w:r>
      <w:r>
        <w:t xml:space="preserve"> prioritises</w:t>
      </w:r>
      <w:r w:rsidR="00564E20" w:rsidRPr="00241C36">
        <w:t xml:space="preserve"> the safety of its staff, patients and visitors,</w:t>
      </w:r>
      <w:r>
        <w:t xml:space="preserve"> whilst promoting a</w:t>
      </w:r>
      <w:r w:rsidR="00564E20" w:rsidRPr="00241C36">
        <w:t xml:space="preserve"> therapeutic environment in which to deliver care.  </w:t>
      </w:r>
    </w:p>
    <w:p w14:paraId="3DAE9373" w14:textId="77777777" w:rsidR="00670192" w:rsidRPr="00670192" w:rsidRDefault="00670192" w:rsidP="00AB5C42">
      <w:pPr>
        <w:ind w:left="1418" w:hanging="698"/>
      </w:pPr>
    </w:p>
    <w:p w14:paraId="6D5B73ED" w14:textId="77777777" w:rsidR="00670192" w:rsidRPr="00670192" w:rsidRDefault="00670192" w:rsidP="00AB5C42">
      <w:pPr>
        <w:ind w:left="1418" w:hanging="698"/>
      </w:pPr>
      <w:r>
        <w:t>1.2</w:t>
      </w:r>
      <w:r>
        <w:tab/>
        <w:t xml:space="preserve">All permanent </w:t>
      </w:r>
      <w:r w:rsidR="00752A9C">
        <w:t xml:space="preserve">and bank clinical </w:t>
      </w:r>
      <w:r>
        <w:t>staff must undertake search training and be familiar with this policy</w:t>
      </w:r>
      <w:r w:rsidR="00752A9C">
        <w:t>, and undergo refresher training</w:t>
      </w:r>
      <w:r>
        <w:t xml:space="preserve">. </w:t>
      </w:r>
    </w:p>
    <w:p w14:paraId="687B3113" w14:textId="77777777" w:rsidR="002405CD" w:rsidRDefault="002405CD" w:rsidP="00AB5C42">
      <w:pPr>
        <w:ind w:left="1418" w:hanging="698"/>
      </w:pPr>
    </w:p>
    <w:p w14:paraId="591687FB" w14:textId="77777777" w:rsidR="00564E20" w:rsidRPr="000C2A83" w:rsidRDefault="007C0EDF" w:rsidP="00AB5C42">
      <w:pPr>
        <w:ind w:left="1418" w:hanging="698"/>
      </w:pPr>
      <w:r>
        <w:t>1.</w:t>
      </w:r>
      <w:r w:rsidR="004B6E65">
        <w:t>3</w:t>
      </w:r>
      <w:r>
        <w:tab/>
        <w:t>Carrying out</w:t>
      </w:r>
      <w:r w:rsidR="002405CD">
        <w:t xml:space="preserve"> a </w:t>
      </w:r>
      <w:r>
        <w:t xml:space="preserve">physical search of a </w:t>
      </w:r>
      <w:r w:rsidR="002405CD">
        <w:t>patient’s person or</w:t>
      </w:r>
      <w:r>
        <w:t xml:space="preserve"> their</w:t>
      </w:r>
      <w:r w:rsidR="002405CD">
        <w:t xml:space="preserve"> personal belonging</w:t>
      </w:r>
      <w:r>
        <w:t>s</w:t>
      </w:r>
      <w:r w:rsidR="002405CD">
        <w:t xml:space="preserve"> may be experienced as invasive and threatening to a person’s physical space and privacy</w:t>
      </w:r>
      <w:r w:rsidR="000C2A83">
        <w:t xml:space="preserve"> </w:t>
      </w:r>
      <w:r w:rsidR="000C2A83" w:rsidRPr="000C2A83">
        <w:t>and should only be used as a means of last resort when other forms of interaction (e.g. negotiation, counselling) have failed to have the desired result.</w:t>
      </w:r>
      <w:r w:rsidR="000C2A83">
        <w:t xml:space="preserve">  </w:t>
      </w:r>
      <w:r w:rsidR="002405CD">
        <w:t>For this reason, any decision to request and conduct a search must be done with</w:t>
      </w:r>
      <w:r w:rsidR="000C5E71">
        <w:t xml:space="preserve"> sensitivity,</w:t>
      </w:r>
      <w:r w:rsidR="002405CD">
        <w:t xml:space="preserve"> respect</w:t>
      </w:r>
      <w:r w:rsidR="000C5E71">
        <w:t xml:space="preserve"> and clear information in a manner which avoid</w:t>
      </w:r>
      <w:r>
        <w:t>s</w:t>
      </w:r>
      <w:r w:rsidR="000C5E71">
        <w:t xml:space="preserve"> staff</w:t>
      </w:r>
      <w:r w:rsidR="00564E20" w:rsidRPr="00241C36">
        <w:t xml:space="preserve"> putting themselves at risk, whilst at the same time minim</w:t>
      </w:r>
      <w:r w:rsidR="000C5E71">
        <w:t>ising discomfort to the person being searched</w:t>
      </w:r>
      <w:r w:rsidR="004B6E65">
        <w:t xml:space="preserve"> and maintaining dignity</w:t>
      </w:r>
      <w:r w:rsidR="000C5E71">
        <w:t xml:space="preserve">. </w:t>
      </w:r>
    </w:p>
    <w:p w14:paraId="506B9F78" w14:textId="77777777" w:rsidR="00564E20" w:rsidRPr="000C2A83" w:rsidRDefault="00564E20" w:rsidP="00AB5C42">
      <w:pPr>
        <w:ind w:left="1418" w:hanging="698"/>
        <w:rPr>
          <w:color w:val="FF0000"/>
        </w:rPr>
      </w:pPr>
    </w:p>
    <w:p w14:paraId="4BD19F07" w14:textId="19ABE8CA" w:rsidR="00564E20" w:rsidRDefault="00241C36" w:rsidP="00AB5C42">
      <w:pPr>
        <w:ind w:left="1418" w:hanging="698"/>
      </w:pPr>
      <w:r w:rsidRPr="00241C36">
        <w:t>1.</w:t>
      </w:r>
      <w:r w:rsidR="004B6E65">
        <w:t>4</w:t>
      </w:r>
      <w:r w:rsidRPr="00241C36">
        <w:tab/>
      </w:r>
      <w:r w:rsidR="009437B4" w:rsidRPr="00AA4C9C">
        <w:t xml:space="preserve">The decision to conduct a search of person, property or surroundings, constitutes an interference with the person’s rights to privacy and autonomy. As such the decision and conduct of any search should represent a proportionate response to the risks the search seeks to reduce. </w:t>
      </w:r>
      <w:r w:rsidR="000C5E71" w:rsidRPr="00AA4C9C">
        <w:t>Staff</w:t>
      </w:r>
      <w:r w:rsidR="000C5E71">
        <w:t xml:space="preserve"> should use their</w:t>
      </w:r>
      <w:r w:rsidR="00564E20" w:rsidRPr="00241C36">
        <w:t xml:space="preserve"> judgement to decide on the degree of search necessary. A </w:t>
      </w:r>
      <w:r w:rsidR="000C5E71">
        <w:tab/>
      </w:r>
      <w:r w:rsidR="00564E20" w:rsidRPr="00241C36">
        <w:t>search procedure, which is safe and systemati</w:t>
      </w:r>
      <w:r w:rsidR="000C5E71">
        <w:t>c, is outlined in section</w:t>
      </w:r>
      <w:r w:rsidR="00CD1302">
        <w:t xml:space="preserve"> 9</w:t>
      </w:r>
      <w:r w:rsidR="000C5E71">
        <w:t xml:space="preserve"> </w:t>
      </w:r>
      <w:r w:rsidR="00564E20" w:rsidRPr="00241C36">
        <w:t>but staff may deem that such an intensive search is not necessary. The degree of search will depend on the patient, the level of risk, the particular ward or unit, the situation and</w:t>
      </w:r>
      <w:r w:rsidR="00170FAB">
        <w:t xml:space="preserve"> </w:t>
      </w:r>
      <w:r w:rsidR="00564E20" w:rsidRPr="00241C36">
        <w:t>the level of concern about what might be found. Staff must be guided by the principle of safety for the patient, staff and others.</w:t>
      </w:r>
      <w:r w:rsidR="00570CB1">
        <w:t xml:space="preserve">  Strip searches and intimate body searches are prohibited.</w:t>
      </w:r>
    </w:p>
    <w:p w14:paraId="43CEA09E" w14:textId="77777777" w:rsidR="000C2A83" w:rsidRDefault="000C2A83" w:rsidP="00AB5C42">
      <w:pPr>
        <w:pStyle w:val="BodyText2"/>
        <w:ind w:left="1418" w:hanging="698"/>
        <w:jc w:val="left"/>
        <w:rPr>
          <w:rFonts w:cs="Arial"/>
          <w:sz w:val="22"/>
          <w:szCs w:val="22"/>
        </w:rPr>
      </w:pPr>
    </w:p>
    <w:p w14:paraId="68F49567" w14:textId="77777777" w:rsidR="000C2A83" w:rsidRPr="00AA4C9C" w:rsidRDefault="00AA4C9C" w:rsidP="00AB5C42">
      <w:pPr>
        <w:pStyle w:val="BodyText2"/>
        <w:ind w:left="1418" w:hanging="698"/>
        <w:jc w:val="left"/>
        <w:rPr>
          <w:rFonts w:cs="Arial"/>
          <w:sz w:val="22"/>
          <w:szCs w:val="22"/>
        </w:rPr>
      </w:pPr>
      <w:r w:rsidRPr="00AA4C9C">
        <w:rPr>
          <w:rFonts w:cs="Arial"/>
          <w:sz w:val="22"/>
          <w:szCs w:val="22"/>
        </w:rPr>
        <w:t>1.</w:t>
      </w:r>
      <w:r w:rsidR="004B6E65">
        <w:rPr>
          <w:rFonts w:cs="Arial"/>
          <w:sz w:val="22"/>
          <w:szCs w:val="22"/>
        </w:rPr>
        <w:t>5</w:t>
      </w:r>
      <w:r>
        <w:rPr>
          <w:rFonts w:cs="Arial"/>
          <w:color w:val="FF0000"/>
          <w:sz w:val="22"/>
          <w:szCs w:val="22"/>
        </w:rPr>
        <w:tab/>
      </w:r>
      <w:r w:rsidR="000C2A83" w:rsidRPr="00AA4C9C">
        <w:rPr>
          <w:rFonts w:cs="Arial"/>
          <w:sz w:val="22"/>
          <w:szCs w:val="22"/>
        </w:rPr>
        <w:t>Staff should seek the patient’s consent to a search by clearly explaining why a search is being requested and how the search will be carried out. The patient must also be informed that they do not have to consent to the search</w:t>
      </w:r>
      <w:r w:rsidR="00752A9C">
        <w:rPr>
          <w:rFonts w:cs="Arial"/>
          <w:sz w:val="22"/>
          <w:szCs w:val="22"/>
        </w:rPr>
        <w:t xml:space="preserve"> if a high level of risk is indicated</w:t>
      </w:r>
      <w:r w:rsidR="000C2A83" w:rsidRPr="00AA4C9C">
        <w:rPr>
          <w:rFonts w:cs="Arial"/>
          <w:sz w:val="22"/>
          <w:szCs w:val="22"/>
        </w:rPr>
        <w:t xml:space="preserve">. </w:t>
      </w:r>
    </w:p>
    <w:p w14:paraId="0A147F9D" w14:textId="77777777" w:rsidR="00564E20" w:rsidRPr="00241C36" w:rsidRDefault="00564E20" w:rsidP="00AB5C42">
      <w:pPr>
        <w:pStyle w:val="BodyText2"/>
        <w:ind w:left="1418" w:hanging="698"/>
        <w:jc w:val="left"/>
        <w:rPr>
          <w:rFonts w:cs="Arial"/>
          <w:sz w:val="22"/>
          <w:szCs w:val="22"/>
        </w:rPr>
      </w:pPr>
    </w:p>
    <w:p w14:paraId="4F7072CA" w14:textId="77777777" w:rsidR="00564E20" w:rsidRDefault="00241C36" w:rsidP="00AB5C42">
      <w:pPr>
        <w:pStyle w:val="BodyText2"/>
        <w:ind w:left="1418" w:hanging="698"/>
        <w:jc w:val="left"/>
        <w:rPr>
          <w:rFonts w:cs="Arial"/>
          <w:i/>
          <w:sz w:val="22"/>
          <w:szCs w:val="22"/>
        </w:rPr>
      </w:pPr>
      <w:r w:rsidRPr="00241C36">
        <w:rPr>
          <w:rFonts w:cs="Arial"/>
          <w:sz w:val="22"/>
          <w:szCs w:val="22"/>
        </w:rPr>
        <w:t>1.</w:t>
      </w:r>
      <w:r w:rsidR="004B6E65">
        <w:rPr>
          <w:rFonts w:cs="Arial"/>
          <w:sz w:val="22"/>
          <w:szCs w:val="22"/>
        </w:rPr>
        <w:t>6</w:t>
      </w:r>
      <w:r>
        <w:rPr>
          <w:rFonts w:cs="Arial"/>
          <w:b/>
          <w:sz w:val="22"/>
          <w:szCs w:val="22"/>
        </w:rPr>
        <w:tab/>
      </w:r>
      <w:r w:rsidR="00564E20" w:rsidRPr="00AA4C9C">
        <w:rPr>
          <w:rFonts w:cs="Arial"/>
          <w:sz w:val="22"/>
          <w:szCs w:val="22"/>
        </w:rPr>
        <w:t>The Mental Health Act</w:t>
      </w:r>
      <w:r w:rsidR="009437B4" w:rsidRPr="00AA4C9C">
        <w:rPr>
          <w:rFonts w:cs="Arial"/>
          <w:sz w:val="22"/>
          <w:szCs w:val="22"/>
        </w:rPr>
        <w:t xml:space="preserve"> 1983 (MHA) Code of Practice (2008), chapter 16</w:t>
      </w:r>
      <w:r w:rsidR="00564E20" w:rsidRPr="00AA4C9C">
        <w:rPr>
          <w:rFonts w:cs="Arial"/>
          <w:sz w:val="22"/>
          <w:szCs w:val="22"/>
        </w:rPr>
        <w:t>, sets out clear guidance regarding personal searches.</w:t>
      </w:r>
      <w:r w:rsidR="009437B4" w:rsidRPr="00AA4C9C">
        <w:rPr>
          <w:rFonts w:cs="Arial"/>
          <w:sz w:val="22"/>
          <w:szCs w:val="22"/>
        </w:rPr>
        <w:t xml:space="preserve"> All staff must have</w:t>
      </w:r>
      <w:r w:rsidR="00E31263">
        <w:rPr>
          <w:rFonts w:cs="Arial"/>
          <w:sz w:val="22"/>
          <w:szCs w:val="22"/>
        </w:rPr>
        <w:t xml:space="preserve"> regard to the relevant chapter</w:t>
      </w:r>
      <w:r w:rsidR="009437B4" w:rsidRPr="00AA4C9C">
        <w:rPr>
          <w:rFonts w:cs="Arial"/>
          <w:sz w:val="22"/>
          <w:szCs w:val="22"/>
        </w:rPr>
        <w:t>(s) in the Code of Practice.</w:t>
      </w:r>
      <w:r w:rsidR="00564E20" w:rsidRPr="00AA4C9C">
        <w:rPr>
          <w:rFonts w:cs="Arial"/>
          <w:sz w:val="22"/>
          <w:szCs w:val="22"/>
        </w:rPr>
        <w:t xml:space="preserve"> It states that searching should only take place if necessary </w:t>
      </w:r>
      <w:r w:rsidR="00564E20" w:rsidRPr="00AA4C9C">
        <w:rPr>
          <w:rFonts w:cs="Arial"/>
          <w:i/>
          <w:sz w:val="22"/>
          <w:szCs w:val="22"/>
        </w:rPr>
        <w:t>to create and maintain a</w:t>
      </w:r>
      <w:r w:rsidR="00564E20" w:rsidRPr="00241C36">
        <w:rPr>
          <w:rFonts w:cs="Arial"/>
          <w:i/>
          <w:sz w:val="22"/>
          <w:szCs w:val="22"/>
        </w:rPr>
        <w:t xml:space="preserve"> therapeutic environment,</w:t>
      </w:r>
      <w:r w:rsidR="009437B4">
        <w:rPr>
          <w:rFonts w:cs="Arial"/>
          <w:i/>
          <w:sz w:val="22"/>
          <w:szCs w:val="22"/>
        </w:rPr>
        <w:t xml:space="preserve"> in which treatment can take place and to ensure</w:t>
      </w:r>
      <w:r w:rsidR="00564E20" w:rsidRPr="00241C36">
        <w:rPr>
          <w:rFonts w:cs="Arial"/>
          <w:i/>
          <w:sz w:val="22"/>
          <w:szCs w:val="22"/>
        </w:rPr>
        <w:t xml:space="preserve"> the </w:t>
      </w:r>
      <w:r w:rsidR="009437B4">
        <w:rPr>
          <w:rFonts w:cs="Arial"/>
          <w:i/>
          <w:sz w:val="22"/>
          <w:szCs w:val="22"/>
        </w:rPr>
        <w:t>security of the premises</w:t>
      </w:r>
      <w:r w:rsidR="00564E20" w:rsidRPr="00241C36">
        <w:rPr>
          <w:rFonts w:cs="Arial"/>
          <w:i/>
          <w:sz w:val="22"/>
          <w:szCs w:val="22"/>
        </w:rPr>
        <w:t xml:space="preserve"> and the safety of the patients</w:t>
      </w:r>
      <w:r w:rsidR="009437B4">
        <w:rPr>
          <w:rFonts w:cs="Arial"/>
          <w:i/>
          <w:sz w:val="22"/>
          <w:szCs w:val="22"/>
        </w:rPr>
        <w:t>, staff</w:t>
      </w:r>
      <w:r w:rsidR="00564E20" w:rsidRPr="00241C36">
        <w:rPr>
          <w:rFonts w:cs="Arial"/>
          <w:i/>
          <w:sz w:val="22"/>
          <w:szCs w:val="22"/>
        </w:rPr>
        <w:t xml:space="preserve"> and public.</w:t>
      </w:r>
    </w:p>
    <w:p w14:paraId="27F09789" w14:textId="77777777" w:rsidR="00A010F0" w:rsidRDefault="00A010F0" w:rsidP="00AB5C42">
      <w:pPr>
        <w:pStyle w:val="BodyText2"/>
        <w:ind w:left="1418" w:hanging="698"/>
        <w:jc w:val="left"/>
        <w:rPr>
          <w:rFonts w:cs="Arial"/>
          <w:i/>
          <w:sz w:val="22"/>
          <w:szCs w:val="22"/>
        </w:rPr>
      </w:pPr>
    </w:p>
    <w:p w14:paraId="53F228AD" w14:textId="77777777" w:rsidR="00A010F0" w:rsidRPr="00241C36" w:rsidRDefault="00D012A6" w:rsidP="00AB5C42">
      <w:pPr>
        <w:pStyle w:val="BodyText"/>
        <w:ind w:left="1418" w:hanging="698"/>
        <w:jc w:val="left"/>
        <w:rPr>
          <w:rFonts w:cs="Arial"/>
          <w:szCs w:val="22"/>
        </w:rPr>
      </w:pPr>
      <w:r>
        <w:rPr>
          <w:rFonts w:cs="Arial"/>
          <w:szCs w:val="22"/>
        </w:rPr>
        <w:t>1.</w:t>
      </w:r>
      <w:r w:rsidR="004B6E65">
        <w:rPr>
          <w:rFonts w:cs="Arial"/>
          <w:szCs w:val="22"/>
        </w:rPr>
        <w:t>7</w:t>
      </w:r>
      <w:r w:rsidR="00A010F0">
        <w:rPr>
          <w:rFonts w:cs="Arial"/>
          <w:szCs w:val="22"/>
        </w:rPr>
        <w:tab/>
        <w:t xml:space="preserve">In some instances it may be necessary to search </w:t>
      </w:r>
      <w:r w:rsidR="00A010F0" w:rsidRPr="00241C36">
        <w:rPr>
          <w:rFonts w:cs="Arial"/>
          <w:szCs w:val="22"/>
        </w:rPr>
        <w:t xml:space="preserve">an individual who has come onto Trust property to visit </w:t>
      </w:r>
      <w:r>
        <w:rPr>
          <w:rFonts w:cs="Arial"/>
          <w:szCs w:val="22"/>
        </w:rPr>
        <w:t xml:space="preserve">a </w:t>
      </w:r>
      <w:r w:rsidR="004D6818">
        <w:rPr>
          <w:rFonts w:cs="Arial"/>
          <w:szCs w:val="22"/>
        </w:rPr>
        <w:t>patient;</w:t>
      </w:r>
      <w:r>
        <w:rPr>
          <w:rFonts w:cs="Arial"/>
          <w:szCs w:val="22"/>
        </w:rPr>
        <w:t xml:space="preserve"> </w:t>
      </w:r>
      <w:r w:rsidR="00A010F0" w:rsidRPr="00241C36">
        <w:rPr>
          <w:rFonts w:cs="Arial"/>
          <w:szCs w:val="22"/>
        </w:rPr>
        <w:t>the decision to do so should not be taken lightly</w:t>
      </w:r>
      <w:r w:rsidR="00A010F0">
        <w:rPr>
          <w:rFonts w:cs="Arial"/>
          <w:szCs w:val="22"/>
        </w:rPr>
        <w:t xml:space="preserve"> and based on risk</w:t>
      </w:r>
      <w:r w:rsidR="00A010F0" w:rsidRPr="00241C36">
        <w:rPr>
          <w:rFonts w:cs="Arial"/>
          <w:szCs w:val="22"/>
        </w:rPr>
        <w:t>. Staff must be guided by the principle of this policy, that of ensuring the safety of the patients in their care, the staff and others.</w:t>
      </w:r>
    </w:p>
    <w:p w14:paraId="0C0F60BF" w14:textId="77777777" w:rsidR="00A010F0" w:rsidRDefault="00A010F0" w:rsidP="00AB5C42">
      <w:pPr>
        <w:pStyle w:val="BodyText2"/>
        <w:ind w:left="1418" w:hanging="698"/>
        <w:jc w:val="left"/>
        <w:rPr>
          <w:rFonts w:cs="Arial"/>
          <w:sz w:val="22"/>
          <w:szCs w:val="22"/>
        </w:rPr>
      </w:pPr>
    </w:p>
    <w:p w14:paraId="44FF4871" w14:textId="77777777" w:rsidR="00E501BF" w:rsidRPr="00241C36" w:rsidRDefault="00E501BF" w:rsidP="00AB5C42">
      <w:pPr>
        <w:pStyle w:val="BodyText2"/>
        <w:ind w:left="1418" w:hanging="698"/>
        <w:jc w:val="left"/>
        <w:rPr>
          <w:rFonts w:cs="Arial"/>
          <w:sz w:val="22"/>
          <w:szCs w:val="22"/>
        </w:rPr>
      </w:pPr>
      <w:r>
        <w:rPr>
          <w:rFonts w:cs="Arial"/>
          <w:sz w:val="22"/>
          <w:szCs w:val="22"/>
        </w:rPr>
        <w:t>1.</w:t>
      </w:r>
      <w:r w:rsidR="004B6E65">
        <w:rPr>
          <w:rFonts w:cs="Arial"/>
          <w:sz w:val="22"/>
          <w:szCs w:val="22"/>
        </w:rPr>
        <w:t>8</w:t>
      </w:r>
      <w:r>
        <w:rPr>
          <w:rFonts w:cs="Arial"/>
          <w:sz w:val="22"/>
          <w:szCs w:val="22"/>
        </w:rPr>
        <w:tab/>
      </w:r>
      <w:r w:rsidRPr="00241C36">
        <w:rPr>
          <w:rFonts w:cs="Arial"/>
          <w:sz w:val="22"/>
          <w:szCs w:val="22"/>
        </w:rPr>
        <w:t>Visitors must be alerted to the fact that a search may take place, by notices displayed at the entrance to wards, advising that, for the protection of the patients</w:t>
      </w:r>
      <w:r w:rsidR="004B6E65">
        <w:rPr>
          <w:rFonts w:cs="Arial"/>
          <w:sz w:val="22"/>
          <w:szCs w:val="22"/>
        </w:rPr>
        <w:t xml:space="preserve"> and others</w:t>
      </w:r>
      <w:r w:rsidRPr="00241C36">
        <w:rPr>
          <w:rFonts w:cs="Arial"/>
          <w:sz w:val="22"/>
          <w:szCs w:val="22"/>
        </w:rPr>
        <w:t>, such i</w:t>
      </w:r>
      <w:r w:rsidR="004B6E65">
        <w:rPr>
          <w:rFonts w:cs="Arial"/>
          <w:sz w:val="22"/>
          <w:szCs w:val="22"/>
        </w:rPr>
        <w:t xml:space="preserve">tems </w:t>
      </w:r>
      <w:r w:rsidRPr="00241C36">
        <w:rPr>
          <w:rFonts w:cs="Arial"/>
          <w:sz w:val="22"/>
          <w:szCs w:val="22"/>
        </w:rPr>
        <w:t>and substances are not allowed on the ward/unit.</w:t>
      </w:r>
    </w:p>
    <w:p w14:paraId="108AF4B7" w14:textId="77777777" w:rsidR="00564E20" w:rsidRPr="00241C36" w:rsidRDefault="00564E20" w:rsidP="00AB5C42">
      <w:pPr>
        <w:pStyle w:val="BodyText2"/>
        <w:ind w:left="1418" w:hanging="698"/>
        <w:jc w:val="left"/>
        <w:rPr>
          <w:rFonts w:cs="Arial"/>
          <w:sz w:val="22"/>
          <w:szCs w:val="22"/>
        </w:rPr>
      </w:pPr>
    </w:p>
    <w:p w14:paraId="3DDAC5E8" w14:textId="77777777" w:rsidR="00564E20" w:rsidRPr="00241C36" w:rsidRDefault="00AA4C9C" w:rsidP="00AB5C42">
      <w:pPr>
        <w:pStyle w:val="BodyText2"/>
        <w:ind w:left="1418" w:hanging="698"/>
        <w:jc w:val="left"/>
        <w:rPr>
          <w:rFonts w:cs="Arial"/>
          <w:sz w:val="22"/>
          <w:szCs w:val="22"/>
        </w:rPr>
      </w:pPr>
      <w:r>
        <w:rPr>
          <w:rFonts w:cs="Arial"/>
          <w:sz w:val="22"/>
          <w:szCs w:val="22"/>
        </w:rPr>
        <w:t>1.</w:t>
      </w:r>
      <w:r w:rsidR="004B6E65">
        <w:rPr>
          <w:rFonts w:cs="Arial"/>
          <w:sz w:val="22"/>
          <w:szCs w:val="22"/>
        </w:rPr>
        <w:t>9</w:t>
      </w:r>
      <w:r w:rsidR="00241C36">
        <w:rPr>
          <w:rFonts w:cs="Arial"/>
          <w:sz w:val="22"/>
          <w:szCs w:val="22"/>
        </w:rPr>
        <w:tab/>
      </w:r>
      <w:r w:rsidR="007C0EDF">
        <w:rPr>
          <w:rFonts w:cs="Arial"/>
          <w:sz w:val="22"/>
          <w:szCs w:val="22"/>
        </w:rPr>
        <w:t>T</w:t>
      </w:r>
      <w:r w:rsidR="00564E20" w:rsidRPr="00241C36">
        <w:rPr>
          <w:rFonts w:cs="Arial"/>
          <w:sz w:val="22"/>
          <w:szCs w:val="22"/>
        </w:rPr>
        <w:t xml:space="preserve">his policy applies to all patients </w:t>
      </w:r>
      <w:r w:rsidR="00670192">
        <w:rPr>
          <w:rFonts w:cs="Arial"/>
          <w:sz w:val="22"/>
          <w:szCs w:val="22"/>
        </w:rPr>
        <w:t xml:space="preserve">and visitors </w:t>
      </w:r>
      <w:r w:rsidR="00564E20" w:rsidRPr="00241C36">
        <w:rPr>
          <w:rFonts w:cs="Arial"/>
          <w:sz w:val="22"/>
          <w:szCs w:val="22"/>
        </w:rPr>
        <w:t>admitted to all wards, regardless of age.</w:t>
      </w:r>
    </w:p>
    <w:p w14:paraId="0CE71C51" w14:textId="77777777" w:rsidR="00564E20" w:rsidRPr="00241C36" w:rsidRDefault="00564E20" w:rsidP="00AB5C42">
      <w:pPr>
        <w:pStyle w:val="BodyText2"/>
        <w:ind w:left="1418" w:hanging="698"/>
        <w:jc w:val="left"/>
        <w:rPr>
          <w:rFonts w:cs="Arial"/>
          <w:sz w:val="22"/>
          <w:szCs w:val="22"/>
        </w:rPr>
      </w:pPr>
    </w:p>
    <w:p w14:paraId="19360A66" w14:textId="77777777" w:rsidR="00564E20" w:rsidRDefault="00AA4C9C" w:rsidP="00AB5C42">
      <w:pPr>
        <w:pStyle w:val="BodyText2"/>
        <w:ind w:left="1418" w:hanging="698"/>
        <w:jc w:val="left"/>
        <w:rPr>
          <w:rFonts w:cs="Arial"/>
          <w:sz w:val="22"/>
          <w:szCs w:val="22"/>
        </w:rPr>
      </w:pPr>
      <w:r>
        <w:rPr>
          <w:rFonts w:cs="Arial"/>
          <w:sz w:val="22"/>
          <w:szCs w:val="22"/>
        </w:rPr>
        <w:t>1.</w:t>
      </w:r>
      <w:r w:rsidR="004B6E65">
        <w:rPr>
          <w:rFonts w:cs="Arial"/>
          <w:sz w:val="22"/>
          <w:szCs w:val="22"/>
        </w:rPr>
        <w:t>10</w:t>
      </w:r>
      <w:r w:rsidR="00241C36">
        <w:rPr>
          <w:rFonts w:cs="Arial"/>
          <w:sz w:val="22"/>
          <w:szCs w:val="22"/>
        </w:rPr>
        <w:tab/>
      </w:r>
      <w:r w:rsidR="00564E20" w:rsidRPr="00241C36">
        <w:rPr>
          <w:rFonts w:cs="Arial"/>
          <w:sz w:val="22"/>
          <w:szCs w:val="22"/>
        </w:rPr>
        <w:t>This policy should be read in conjunction</w:t>
      </w:r>
      <w:r w:rsidR="0078201A">
        <w:rPr>
          <w:rFonts w:cs="Arial"/>
          <w:sz w:val="22"/>
          <w:szCs w:val="22"/>
        </w:rPr>
        <w:t xml:space="preserve"> with the following documents</w:t>
      </w:r>
      <w:r w:rsidR="00564E20" w:rsidRPr="00241C36">
        <w:rPr>
          <w:rFonts w:cs="Arial"/>
          <w:sz w:val="22"/>
          <w:szCs w:val="22"/>
        </w:rPr>
        <w:t>:</w:t>
      </w:r>
    </w:p>
    <w:p w14:paraId="49399CA8" w14:textId="77777777" w:rsidR="00F1678E" w:rsidRPr="00241C36" w:rsidRDefault="00F1678E" w:rsidP="00AB5C42">
      <w:pPr>
        <w:pStyle w:val="BodyText2"/>
        <w:ind w:left="1418" w:hanging="698"/>
        <w:jc w:val="left"/>
        <w:rPr>
          <w:rFonts w:cs="Arial"/>
          <w:sz w:val="22"/>
          <w:szCs w:val="22"/>
        </w:rPr>
      </w:pPr>
    </w:p>
    <w:p w14:paraId="423BBC50" w14:textId="77777777" w:rsidR="00564E20" w:rsidRPr="00AA4C9C" w:rsidRDefault="00BE7ED4" w:rsidP="00AB5C42">
      <w:pPr>
        <w:pStyle w:val="BodyText2"/>
        <w:numPr>
          <w:ilvl w:val="0"/>
          <w:numId w:val="8"/>
        </w:numPr>
        <w:ind w:left="1843" w:hanging="425"/>
        <w:jc w:val="left"/>
        <w:rPr>
          <w:rFonts w:cs="Arial"/>
          <w:sz w:val="22"/>
          <w:szCs w:val="22"/>
        </w:rPr>
      </w:pPr>
      <w:hyperlink r:id="rId12" w:history="1">
        <w:r w:rsidR="0078201A" w:rsidRPr="00AA4C9C">
          <w:rPr>
            <w:rStyle w:val="Hyperlink"/>
            <w:rFonts w:cs="Arial"/>
            <w:color w:val="auto"/>
            <w:sz w:val="22"/>
            <w:szCs w:val="22"/>
          </w:rPr>
          <w:t>Policy for Dealing With and Disposal of Unknown Substances and Alcohol</w:t>
        </w:r>
      </w:hyperlink>
    </w:p>
    <w:p w14:paraId="08B41664" w14:textId="77777777" w:rsidR="00564E20" w:rsidRPr="0037625E" w:rsidRDefault="00BE7ED4" w:rsidP="00AB5C42">
      <w:pPr>
        <w:pStyle w:val="BodyText2"/>
        <w:numPr>
          <w:ilvl w:val="0"/>
          <w:numId w:val="8"/>
        </w:numPr>
        <w:ind w:left="1843" w:hanging="425"/>
        <w:jc w:val="left"/>
        <w:rPr>
          <w:rFonts w:cs="Arial"/>
          <w:sz w:val="22"/>
          <w:szCs w:val="22"/>
          <w:u w:val="single"/>
        </w:rPr>
      </w:pPr>
      <w:hyperlink r:id="rId13" w:history="1">
        <w:r w:rsidR="00F66FB5" w:rsidRPr="0037625E">
          <w:rPr>
            <w:rStyle w:val="Hyperlink"/>
            <w:rFonts w:cs="Arial"/>
            <w:color w:val="auto"/>
            <w:sz w:val="22"/>
            <w:szCs w:val="22"/>
          </w:rPr>
          <w:t xml:space="preserve">Policy </w:t>
        </w:r>
        <w:r w:rsidR="0037625E" w:rsidRPr="0037625E">
          <w:rPr>
            <w:rStyle w:val="Hyperlink"/>
            <w:rFonts w:cs="Arial"/>
            <w:color w:val="auto"/>
            <w:sz w:val="22"/>
            <w:szCs w:val="22"/>
          </w:rPr>
          <w:t>on</w:t>
        </w:r>
      </w:hyperlink>
      <w:r w:rsidR="0037625E" w:rsidRPr="0037625E">
        <w:rPr>
          <w:rFonts w:cs="Arial"/>
          <w:sz w:val="22"/>
          <w:szCs w:val="22"/>
          <w:u w:val="single"/>
        </w:rPr>
        <w:t xml:space="preserve"> the Use of Physical Holding Skills</w:t>
      </w:r>
      <w:r w:rsidR="00564E20" w:rsidRPr="0037625E">
        <w:rPr>
          <w:rFonts w:cs="Arial"/>
          <w:sz w:val="22"/>
          <w:szCs w:val="22"/>
          <w:u w:val="single"/>
        </w:rPr>
        <w:t xml:space="preserve"> </w:t>
      </w:r>
    </w:p>
    <w:p w14:paraId="7FCBBF2F" w14:textId="77777777" w:rsidR="00F66FB5" w:rsidRPr="00AA4C9C" w:rsidRDefault="00BE7ED4" w:rsidP="00AB5C42">
      <w:pPr>
        <w:pStyle w:val="BodyText2"/>
        <w:numPr>
          <w:ilvl w:val="0"/>
          <w:numId w:val="8"/>
        </w:numPr>
        <w:ind w:left="1843" w:hanging="425"/>
        <w:jc w:val="left"/>
        <w:rPr>
          <w:rFonts w:cs="Arial"/>
          <w:sz w:val="22"/>
          <w:szCs w:val="22"/>
        </w:rPr>
      </w:pPr>
      <w:hyperlink r:id="rId14" w:history="1">
        <w:r w:rsidR="00F66FB5" w:rsidRPr="00AA4C9C">
          <w:rPr>
            <w:rStyle w:val="Hyperlink"/>
            <w:rFonts w:cs="Arial"/>
            <w:color w:val="auto"/>
            <w:sz w:val="22"/>
            <w:szCs w:val="22"/>
          </w:rPr>
          <w:t>Mental Health Act Code of Practice</w:t>
        </w:r>
      </w:hyperlink>
    </w:p>
    <w:p w14:paraId="46726B81" w14:textId="299C78B5" w:rsidR="00564E20" w:rsidRPr="00E416A8" w:rsidRDefault="00BE7ED4" w:rsidP="00E416A8">
      <w:pPr>
        <w:pStyle w:val="BodyText2"/>
        <w:numPr>
          <w:ilvl w:val="0"/>
          <w:numId w:val="8"/>
        </w:numPr>
        <w:jc w:val="left"/>
        <w:rPr>
          <w:rStyle w:val="Hyperlink"/>
          <w:rFonts w:cs="Arial"/>
          <w:color w:val="auto"/>
          <w:sz w:val="22"/>
          <w:szCs w:val="22"/>
          <w:u w:val="none"/>
        </w:rPr>
      </w:pPr>
      <w:hyperlink r:id="rId15" w:history="1">
        <w:r w:rsidR="00564E20" w:rsidRPr="00AA4C9C">
          <w:rPr>
            <w:rStyle w:val="Hyperlink"/>
            <w:rFonts w:cs="Arial"/>
            <w:color w:val="auto"/>
            <w:sz w:val="22"/>
            <w:szCs w:val="22"/>
          </w:rPr>
          <w:t>Mental Capacity Act</w:t>
        </w:r>
        <w:r w:rsidR="00F66FB5" w:rsidRPr="00AA4C9C">
          <w:rPr>
            <w:rStyle w:val="Hyperlink"/>
            <w:rFonts w:cs="Arial"/>
            <w:color w:val="auto"/>
            <w:sz w:val="22"/>
            <w:szCs w:val="22"/>
          </w:rPr>
          <w:t xml:space="preserve"> Code of Practice</w:t>
        </w:r>
      </w:hyperlink>
    </w:p>
    <w:p w14:paraId="72CF8035" w14:textId="00392919" w:rsidR="00E416A8" w:rsidRDefault="00E416A8" w:rsidP="00E416A8">
      <w:pPr>
        <w:pStyle w:val="BodyText2"/>
        <w:numPr>
          <w:ilvl w:val="0"/>
          <w:numId w:val="8"/>
        </w:numPr>
        <w:jc w:val="left"/>
        <w:rPr>
          <w:rFonts w:cs="Arial"/>
          <w:sz w:val="22"/>
          <w:szCs w:val="22"/>
        </w:rPr>
      </w:pPr>
      <w:r>
        <w:rPr>
          <w:rStyle w:val="Hyperlink"/>
          <w:rFonts w:cs="Arial"/>
          <w:color w:val="auto"/>
          <w:sz w:val="22"/>
          <w:szCs w:val="22"/>
        </w:rPr>
        <w:t>Use of force policy</w:t>
      </w:r>
    </w:p>
    <w:p w14:paraId="2E931067" w14:textId="77777777" w:rsidR="00D012A6" w:rsidRDefault="00D012A6" w:rsidP="00AB5C42">
      <w:pPr>
        <w:pStyle w:val="BodyText2"/>
        <w:jc w:val="left"/>
        <w:rPr>
          <w:rFonts w:cs="Arial"/>
          <w:sz w:val="22"/>
          <w:szCs w:val="22"/>
        </w:rPr>
      </w:pPr>
    </w:p>
    <w:p w14:paraId="379B1744" w14:textId="77777777" w:rsidR="000C5E71" w:rsidRDefault="000C5E71" w:rsidP="00AB5C42">
      <w:pPr>
        <w:pStyle w:val="Heading2"/>
        <w:jc w:val="left"/>
      </w:pPr>
      <w:bookmarkStart w:id="4" w:name="_Toc75438527"/>
      <w:r>
        <w:t>2</w:t>
      </w:r>
      <w:r>
        <w:tab/>
      </w:r>
      <w:bookmarkStart w:id="5" w:name="Background"/>
      <w:r w:rsidRPr="000C5E71">
        <w:t>Background</w:t>
      </w:r>
      <w:bookmarkEnd w:id="4"/>
      <w:bookmarkEnd w:id="5"/>
      <w:r>
        <w:t xml:space="preserve"> </w:t>
      </w:r>
    </w:p>
    <w:p w14:paraId="53D8676A" w14:textId="77777777" w:rsidR="000C5E71" w:rsidRDefault="000C5E71" w:rsidP="00AB5C42">
      <w:pPr>
        <w:rPr>
          <w:rFonts w:cs="Arial"/>
          <w:szCs w:val="22"/>
        </w:rPr>
      </w:pPr>
    </w:p>
    <w:p w14:paraId="300433F0" w14:textId="77777777" w:rsidR="009437B4" w:rsidRPr="00AA4C9C" w:rsidRDefault="00AA0C75" w:rsidP="00AB5C42">
      <w:pPr>
        <w:shd w:val="clear" w:color="auto" w:fill="FFFFFF"/>
        <w:ind w:left="1418" w:hanging="709"/>
        <w:rPr>
          <w:rFonts w:cs="Arial"/>
          <w:szCs w:val="22"/>
        </w:rPr>
      </w:pPr>
      <w:r w:rsidRPr="00AA4C9C">
        <w:rPr>
          <w:rFonts w:cs="Arial"/>
          <w:szCs w:val="22"/>
        </w:rPr>
        <w:t>2.1</w:t>
      </w:r>
      <w:r>
        <w:rPr>
          <w:rFonts w:cs="Arial"/>
          <w:color w:val="FF0000"/>
          <w:szCs w:val="22"/>
        </w:rPr>
        <w:tab/>
      </w:r>
      <w:r w:rsidR="009437B4" w:rsidRPr="00AA4C9C">
        <w:rPr>
          <w:rFonts w:cs="Arial"/>
          <w:szCs w:val="22"/>
        </w:rPr>
        <w:t>Rights to privacy and to be free from interference by a publi</w:t>
      </w:r>
      <w:r w:rsidR="001053AE" w:rsidRPr="00AA4C9C">
        <w:rPr>
          <w:rFonts w:cs="Arial"/>
          <w:szCs w:val="22"/>
        </w:rPr>
        <w:t xml:space="preserve">c body are enshrined within </w:t>
      </w:r>
      <w:hyperlink r:id="rId16" w:history="1">
        <w:r w:rsidR="001053AE" w:rsidRPr="00AA4C9C">
          <w:rPr>
            <w:rStyle w:val="Hyperlink"/>
            <w:rFonts w:cs="Arial"/>
            <w:color w:val="auto"/>
            <w:szCs w:val="22"/>
          </w:rPr>
          <w:t>Article 8</w:t>
        </w:r>
      </w:hyperlink>
      <w:r w:rsidR="001053AE" w:rsidRPr="00AA4C9C">
        <w:rPr>
          <w:rFonts w:cs="Arial"/>
          <w:szCs w:val="22"/>
        </w:rPr>
        <w:t xml:space="preserve"> of the European Convention of Human Rights and Human Rights Act 1998.</w:t>
      </w:r>
    </w:p>
    <w:p w14:paraId="2C493D47" w14:textId="77777777" w:rsidR="009437B4" w:rsidRPr="00AA4C9C" w:rsidRDefault="009437B4" w:rsidP="00AB5C42">
      <w:pPr>
        <w:shd w:val="clear" w:color="auto" w:fill="FFFFFF"/>
        <w:ind w:left="1418" w:hanging="709"/>
        <w:rPr>
          <w:rFonts w:cs="Arial"/>
          <w:szCs w:val="22"/>
        </w:rPr>
      </w:pPr>
    </w:p>
    <w:p w14:paraId="10C0A463" w14:textId="77777777" w:rsidR="001053AE" w:rsidRPr="00AA4C9C" w:rsidRDefault="00AA0C75" w:rsidP="00AB5C42">
      <w:pPr>
        <w:shd w:val="clear" w:color="auto" w:fill="FFFFFF"/>
        <w:ind w:left="1418" w:hanging="709"/>
        <w:rPr>
          <w:rFonts w:cs="Arial"/>
          <w:szCs w:val="22"/>
        </w:rPr>
      </w:pPr>
      <w:r w:rsidRPr="00AA4C9C">
        <w:rPr>
          <w:rFonts w:cs="Arial"/>
          <w:szCs w:val="22"/>
        </w:rPr>
        <w:t>2.2</w:t>
      </w:r>
      <w:r w:rsidRPr="00AA4C9C">
        <w:rPr>
          <w:rFonts w:cs="Arial"/>
          <w:szCs w:val="22"/>
        </w:rPr>
        <w:tab/>
      </w:r>
      <w:r w:rsidR="001053AE" w:rsidRPr="00AA4C9C">
        <w:rPr>
          <w:rFonts w:cs="Arial"/>
          <w:szCs w:val="22"/>
        </w:rPr>
        <w:t>Article 8 reads: ‘’ (1) Everyone has the right to respect for his private and family life, his home and his correspondence. (2) There shall be no interference by a public authority with the exercise of this right such as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496F2A67" w14:textId="77777777" w:rsidR="001053AE" w:rsidRPr="00AA4C9C" w:rsidRDefault="001053AE" w:rsidP="00AB5C42">
      <w:pPr>
        <w:shd w:val="clear" w:color="auto" w:fill="FFFFFF"/>
        <w:ind w:left="1418" w:hanging="709"/>
        <w:rPr>
          <w:rFonts w:cs="Arial"/>
          <w:szCs w:val="22"/>
        </w:rPr>
      </w:pPr>
    </w:p>
    <w:p w14:paraId="48BA9359" w14:textId="7D3BE18A" w:rsidR="001053AE" w:rsidRPr="00AA4C9C" w:rsidRDefault="00170FAB" w:rsidP="00AB5C42">
      <w:pPr>
        <w:shd w:val="clear" w:color="auto" w:fill="FFFFFF"/>
        <w:ind w:left="1418" w:hanging="709"/>
        <w:rPr>
          <w:rFonts w:cs="Arial"/>
          <w:szCs w:val="22"/>
        </w:rPr>
      </w:pPr>
      <w:r>
        <w:rPr>
          <w:rFonts w:cs="Arial"/>
          <w:szCs w:val="22"/>
        </w:rPr>
        <w:t xml:space="preserve">  </w:t>
      </w:r>
      <w:r>
        <w:rPr>
          <w:rFonts w:cs="Arial"/>
          <w:szCs w:val="22"/>
        </w:rPr>
        <w:tab/>
      </w:r>
      <w:r w:rsidR="001053AE" w:rsidRPr="00AA4C9C">
        <w:rPr>
          <w:rFonts w:cs="Arial"/>
          <w:szCs w:val="22"/>
        </w:rPr>
        <w:t xml:space="preserve">This means that any decision to search a patient without their consent must be justified and go no further than is required to safely reduce the risk of harm. </w:t>
      </w:r>
    </w:p>
    <w:p w14:paraId="38B3A6AF" w14:textId="77777777" w:rsidR="001053AE" w:rsidRPr="00AA4C9C" w:rsidRDefault="001053AE" w:rsidP="00AB5C42">
      <w:pPr>
        <w:shd w:val="clear" w:color="auto" w:fill="FFFFFF"/>
        <w:ind w:left="1418" w:hanging="709"/>
        <w:rPr>
          <w:rFonts w:cs="Arial"/>
          <w:szCs w:val="22"/>
        </w:rPr>
      </w:pPr>
    </w:p>
    <w:p w14:paraId="5F0E49E2" w14:textId="77777777" w:rsidR="0083739B" w:rsidRPr="00AA4C9C" w:rsidRDefault="00AA0C75" w:rsidP="00AB5C42">
      <w:pPr>
        <w:shd w:val="clear" w:color="auto" w:fill="FFFFFF"/>
        <w:ind w:left="1418" w:hanging="709"/>
        <w:rPr>
          <w:rFonts w:cs="Arial"/>
          <w:szCs w:val="22"/>
        </w:rPr>
      </w:pPr>
      <w:r w:rsidRPr="00AA4C9C">
        <w:rPr>
          <w:rFonts w:cs="Arial"/>
          <w:szCs w:val="22"/>
        </w:rPr>
        <w:t>2.3</w:t>
      </w:r>
      <w:r w:rsidRPr="00AA4C9C">
        <w:rPr>
          <w:rFonts w:cs="Arial"/>
          <w:szCs w:val="22"/>
        </w:rPr>
        <w:tab/>
      </w:r>
      <w:r w:rsidR="0083739B" w:rsidRPr="00AA4C9C">
        <w:rPr>
          <w:rFonts w:cs="Arial"/>
          <w:szCs w:val="22"/>
        </w:rPr>
        <w:t>The Mental Health Act Code of Practice</w:t>
      </w:r>
      <w:r w:rsidRPr="00AA4C9C">
        <w:rPr>
          <w:rFonts w:cs="Arial"/>
          <w:szCs w:val="22"/>
        </w:rPr>
        <w:t xml:space="preserve"> (2008)</w:t>
      </w:r>
      <w:r w:rsidR="0083739B" w:rsidRPr="00AA4C9C">
        <w:rPr>
          <w:rFonts w:cs="Arial"/>
          <w:szCs w:val="22"/>
        </w:rPr>
        <w:t xml:space="preserve"> as statutory guidance specifically provides that a hospital must have in place an operational policy covering the circumstances in which both routine and random searches may take place. The Code of Practice provides the primary legal basis upon which hospital staff may effect a search. </w:t>
      </w:r>
    </w:p>
    <w:p w14:paraId="423559CA" w14:textId="77777777" w:rsidR="001053AE" w:rsidRPr="00AA4C9C" w:rsidRDefault="001053AE" w:rsidP="00AB5C42">
      <w:pPr>
        <w:shd w:val="clear" w:color="auto" w:fill="FFFFFF"/>
        <w:ind w:left="1418" w:hanging="709"/>
        <w:rPr>
          <w:rFonts w:cs="Arial"/>
          <w:szCs w:val="22"/>
        </w:rPr>
      </w:pPr>
    </w:p>
    <w:p w14:paraId="13C2696F" w14:textId="00EADACD" w:rsidR="000C5E71" w:rsidRPr="00AA4C9C" w:rsidRDefault="00AA0C75" w:rsidP="00AB5C42">
      <w:pPr>
        <w:shd w:val="clear" w:color="auto" w:fill="FFFFFF"/>
        <w:ind w:left="1418" w:hanging="709"/>
        <w:rPr>
          <w:rFonts w:cs="Arial"/>
          <w:szCs w:val="22"/>
        </w:rPr>
      </w:pPr>
      <w:r w:rsidRPr="00AA4C9C">
        <w:rPr>
          <w:rFonts w:cs="Arial"/>
          <w:szCs w:val="22"/>
        </w:rPr>
        <w:t>2.4</w:t>
      </w:r>
      <w:r w:rsidRPr="00AA4C9C">
        <w:rPr>
          <w:rFonts w:cs="Arial"/>
          <w:szCs w:val="22"/>
        </w:rPr>
        <w:tab/>
      </w:r>
      <w:r w:rsidR="000C5E71" w:rsidRPr="00AA4C9C">
        <w:rPr>
          <w:rFonts w:cs="Arial"/>
          <w:szCs w:val="22"/>
        </w:rPr>
        <w:t xml:space="preserve">Under the </w:t>
      </w:r>
      <w:hyperlink r:id="rId17" w:history="1">
        <w:r w:rsidR="000C5E71" w:rsidRPr="00AA4C9C">
          <w:rPr>
            <w:rStyle w:val="Hyperlink"/>
            <w:rFonts w:cs="Arial"/>
            <w:color w:val="auto"/>
            <w:szCs w:val="22"/>
          </w:rPr>
          <w:t>Misuse of Drugs Act 1971</w:t>
        </w:r>
      </w:hyperlink>
      <w:r w:rsidR="000C5E71" w:rsidRPr="00AA4C9C">
        <w:rPr>
          <w:rFonts w:cs="Arial"/>
          <w:szCs w:val="22"/>
        </w:rPr>
        <w:t xml:space="preserve"> and in particular section 8, those in charge of premises have a responsibility to inform the police if they believe that anyone is committing an offence on their premises.  This includes the discovery of suspected</w:t>
      </w:r>
      <w:r w:rsidR="00F413DB">
        <w:rPr>
          <w:rFonts w:cs="Arial"/>
          <w:szCs w:val="22"/>
        </w:rPr>
        <w:t xml:space="preserve"> </w:t>
      </w:r>
      <w:r w:rsidR="000C5E71" w:rsidRPr="00AA4C9C">
        <w:rPr>
          <w:rFonts w:cs="Arial"/>
          <w:szCs w:val="22"/>
        </w:rPr>
        <w:t>‘illicit’ substances.</w:t>
      </w:r>
    </w:p>
    <w:p w14:paraId="24539301" w14:textId="77777777" w:rsidR="0083739B" w:rsidRPr="00AA4C9C" w:rsidRDefault="0083739B" w:rsidP="00AB5C42">
      <w:pPr>
        <w:shd w:val="clear" w:color="auto" w:fill="FFFFFF"/>
        <w:ind w:left="1418" w:hanging="709"/>
        <w:rPr>
          <w:rFonts w:cs="Arial"/>
          <w:szCs w:val="22"/>
        </w:rPr>
      </w:pPr>
    </w:p>
    <w:p w14:paraId="353B5260" w14:textId="5634E6BC" w:rsidR="0083739B" w:rsidRDefault="00AA0C75" w:rsidP="00AB5C42">
      <w:pPr>
        <w:shd w:val="clear" w:color="auto" w:fill="FFFFFF"/>
        <w:ind w:left="1418" w:hanging="709"/>
        <w:rPr>
          <w:rFonts w:cs="Arial"/>
          <w:szCs w:val="22"/>
        </w:rPr>
      </w:pPr>
      <w:r w:rsidRPr="00AA4C9C">
        <w:rPr>
          <w:rFonts w:cs="Arial"/>
          <w:szCs w:val="22"/>
        </w:rPr>
        <w:t>2.5</w:t>
      </w:r>
      <w:r w:rsidRPr="00AA4C9C">
        <w:rPr>
          <w:rFonts w:cs="Arial"/>
          <w:szCs w:val="22"/>
        </w:rPr>
        <w:tab/>
      </w:r>
      <w:r w:rsidR="0083739B" w:rsidRPr="00AA4C9C">
        <w:rPr>
          <w:rFonts w:cs="Arial"/>
          <w:szCs w:val="22"/>
        </w:rPr>
        <w:t xml:space="preserve">An essential element of a successful search policy is that the reasons and justification for the search need to be properly understood by the staff conducting the search. </w:t>
      </w:r>
    </w:p>
    <w:p w14:paraId="4684A19F" w14:textId="0C2E510F" w:rsidR="00605285" w:rsidRDefault="00605285" w:rsidP="00AB5C42">
      <w:pPr>
        <w:shd w:val="clear" w:color="auto" w:fill="FFFFFF"/>
        <w:ind w:left="1418" w:hanging="709"/>
        <w:rPr>
          <w:rFonts w:cs="Arial"/>
          <w:szCs w:val="22"/>
        </w:rPr>
      </w:pPr>
    </w:p>
    <w:p w14:paraId="3FFEFB19" w14:textId="265EC7BA" w:rsidR="00564E20" w:rsidRPr="000C5E71" w:rsidRDefault="000C5E71" w:rsidP="00AB5C42">
      <w:pPr>
        <w:pStyle w:val="Heading2"/>
        <w:jc w:val="left"/>
      </w:pPr>
      <w:bookmarkStart w:id="6" w:name="_Toc75438528"/>
      <w:r>
        <w:t>3</w:t>
      </w:r>
      <w:r>
        <w:tab/>
      </w:r>
      <w:bookmarkStart w:id="7" w:name="ExamplesofJustifiedSearches"/>
      <w:r w:rsidR="0083739B">
        <w:t xml:space="preserve">Examples </w:t>
      </w:r>
      <w:r w:rsidR="00057652">
        <w:t>of Justified Searches</w:t>
      </w:r>
      <w:bookmarkEnd w:id="6"/>
      <w:r w:rsidR="0083739B">
        <w:t xml:space="preserve"> </w:t>
      </w:r>
      <w:bookmarkEnd w:id="7"/>
    </w:p>
    <w:p w14:paraId="33F3C73F" w14:textId="77777777" w:rsidR="00564E20" w:rsidRDefault="00564E20" w:rsidP="00AB5C42">
      <w:pPr>
        <w:rPr>
          <w:rFonts w:cs="Arial"/>
          <w:szCs w:val="22"/>
        </w:rPr>
      </w:pPr>
    </w:p>
    <w:p w14:paraId="2A2F9B92" w14:textId="77777777" w:rsidR="00E21452" w:rsidRPr="0083739B" w:rsidRDefault="000C5E71" w:rsidP="00AB5C42">
      <w:pPr>
        <w:shd w:val="clear" w:color="auto" w:fill="FFFFFF"/>
        <w:ind w:left="1418" w:hanging="709"/>
        <w:rPr>
          <w:rFonts w:cs="Arial"/>
          <w:bCs/>
          <w:color w:val="FF0000"/>
          <w:szCs w:val="22"/>
        </w:rPr>
      </w:pPr>
      <w:r>
        <w:rPr>
          <w:rFonts w:cs="Arial"/>
          <w:szCs w:val="22"/>
        </w:rPr>
        <w:t>3.1</w:t>
      </w:r>
      <w:r>
        <w:rPr>
          <w:rFonts w:cs="Arial"/>
          <w:szCs w:val="22"/>
        </w:rPr>
        <w:tab/>
      </w:r>
      <w:r w:rsidR="0083739B" w:rsidRPr="00057652">
        <w:rPr>
          <w:rFonts w:cs="Arial"/>
          <w:szCs w:val="22"/>
        </w:rPr>
        <w:t xml:space="preserve">The Mental Health Act Code of Practice </w:t>
      </w:r>
      <w:r w:rsidR="00132300" w:rsidRPr="00057652">
        <w:rPr>
          <w:rFonts w:cs="Arial"/>
          <w:szCs w:val="22"/>
        </w:rPr>
        <w:t>at Paragraph 16.12 states that hospitals may provide for ‘without cause’ searches of detained patients in the absence of consent only in the most exceptional circumstances. It does not refer to without cause searches of visitors or voluntary patients.</w:t>
      </w:r>
      <w:r w:rsidR="00132300">
        <w:rPr>
          <w:rFonts w:cs="Arial"/>
          <w:color w:val="FF0000"/>
          <w:szCs w:val="22"/>
        </w:rPr>
        <w:t xml:space="preserve"> </w:t>
      </w:r>
    </w:p>
    <w:p w14:paraId="7F700827" w14:textId="77777777" w:rsidR="000C5E71" w:rsidRDefault="000C5E71" w:rsidP="00AB5C42">
      <w:pPr>
        <w:ind w:left="1134" w:hanging="425"/>
        <w:rPr>
          <w:rFonts w:cs="Arial"/>
          <w:szCs w:val="22"/>
        </w:rPr>
      </w:pPr>
    </w:p>
    <w:p w14:paraId="07F5B163" w14:textId="77777777" w:rsidR="000C5E71" w:rsidRDefault="00132300" w:rsidP="00AB5C42">
      <w:pPr>
        <w:ind w:left="1418" w:hanging="709"/>
        <w:rPr>
          <w:rFonts w:cs="Arial"/>
          <w:szCs w:val="22"/>
        </w:rPr>
      </w:pPr>
      <w:r>
        <w:rPr>
          <w:rFonts w:cs="Arial"/>
          <w:szCs w:val="22"/>
        </w:rPr>
        <w:lastRenderedPageBreak/>
        <w:t>3.2</w:t>
      </w:r>
      <w:r w:rsidR="00E21452">
        <w:rPr>
          <w:rFonts w:cs="Arial"/>
          <w:szCs w:val="22"/>
        </w:rPr>
        <w:tab/>
        <w:t>The follow</w:t>
      </w:r>
      <w:r>
        <w:rPr>
          <w:rFonts w:cs="Arial"/>
          <w:szCs w:val="22"/>
        </w:rPr>
        <w:t>ing circumstances are likely to provide</w:t>
      </w:r>
      <w:r w:rsidR="00E21452">
        <w:rPr>
          <w:rFonts w:cs="Arial"/>
          <w:szCs w:val="22"/>
        </w:rPr>
        <w:t xml:space="preserve"> reasonable gr</w:t>
      </w:r>
      <w:r>
        <w:rPr>
          <w:rFonts w:cs="Arial"/>
          <w:szCs w:val="22"/>
        </w:rPr>
        <w:t xml:space="preserve">ounds for a </w:t>
      </w:r>
      <w:r w:rsidR="00E21452">
        <w:rPr>
          <w:rFonts w:cs="Arial"/>
          <w:szCs w:val="22"/>
        </w:rPr>
        <w:t xml:space="preserve">search </w:t>
      </w:r>
      <w:r>
        <w:rPr>
          <w:rFonts w:cs="Arial"/>
          <w:szCs w:val="22"/>
        </w:rPr>
        <w:t>of a person</w:t>
      </w:r>
      <w:r w:rsidR="00E21452">
        <w:rPr>
          <w:rFonts w:cs="Arial"/>
          <w:szCs w:val="22"/>
        </w:rPr>
        <w:t xml:space="preserve"> who is on the premises</w:t>
      </w:r>
      <w:r>
        <w:rPr>
          <w:rFonts w:cs="Arial"/>
          <w:szCs w:val="22"/>
        </w:rPr>
        <w:t xml:space="preserve"> of an inpatient mental health </w:t>
      </w:r>
      <w:r w:rsidR="00E21452">
        <w:rPr>
          <w:rFonts w:cs="Arial"/>
          <w:szCs w:val="22"/>
        </w:rPr>
        <w:t>unit:</w:t>
      </w:r>
    </w:p>
    <w:p w14:paraId="77A2E81F" w14:textId="77777777" w:rsidR="00E21452" w:rsidRPr="00E21452" w:rsidRDefault="00E21452" w:rsidP="00AB5C42">
      <w:pPr>
        <w:ind w:left="1418" w:hanging="709"/>
        <w:rPr>
          <w:rFonts w:cs="Arial"/>
          <w:szCs w:val="22"/>
        </w:rPr>
      </w:pPr>
    </w:p>
    <w:p w14:paraId="188A71CF" w14:textId="12BB0529" w:rsidR="004B06A2" w:rsidRDefault="00132300" w:rsidP="00AB5C42">
      <w:pPr>
        <w:pStyle w:val="ListParagraph"/>
        <w:numPr>
          <w:ilvl w:val="0"/>
          <w:numId w:val="8"/>
        </w:numPr>
        <w:ind w:left="1985" w:hanging="567"/>
        <w:rPr>
          <w:rFonts w:cs="Arial"/>
          <w:szCs w:val="22"/>
        </w:rPr>
      </w:pPr>
      <w:r w:rsidRPr="004B06A2">
        <w:rPr>
          <w:rFonts w:cs="Arial"/>
          <w:szCs w:val="22"/>
        </w:rPr>
        <w:t>Where there is a reasonable suspicion that the person may be at</w:t>
      </w:r>
      <w:r w:rsidR="00E21452" w:rsidRPr="004B06A2">
        <w:rPr>
          <w:rFonts w:cs="Arial"/>
          <w:szCs w:val="22"/>
        </w:rPr>
        <w:t xml:space="preserve"> risk of self-harm, or harm to others, through possession or concealment of potentially harmful objects or weapons (e.g. scissors, razor blades, aluminium cans, knives, dressing gown cords, etc.)</w:t>
      </w:r>
    </w:p>
    <w:p w14:paraId="2BC1B5E3" w14:textId="77777777" w:rsidR="004B06A2" w:rsidRDefault="004B06A2" w:rsidP="00AB5C42">
      <w:pPr>
        <w:pStyle w:val="ListParagraph"/>
        <w:ind w:left="1985" w:hanging="567"/>
        <w:rPr>
          <w:rFonts w:cs="Arial"/>
          <w:szCs w:val="22"/>
        </w:rPr>
      </w:pPr>
    </w:p>
    <w:p w14:paraId="205A6006" w14:textId="77777777" w:rsidR="004B06A2" w:rsidRDefault="00670192" w:rsidP="00AB5C42">
      <w:pPr>
        <w:pStyle w:val="ListParagraph"/>
        <w:numPr>
          <w:ilvl w:val="0"/>
          <w:numId w:val="8"/>
        </w:numPr>
        <w:ind w:left="1985" w:hanging="567"/>
        <w:rPr>
          <w:rFonts w:cs="Arial"/>
          <w:szCs w:val="22"/>
        </w:rPr>
      </w:pPr>
      <w:r w:rsidRPr="004B06A2">
        <w:rPr>
          <w:rFonts w:cs="Arial"/>
          <w:szCs w:val="22"/>
        </w:rPr>
        <w:t xml:space="preserve">Where there is reasonable suspicion that people can be influenced to bring contraband, illicit substances and controlled items to supply others onto the ward. </w:t>
      </w:r>
    </w:p>
    <w:p w14:paraId="3EA4A48E" w14:textId="77777777" w:rsidR="004B06A2" w:rsidRPr="004B06A2" w:rsidRDefault="004B06A2" w:rsidP="00AB5C42">
      <w:pPr>
        <w:pStyle w:val="ListParagraph"/>
        <w:ind w:left="1985" w:hanging="567"/>
        <w:rPr>
          <w:rFonts w:cs="Arial"/>
          <w:szCs w:val="22"/>
        </w:rPr>
      </w:pPr>
    </w:p>
    <w:p w14:paraId="0F58F960" w14:textId="77777777" w:rsidR="004B06A2" w:rsidRDefault="00132300" w:rsidP="00AB5C42">
      <w:pPr>
        <w:pStyle w:val="ListParagraph"/>
        <w:numPr>
          <w:ilvl w:val="0"/>
          <w:numId w:val="8"/>
        </w:numPr>
        <w:ind w:left="1985" w:hanging="567"/>
        <w:rPr>
          <w:rFonts w:cs="Arial"/>
          <w:szCs w:val="22"/>
        </w:rPr>
      </w:pPr>
      <w:r w:rsidRPr="004B06A2">
        <w:rPr>
          <w:rFonts w:cs="Arial"/>
          <w:szCs w:val="22"/>
        </w:rPr>
        <w:t xml:space="preserve">Where there is reasonable suspicion that the person </w:t>
      </w:r>
      <w:r w:rsidR="00975355" w:rsidRPr="004B06A2">
        <w:rPr>
          <w:rFonts w:cs="Arial"/>
          <w:szCs w:val="22"/>
        </w:rPr>
        <w:t>may be in possession of</w:t>
      </w:r>
      <w:r w:rsidR="00E21452" w:rsidRPr="004B06A2">
        <w:rPr>
          <w:rFonts w:cs="Arial"/>
          <w:szCs w:val="22"/>
        </w:rPr>
        <w:t xml:space="preserve"> illicit substances (e.g. </w:t>
      </w:r>
      <w:r w:rsidR="00057652" w:rsidRPr="004B06A2">
        <w:rPr>
          <w:rFonts w:cs="Arial"/>
          <w:szCs w:val="22"/>
        </w:rPr>
        <w:t>illicit</w:t>
      </w:r>
      <w:r w:rsidR="00E21452" w:rsidRPr="004B06A2">
        <w:rPr>
          <w:rFonts w:cs="Arial"/>
          <w:szCs w:val="22"/>
        </w:rPr>
        <w:t xml:space="preserve"> drugs, prescribed drugs not taken and hoarded, alcohol).</w:t>
      </w:r>
    </w:p>
    <w:p w14:paraId="52B3E329" w14:textId="77777777" w:rsidR="004B06A2" w:rsidRPr="004B06A2" w:rsidRDefault="004B06A2" w:rsidP="00AB5C42">
      <w:pPr>
        <w:pStyle w:val="ListParagraph"/>
        <w:ind w:left="1985" w:hanging="567"/>
        <w:rPr>
          <w:rFonts w:cs="Arial"/>
          <w:szCs w:val="22"/>
        </w:rPr>
      </w:pPr>
    </w:p>
    <w:p w14:paraId="6D7EFD3B" w14:textId="6A6066E9" w:rsidR="00975355" w:rsidRPr="004B06A2" w:rsidRDefault="00975355" w:rsidP="00AB5C42">
      <w:pPr>
        <w:pStyle w:val="ListParagraph"/>
        <w:numPr>
          <w:ilvl w:val="0"/>
          <w:numId w:val="8"/>
        </w:numPr>
        <w:ind w:left="1985" w:hanging="567"/>
        <w:rPr>
          <w:rFonts w:cs="Arial"/>
          <w:szCs w:val="22"/>
        </w:rPr>
      </w:pPr>
      <w:r w:rsidRPr="004B06A2">
        <w:rPr>
          <w:rFonts w:cs="Arial"/>
          <w:szCs w:val="22"/>
        </w:rPr>
        <w:t xml:space="preserve">Searches </w:t>
      </w:r>
      <w:r w:rsidR="00367684" w:rsidRPr="004B06A2">
        <w:rPr>
          <w:rFonts w:cs="Arial"/>
          <w:szCs w:val="22"/>
        </w:rPr>
        <w:t>must</w:t>
      </w:r>
      <w:r w:rsidRPr="004B06A2">
        <w:rPr>
          <w:rFonts w:cs="Arial"/>
          <w:szCs w:val="22"/>
        </w:rPr>
        <w:t xml:space="preserve"> be conducted:</w:t>
      </w:r>
    </w:p>
    <w:p w14:paraId="3BC5A24A" w14:textId="77777777" w:rsidR="000C5E71" w:rsidRDefault="000C5E71" w:rsidP="00AB5C42">
      <w:pPr>
        <w:rPr>
          <w:rFonts w:cs="Arial"/>
          <w:szCs w:val="22"/>
        </w:rPr>
      </w:pPr>
    </w:p>
    <w:p w14:paraId="213FB125" w14:textId="17B20120" w:rsidR="004B06A2" w:rsidRDefault="00E21452" w:rsidP="00AB5C42">
      <w:pPr>
        <w:numPr>
          <w:ilvl w:val="0"/>
          <w:numId w:val="10"/>
        </w:numPr>
        <w:ind w:left="2552" w:hanging="567"/>
        <w:rPr>
          <w:rFonts w:cs="Arial"/>
          <w:szCs w:val="22"/>
        </w:rPr>
      </w:pPr>
      <w:r w:rsidRPr="00E21452">
        <w:rPr>
          <w:rFonts w:cs="Arial"/>
          <w:szCs w:val="22"/>
        </w:rPr>
        <w:t>As part of a planned search protocol within an admission procedure to a ward, High Dependency Unit or Psychiatric Intensive Care Unit.</w:t>
      </w:r>
    </w:p>
    <w:p w14:paraId="22E1E804" w14:textId="77777777" w:rsidR="004B06A2" w:rsidRDefault="004B06A2" w:rsidP="00AB5C42">
      <w:pPr>
        <w:ind w:left="2552" w:hanging="567"/>
        <w:rPr>
          <w:rFonts w:cs="Arial"/>
          <w:szCs w:val="22"/>
        </w:rPr>
      </w:pPr>
    </w:p>
    <w:p w14:paraId="116F5689" w14:textId="77777777" w:rsidR="004B06A2" w:rsidRDefault="00E21452" w:rsidP="00AB5C42">
      <w:pPr>
        <w:numPr>
          <w:ilvl w:val="0"/>
          <w:numId w:val="10"/>
        </w:numPr>
        <w:ind w:left="2552" w:hanging="567"/>
        <w:rPr>
          <w:rFonts w:cs="Arial"/>
          <w:szCs w:val="22"/>
        </w:rPr>
      </w:pPr>
      <w:r w:rsidRPr="004B06A2">
        <w:rPr>
          <w:rFonts w:cs="Arial"/>
          <w:szCs w:val="22"/>
        </w:rPr>
        <w:t>To check for damage to property (e.g. beds, furniture, fabrics in the area).</w:t>
      </w:r>
    </w:p>
    <w:p w14:paraId="1DB11F49" w14:textId="77777777" w:rsidR="004B06A2" w:rsidRDefault="004B06A2" w:rsidP="00AB5C42">
      <w:pPr>
        <w:pStyle w:val="ListParagraph"/>
        <w:ind w:left="2552" w:hanging="567"/>
        <w:rPr>
          <w:rFonts w:cs="Arial"/>
          <w:szCs w:val="22"/>
        </w:rPr>
      </w:pPr>
    </w:p>
    <w:p w14:paraId="422AD589" w14:textId="1F155BCC" w:rsidR="00E21452" w:rsidRPr="004B06A2" w:rsidRDefault="00E21452" w:rsidP="00AB5C42">
      <w:pPr>
        <w:numPr>
          <w:ilvl w:val="0"/>
          <w:numId w:val="10"/>
        </w:numPr>
        <w:ind w:left="2552" w:hanging="567"/>
        <w:rPr>
          <w:rFonts w:cs="Arial"/>
          <w:szCs w:val="22"/>
        </w:rPr>
      </w:pPr>
      <w:r w:rsidRPr="004B06A2">
        <w:rPr>
          <w:rFonts w:cs="Arial"/>
          <w:szCs w:val="22"/>
        </w:rPr>
        <w:t>To ensure that the area is compliant with health and safety,</w:t>
      </w:r>
      <w:r w:rsidR="00752A9C" w:rsidRPr="004B06A2">
        <w:rPr>
          <w:rFonts w:cs="Arial"/>
          <w:szCs w:val="22"/>
        </w:rPr>
        <w:t xml:space="preserve"> and at risk of self-neglect</w:t>
      </w:r>
      <w:r w:rsidRPr="004B06A2">
        <w:rPr>
          <w:rFonts w:cs="Arial"/>
          <w:szCs w:val="22"/>
        </w:rPr>
        <w:t xml:space="preserve"> for example that there are no rotten foodstuffs hoarded, or clothes that are in need of laundry</w:t>
      </w:r>
    </w:p>
    <w:p w14:paraId="004ECF6D" w14:textId="77777777" w:rsidR="00E21452" w:rsidRDefault="00E21452" w:rsidP="00AB5C42">
      <w:pPr>
        <w:ind w:left="360"/>
        <w:rPr>
          <w:rFonts w:cs="Arial"/>
          <w:szCs w:val="22"/>
        </w:rPr>
      </w:pPr>
    </w:p>
    <w:p w14:paraId="6A78363A" w14:textId="77777777" w:rsidR="008F417C" w:rsidRPr="00057652" w:rsidRDefault="008F417C" w:rsidP="00AB5C42">
      <w:pPr>
        <w:ind w:left="1418" w:hanging="709"/>
        <w:rPr>
          <w:rFonts w:cs="Arial"/>
          <w:szCs w:val="22"/>
        </w:rPr>
      </w:pPr>
      <w:r w:rsidRPr="00057652">
        <w:rPr>
          <w:rFonts w:cs="Arial"/>
          <w:szCs w:val="22"/>
        </w:rPr>
        <w:t>3.3</w:t>
      </w:r>
      <w:r>
        <w:rPr>
          <w:rFonts w:cs="Arial"/>
          <w:color w:val="FF0000"/>
          <w:szCs w:val="22"/>
        </w:rPr>
        <w:tab/>
      </w:r>
      <w:r w:rsidRPr="00057652">
        <w:rPr>
          <w:rFonts w:cs="Arial"/>
          <w:szCs w:val="22"/>
        </w:rPr>
        <w:t xml:space="preserve">Staff are not </w:t>
      </w:r>
      <w:r w:rsidR="002B4ED2" w:rsidRPr="00057652">
        <w:rPr>
          <w:rFonts w:cs="Arial"/>
          <w:szCs w:val="22"/>
        </w:rPr>
        <w:t xml:space="preserve">authorised to search a patient simply for suspected stolen property, unless the patient is consenting as part of a ward search when something goes missing, or if the missing item is dangerous. If there is a suspicion by staff, and the patient is not consenting to a search, police involvement will be requested by ward staff. </w:t>
      </w:r>
    </w:p>
    <w:p w14:paraId="20C540AA" w14:textId="77777777" w:rsidR="003F5622" w:rsidRPr="00057652" w:rsidRDefault="003F5622" w:rsidP="00AB5C42">
      <w:pPr>
        <w:ind w:left="1418" w:hanging="709"/>
        <w:rPr>
          <w:rFonts w:cs="Arial"/>
          <w:szCs w:val="22"/>
        </w:rPr>
      </w:pPr>
    </w:p>
    <w:p w14:paraId="4A4E89B5" w14:textId="77777777" w:rsidR="003F5622" w:rsidRPr="00057652" w:rsidRDefault="003F5622" w:rsidP="00AB5C42">
      <w:pPr>
        <w:ind w:left="1418" w:hanging="709"/>
        <w:rPr>
          <w:rFonts w:cs="Arial"/>
          <w:szCs w:val="22"/>
        </w:rPr>
      </w:pPr>
      <w:r w:rsidRPr="00057652">
        <w:rPr>
          <w:rFonts w:cs="Arial"/>
          <w:szCs w:val="22"/>
        </w:rPr>
        <w:t>3.4</w:t>
      </w:r>
      <w:r w:rsidRPr="00057652">
        <w:rPr>
          <w:rFonts w:cs="Arial"/>
          <w:szCs w:val="22"/>
        </w:rPr>
        <w:tab/>
        <w:t xml:space="preserve">If there is reason to suspect that a patient is in possession of a weapon, such as a knife or gun, or an item that has been adapted to cause injury, staff should consult with the ward/unit manager or </w:t>
      </w:r>
      <w:r w:rsidR="00752A9C">
        <w:rPr>
          <w:rFonts w:cs="Arial"/>
          <w:szCs w:val="22"/>
        </w:rPr>
        <w:t>duty senior nurse</w:t>
      </w:r>
      <w:r w:rsidRPr="00057652">
        <w:rPr>
          <w:rFonts w:cs="Arial"/>
          <w:szCs w:val="22"/>
        </w:rPr>
        <w:t xml:space="preserve"> and where the risk is deemed immediate, the area should be vacated and the police called on 999.</w:t>
      </w:r>
    </w:p>
    <w:p w14:paraId="4205B753" w14:textId="77777777" w:rsidR="003F5622" w:rsidRPr="00057652" w:rsidRDefault="003F5622" w:rsidP="00AB5C42">
      <w:pPr>
        <w:ind w:left="1418" w:hanging="709"/>
        <w:rPr>
          <w:rFonts w:cs="Arial"/>
          <w:szCs w:val="22"/>
        </w:rPr>
      </w:pPr>
    </w:p>
    <w:p w14:paraId="7056CB6F" w14:textId="71868A8C" w:rsidR="003F5622" w:rsidRDefault="003F5622" w:rsidP="00AB5C42">
      <w:pPr>
        <w:ind w:left="1418" w:hanging="709"/>
        <w:rPr>
          <w:rFonts w:cs="Arial"/>
          <w:szCs w:val="22"/>
        </w:rPr>
      </w:pPr>
      <w:r w:rsidRPr="00057652">
        <w:rPr>
          <w:rFonts w:cs="Arial"/>
          <w:szCs w:val="22"/>
        </w:rPr>
        <w:t>3.5</w:t>
      </w:r>
      <w:r w:rsidRPr="00057652">
        <w:rPr>
          <w:rFonts w:cs="Arial"/>
          <w:szCs w:val="22"/>
        </w:rPr>
        <w:tab/>
        <w:t>All patients will be informed on admission, and prior to any period of leave, that it is forbidden to bring alcohol</w:t>
      </w:r>
      <w:r w:rsidR="00C771EF" w:rsidRPr="00057652">
        <w:rPr>
          <w:rFonts w:cs="Arial"/>
          <w:szCs w:val="22"/>
        </w:rPr>
        <w:t>, illegal substances</w:t>
      </w:r>
      <w:r w:rsidR="00776109">
        <w:rPr>
          <w:rFonts w:cs="Arial"/>
          <w:szCs w:val="22"/>
        </w:rPr>
        <w:t>, potential implements for self harm</w:t>
      </w:r>
      <w:r w:rsidR="00C771EF" w:rsidRPr="00057652">
        <w:rPr>
          <w:rFonts w:cs="Arial"/>
          <w:szCs w:val="22"/>
        </w:rPr>
        <w:t xml:space="preserve"> and weapons onto Trust premises. This will be done verbally, by the admitting nurse and primary nurse and will also be in writing in the ward information leaflet</w:t>
      </w:r>
      <w:r w:rsidR="00A010F0">
        <w:rPr>
          <w:rFonts w:cs="Arial"/>
          <w:szCs w:val="22"/>
        </w:rPr>
        <w:t>.</w:t>
      </w:r>
      <w:r w:rsidR="00C771EF" w:rsidRPr="00057652">
        <w:rPr>
          <w:rFonts w:cs="Arial"/>
          <w:szCs w:val="22"/>
        </w:rPr>
        <w:t xml:space="preserve"> </w:t>
      </w:r>
      <w:r w:rsidR="008101BC">
        <w:rPr>
          <w:rFonts w:cs="Arial"/>
          <w:szCs w:val="22"/>
        </w:rPr>
        <w:t>Further information will also be included within Welcome Packs</w:t>
      </w:r>
      <w:r w:rsidR="00385ADD">
        <w:rPr>
          <w:rFonts w:cs="Arial"/>
          <w:szCs w:val="22"/>
        </w:rPr>
        <w:t xml:space="preserve"> and these </w:t>
      </w:r>
      <w:r w:rsidR="00A010F0">
        <w:rPr>
          <w:rFonts w:cs="Arial"/>
          <w:szCs w:val="22"/>
        </w:rPr>
        <w:t xml:space="preserve">will be </w:t>
      </w:r>
      <w:r w:rsidR="00385ADD">
        <w:rPr>
          <w:rFonts w:cs="Arial"/>
          <w:szCs w:val="22"/>
        </w:rPr>
        <w:t>discussed with patients and their families</w:t>
      </w:r>
      <w:r w:rsidR="008101BC">
        <w:rPr>
          <w:rFonts w:cs="Arial"/>
          <w:szCs w:val="22"/>
        </w:rPr>
        <w:t xml:space="preserve">. </w:t>
      </w:r>
      <w:r w:rsidR="00670192">
        <w:rPr>
          <w:rFonts w:cs="Arial"/>
          <w:szCs w:val="22"/>
        </w:rPr>
        <w:t xml:space="preserve">Posters listing contraband </w:t>
      </w:r>
      <w:r w:rsidR="00770353">
        <w:rPr>
          <w:rFonts w:cs="Arial"/>
          <w:szCs w:val="22"/>
        </w:rPr>
        <w:t xml:space="preserve">and controlled items </w:t>
      </w:r>
      <w:r w:rsidR="00670192">
        <w:rPr>
          <w:rFonts w:cs="Arial"/>
          <w:szCs w:val="22"/>
        </w:rPr>
        <w:t>will also be displayed in foyers and ward areas and a</w:t>
      </w:r>
      <w:r w:rsidR="00770353">
        <w:rPr>
          <w:rFonts w:cs="Arial"/>
          <w:szCs w:val="22"/>
        </w:rPr>
        <w:t>wareness raised with visitors, items listed may vary dependent on the service type and unit.</w:t>
      </w:r>
    </w:p>
    <w:p w14:paraId="4CC74AD3" w14:textId="77777777" w:rsidR="00770353" w:rsidRDefault="00770353" w:rsidP="00AB5C42">
      <w:pPr>
        <w:ind w:left="1418" w:hanging="709"/>
        <w:rPr>
          <w:rFonts w:cs="Arial"/>
          <w:szCs w:val="22"/>
        </w:rPr>
      </w:pPr>
    </w:p>
    <w:p w14:paraId="148E50E7" w14:textId="77777777" w:rsidR="0030707D" w:rsidRPr="00057652" w:rsidRDefault="00770353" w:rsidP="00AB5C42">
      <w:pPr>
        <w:ind w:left="1418" w:hanging="709"/>
        <w:rPr>
          <w:rFonts w:cs="Arial"/>
          <w:szCs w:val="22"/>
        </w:rPr>
      </w:pPr>
      <w:r>
        <w:rPr>
          <w:rFonts w:cs="Arial"/>
          <w:szCs w:val="22"/>
        </w:rPr>
        <w:t>3.6</w:t>
      </w:r>
      <w:r>
        <w:rPr>
          <w:rFonts w:cs="Arial"/>
          <w:szCs w:val="22"/>
        </w:rPr>
        <w:tab/>
        <w:t xml:space="preserve">In some cases it may be necessary to search visitors </w:t>
      </w:r>
      <w:r w:rsidR="00DD490B">
        <w:rPr>
          <w:rFonts w:cs="Arial"/>
          <w:szCs w:val="22"/>
        </w:rPr>
        <w:t xml:space="preserve">and </w:t>
      </w:r>
      <w:r>
        <w:rPr>
          <w:rFonts w:cs="Arial"/>
          <w:szCs w:val="22"/>
        </w:rPr>
        <w:t xml:space="preserve">this must be recorded in the </w:t>
      </w:r>
      <w:r w:rsidR="004D6818">
        <w:rPr>
          <w:rFonts w:cs="Arial"/>
          <w:szCs w:val="22"/>
        </w:rPr>
        <w:t>visitors’</w:t>
      </w:r>
      <w:r>
        <w:rPr>
          <w:rFonts w:cs="Arial"/>
          <w:szCs w:val="22"/>
        </w:rPr>
        <w:t xml:space="preserve"> book when this has taken place. Visitors must be made of </w:t>
      </w:r>
      <w:r w:rsidR="0030707D">
        <w:rPr>
          <w:rFonts w:cs="Arial"/>
          <w:szCs w:val="22"/>
        </w:rPr>
        <w:t xml:space="preserve">aware </w:t>
      </w:r>
      <w:r>
        <w:rPr>
          <w:rFonts w:cs="Arial"/>
          <w:szCs w:val="22"/>
        </w:rPr>
        <w:t xml:space="preserve">prohibited items </w:t>
      </w:r>
      <w:r w:rsidR="0030707D">
        <w:rPr>
          <w:rFonts w:cs="Arial"/>
          <w:szCs w:val="22"/>
        </w:rPr>
        <w:t>that may harm a patient or others</w:t>
      </w:r>
      <w:r w:rsidR="004D6818">
        <w:rPr>
          <w:rFonts w:cs="Arial"/>
          <w:szCs w:val="22"/>
        </w:rPr>
        <w:t>; t</w:t>
      </w:r>
      <w:r w:rsidR="0030707D" w:rsidRPr="00241C36">
        <w:rPr>
          <w:rFonts w:cs="Arial"/>
          <w:szCs w:val="22"/>
        </w:rPr>
        <w:t xml:space="preserve">his </w:t>
      </w:r>
      <w:r w:rsidR="0030707D" w:rsidRPr="00241C36">
        <w:rPr>
          <w:rFonts w:cs="Arial"/>
          <w:szCs w:val="22"/>
        </w:rPr>
        <w:lastRenderedPageBreak/>
        <w:t>includes aluminium cans, knives or other weapons or potential weapons, or illicit substances such as non-prescribed drugs or alcohol.</w:t>
      </w:r>
      <w:r w:rsidR="004D6818">
        <w:rPr>
          <w:rFonts w:cs="Arial"/>
          <w:szCs w:val="22"/>
        </w:rPr>
        <w:t xml:space="preserve"> </w:t>
      </w:r>
      <w:r w:rsidR="00776109">
        <w:rPr>
          <w:rFonts w:cs="Arial"/>
          <w:szCs w:val="22"/>
        </w:rPr>
        <w:t>Failure to consent to a search will mean admission to the unit would be denied.</w:t>
      </w:r>
      <w:r w:rsidR="004D6818">
        <w:rPr>
          <w:rFonts w:cs="Arial"/>
          <w:szCs w:val="22"/>
        </w:rPr>
        <w:t xml:space="preserve"> </w:t>
      </w:r>
    </w:p>
    <w:p w14:paraId="6935ADCC" w14:textId="77777777" w:rsidR="00E21452" w:rsidRPr="00E21452" w:rsidRDefault="00E21452" w:rsidP="00AB5C42">
      <w:pPr>
        <w:pStyle w:val="Heading2"/>
        <w:jc w:val="left"/>
      </w:pPr>
      <w:bookmarkStart w:id="8" w:name="_Toc75438529"/>
      <w:r w:rsidRPr="00E21452">
        <w:t>4</w:t>
      </w:r>
      <w:r w:rsidRPr="00E21452">
        <w:tab/>
      </w:r>
      <w:bookmarkStart w:id="9" w:name="TypseofSearches"/>
      <w:r w:rsidRPr="00E21452">
        <w:t>Types of Searches</w:t>
      </w:r>
      <w:bookmarkEnd w:id="8"/>
    </w:p>
    <w:bookmarkEnd w:id="9"/>
    <w:p w14:paraId="4B59561B" w14:textId="77777777" w:rsidR="00E21452" w:rsidRPr="00E21452" w:rsidRDefault="00E21452" w:rsidP="00AB5C42">
      <w:pPr>
        <w:rPr>
          <w:rFonts w:cs="Arial"/>
          <w:b/>
          <w:szCs w:val="22"/>
        </w:rPr>
      </w:pPr>
    </w:p>
    <w:p w14:paraId="3D493256" w14:textId="77777777" w:rsidR="00CC0B3B" w:rsidRPr="00FB030B" w:rsidRDefault="00FB030B" w:rsidP="00AB5C42">
      <w:pPr>
        <w:ind w:left="1418" w:hanging="709"/>
        <w:rPr>
          <w:rFonts w:cs="Arial"/>
          <w:szCs w:val="22"/>
          <w:u w:val="single"/>
        </w:rPr>
      </w:pPr>
      <w:r w:rsidRPr="00FB030B">
        <w:rPr>
          <w:rFonts w:cs="Arial"/>
          <w:szCs w:val="22"/>
        </w:rPr>
        <w:t>4.1</w:t>
      </w:r>
      <w:r w:rsidRPr="00FB030B">
        <w:rPr>
          <w:rFonts w:cs="Arial"/>
          <w:szCs w:val="22"/>
        </w:rPr>
        <w:tab/>
      </w:r>
      <w:r w:rsidR="00E21452" w:rsidRPr="00FB030B">
        <w:rPr>
          <w:rFonts w:cs="Arial"/>
          <w:szCs w:val="22"/>
          <w:u w:val="single"/>
        </w:rPr>
        <w:t>Routine S</w:t>
      </w:r>
      <w:r w:rsidR="00CC0B3B" w:rsidRPr="00FB030B">
        <w:rPr>
          <w:rFonts w:cs="Arial"/>
          <w:szCs w:val="22"/>
          <w:u w:val="single"/>
        </w:rPr>
        <w:t>earches</w:t>
      </w:r>
    </w:p>
    <w:p w14:paraId="5E632556" w14:textId="77777777" w:rsidR="004B06A2" w:rsidRDefault="00FB030B" w:rsidP="00AB5C42">
      <w:pPr>
        <w:ind w:left="1134" w:hanging="425"/>
        <w:rPr>
          <w:rFonts w:cs="Arial"/>
          <w:b/>
          <w:szCs w:val="22"/>
        </w:rPr>
      </w:pPr>
      <w:r>
        <w:rPr>
          <w:rFonts w:cs="Arial"/>
          <w:b/>
          <w:szCs w:val="22"/>
        </w:rPr>
        <w:tab/>
      </w:r>
    </w:p>
    <w:p w14:paraId="5CBF737A" w14:textId="6CBFC5C5" w:rsidR="00D363BF" w:rsidRDefault="00CC0B3B" w:rsidP="00AB5C42">
      <w:pPr>
        <w:ind w:left="1418"/>
        <w:rPr>
          <w:rFonts w:cs="Arial"/>
          <w:szCs w:val="22"/>
        </w:rPr>
      </w:pPr>
      <w:r w:rsidRPr="00241C36">
        <w:rPr>
          <w:rFonts w:cs="Arial"/>
          <w:szCs w:val="22"/>
        </w:rPr>
        <w:t>Routine searches are necessary to deter, prevent and detect any security breach. They include both regular (e.g. every instance or every month) and random searching of individuals, possessions or areas</w:t>
      </w:r>
      <w:r w:rsidR="00FB030B">
        <w:rPr>
          <w:rFonts w:cs="Arial"/>
          <w:szCs w:val="22"/>
        </w:rPr>
        <w:t xml:space="preserve">. </w:t>
      </w:r>
      <w:r w:rsidRPr="00241C36">
        <w:rPr>
          <w:rFonts w:cs="Arial"/>
          <w:szCs w:val="22"/>
        </w:rPr>
        <w:t>Routine searching is an important aspect of maintaining a secure environment and essential to good security. Routine</w:t>
      </w:r>
      <w:r w:rsidR="004B06A2">
        <w:rPr>
          <w:rFonts w:cs="Arial"/>
          <w:szCs w:val="22"/>
        </w:rPr>
        <w:t xml:space="preserve"> </w:t>
      </w:r>
      <w:r w:rsidRPr="00241C36">
        <w:rPr>
          <w:rFonts w:cs="Arial"/>
          <w:szCs w:val="22"/>
        </w:rPr>
        <w:t>searching must always be done in an efficient and conscientious manner. It should never be viewed as a routine “chore’ to be carried out in a cursory fashion.</w:t>
      </w:r>
    </w:p>
    <w:p w14:paraId="2DC7BAE4" w14:textId="77777777" w:rsidR="00D363BF" w:rsidRDefault="00D363BF" w:rsidP="00AB5C42">
      <w:pPr>
        <w:ind w:left="1418"/>
        <w:rPr>
          <w:rFonts w:cs="Arial"/>
          <w:szCs w:val="22"/>
        </w:rPr>
      </w:pPr>
    </w:p>
    <w:p w14:paraId="441667F4" w14:textId="6A6F0C93" w:rsidR="00FC1B39" w:rsidRDefault="00FC1B39" w:rsidP="00AB5C42">
      <w:pPr>
        <w:ind w:left="1418"/>
        <w:rPr>
          <w:rFonts w:cs="Arial"/>
          <w:szCs w:val="22"/>
        </w:rPr>
      </w:pPr>
      <w:r>
        <w:rPr>
          <w:rFonts w:cs="Arial"/>
          <w:szCs w:val="22"/>
        </w:rPr>
        <w:t xml:space="preserve">Routine searches would be required if the as indicated by clinical areas and risks, forensic service may require to undertake </w:t>
      </w:r>
      <w:r w:rsidR="00835BE5">
        <w:rPr>
          <w:rFonts w:cs="Arial"/>
          <w:szCs w:val="22"/>
        </w:rPr>
        <w:t>routine</w:t>
      </w:r>
      <w:r>
        <w:rPr>
          <w:rFonts w:cs="Arial"/>
          <w:szCs w:val="22"/>
        </w:rPr>
        <w:t xml:space="preserve"> searches to maintain environmental </w:t>
      </w:r>
      <w:r w:rsidR="00835BE5">
        <w:rPr>
          <w:rFonts w:cs="Arial"/>
          <w:szCs w:val="22"/>
        </w:rPr>
        <w:t>safety</w:t>
      </w:r>
      <w:r>
        <w:rPr>
          <w:rFonts w:cs="Arial"/>
          <w:szCs w:val="22"/>
        </w:rPr>
        <w:t xml:space="preserve">. </w:t>
      </w:r>
    </w:p>
    <w:p w14:paraId="15ECBD54" w14:textId="77777777" w:rsidR="00D363BF" w:rsidRDefault="00D363BF" w:rsidP="00AB5C42">
      <w:pPr>
        <w:ind w:left="1418"/>
        <w:rPr>
          <w:rFonts w:cs="Arial"/>
          <w:szCs w:val="22"/>
        </w:rPr>
      </w:pPr>
    </w:p>
    <w:p w14:paraId="4F579B73" w14:textId="2D81A7F3" w:rsidR="00835BE5" w:rsidRDefault="00835BE5" w:rsidP="00AB5C42">
      <w:pPr>
        <w:ind w:left="1418"/>
        <w:rPr>
          <w:rFonts w:cs="Arial"/>
          <w:szCs w:val="22"/>
        </w:rPr>
      </w:pPr>
      <w:r>
        <w:rPr>
          <w:rFonts w:cs="Arial"/>
          <w:szCs w:val="22"/>
        </w:rPr>
        <w:t>Routine</w:t>
      </w:r>
      <w:r w:rsidR="00FC1B39">
        <w:rPr>
          <w:rFonts w:cs="Arial"/>
          <w:szCs w:val="22"/>
        </w:rPr>
        <w:t xml:space="preserve"> </w:t>
      </w:r>
      <w:r>
        <w:rPr>
          <w:rFonts w:cs="Arial"/>
          <w:szCs w:val="22"/>
        </w:rPr>
        <w:t>searches</w:t>
      </w:r>
      <w:r w:rsidR="00FC1B39">
        <w:rPr>
          <w:rFonts w:cs="Arial"/>
          <w:szCs w:val="22"/>
        </w:rPr>
        <w:t xml:space="preserve"> must be completed in the following circumstances;</w:t>
      </w:r>
    </w:p>
    <w:p w14:paraId="6214D2A5" w14:textId="77777777" w:rsidR="004B06A2" w:rsidRDefault="004B06A2" w:rsidP="00AB5C42">
      <w:pPr>
        <w:ind w:left="1134" w:hanging="425"/>
        <w:rPr>
          <w:rFonts w:cs="Arial"/>
          <w:szCs w:val="22"/>
        </w:rPr>
      </w:pPr>
    </w:p>
    <w:p w14:paraId="2429BA0F" w14:textId="090AFDAB" w:rsidR="00835BE5" w:rsidRDefault="00FC1B39" w:rsidP="00AB5C42">
      <w:pPr>
        <w:numPr>
          <w:ilvl w:val="0"/>
          <w:numId w:val="24"/>
        </w:numPr>
        <w:ind w:left="1985" w:hanging="567"/>
        <w:rPr>
          <w:rFonts w:cs="Arial"/>
          <w:szCs w:val="22"/>
        </w:rPr>
      </w:pPr>
      <w:r>
        <w:rPr>
          <w:rFonts w:cs="Arial"/>
          <w:szCs w:val="22"/>
        </w:rPr>
        <w:t xml:space="preserve">Admission to a </w:t>
      </w:r>
      <w:r w:rsidR="00835BE5">
        <w:rPr>
          <w:rFonts w:cs="Arial"/>
          <w:szCs w:val="22"/>
        </w:rPr>
        <w:t>psychiatric</w:t>
      </w:r>
      <w:r>
        <w:rPr>
          <w:rFonts w:cs="Arial"/>
          <w:szCs w:val="22"/>
        </w:rPr>
        <w:t xml:space="preserve"> intensive care service, </w:t>
      </w:r>
      <w:r w:rsidR="00835BE5">
        <w:rPr>
          <w:rFonts w:cs="Arial"/>
          <w:szCs w:val="22"/>
        </w:rPr>
        <w:t>on arrival at the</w:t>
      </w:r>
      <w:r>
        <w:rPr>
          <w:rFonts w:cs="Arial"/>
          <w:szCs w:val="22"/>
        </w:rPr>
        <w:t xml:space="preserve"> </w:t>
      </w:r>
      <w:r w:rsidR="00835BE5">
        <w:rPr>
          <w:rFonts w:cs="Arial"/>
          <w:szCs w:val="22"/>
        </w:rPr>
        <w:t>136 suite, prior to commencement of seclusion.</w:t>
      </w:r>
    </w:p>
    <w:p w14:paraId="05B23E8D" w14:textId="04D5F8AD" w:rsidR="00367684" w:rsidRDefault="00367684" w:rsidP="00AB5C42">
      <w:pPr>
        <w:numPr>
          <w:ilvl w:val="0"/>
          <w:numId w:val="24"/>
        </w:numPr>
        <w:ind w:left="1985" w:hanging="567"/>
        <w:rPr>
          <w:rFonts w:cs="Arial"/>
          <w:szCs w:val="22"/>
        </w:rPr>
      </w:pPr>
      <w:r>
        <w:rPr>
          <w:rFonts w:cs="Arial"/>
          <w:szCs w:val="22"/>
        </w:rPr>
        <w:t>Routine search of items being brought onto a unit on admission as part of the admissions process, and consideration of a pat down body search if risks are indicated.</w:t>
      </w:r>
    </w:p>
    <w:p w14:paraId="7B416293" w14:textId="77777777" w:rsidR="00D363BF" w:rsidRDefault="00835BE5" w:rsidP="00AB5C42">
      <w:pPr>
        <w:ind w:left="1985" w:hanging="567"/>
        <w:rPr>
          <w:rFonts w:cs="Arial"/>
          <w:szCs w:val="22"/>
        </w:rPr>
      </w:pPr>
      <w:r>
        <w:rPr>
          <w:rFonts w:cs="Arial"/>
          <w:szCs w:val="22"/>
        </w:rPr>
        <w:t xml:space="preserve"> </w:t>
      </w:r>
    </w:p>
    <w:p w14:paraId="5B3D4706" w14:textId="06ECBCA6" w:rsidR="00835BE5" w:rsidRDefault="00835BE5" w:rsidP="00AB5C42">
      <w:pPr>
        <w:ind w:left="1985" w:hanging="567"/>
        <w:rPr>
          <w:rFonts w:cs="Arial"/>
          <w:szCs w:val="22"/>
        </w:rPr>
      </w:pPr>
      <w:r>
        <w:rPr>
          <w:rFonts w:cs="Arial"/>
          <w:szCs w:val="22"/>
        </w:rPr>
        <w:t>In addition routine searches should be considered;</w:t>
      </w:r>
    </w:p>
    <w:p w14:paraId="430DE6D3" w14:textId="77777777" w:rsidR="004B06A2" w:rsidRDefault="004B06A2" w:rsidP="00AB5C42">
      <w:pPr>
        <w:ind w:left="1985" w:hanging="567"/>
        <w:rPr>
          <w:rFonts w:cs="Arial"/>
          <w:szCs w:val="22"/>
        </w:rPr>
      </w:pPr>
    </w:p>
    <w:p w14:paraId="4C60B475" w14:textId="34E74F63" w:rsidR="00FC1B39" w:rsidRDefault="00835BE5" w:rsidP="00AB5C42">
      <w:pPr>
        <w:numPr>
          <w:ilvl w:val="0"/>
          <w:numId w:val="24"/>
        </w:numPr>
        <w:ind w:left="1985" w:hanging="567"/>
        <w:rPr>
          <w:rFonts w:cs="Arial"/>
          <w:szCs w:val="22"/>
        </w:rPr>
      </w:pPr>
      <w:r>
        <w:rPr>
          <w:rFonts w:cs="Arial"/>
          <w:szCs w:val="22"/>
        </w:rPr>
        <w:t xml:space="preserve">Where an individual is known to high risk of in relation to self and others, or persistent illicit drug use, routine searches can be considered as part of planning for care, including when returning from periods of leave.  </w:t>
      </w:r>
    </w:p>
    <w:p w14:paraId="38562AC8" w14:textId="77777777" w:rsidR="00670192" w:rsidRDefault="00670192" w:rsidP="00AB5C42">
      <w:pPr>
        <w:ind w:left="1985" w:hanging="567"/>
        <w:rPr>
          <w:rFonts w:cs="Arial"/>
          <w:szCs w:val="22"/>
        </w:rPr>
      </w:pPr>
    </w:p>
    <w:p w14:paraId="49C96F95" w14:textId="77777777" w:rsidR="00037DE7" w:rsidRDefault="00670192" w:rsidP="00AB5C42">
      <w:pPr>
        <w:ind w:left="1985" w:hanging="567"/>
        <w:rPr>
          <w:rFonts w:cs="Arial"/>
          <w:szCs w:val="22"/>
        </w:rPr>
      </w:pPr>
      <w:r>
        <w:rPr>
          <w:rFonts w:cs="Arial"/>
          <w:szCs w:val="22"/>
        </w:rPr>
        <w:t>Searches may also be undertaken using metal detectors</w:t>
      </w:r>
      <w:r w:rsidR="00B475A2">
        <w:rPr>
          <w:rFonts w:cs="Arial"/>
          <w:szCs w:val="22"/>
        </w:rPr>
        <w:t xml:space="preserve"> and staff should be </w:t>
      </w:r>
    </w:p>
    <w:p w14:paraId="2BC87722" w14:textId="77777777" w:rsidR="00037DE7" w:rsidRDefault="00B475A2" w:rsidP="00AB5C42">
      <w:pPr>
        <w:ind w:left="1985" w:hanging="567"/>
        <w:rPr>
          <w:rFonts w:cs="Arial"/>
          <w:szCs w:val="22"/>
        </w:rPr>
      </w:pPr>
      <w:r>
        <w:rPr>
          <w:rFonts w:cs="Arial"/>
          <w:szCs w:val="22"/>
        </w:rPr>
        <w:t xml:space="preserve">trained </w:t>
      </w:r>
      <w:r w:rsidR="00DD490B">
        <w:rPr>
          <w:rFonts w:cs="Arial"/>
          <w:szCs w:val="22"/>
        </w:rPr>
        <w:t xml:space="preserve">in search techniques including the use of metal detectors </w:t>
      </w:r>
      <w:r>
        <w:rPr>
          <w:rFonts w:cs="Arial"/>
          <w:szCs w:val="22"/>
        </w:rPr>
        <w:t xml:space="preserve">as part of </w:t>
      </w:r>
    </w:p>
    <w:p w14:paraId="5CB40595" w14:textId="5E8191EF" w:rsidR="00670192" w:rsidRDefault="00B475A2" w:rsidP="00AB5C42">
      <w:pPr>
        <w:ind w:left="1985" w:hanging="567"/>
        <w:rPr>
          <w:rFonts w:cs="Arial"/>
          <w:szCs w:val="22"/>
        </w:rPr>
      </w:pPr>
      <w:r>
        <w:rPr>
          <w:rFonts w:cs="Arial"/>
          <w:szCs w:val="22"/>
        </w:rPr>
        <w:t>induction</w:t>
      </w:r>
      <w:r w:rsidR="00DD490B">
        <w:rPr>
          <w:rFonts w:cs="Arial"/>
          <w:szCs w:val="22"/>
        </w:rPr>
        <w:t>.</w:t>
      </w:r>
      <w:r>
        <w:rPr>
          <w:rFonts w:cs="Arial"/>
          <w:szCs w:val="22"/>
        </w:rPr>
        <w:t xml:space="preserve"> </w:t>
      </w:r>
      <w:r w:rsidR="00DD490B">
        <w:rPr>
          <w:rFonts w:cs="Arial"/>
          <w:szCs w:val="22"/>
        </w:rPr>
        <w:t>R</w:t>
      </w:r>
      <w:r>
        <w:rPr>
          <w:rFonts w:cs="Arial"/>
          <w:szCs w:val="22"/>
        </w:rPr>
        <w:t xml:space="preserve">efresher training </w:t>
      </w:r>
      <w:r w:rsidR="00DD490B">
        <w:rPr>
          <w:rFonts w:cs="Arial"/>
          <w:szCs w:val="22"/>
        </w:rPr>
        <w:t xml:space="preserve">will </w:t>
      </w:r>
      <w:r>
        <w:rPr>
          <w:rFonts w:cs="Arial"/>
          <w:szCs w:val="22"/>
        </w:rPr>
        <w:t>provided as required.</w:t>
      </w:r>
    </w:p>
    <w:p w14:paraId="0147178C" w14:textId="77777777" w:rsidR="00B475A2" w:rsidRDefault="00B475A2" w:rsidP="00AB5C42">
      <w:pPr>
        <w:ind w:left="1985" w:hanging="567"/>
        <w:rPr>
          <w:rFonts w:cs="Arial"/>
          <w:szCs w:val="22"/>
        </w:rPr>
      </w:pPr>
    </w:p>
    <w:p w14:paraId="432F6B97" w14:textId="77777777" w:rsidR="00037DE7" w:rsidRDefault="00B475A2" w:rsidP="00AB5C42">
      <w:pPr>
        <w:ind w:left="1985" w:hanging="567"/>
        <w:rPr>
          <w:rFonts w:cs="Arial"/>
          <w:szCs w:val="22"/>
        </w:rPr>
      </w:pPr>
      <w:r>
        <w:rPr>
          <w:rFonts w:cs="Arial"/>
          <w:szCs w:val="22"/>
        </w:rPr>
        <w:t xml:space="preserve">All searches must be recorded in the search log, where contraband / control </w:t>
      </w:r>
    </w:p>
    <w:p w14:paraId="013EC0ED" w14:textId="77777777" w:rsidR="00037DE7" w:rsidRDefault="00B475A2" w:rsidP="00AB5C42">
      <w:pPr>
        <w:ind w:left="1985" w:hanging="567"/>
        <w:rPr>
          <w:rFonts w:cs="Arial"/>
          <w:szCs w:val="22"/>
        </w:rPr>
      </w:pPr>
      <w:r>
        <w:rPr>
          <w:rFonts w:cs="Arial"/>
          <w:szCs w:val="22"/>
        </w:rPr>
        <w:t xml:space="preserve">items are found this must be reported in the patient record and the incident </w:t>
      </w:r>
    </w:p>
    <w:p w14:paraId="1F5F1759" w14:textId="3E0C845D" w:rsidR="00B475A2" w:rsidRPr="00241C36" w:rsidRDefault="00B475A2" w:rsidP="00AB5C42">
      <w:pPr>
        <w:ind w:left="1985" w:hanging="567"/>
        <w:rPr>
          <w:rFonts w:cs="Arial"/>
          <w:szCs w:val="22"/>
        </w:rPr>
      </w:pPr>
      <w:r>
        <w:rPr>
          <w:rFonts w:cs="Arial"/>
          <w:szCs w:val="22"/>
        </w:rPr>
        <w:t xml:space="preserve">reported on Datix. </w:t>
      </w:r>
    </w:p>
    <w:p w14:paraId="1E0F81BC" w14:textId="77777777" w:rsidR="00FB030B" w:rsidRDefault="00FB030B" w:rsidP="00AB5C42">
      <w:pPr>
        <w:ind w:left="1985" w:hanging="567"/>
        <w:rPr>
          <w:rFonts w:cs="Arial"/>
          <w:b/>
          <w:szCs w:val="22"/>
        </w:rPr>
      </w:pPr>
    </w:p>
    <w:p w14:paraId="53F0C474" w14:textId="68FECB28" w:rsidR="00CC0B3B" w:rsidRPr="00241C36" w:rsidRDefault="006C5E2B" w:rsidP="00AB5C42">
      <w:pPr>
        <w:ind w:left="2268" w:hanging="850"/>
        <w:rPr>
          <w:rFonts w:cs="Arial"/>
          <w:szCs w:val="22"/>
        </w:rPr>
      </w:pPr>
      <w:r>
        <w:rPr>
          <w:rFonts w:cs="Arial"/>
          <w:szCs w:val="22"/>
        </w:rPr>
        <w:t>4.1.1</w:t>
      </w:r>
      <w:r w:rsidR="00FB030B">
        <w:rPr>
          <w:rFonts w:cs="Arial"/>
          <w:szCs w:val="22"/>
        </w:rPr>
        <w:tab/>
      </w:r>
      <w:r w:rsidR="00CC0B3B" w:rsidRPr="00241C36">
        <w:rPr>
          <w:rFonts w:cs="Arial"/>
          <w:szCs w:val="22"/>
        </w:rPr>
        <w:t>It is the respon</w:t>
      </w:r>
      <w:r w:rsidR="00C2097F" w:rsidRPr="00241C36">
        <w:rPr>
          <w:rFonts w:cs="Arial"/>
          <w:szCs w:val="22"/>
        </w:rPr>
        <w:t xml:space="preserve">sibility of all clinical staff </w:t>
      </w:r>
      <w:r w:rsidR="00CC0B3B" w:rsidRPr="00241C36">
        <w:rPr>
          <w:rFonts w:cs="Arial"/>
          <w:szCs w:val="22"/>
        </w:rPr>
        <w:t>and their managers to ensure that all routine searches are carried out at the required fre</w:t>
      </w:r>
      <w:r w:rsidR="00ED1486">
        <w:rPr>
          <w:rFonts w:cs="Arial"/>
          <w:szCs w:val="22"/>
        </w:rPr>
        <w:t>quencies dictated at ward level.</w:t>
      </w:r>
      <w:r w:rsidR="00170FAB">
        <w:rPr>
          <w:rFonts w:cs="Arial"/>
          <w:szCs w:val="22"/>
        </w:rPr>
        <w:t xml:space="preserve">  </w:t>
      </w:r>
      <w:r w:rsidR="00ED1486">
        <w:rPr>
          <w:rFonts w:cs="Arial"/>
          <w:szCs w:val="22"/>
        </w:rPr>
        <w:t>Additional searches may</w:t>
      </w:r>
      <w:r w:rsidR="00CC0B3B" w:rsidRPr="00241C36">
        <w:rPr>
          <w:rFonts w:cs="Arial"/>
          <w:szCs w:val="22"/>
        </w:rPr>
        <w:t xml:space="preserve"> be carried out by </w:t>
      </w:r>
      <w:r w:rsidR="00CC0B3B" w:rsidRPr="004211DC">
        <w:rPr>
          <w:rFonts w:cs="Arial"/>
          <w:szCs w:val="22"/>
        </w:rPr>
        <w:t xml:space="preserve">passive </w:t>
      </w:r>
      <w:r w:rsidR="00CC0B3B" w:rsidRPr="00241C36">
        <w:rPr>
          <w:rFonts w:cs="Arial"/>
          <w:szCs w:val="22"/>
        </w:rPr>
        <w:t>search dogs and handlers at the discre</w:t>
      </w:r>
      <w:r w:rsidR="00C2097F" w:rsidRPr="00241C36">
        <w:rPr>
          <w:rFonts w:cs="Arial"/>
          <w:szCs w:val="22"/>
        </w:rPr>
        <w:t xml:space="preserve">tion of the </w:t>
      </w:r>
      <w:r w:rsidR="00B475A2">
        <w:rPr>
          <w:rFonts w:cs="Arial"/>
          <w:szCs w:val="22"/>
        </w:rPr>
        <w:t>Matron</w:t>
      </w:r>
      <w:r w:rsidR="00776109">
        <w:rPr>
          <w:rFonts w:cs="Arial"/>
          <w:szCs w:val="22"/>
        </w:rPr>
        <w:t>, and will usually be in relation to illicit substances risk</w:t>
      </w:r>
      <w:r w:rsidR="00C2097F" w:rsidRPr="00241C36">
        <w:rPr>
          <w:rFonts w:cs="Arial"/>
          <w:szCs w:val="22"/>
        </w:rPr>
        <w:t>.</w:t>
      </w:r>
    </w:p>
    <w:p w14:paraId="45B9BBDB" w14:textId="16C384CC" w:rsidR="004B06A2" w:rsidRDefault="004B06A2" w:rsidP="00AB5C42">
      <w:pPr>
        <w:rPr>
          <w:rFonts w:cs="Arial"/>
          <w:szCs w:val="22"/>
        </w:rPr>
      </w:pPr>
    </w:p>
    <w:p w14:paraId="5622582A" w14:textId="0021AFFB" w:rsidR="00C2097F" w:rsidRPr="00170FAB" w:rsidRDefault="00FB030B" w:rsidP="00AB5C42">
      <w:pPr>
        <w:ind w:left="1418" w:hanging="567"/>
        <w:rPr>
          <w:u w:val="single"/>
        </w:rPr>
      </w:pPr>
      <w:r>
        <w:t>4.2</w:t>
      </w:r>
      <w:r>
        <w:tab/>
      </w:r>
      <w:r w:rsidR="00C2097F" w:rsidRPr="00170FAB">
        <w:rPr>
          <w:u w:val="single"/>
        </w:rPr>
        <w:t>Reactive searches</w:t>
      </w:r>
    </w:p>
    <w:p w14:paraId="2768E8C2" w14:textId="77777777" w:rsidR="004B06A2" w:rsidRPr="00FB030B" w:rsidRDefault="004B06A2" w:rsidP="00AB5C42">
      <w:pPr>
        <w:ind w:left="709" w:hanging="709"/>
        <w:rPr>
          <w:rFonts w:cs="Arial"/>
          <w:szCs w:val="22"/>
          <w:u w:val="single"/>
        </w:rPr>
      </w:pPr>
    </w:p>
    <w:p w14:paraId="7E9D282F" w14:textId="64723884" w:rsidR="00C2097F" w:rsidRPr="00241C36" w:rsidRDefault="00FB030B" w:rsidP="00AB5C42">
      <w:pPr>
        <w:ind w:left="1418"/>
        <w:rPr>
          <w:rFonts w:cs="Arial"/>
          <w:szCs w:val="22"/>
        </w:rPr>
      </w:pPr>
      <w:r>
        <w:rPr>
          <w:rFonts w:cs="Arial"/>
          <w:b/>
          <w:szCs w:val="22"/>
        </w:rPr>
        <w:tab/>
      </w:r>
      <w:r w:rsidR="00C2097F" w:rsidRPr="00241C36">
        <w:rPr>
          <w:rFonts w:cs="Arial"/>
          <w:szCs w:val="22"/>
        </w:rPr>
        <w:t>This type of search may involve staff from outside agencies such as the police or passive search dogs and their handlers.</w:t>
      </w:r>
      <w:r>
        <w:rPr>
          <w:rFonts w:cs="Arial"/>
          <w:szCs w:val="22"/>
        </w:rPr>
        <w:t xml:space="preserve"> </w:t>
      </w:r>
      <w:r w:rsidR="00C2097F" w:rsidRPr="00241C36">
        <w:rPr>
          <w:rFonts w:cs="Arial"/>
          <w:szCs w:val="22"/>
        </w:rPr>
        <w:t xml:space="preserve">Reactive searches will be carried out in response to information received or following an incident where there are reasonable grounds for believing that a patient (or patients) have </w:t>
      </w:r>
      <w:r w:rsidR="00C2097F" w:rsidRPr="00241C36">
        <w:rPr>
          <w:rFonts w:cs="Arial"/>
          <w:szCs w:val="22"/>
        </w:rPr>
        <w:lastRenderedPageBreak/>
        <w:t>secreted or possess an item (or</w:t>
      </w:r>
      <w:r w:rsidR="004B06A2">
        <w:rPr>
          <w:rFonts w:cs="Arial"/>
          <w:szCs w:val="22"/>
        </w:rPr>
        <w:t xml:space="preserve"> </w:t>
      </w:r>
      <w:r w:rsidR="00C2097F" w:rsidRPr="00241C36">
        <w:rPr>
          <w:rFonts w:cs="Arial"/>
          <w:szCs w:val="22"/>
        </w:rPr>
        <w:t>items) that are forbidden or restricted or which might otherwise pose a threat to safety or security.</w:t>
      </w:r>
    </w:p>
    <w:p w14:paraId="6E1B869C" w14:textId="77777777" w:rsidR="00C2097F" w:rsidRPr="00241C36" w:rsidRDefault="00C2097F" w:rsidP="00AB5C42">
      <w:pPr>
        <w:rPr>
          <w:rFonts w:cs="Arial"/>
          <w:szCs w:val="22"/>
        </w:rPr>
      </w:pPr>
    </w:p>
    <w:p w14:paraId="31081279" w14:textId="77777777" w:rsidR="00564E20" w:rsidRPr="00241C36" w:rsidRDefault="006C5E2B" w:rsidP="00AB5C42">
      <w:pPr>
        <w:pStyle w:val="BodyText"/>
        <w:ind w:left="2268" w:hanging="850"/>
        <w:jc w:val="left"/>
        <w:rPr>
          <w:rFonts w:cs="Arial"/>
          <w:szCs w:val="22"/>
        </w:rPr>
      </w:pPr>
      <w:r>
        <w:rPr>
          <w:rFonts w:cs="Arial"/>
          <w:szCs w:val="22"/>
        </w:rPr>
        <w:t>4.2.1</w:t>
      </w:r>
      <w:r>
        <w:rPr>
          <w:rFonts w:cs="Arial"/>
          <w:szCs w:val="22"/>
        </w:rPr>
        <w:tab/>
      </w:r>
      <w:r w:rsidR="00564E20" w:rsidRPr="00241C36">
        <w:rPr>
          <w:rFonts w:cs="Arial"/>
          <w:szCs w:val="22"/>
        </w:rPr>
        <w:t xml:space="preserve">Consideration must be given to the safety, well-being, privacy and dignity of the patient and to the safety and well-being of the staff throughout the search. </w:t>
      </w:r>
      <w:r w:rsidR="008101BC">
        <w:rPr>
          <w:rFonts w:cs="Arial"/>
          <w:szCs w:val="22"/>
        </w:rPr>
        <w:t xml:space="preserve">The member of staff undertaking the search must be trained in search techniques. </w:t>
      </w:r>
      <w:r w:rsidR="00564E20" w:rsidRPr="00241C36">
        <w:rPr>
          <w:rFonts w:cs="Arial"/>
          <w:szCs w:val="22"/>
        </w:rPr>
        <w:t xml:space="preserve">It may be necessary to utilise more staff depending on the individual circumstances. </w:t>
      </w:r>
      <w:r w:rsidR="008101BC">
        <w:rPr>
          <w:rFonts w:cs="Arial"/>
          <w:szCs w:val="22"/>
        </w:rPr>
        <w:t xml:space="preserve">Ideally the </w:t>
      </w:r>
      <w:r w:rsidR="00564E20" w:rsidRPr="00241C36">
        <w:rPr>
          <w:rFonts w:cs="Arial"/>
          <w:szCs w:val="22"/>
        </w:rPr>
        <w:t xml:space="preserve">member of staff </w:t>
      </w:r>
      <w:r w:rsidR="008101BC">
        <w:rPr>
          <w:rFonts w:cs="Arial"/>
          <w:szCs w:val="22"/>
        </w:rPr>
        <w:t xml:space="preserve">undertaking the search should be </w:t>
      </w:r>
      <w:r w:rsidR="00564E20" w:rsidRPr="00241C36">
        <w:rPr>
          <w:rFonts w:cs="Arial"/>
          <w:szCs w:val="22"/>
        </w:rPr>
        <w:t>of the same gender as the person being searched</w:t>
      </w:r>
      <w:r w:rsidR="008101BC">
        <w:rPr>
          <w:rFonts w:cs="Arial"/>
          <w:szCs w:val="22"/>
        </w:rPr>
        <w:t xml:space="preserve">, however this may not always be possible. </w:t>
      </w:r>
      <w:r w:rsidR="00770353">
        <w:rPr>
          <w:rFonts w:cs="Arial"/>
          <w:szCs w:val="22"/>
        </w:rPr>
        <w:t>The process for searching of patients should be overseen by the appointed security nurse who manages the movement / access into and out of the unit.</w:t>
      </w:r>
    </w:p>
    <w:p w14:paraId="1DB972EB" w14:textId="77777777" w:rsidR="00564E20" w:rsidRPr="00241C36" w:rsidRDefault="00564E20" w:rsidP="00AB5C42">
      <w:pPr>
        <w:pStyle w:val="BodyText"/>
        <w:ind w:left="2268" w:hanging="850"/>
        <w:jc w:val="left"/>
        <w:rPr>
          <w:rFonts w:cs="Arial"/>
          <w:szCs w:val="22"/>
        </w:rPr>
      </w:pPr>
    </w:p>
    <w:p w14:paraId="6E7A555E" w14:textId="77777777" w:rsidR="00272F95" w:rsidRPr="00241C36" w:rsidRDefault="006C5E2B" w:rsidP="00AB5C42">
      <w:pPr>
        <w:ind w:left="2268" w:hanging="850"/>
        <w:rPr>
          <w:rFonts w:cs="Arial"/>
          <w:szCs w:val="22"/>
        </w:rPr>
      </w:pPr>
      <w:r>
        <w:rPr>
          <w:rFonts w:cs="Arial"/>
          <w:szCs w:val="22"/>
        </w:rPr>
        <w:t>4.2.2</w:t>
      </w:r>
      <w:r>
        <w:rPr>
          <w:rFonts w:cs="Arial"/>
          <w:szCs w:val="22"/>
        </w:rPr>
        <w:tab/>
      </w:r>
      <w:r w:rsidR="00564E20" w:rsidRPr="00241C36">
        <w:rPr>
          <w:rFonts w:cs="Arial"/>
          <w:szCs w:val="22"/>
        </w:rPr>
        <w:t xml:space="preserve">Cultural diversity must be respected and wherever possible cultural needs must be discussed with the patient or the patient’s relatives/carers so that information and advice into cultural needs can be sought and obtained.  If the patient does not speak English as their first language, every effort must be made to obtain an interpreter, so that the procedure can be fully explained to the patient in a language they can understand. In an emergency, however, necessity and immediacy will overrule this, but staff must be aware of the impact the procedure will have on a patient who does not understand what is happening. An interpreter must be obtained as soon as possible after the search so that the incident can be explained and discussed with the patient. </w:t>
      </w:r>
      <w:r w:rsidR="00272F95" w:rsidRPr="00241C36">
        <w:rPr>
          <w:rFonts w:cs="Arial"/>
          <w:szCs w:val="22"/>
        </w:rPr>
        <w:t>A summary of details pertaining to religious issues that might arise can be found in</w:t>
      </w:r>
      <w:r w:rsidR="00263FE1">
        <w:rPr>
          <w:rFonts w:cs="Arial"/>
          <w:szCs w:val="22"/>
        </w:rPr>
        <w:t xml:space="preserve"> section 1</w:t>
      </w:r>
      <w:r w:rsidR="00A75FA5">
        <w:rPr>
          <w:rFonts w:cs="Arial"/>
          <w:szCs w:val="22"/>
        </w:rPr>
        <w:t>3</w:t>
      </w:r>
    </w:p>
    <w:p w14:paraId="6629F999" w14:textId="77777777" w:rsidR="00564E20" w:rsidRDefault="00564E20" w:rsidP="00AB5C42">
      <w:pPr>
        <w:ind w:left="2268" w:hanging="850"/>
        <w:rPr>
          <w:rFonts w:cs="Arial"/>
          <w:b/>
          <w:szCs w:val="22"/>
        </w:rPr>
      </w:pPr>
    </w:p>
    <w:p w14:paraId="08F4676A" w14:textId="77777777" w:rsidR="00FB030B" w:rsidRDefault="00FB030B" w:rsidP="00AB5C42">
      <w:pPr>
        <w:pStyle w:val="Heading2"/>
        <w:jc w:val="left"/>
      </w:pPr>
      <w:bookmarkStart w:id="10" w:name="_Toc75438530"/>
      <w:r>
        <w:t>5</w:t>
      </w:r>
      <w:r>
        <w:tab/>
      </w:r>
      <w:bookmarkStart w:id="11" w:name="PrinciplesUnderpinning"/>
      <w:r>
        <w:t>Principles Underpinning</w:t>
      </w:r>
      <w:r w:rsidR="0033035F">
        <w:t xml:space="preserve"> Legal,</w:t>
      </w:r>
      <w:r>
        <w:t xml:space="preserve"> Ethical and Respectful Searches</w:t>
      </w:r>
      <w:bookmarkEnd w:id="10"/>
    </w:p>
    <w:bookmarkEnd w:id="11"/>
    <w:p w14:paraId="233001E3" w14:textId="77777777" w:rsidR="00117D49" w:rsidRDefault="00117D49" w:rsidP="00AB5C42">
      <w:pPr>
        <w:ind w:left="720"/>
        <w:rPr>
          <w:rFonts w:cs="Arial"/>
          <w:b/>
          <w:szCs w:val="22"/>
        </w:rPr>
      </w:pPr>
    </w:p>
    <w:p w14:paraId="03C513AC" w14:textId="77777777" w:rsidR="00117D49" w:rsidRDefault="00FB030B" w:rsidP="00AB5C42">
      <w:pPr>
        <w:ind w:left="1418" w:hanging="709"/>
        <w:rPr>
          <w:rFonts w:cs="Arial"/>
          <w:szCs w:val="22"/>
        </w:rPr>
      </w:pPr>
      <w:r>
        <w:rPr>
          <w:rFonts w:cs="Arial"/>
          <w:szCs w:val="22"/>
        </w:rPr>
        <w:t>5.1</w:t>
      </w:r>
      <w:r>
        <w:rPr>
          <w:rFonts w:cs="Arial"/>
          <w:szCs w:val="22"/>
        </w:rPr>
        <w:tab/>
      </w:r>
      <w:r w:rsidR="00117D49">
        <w:rPr>
          <w:rFonts w:cs="Arial"/>
          <w:szCs w:val="22"/>
        </w:rPr>
        <w:t>All searches should</w:t>
      </w:r>
      <w:r w:rsidR="00117D49" w:rsidRPr="00241C36">
        <w:rPr>
          <w:rFonts w:cs="Arial"/>
          <w:szCs w:val="22"/>
        </w:rPr>
        <w:t xml:space="preserve"> be carried out with due regard for the dignity of the patient, and</w:t>
      </w:r>
      <w:r w:rsidR="00117D49">
        <w:rPr>
          <w:rFonts w:cs="Arial"/>
          <w:szCs w:val="22"/>
        </w:rPr>
        <w:t xml:space="preserve">   </w:t>
      </w:r>
      <w:r w:rsidR="00117D49" w:rsidRPr="00241C36">
        <w:rPr>
          <w:rFonts w:cs="Arial"/>
          <w:szCs w:val="22"/>
        </w:rPr>
        <w:t>the need to ensure maximum privacy</w:t>
      </w:r>
      <w:r w:rsidR="00117D49">
        <w:rPr>
          <w:rFonts w:cs="Arial"/>
          <w:szCs w:val="22"/>
        </w:rPr>
        <w:t>.</w:t>
      </w:r>
      <w:r w:rsidR="00117D49" w:rsidRPr="00241C36">
        <w:rPr>
          <w:rFonts w:cs="Arial"/>
          <w:szCs w:val="22"/>
        </w:rPr>
        <w:t xml:space="preserve"> </w:t>
      </w:r>
      <w:r w:rsidR="00385ADD">
        <w:rPr>
          <w:rFonts w:cs="Arial"/>
          <w:szCs w:val="22"/>
        </w:rPr>
        <w:t xml:space="preserve">Where routine searches are carried out to reduce risk this should be incorporated into the </w:t>
      </w:r>
      <w:r w:rsidR="00DD75FA">
        <w:rPr>
          <w:rFonts w:cs="Arial"/>
          <w:szCs w:val="22"/>
        </w:rPr>
        <w:t>individuals’</w:t>
      </w:r>
      <w:r w:rsidR="00385ADD">
        <w:rPr>
          <w:rFonts w:cs="Arial"/>
          <w:szCs w:val="22"/>
        </w:rPr>
        <w:t xml:space="preserve"> care plan</w:t>
      </w:r>
    </w:p>
    <w:p w14:paraId="3A90556C" w14:textId="77777777" w:rsidR="00524AE4" w:rsidRDefault="00524AE4" w:rsidP="00AB5C42">
      <w:pPr>
        <w:ind w:left="1418" w:hanging="709"/>
        <w:rPr>
          <w:rFonts w:cs="Arial"/>
          <w:szCs w:val="22"/>
        </w:rPr>
      </w:pPr>
    </w:p>
    <w:p w14:paraId="4E29E2F4" w14:textId="77777777" w:rsidR="00564E20" w:rsidRPr="00FB030B" w:rsidRDefault="00D80F2E" w:rsidP="00AB5C42">
      <w:pPr>
        <w:ind w:left="1418" w:hanging="709"/>
        <w:rPr>
          <w:rFonts w:cs="Arial"/>
          <w:szCs w:val="22"/>
          <w:u w:val="single"/>
        </w:rPr>
      </w:pPr>
      <w:r>
        <w:rPr>
          <w:rFonts w:cs="Arial"/>
          <w:szCs w:val="22"/>
        </w:rPr>
        <w:t>5.2</w:t>
      </w:r>
      <w:r w:rsidR="00117D49">
        <w:rPr>
          <w:rFonts w:cs="Arial"/>
          <w:szCs w:val="22"/>
        </w:rPr>
        <w:tab/>
      </w:r>
      <w:r w:rsidR="009E7B1C" w:rsidRPr="009E7B1C">
        <w:rPr>
          <w:rFonts w:cs="Arial"/>
          <w:szCs w:val="22"/>
          <w:u w:val="single"/>
        </w:rPr>
        <w:t xml:space="preserve">Seeking </w:t>
      </w:r>
      <w:r w:rsidR="00FB030B" w:rsidRPr="00FB030B">
        <w:rPr>
          <w:rFonts w:cs="Arial"/>
          <w:szCs w:val="22"/>
          <w:u w:val="single"/>
        </w:rPr>
        <w:t>Consent</w:t>
      </w:r>
    </w:p>
    <w:p w14:paraId="55E6C9E4" w14:textId="77777777" w:rsidR="008D657C" w:rsidRDefault="008D657C" w:rsidP="00AB5C42">
      <w:pPr>
        <w:ind w:left="1418" w:hanging="709"/>
        <w:rPr>
          <w:rFonts w:cs="Arial"/>
          <w:szCs w:val="22"/>
        </w:rPr>
      </w:pPr>
    </w:p>
    <w:p w14:paraId="37F498DC" w14:textId="4EEC2F7E" w:rsidR="00117D49" w:rsidRPr="00D80F2E" w:rsidRDefault="00564E20" w:rsidP="00AB5C42">
      <w:pPr>
        <w:ind w:left="1418"/>
        <w:rPr>
          <w:rFonts w:cs="Arial"/>
          <w:szCs w:val="22"/>
        </w:rPr>
      </w:pPr>
      <w:r w:rsidRPr="00241C36">
        <w:rPr>
          <w:rFonts w:cs="Arial"/>
          <w:szCs w:val="22"/>
        </w:rPr>
        <w:t>In all cases, the</w:t>
      </w:r>
      <w:r w:rsidR="009E7B1C">
        <w:rPr>
          <w:rFonts w:cs="Arial"/>
          <w:szCs w:val="22"/>
        </w:rPr>
        <w:t xml:space="preserve"> </w:t>
      </w:r>
      <w:r w:rsidR="009E7B1C" w:rsidRPr="004211DC">
        <w:rPr>
          <w:rFonts w:cs="Arial"/>
          <w:szCs w:val="22"/>
        </w:rPr>
        <w:t>patient’s capacity to consent should</w:t>
      </w:r>
      <w:r w:rsidR="0033035F" w:rsidRPr="004211DC">
        <w:rPr>
          <w:rFonts w:cs="Arial"/>
          <w:szCs w:val="22"/>
        </w:rPr>
        <w:t xml:space="preserve"> firstly</w:t>
      </w:r>
      <w:r w:rsidR="009E7B1C" w:rsidRPr="004211DC">
        <w:rPr>
          <w:rFonts w:cs="Arial"/>
          <w:szCs w:val="22"/>
        </w:rPr>
        <w:t xml:space="preserve"> be assessed </w:t>
      </w:r>
      <w:r w:rsidR="0033035F" w:rsidRPr="004211DC">
        <w:rPr>
          <w:rFonts w:cs="Arial"/>
          <w:szCs w:val="22"/>
        </w:rPr>
        <w:t>and if capacity is present, informed consent should be sought</w:t>
      </w:r>
      <w:r w:rsidRPr="00241C36">
        <w:rPr>
          <w:rFonts w:cs="Arial"/>
          <w:szCs w:val="22"/>
        </w:rPr>
        <w:t xml:space="preserve"> before</w:t>
      </w:r>
      <w:r w:rsidR="00117D49">
        <w:rPr>
          <w:rFonts w:cs="Arial"/>
          <w:szCs w:val="22"/>
        </w:rPr>
        <w:t xml:space="preserve"> a search is attempted. </w:t>
      </w:r>
      <w:r w:rsidR="00C771EF" w:rsidRPr="00D80F2E">
        <w:rPr>
          <w:rFonts w:cs="Arial"/>
          <w:szCs w:val="22"/>
        </w:rPr>
        <w:t xml:space="preserve">The patient must be informed that they do not have to consent. </w:t>
      </w:r>
    </w:p>
    <w:p w14:paraId="3D99112E" w14:textId="77777777" w:rsidR="00117D49" w:rsidRPr="00D80F2E" w:rsidRDefault="00117D49" w:rsidP="00AB5C42">
      <w:pPr>
        <w:ind w:left="1418" w:hanging="709"/>
        <w:rPr>
          <w:rFonts w:cs="Arial"/>
          <w:szCs w:val="22"/>
        </w:rPr>
      </w:pPr>
    </w:p>
    <w:p w14:paraId="3434E2B6" w14:textId="77777777" w:rsidR="00564E20" w:rsidRPr="00FB030B" w:rsidRDefault="00D80F2E" w:rsidP="00AB5C42">
      <w:pPr>
        <w:ind w:left="1418" w:hanging="709"/>
        <w:rPr>
          <w:rFonts w:cs="Arial"/>
          <w:szCs w:val="22"/>
          <w:u w:val="single"/>
        </w:rPr>
      </w:pPr>
      <w:r>
        <w:rPr>
          <w:rFonts w:cs="Arial"/>
          <w:szCs w:val="22"/>
        </w:rPr>
        <w:t>5.3</w:t>
      </w:r>
      <w:r w:rsidR="00FB030B">
        <w:rPr>
          <w:rFonts w:cs="Arial"/>
          <w:szCs w:val="22"/>
        </w:rPr>
        <w:tab/>
      </w:r>
      <w:r w:rsidR="009E7B1C">
        <w:rPr>
          <w:rFonts w:cs="Arial"/>
          <w:szCs w:val="22"/>
          <w:u w:val="single"/>
        </w:rPr>
        <w:t>Refused Consent</w:t>
      </w:r>
    </w:p>
    <w:p w14:paraId="406BED1C" w14:textId="77777777" w:rsidR="008D657C" w:rsidRDefault="008D657C" w:rsidP="00AB5C42">
      <w:pPr>
        <w:ind w:left="1418" w:hanging="709"/>
        <w:rPr>
          <w:rFonts w:cs="Arial"/>
          <w:szCs w:val="22"/>
        </w:rPr>
      </w:pPr>
    </w:p>
    <w:p w14:paraId="6BEA2127" w14:textId="196E8834" w:rsidR="00564E20" w:rsidRDefault="00C771EF" w:rsidP="00AB5C42">
      <w:pPr>
        <w:ind w:left="1418"/>
        <w:rPr>
          <w:rFonts w:cs="Arial"/>
          <w:szCs w:val="22"/>
        </w:rPr>
      </w:pPr>
      <w:r w:rsidRPr="00D80F2E">
        <w:rPr>
          <w:rFonts w:cs="Arial"/>
          <w:szCs w:val="22"/>
        </w:rPr>
        <w:t xml:space="preserve">When a person with capacity refuses to consent to a search, staff should give consideration as to whether the benefits of a non-consensual search with the potential for force or restraint, is proportionate to the risks. </w:t>
      </w:r>
      <w:r w:rsidR="00564E20" w:rsidRPr="00D80F2E">
        <w:rPr>
          <w:rFonts w:cs="Arial"/>
          <w:szCs w:val="22"/>
        </w:rPr>
        <w:t>In the case of a detained</w:t>
      </w:r>
      <w:r w:rsidR="00564E20" w:rsidRPr="00241C36">
        <w:rPr>
          <w:rFonts w:cs="Arial"/>
          <w:szCs w:val="22"/>
        </w:rPr>
        <w:t xml:space="preserve"> patient, the MH</w:t>
      </w:r>
      <w:r>
        <w:rPr>
          <w:rFonts w:cs="Arial"/>
          <w:szCs w:val="22"/>
        </w:rPr>
        <w:t>A Code of Practice (2008</w:t>
      </w:r>
      <w:r w:rsidR="00564E20" w:rsidRPr="00241C36">
        <w:rPr>
          <w:rFonts w:cs="Arial"/>
          <w:szCs w:val="22"/>
        </w:rPr>
        <w:t xml:space="preserve">) advises that when consent is refused, staff </w:t>
      </w:r>
      <w:r w:rsidR="000B0A96">
        <w:rPr>
          <w:rFonts w:cs="Arial"/>
          <w:szCs w:val="22"/>
        </w:rPr>
        <w:t>should contact the patient’s Responsible Clinician</w:t>
      </w:r>
      <w:r w:rsidR="00564E20" w:rsidRPr="00241C36">
        <w:rPr>
          <w:rFonts w:cs="Arial"/>
          <w:szCs w:val="22"/>
        </w:rPr>
        <w:t xml:space="preserve"> to ensure there is no clinical objection to the search. If no clinical objection is raised, the search can proceed. If a clinical objection is raised, but the member of staff still feels that a search is necessary, the matter should be referred to the Consultant Lead for the area in the first instance and if agreement still cannot be</w:t>
      </w:r>
      <w:r w:rsidR="000B0A96">
        <w:rPr>
          <w:rFonts w:cs="Arial"/>
          <w:szCs w:val="22"/>
        </w:rPr>
        <w:t xml:space="preserve"> met, to the Medical Director. </w:t>
      </w:r>
    </w:p>
    <w:p w14:paraId="1006C87C" w14:textId="77777777" w:rsidR="00C771EF" w:rsidRDefault="00C771EF" w:rsidP="00AB5C42">
      <w:pPr>
        <w:ind w:left="1418" w:hanging="709"/>
        <w:rPr>
          <w:rFonts w:cs="Arial"/>
          <w:szCs w:val="22"/>
        </w:rPr>
      </w:pPr>
    </w:p>
    <w:p w14:paraId="6F460580" w14:textId="77777777" w:rsidR="007942E7" w:rsidRPr="00D80F2E" w:rsidRDefault="00D80F2E" w:rsidP="00AB5C42">
      <w:pPr>
        <w:ind w:left="2268" w:hanging="850"/>
        <w:rPr>
          <w:rFonts w:cs="Arial"/>
          <w:szCs w:val="22"/>
        </w:rPr>
      </w:pPr>
      <w:r w:rsidRPr="00D80F2E">
        <w:rPr>
          <w:rFonts w:cs="Arial"/>
          <w:szCs w:val="22"/>
        </w:rPr>
        <w:lastRenderedPageBreak/>
        <w:t>5.3.1</w:t>
      </w:r>
      <w:r>
        <w:rPr>
          <w:rFonts w:cs="Arial"/>
          <w:color w:val="FF0000"/>
          <w:szCs w:val="22"/>
        </w:rPr>
        <w:tab/>
      </w:r>
      <w:r w:rsidR="007942E7" w:rsidRPr="00D80F2E">
        <w:rPr>
          <w:rFonts w:cs="Arial"/>
          <w:szCs w:val="22"/>
        </w:rPr>
        <w:t>Whilst consultation occurs the patient should be kept separated and informed of what is happening in terms they understand. In the event of an emergency or where there is a perceived risk to the life of the patient or others, intervention should</w:t>
      </w:r>
      <w:r>
        <w:rPr>
          <w:rFonts w:cs="Arial"/>
          <w:szCs w:val="22"/>
        </w:rPr>
        <w:t xml:space="preserve"> not be delayed (see section 5.4</w:t>
      </w:r>
      <w:r w:rsidR="007942E7" w:rsidRPr="00D80F2E">
        <w:rPr>
          <w:rFonts w:cs="Arial"/>
          <w:szCs w:val="22"/>
        </w:rPr>
        <w:t xml:space="preserve"> below).</w:t>
      </w:r>
    </w:p>
    <w:p w14:paraId="6C4DF223" w14:textId="77777777" w:rsidR="007942E7" w:rsidRPr="00D80F2E" w:rsidRDefault="007942E7" w:rsidP="00AB5C42">
      <w:pPr>
        <w:ind w:left="1985" w:hanging="851"/>
        <w:rPr>
          <w:rFonts w:cs="Arial"/>
          <w:szCs w:val="22"/>
        </w:rPr>
      </w:pPr>
    </w:p>
    <w:p w14:paraId="054F25A0" w14:textId="77777777" w:rsidR="00564E20" w:rsidRDefault="00D80F2E" w:rsidP="00AB5C42">
      <w:pPr>
        <w:ind w:left="2268" w:hanging="850"/>
        <w:rPr>
          <w:rFonts w:cs="Arial"/>
          <w:szCs w:val="22"/>
        </w:rPr>
      </w:pPr>
      <w:r w:rsidRPr="00D80F2E">
        <w:rPr>
          <w:rFonts w:cs="Arial"/>
          <w:szCs w:val="22"/>
        </w:rPr>
        <w:t>5.3.2</w:t>
      </w:r>
      <w:r w:rsidRPr="00D80F2E">
        <w:rPr>
          <w:rFonts w:cs="Arial"/>
          <w:szCs w:val="22"/>
        </w:rPr>
        <w:tab/>
      </w:r>
      <w:r w:rsidR="00564E20" w:rsidRPr="00D80F2E">
        <w:rPr>
          <w:rFonts w:cs="Arial"/>
          <w:szCs w:val="22"/>
        </w:rPr>
        <w:t>In the case of an informal patient refusing to consent to a search, the patient’s Consultant will be consulted</w:t>
      </w:r>
      <w:r w:rsidR="00EC1BE6">
        <w:rPr>
          <w:rFonts w:cs="Arial"/>
          <w:szCs w:val="22"/>
        </w:rPr>
        <w:t xml:space="preserve"> if available alternatively to be raised </w:t>
      </w:r>
      <w:r w:rsidR="00776109">
        <w:rPr>
          <w:rFonts w:cs="Arial"/>
          <w:szCs w:val="22"/>
        </w:rPr>
        <w:t>to</w:t>
      </w:r>
      <w:r w:rsidR="00EC1BE6">
        <w:rPr>
          <w:rFonts w:cs="Arial"/>
          <w:szCs w:val="22"/>
        </w:rPr>
        <w:t xml:space="preserve"> the lead clinician</w:t>
      </w:r>
      <w:r w:rsidR="00564E20" w:rsidRPr="00D80F2E">
        <w:rPr>
          <w:rFonts w:cs="Arial"/>
          <w:szCs w:val="22"/>
        </w:rPr>
        <w:t>.</w:t>
      </w:r>
      <w:r w:rsidR="007942E7" w:rsidRPr="00D80F2E">
        <w:rPr>
          <w:rFonts w:cs="Arial"/>
          <w:szCs w:val="22"/>
        </w:rPr>
        <w:t xml:space="preserve"> Consideration will need to be given to the proportionality of a search in light of the risks. Consideration may also need to be given to the use of the Mental Health Act. In the event of an emergency or where there is a perceived risk to the life of the patient or others, interventions should</w:t>
      </w:r>
      <w:r>
        <w:rPr>
          <w:rFonts w:cs="Arial"/>
          <w:szCs w:val="22"/>
        </w:rPr>
        <w:t xml:space="preserve"> not be delayed </w:t>
      </w:r>
      <w:r w:rsidR="00385ADD">
        <w:rPr>
          <w:rFonts w:cs="Arial"/>
          <w:szCs w:val="22"/>
        </w:rPr>
        <w:t>and this must be noted in the patient record</w:t>
      </w:r>
      <w:r>
        <w:rPr>
          <w:rFonts w:cs="Arial"/>
          <w:szCs w:val="22"/>
        </w:rPr>
        <w:t>(see section 5.4</w:t>
      </w:r>
      <w:r w:rsidR="007942E7" w:rsidRPr="00D80F2E">
        <w:rPr>
          <w:rFonts w:cs="Arial"/>
          <w:szCs w:val="22"/>
        </w:rPr>
        <w:t xml:space="preserve"> below).</w:t>
      </w:r>
    </w:p>
    <w:p w14:paraId="486316CF" w14:textId="77777777" w:rsidR="00776109" w:rsidRDefault="00776109" w:rsidP="00AB5C42">
      <w:pPr>
        <w:ind w:left="2268" w:hanging="850"/>
        <w:rPr>
          <w:rFonts w:cs="Arial"/>
          <w:szCs w:val="22"/>
        </w:rPr>
      </w:pPr>
    </w:p>
    <w:p w14:paraId="1C6ED912" w14:textId="229A9A58" w:rsidR="00776109" w:rsidRPr="00D80F2E" w:rsidRDefault="00776109" w:rsidP="00AB5C42">
      <w:pPr>
        <w:ind w:left="2268" w:hanging="850"/>
        <w:rPr>
          <w:rFonts w:cs="Arial"/>
          <w:szCs w:val="22"/>
        </w:rPr>
      </w:pPr>
      <w:r>
        <w:rPr>
          <w:rFonts w:cs="Arial"/>
          <w:szCs w:val="22"/>
        </w:rPr>
        <w:t xml:space="preserve">5.3.2   </w:t>
      </w:r>
      <w:r w:rsidR="008D657C">
        <w:rPr>
          <w:rFonts w:cs="Arial"/>
          <w:szCs w:val="22"/>
        </w:rPr>
        <w:tab/>
      </w:r>
      <w:r>
        <w:rPr>
          <w:rFonts w:cs="Arial"/>
          <w:szCs w:val="22"/>
        </w:rPr>
        <w:t>Where risks allow and especially when service users do not have capacity service where practicable users should be offered the opportunity to speak to an advocate. Where consent has been denied post the search service users should be supported to involve the advocacy service</w:t>
      </w:r>
      <w:r w:rsidR="007C0D6F">
        <w:rPr>
          <w:rFonts w:cs="Arial"/>
          <w:szCs w:val="22"/>
        </w:rPr>
        <w:t>, and consider advanced directives for potential search events moving forwards</w:t>
      </w:r>
      <w:r>
        <w:rPr>
          <w:rFonts w:cs="Arial"/>
          <w:szCs w:val="22"/>
        </w:rPr>
        <w:t xml:space="preserve">   </w:t>
      </w:r>
    </w:p>
    <w:p w14:paraId="638A4128" w14:textId="77777777" w:rsidR="00564E20" w:rsidRPr="00241C36" w:rsidRDefault="00564E20" w:rsidP="00AB5C42">
      <w:pPr>
        <w:ind w:left="2268" w:hanging="850"/>
        <w:rPr>
          <w:rFonts w:cs="Arial"/>
          <w:szCs w:val="22"/>
        </w:rPr>
      </w:pPr>
    </w:p>
    <w:p w14:paraId="49F28F85" w14:textId="77777777" w:rsidR="00564E20" w:rsidRPr="00FB030B" w:rsidRDefault="00D80F2E" w:rsidP="00AB5C42">
      <w:pPr>
        <w:ind w:left="1418" w:hanging="709"/>
        <w:rPr>
          <w:rFonts w:cs="Arial"/>
          <w:szCs w:val="22"/>
        </w:rPr>
      </w:pPr>
      <w:r>
        <w:rPr>
          <w:rFonts w:cs="Arial"/>
          <w:szCs w:val="22"/>
        </w:rPr>
        <w:t>5.4</w:t>
      </w:r>
      <w:r w:rsidR="00FB030B" w:rsidRPr="00FB030B">
        <w:rPr>
          <w:rFonts w:cs="Arial"/>
          <w:szCs w:val="22"/>
        </w:rPr>
        <w:tab/>
      </w:r>
      <w:r w:rsidR="00FB030B">
        <w:rPr>
          <w:rFonts w:cs="Arial"/>
          <w:szCs w:val="22"/>
          <w:u w:val="single"/>
        </w:rPr>
        <w:t>Emergency Searches of Patients Who Don’t Give C</w:t>
      </w:r>
      <w:r w:rsidR="00564E20" w:rsidRPr="00FB030B">
        <w:rPr>
          <w:rFonts w:cs="Arial"/>
          <w:szCs w:val="22"/>
          <w:u w:val="single"/>
        </w:rPr>
        <w:t>onsent</w:t>
      </w:r>
      <w:r w:rsidR="00564E20" w:rsidRPr="00FB030B">
        <w:rPr>
          <w:rFonts w:cs="Arial"/>
          <w:szCs w:val="22"/>
        </w:rPr>
        <w:t xml:space="preserve"> </w:t>
      </w:r>
    </w:p>
    <w:p w14:paraId="23132768" w14:textId="77777777" w:rsidR="008D657C" w:rsidRDefault="008D657C" w:rsidP="00AB5C42">
      <w:pPr>
        <w:ind w:left="1418" w:hanging="709"/>
        <w:rPr>
          <w:rFonts w:cs="Arial"/>
          <w:szCs w:val="22"/>
        </w:rPr>
      </w:pPr>
    </w:p>
    <w:p w14:paraId="7978C20C" w14:textId="10E101EA" w:rsidR="00564E20" w:rsidRPr="00241C36" w:rsidRDefault="00564E20" w:rsidP="00AB5C42">
      <w:pPr>
        <w:ind w:left="1418"/>
        <w:rPr>
          <w:rFonts w:cs="Arial"/>
          <w:szCs w:val="22"/>
        </w:rPr>
      </w:pPr>
      <w:r w:rsidRPr="00241C36">
        <w:rPr>
          <w:rFonts w:cs="Arial"/>
          <w:szCs w:val="22"/>
        </w:rPr>
        <w:t>If it is assessed that there would be a risk involved in waiting</w:t>
      </w:r>
      <w:r w:rsidR="007942E7">
        <w:rPr>
          <w:rFonts w:cs="Arial"/>
          <w:szCs w:val="22"/>
        </w:rPr>
        <w:t xml:space="preserve"> to obtain the views of the consultant</w:t>
      </w:r>
      <w:r w:rsidRPr="00241C36">
        <w:rPr>
          <w:rFonts w:cs="Arial"/>
          <w:szCs w:val="22"/>
        </w:rPr>
        <w:t xml:space="preserve"> before undertaking the search, then the decision can be taken, by the nurse in charge of the ward</w:t>
      </w:r>
      <w:r w:rsidR="007C0D6F">
        <w:rPr>
          <w:rFonts w:cs="Arial"/>
          <w:szCs w:val="22"/>
        </w:rPr>
        <w:t xml:space="preserve"> and duty senior nurse</w:t>
      </w:r>
      <w:r w:rsidRPr="00241C36">
        <w:rPr>
          <w:rFonts w:cs="Arial"/>
          <w:szCs w:val="22"/>
        </w:rPr>
        <w:t xml:space="preserve">, to search the patient without consent. Staff must explain to the patient why the search is happening, and must document the reasons for the search in the patient’s notes and the fact that it took place without the patient’s consent. Such a search will be considered lawful in circumstances where it is necessary to prevent harm to self or others or if the patient was thought to be in possession of a controlled drug in contravention of the Misuse of Drugs Act 1971 (please see the Illicit Substances policy). The overriding principle is the protection of the patient, staff and others. Following a search where consent has been withheld, there should be post-incident review, with the </w:t>
      </w:r>
      <w:r w:rsidR="007C0D6F">
        <w:rPr>
          <w:rFonts w:cs="Arial"/>
          <w:szCs w:val="22"/>
        </w:rPr>
        <w:t>clinical nurse manager</w:t>
      </w:r>
      <w:r w:rsidRPr="00241C36">
        <w:rPr>
          <w:rFonts w:cs="Arial"/>
          <w:szCs w:val="22"/>
        </w:rPr>
        <w:t xml:space="preserve"> or designated deputy present. An advocate can also be present of the patient wishes.</w:t>
      </w:r>
    </w:p>
    <w:p w14:paraId="28B9334F" w14:textId="77777777" w:rsidR="00564E20" w:rsidRPr="00241C36" w:rsidRDefault="00564E20" w:rsidP="00AB5C42">
      <w:pPr>
        <w:ind w:left="1418" w:hanging="709"/>
        <w:rPr>
          <w:rFonts w:cs="Arial"/>
          <w:szCs w:val="22"/>
        </w:rPr>
      </w:pPr>
    </w:p>
    <w:p w14:paraId="63F2155E" w14:textId="121E8A19" w:rsidR="00564E20" w:rsidRDefault="00D80F2E" w:rsidP="00AB5C42">
      <w:pPr>
        <w:ind w:left="1418" w:hanging="709"/>
        <w:rPr>
          <w:rFonts w:cs="Arial"/>
          <w:szCs w:val="22"/>
          <w:u w:val="single"/>
        </w:rPr>
      </w:pPr>
      <w:r>
        <w:rPr>
          <w:rFonts w:cs="Arial"/>
          <w:szCs w:val="22"/>
        </w:rPr>
        <w:t>5.5</w:t>
      </w:r>
      <w:r w:rsidR="00FB030B" w:rsidRPr="00FB030B">
        <w:rPr>
          <w:rFonts w:cs="Arial"/>
          <w:szCs w:val="22"/>
        </w:rPr>
        <w:tab/>
      </w:r>
      <w:r w:rsidR="00FB030B">
        <w:rPr>
          <w:rFonts w:cs="Arial"/>
          <w:szCs w:val="22"/>
          <w:u w:val="single"/>
        </w:rPr>
        <w:t>Patients Who Lack Capacity to C</w:t>
      </w:r>
      <w:r w:rsidR="00564E20" w:rsidRPr="00FB030B">
        <w:rPr>
          <w:rFonts w:cs="Arial"/>
          <w:szCs w:val="22"/>
          <w:u w:val="single"/>
        </w:rPr>
        <w:t>onsent</w:t>
      </w:r>
    </w:p>
    <w:p w14:paraId="38A4A0D9" w14:textId="77777777" w:rsidR="008D657C" w:rsidRPr="00FB030B" w:rsidRDefault="008D657C" w:rsidP="00AB5C42">
      <w:pPr>
        <w:ind w:left="1418" w:hanging="709"/>
        <w:rPr>
          <w:rFonts w:cs="Arial"/>
          <w:szCs w:val="22"/>
          <w:u w:val="single"/>
        </w:rPr>
      </w:pPr>
    </w:p>
    <w:p w14:paraId="592AB5C7" w14:textId="77777777" w:rsidR="00564E20" w:rsidRDefault="00564E20" w:rsidP="00AB5C42">
      <w:pPr>
        <w:pStyle w:val="Title"/>
        <w:ind w:left="1418"/>
        <w:jc w:val="left"/>
        <w:rPr>
          <w:rFonts w:cs="Arial"/>
          <w:b w:val="0"/>
          <w:bCs w:val="0"/>
          <w:szCs w:val="22"/>
        </w:rPr>
      </w:pPr>
      <w:r w:rsidRPr="00241C36">
        <w:rPr>
          <w:rFonts w:cs="Arial"/>
          <w:b w:val="0"/>
          <w:bCs w:val="0"/>
          <w:szCs w:val="22"/>
        </w:rPr>
        <w:t>The Mental Capacity Act 2005 sets out a number of</w:t>
      </w:r>
      <w:r w:rsidR="007942E7">
        <w:rPr>
          <w:rFonts w:cs="Arial"/>
          <w:b w:val="0"/>
          <w:bCs w:val="0"/>
          <w:szCs w:val="22"/>
        </w:rPr>
        <w:t xml:space="preserve"> </w:t>
      </w:r>
      <w:r w:rsidR="007942E7" w:rsidRPr="00D80F2E">
        <w:rPr>
          <w:rFonts w:cs="Arial"/>
          <w:b w:val="0"/>
          <w:bCs w:val="0"/>
          <w:szCs w:val="22"/>
        </w:rPr>
        <w:t xml:space="preserve">statutory considerations as to both assessment of capacity and best interest decision making for those who lack capacity. Staff should familiarise themselves with the Mental Capacity Act Code of Practice and related Trust policy. </w:t>
      </w:r>
      <w:r w:rsidRPr="00D80F2E">
        <w:rPr>
          <w:rFonts w:cs="Arial"/>
          <w:b w:val="0"/>
          <w:bCs w:val="0"/>
          <w:szCs w:val="22"/>
        </w:rPr>
        <w:t>Careful consideration must be given</w:t>
      </w:r>
      <w:r w:rsidRPr="00241C36">
        <w:rPr>
          <w:rFonts w:cs="Arial"/>
          <w:b w:val="0"/>
          <w:bCs w:val="0"/>
          <w:szCs w:val="22"/>
        </w:rPr>
        <w:t xml:space="preserve"> when deciding on whether or </w:t>
      </w:r>
      <w:r w:rsidR="00FB030B">
        <w:rPr>
          <w:rFonts w:cs="Arial"/>
          <w:b w:val="0"/>
          <w:bCs w:val="0"/>
          <w:szCs w:val="22"/>
        </w:rPr>
        <w:tab/>
      </w:r>
      <w:r w:rsidRPr="00241C36">
        <w:rPr>
          <w:rFonts w:cs="Arial"/>
          <w:b w:val="0"/>
          <w:bCs w:val="0"/>
          <w:szCs w:val="22"/>
        </w:rPr>
        <w:t>not to search a patient who lacks capacity. These include:</w:t>
      </w:r>
    </w:p>
    <w:p w14:paraId="568C6C15" w14:textId="77777777" w:rsidR="00FB030B" w:rsidRPr="00241C36" w:rsidRDefault="00FB030B" w:rsidP="00AB5C42">
      <w:pPr>
        <w:pStyle w:val="Title"/>
        <w:jc w:val="left"/>
        <w:rPr>
          <w:rFonts w:cs="Arial"/>
          <w:b w:val="0"/>
          <w:bCs w:val="0"/>
          <w:szCs w:val="22"/>
        </w:rPr>
      </w:pPr>
    </w:p>
    <w:p w14:paraId="641B44D5" w14:textId="77777777" w:rsidR="00564E20" w:rsidRPr="00241C36" w:rsidRDefault="00564E20" w:rsidP="00AB5C42">
      <w:pPr>
        <w:pStyle w:val="Title"/>
        <w:numPr>
          <w:ilvl w:val="1"/>
          <w:numId w:val="16"/>
        </w:numPr>
        <w:ind w:left="1985" w:hanging="567"/>
        <w:jc w:val="left"/>
        <w:rPr>
          <w:rFonts w:cs="Arial"/>
          <w:b w:val="0"/>
          <w:bCs w:val="0"/>
          <w:szCs w:val="22"/>
        </w:rPr>
      </w:pPr>
      <w:r w:rsidRPr="00241C36">
        <w:rPr>
          <w:rFonts w:cs="Arial"/>
          <w:b w:val="0"/>
          <w:bCs w:val="0"/>
          <w:szCs w:val="22"/>
        </w:rPr>
        <w:t>Not making assu</w:t>
      </w:r>
      <w:r w:rsidR="007942E7">
        <w:rPr>
          <w:rFonts w:cs="Arial"/>
          <w:b w:val="0"/>
          <w:bCs w:val="0"/>
          <w:szCs w:val="22"/>
        </w:rPr>
        <w:t>mptions about an individual</w:t>
      </w:r>
      <w:r w:rsidRPr="00241C36">
        <w:rPr>
          <w:rFonts w:cs="Arial"/>
          <w:b w:val="0"/>
          <w:bCs w:val="0"/>
          <w:szCs w:val="22"/>
        </w:rPr>
        <w:t xml:space="preserve"> merely on the grounds of the individual’s age, appearance, condition or behaviour</w:t>
      </w:r>
    </w:p>
    <w:p w14:paraId="052C8C1B" w14:textId="77777777" w:rsidR="00564E20" w:rsidRPr="00241C36" w:rsidRDefault="00564E20" w:rsidP="00AB5C42">
      <w:pPr>
        <w:pStyle w:val="Title"/>
        <w:numPr>
          <w:ilvl w:val="1"/>
          <w:numId w:val="16"/>
        </w:numPr>
        <w:ind w:left="1985" w:hanging="567"/>
        <w:jc w:val="left"/>
        <w:rPr>
          <w:rFonts w:cs="Arial"/>
          <w:b w:val="0"/>
          <w:bCs w:val="0"/>
          <w:szCs w:val="22"/>
        </w:rPr>
      </w:pPr>
      <w:r w:rsidRPr="00241C36">
        <w:rPr>
          <w:rFonts w:cs="Arial"/>
          <w:b w:val="0"/>
          <w:bCs w:val="0"/>
          <w:szCs w:val="22"/>
        </w:rPr>
        <w:t>Considering an individual’s own wishes, feelings, beliefs and values and any advance decisions made by that individual when they had capacity</w:t>
      </w:r>
    </w:p>
    <w:p w14:paraId="19078A6E" w14:textId="77777777" w:rsidR="00564E20" w:rsidRPr="00241C36" w:rsidRDefault="00564E20" w:rsidP="00AB5C42">
      <w:pPr>
        <w:pStyle w:val="Title"/>
        <w:numPr>
          <w:ilvl w:val="1"/>
          <w:numId w:val="16"/>
        </w:numPr>
        <w:ind w:left="1985" w:hanging="567"/>
        <w:jc w:val="left"/>
        <w:rPr>
          <w:rFonts w:cs="Arial"/>
          <w:b w:val="0"/>
          <w:bCs w:val="0"/>
          <w:szCs w:val="22"/>
        </w:rPr>
      </w:pPr>
      <w:r w:rsidRPr="00241C36">
        <w:rPr>
          <w:rFonts w:cs="Arial"/>
          <w:b w:val="0"/>
          <w:bCs w:val="0"/>
          <w:szCs w:val="22"/>
        </w:rPr>
        <w:t>Involving the individual concerned as much a possible in the decision making process</w:t>
      </w:r>
    </w:p>
    <w:p w14:paraId="51564E4A" w14:textId="77777777" w:rsidR="00564E20" w:rsidRPr="00241C36" w:rsidRDefault="00564E20" w:rsidP="00AB5C42">
      <w:pPr>
        <w:pStyle w:val="Title"/>
        <w:numPr>
          <w:ilvl w:val="1"/>
          <w:numId w:val="16"/>
        </w:numPr>
        <w:ind w:left="1985" w:hanging="567"/>
        <w:jc w:val="left"/>
        <w:rPr>
          <w:rFonts w:cs="Arial"/>
          <w:b w:val="0"/>
          <w:bCs w:val="0"/>
          <w:szCs w:val="22"/>
        </w:rPr>
      </w:pPr>
      <w:r w:rsidRPr="00241C36">
        <w:rPr>
          <w:rFonts w:cs="Arial"/>
          <w:b w:val="0"/>
          <w:bCs w:val="0"/>
          <w:szCs w:val="22"/>
        </w:rPr>
        <w:lastRenderedPageBreak/>
        <w:t>Demonstrating that you have carefully assessed all the evidence</w:t>
      </w:r>
    </w:p>
    <w:p w14:paraId="77064CCA" w14:textId="77777777" w:rsidR="00564E20" w:rsidRDefault="00564E20" w:rsidP="00AB5C42">
      <w:pPr>
        <w:pStyle w:val="Title"/>
        <w:numPr>
          <w:ilvl w:val="1"/>
          <w:numId w:val="16"/>
        </w:numPr>
        <w:ind w:left="1985" w:hanging="567"/>
        <w:jc w:val="left"/>
        <w:rPr>
          <w:rFonts w:cs="Arial"/>
          <w:b w:val="0"/>
          <w:bCs w:val="0"/>
          <w:szCs w:val="22"/>
        </w:rPr>
      </w:pPr>
      <w:r w:rsidRPr="00241C36">
        <w:rPr>
          <w:rFonts w:cs="Arial"/>
          <w:b w:val="0"/>
          <w:bCs w:val="0"/>
          <w:szCs w:val="22"/>
        </w:rPr>
        <w:t>When a decision is reached</w:t>
      </w:r>
      <w:r w:rsidR="002636A3">
        <w:rPr>
          <w:rFonts w:cs="Arial"/>
          <w:b w:val="0"/>
          <w:bCs w:val="0"/>
          <w:szCs w:val="22"/>
        </w:rPr>
        <w:t>,</w:t>
      </w:r>
      <w:r w:rsidRPr="00241C36">
        <w:rPr>
          <w:rFonts w:cs="Arial"/>
          <w:b w:val="0"/>
          <w:bCs w:val="0"/>
          <w:szCs w:val="22"/>
        </w:rPr>
        <w:t xml:space="preserve"> providing clear and objective written reasons why that decision is </w:t>
      </w:r>
      <w:r w:rsidR="002636A3">
        <w:rPr>
          <w:rFonts w:cs="Arial"/>
          <w:b w:val="0"/>
          <w:bCs w:val="0"/>
          <w:szCs w:val="22"/>
        </w:rPr>
        <w:t>in that individual’s best interest,</w:t>
      </w:r>
      <w:r w:rsidRPr="00241C36">
        <w:rPr>
          <w:rFonts w:cs="Arial"/>
          <w:b w:val="0"/>
          <w:bCs w:val="0"/>
          <w:szCs w:val="22"/>
        </w:rPr>
        <w:t xml:space="preserve"> and explaining this to the patient at the time of the search and after the search</w:t>
      </w:r>
      <w:r w:rsidR="002636A3">
        <w:rPr>
          <w:rFonts w:cs="Arial"/>
          <w:b w:val="0"/>
          <w:bCs w:val="0"/>
          <w:szCs w:val="22"/>
        </w:rPr>
        <w:t>,</w:t>
      </w:r>
      <w:r w:rsidRPr="00241C36">
        <w:rPr>
          <w:rFonts w:cs="Arial"/>
          <w:b w:val="0"/>
          <w:bCs w:val="0"/>
          <w:szCs w:val="22"/>
        </w:rPr>
        <w:t xml:space="preserve"> if appropriate.</w:t>
      </w:r>
    </w:p>
    <w:p w14:paraId="47BCCE67" w14:textId="77777777" w:rsidR="00FB030B" w:rsidRPr="00241C36" w:rsidRDefault="00FB030B" w:rsidP="00AB5C42">
      <w:pPr>
        <w:pStyle w:val="Title"/>
        <w:jc w:val="left"/>
        <w:rPr>
          <w:rFonts w:cs="Arial"/>
          <w:b w:val="0"/>
          <w:bCs w:val="0"/>
          <w:szCs w:val="22"/>
        </w:rPr>
      </w:pPr>
    </w:p>
    <w:p w14:paraId="31472A59" w14:textId="7E5EF097" w:rsidR="00BA6C92" w:rsidRPr="00241C36" w:rsidRDefault="00564E20" w:rsidP="00AB5C42">
      <w:pPr>
        <w:pStyle w:val="Title"/>
        <w:ind w:leftChars="644" w:left="1417" w:firstLine="1"/>
        <w:jc w:val="left"/>
        <w:rPr>
          <w:rFonts w:cs="Arial"/>
          <w:b w:val="0"/>
          <w:szCs w:val="22"/>
        </w:rPr>
      </w:pPr>
      <w:r w:rsidRPr="00241C36">
        <w:rPr>
          <w:rFonts w:cs="Arial"/>
          <w:b w:val="0"/>
          <w:szCs w:val="22"/>
        </w:rPr>
        <w:t>The overriding principle remains the protection of the patient, staff and others.</w:t>
      </w:r>
      <w:r w:rsidR="00EE185D">
        <w:rPr>
          <w:rFonts w:cs="Arial"/>
          <w:b w:val="0"/>
          <w:szCs w:val="22"/>
        </w:rPr>
        <w:t xml:space="preserve"> Any controls to manage the risk should be recorded in the care plan.</w:t>
      </w:r>
    </w:p>
    <w:p w14:paraId="12306583" w14:textId="77777777" w:rsidR="00EC1BE6" w:rsidRDefault="00EC1BE6" w:rsidP="00AB5C42">
      <w:pPr>
        <w:ind w:leftChars="644" w:left="2077" w:hangingChars="300" w:hanging="660"/>
        <w:rPr>
          <w:rFonts w:cs="Arial"/>
          <w:szCs w:val="22"/>
        </w:rPr>
      </w:pPr>
    </w:p>
    <w:p w14:paraId="2080C5E7" w14:textId="77777777" w:rsidR="00FB030B" w:rsidRPr="00117D49" w:rsidRDefault="00117D49" w:rsidP="00AB5C42">
      <w:pPr>
        <w:pStyle w:val="Heading2"/>
        <w:jc w:val="left"/>
      </w:pPr>
      <w:bookmarkStart w:id="12" w:name="_Toc75438531"/>
      <w:r w:rsidRPr="00117D49">
        <w:t>6</w:t>
      </w:r>
      <w:r w:rsidRPr="00117D49">
        <w:tab/>
      </w:r>
      <w:bookmarkStart w:id="13" w:name="AssessingNeedEnforcedSearch"/>
      <w:r>
        <w:t>Assessing the Need to Conduct an Enforced Search</w:t>
      </w:r>
      <w:bookmarkEnd w:id="12"/>
      <w:bookmarkEnd w:id="13"/>
    </w:p>
    <w:p w14:paraId="0734E432" w14:textId="77777777" w:rsidR="00117D49" w:rsidRDefault="00117D49" w:rsidP="00AB5C42">
      <w:pPr>
        <w:rPr>
          <w:rFonts w:cs="Arial"/>
          <w:color w:val="FF0000"/>
          <w:szCs w:val="22"/>
        </w:rPr>
      </w:pPr>
    </w:p>
    <w:p w14:paraId="13230B43" w14:textId="5037CBEF" w:rsidR="00117D49" w:rsidRPr="00F1678E" w:rsidRDefault="006C5E2B" w:rsidP="00AB5C42">
      <w:pPr>
        <w:ind w:left="1418" w:hanging="709"/>
        <w:rPr>
          <w:rFonts w:cs="Arial"/>
          <w:szCs w:val="22"/>
        </w:rPr>
      </w:pPr>
      <w:r w:rsidRPr="006C5E2B">
        <w:rPr>
          <w:rFonts w:cs="Arial"/>
          <w:szCs w:val="22"/>
        </w:rPr>
        <w:t>6.1</w:t>
      </w:r>
      <w:r w:rsidR="00117D49">
        <w:rPr>
          <w:rFonts w:cs="Arial"/>
          <w:color w:val="FF0000"/>
          <w:szCs w:val="22"/>
        </w:rPr>
        <w:tab/>
      </w:r>
      <w:r w:rsidR="00B91184" w:rsidRPr="00F1678E">
        <w:rPr>
          <w:rFonts w:cs="Arial"/>
          <w:szCs w:val="22"/>
        </w:rPr>
        <w:t>When assessing whether or not to conduct an enforced search, where informed consent is absent, the following factors should be considered in order to ensure that the overall safety benefits outweigh any therapeutic risk incurred as a result of the enforced search:</w:t>
      </w:r>
    </w:p>
    <w:p w14:paraId="4273CC8D" w14:textId="77777777" w:rsidR="00117D49" w:rsidRDefault="00117D49" w:rsidP="00AB5C42">
      <w:pPr>
        <w:ind w:hanging="425"/>
        <w:rPr>
          <w:rFonts w:cs="Arial"/>
          <w:color w:val="FF0000"/>
          <w:szCs w:val="22"/>
        </w:rPr>
      </w:pPr>
    </w:p>
    <w:p w14:paraId="6F7B1470" w14:textId="77777777" w:rsidR="00564E20" w:rsidRPr="00117D49" w:rsidRDefault="00564E20" w:rsidP="00AB5C42">
      <w:pPr>
        <w:numPr>
          <w:ilvl w:val="0"/>
          <w:numId w:val="17"/>
        </w:numPr>
        <w:shd w:val="clear" w:color="auto" w:fill="FFFFFF"/>
        <w:ind w:left="1985" w:hanging="567"/>
        <w:rPr>
          <w:rFonts w:cs="Arial"/>
          <w:szCs w:val="22"/>
        </w:rPr>
      </w:pPr>
      <w:r w:rsidRPr="00117D49">
        <w:rPr>
          <w:rFonts w:cs="Arial"/>
          <w:szCs w:val="22"/>
        </w:rPr>
        <w:t>The likely balance between harm to the patient and harm to other vulnerable adults should the search not take place and the suspicious item/substance be used/distributed around the ward</w:t>
      </w:r>
    </w:p>
    <w:p w14:paraId="5FCBF702" w14:textId="77777777" w:rsidR="00C90B1B" w:rsidRPr="00F1678E" w:rsidRDefault="00CC0B3B" w:rsidP="00AB5C42">
      <w:pPr>
        <w:numPr>
          <w:ilvl w:val="0"/>
          <w:numId w:val="17"/>
        </w:numPr>
        <w:shd w:val="clear" w:color="auto" w:fill="FFFFFF"/>
        <w:ind w:left="1985" w:hanging="567"/>
        <w:rPr>
          <w:rFonts w:cs="Arial"/>
          <w:szCs w:val="22"/>
        </w:rPr>
      </w:pPr>
      <w:r w:rsidRPr="00117D49">
        <w:rPr>
          <w:rFonts w:cs="Arial"/>
          <w:szCs w:val="22"/>
        </w:rPr>
        <w:t>The potentially harmful psychological and therapeutic effects of an enforced search</w:t>
      </w:r>
    </w:p>
    <w:p w14:paraId="2ECFFE57" w14:textId="77777777" w:rsidR="00564E20" w:rsidRPr="00F1678E" w:rsidRDefault="00C90B1B" w:rsidP="00AB5C42">
      <w:pPr>
        <w:numPr>
          <w:ilvl w:val="0"/>
          <w:numId w:val="17"/>
        </w:numPr>
        <w:shd w:val="clear" w:color="auto" w:fill="FFFFFF"/>
        <w:ind w:left="1985" w:hanging="567"/>
        <w:rPr>
          <w:rFonts w:cs="Arial"/>
          <w:szCs w:val="22"/>
        </w:rPr>
      </w:pPr>
      <w:r w:rsidRPr="00F1678E">
        <w:rPr>
          <w:rFonts w:cs="Arial"/>
          <w:szCs w:val="22"/>
        </w:rPr>
        <w:t xml:space="preserve">The suspected possession of items with the potential to be </w:t>
      </w:r>
      <w:r w:rsidR="009E0C31" w:rsidRPr="00F1678E">
        <w:rPr>
          <w:rFonts w:cs="Arial"/>
          <w:szCs w:val="22"/>
        </w:rPr>
        <w:t xml:space="preserve">used as weapons which may require Police assistance </w:t>
      </w:r>
      <w:r w:rsidR="00B91184" w:rsidRPr="00F1678E">
        <w:rPr>
          <w:rFonts w:cs="Arial"/>
          <w:szCs w:val="22"/>
        </w:rPr>
        <w:t xml:space="preserve"> </w:t>
      </w:r>
    </w:p>
    <w:p w14:paraId="7C5D17AF" w14:textId="77777777" w:rsidR="00CC0B3B" w:rsidRDefault="00CC0B3B" w:rsidP="00AB5C42">
      <w:pPr>
        <w:shd w:val="clear" w:color="auto" w:fill="FFFFFF"/>
        <w:ind w:hanging="425"/>
        <w:rPr>
          <w:rFonts w:cs="Arial"/>
          <w:szCs w:val="22"/>
        </w:rPr>
      </w:pPr>
    </w:p>
    <w:p w14:paraId="5171395E" w14:textId="77777777" w:rsidR="00C90B1B" w:rsidRDefault="00C90B1B" w:rsidP="00AB5C42">
      <w:pPr>
        <w:pStyle w:val="Heading2"/>
        <w:jc w:val="left"/>
      </w:pPr>
      <w:bookmarkStart w:id="14" w:name="_Toc75438532"/>
      <w:r w:rsidRPr="00C90B1B">
        <w:t>7</w:t>
      </w:r>
      <w:r>
        <w:tab/>
      </w:r>
      <w:bookmarkStart w:id="15" w:name="PossessionofFireArms"/>
      <w:r>
        <w:t xml:space="preserve">Suspected or </w:t>
      </w:r>
      <w:r w:rsidR="009E0C31">
        <w:t>Known Possession of Fire Arms</w:t>
      </w:r>
      <w:bookmarkEnd w:id="15"/>
      <w:r w:rsidR="005C586A">
        <w:t xml:space="preserve"> or Knives</w:t>
      </w:r>
      <w:bookmarkEnd w:id="14"/>
    </w:p>
    <w:p w14:paraId="7FB2BAA3" w14:textId="77777777" w:rsidR="009E0C31" w:rsidRPr="009E0C31" w:rsidRDefault="009E0C31" w:rsidP="00AB5C42">
      <w:pPr>
        <w:shd w:val="clear" w:color="auto" w:fill="FFFFFF"/>
        <w:rPr>
          <w:rFonts w:cs="Arial"/>
          <w:b/>
          <w:color w:val="FF0000"/>
          <w:szCs w:val="22"/>
        </w:rPr>
      </w:pPr>
    </w:p>
    <w:p w14:paraId="06AF0A36" w14:textId="77777777" w:rsidR="009E0C31" w:rsidRPr="00F1678E" w:rsidRDefault="006C5E2B" w:rsidP="00AB5C42">
      <w:pPr>
        <w:shd w:val="clear" w:color="auto" w:fill="FFFFFF"/>
        <w:ind w:left="1418" w:hanging="709"/>
        <w:rPr>
          <w:rFonts w:cs="Arial"/>
          <w:szCs w:val="22"/>
        </w:rPr>
      </w:pPr>
      <w:r w:rsidRPr="006C5E2B">
        <w:rPr>
          <w:rFonts w:cs="Arial"/>
          <w:szCs w:val="22"/>
        </w:rPr>
        <w:t>7.1</w:t>
      </w:r>
      <w:r w:rsidR="009E0C31" w:rsidRPr="009E0C31">
        <w:rPr>
          <w:rFonts w:cs="Arial"/>
          <w:b/>
          <w:color w:val="FF0000"/>
          <w:szCs w:val="22"/>
        </w:rPr>
        <w:tab/>
      </w:r>
      <w:r w:rsidR="009E0C31" w:rsidRPr="00F1678E">
        <w:rPr>
          <w:rFonts w:cs="Arial"/>
          <w:szCs w:val="22"/>
        </w:rPr>
        <w:t>In all instances of suspected or known possession of fire arms</w:t>
      </w:r>
      <w:r w:rsidR="00EC1BE6">
        <w:rPr>
          <w:rFonts w:cs="Arial"/>
          <w:szCs w:val="22"/>
        </w:rPr>
        <w:t xml:space="preserve"> or knives</w:t>
      </w:r>
      <w:r w:rsidR="009E0C31" w:rsidRPr="00F1678E">
        <w:rPr>
          <w:rFonts w:cs="Arial"/>
          <w:szCs w:val="22"/>
        </w:rPr>
        <w:t>, the Police should be contacted immediately via 999 and no search considered or conducted unless in the presence of the Police and by the Police.</w:t>
      </w:r>
    </w:p>
    <w:p w14:paraId="04276B00" w14:textId="77777777" w:rsidR="00C90B1B" w:rsidRDefault="00C90B1B" w:rsidP="00AB5C42">
      <w:pPr>
        <w:shd w:val="clear" w:color="auto" w:fill="FFFFFF"/>
        <w:ind w:left="1418" w:hanging="709"/>
        <w:rPr>
          <w:rFonts w:cs="Arial"/>
          <w:szCs w:val="22"/>
        </w:rPr>
      </w:pPr>
    </w:p>
    <w:p w14:paraId="018857C8" w14:textId="77777777" w:rsidR="003B3F52" w:rsidRDefault="003B3F52" w:rsidP="00AB5C42">
      <w:pPr>
        <w:pStyle w:val="Heading2"/>
        <w:jc w:val="left"/>
      </w:pPr>
      <w:bookmarkStart w:id="16" w:name="_Toc75438533"/>
      <w:r>
        <w:t>8</w:t>
      </w:r>
      <w:r>
        <w:tab/>
      </w:r>
      <w:bookmarkStart w:id="17" w:name="EnforcedSearchRestraintProcedures"/>
      <w:r>
        <w:t>Enforced Search Using Restraint Procedures</w:t>
      </w:r>
      <w:bookmarkEnd w:id="16"/>
      <w:bookmarkEnd w:id="17"/>
    </w:p>
    <w:p w14:paraId="669C5777" w14:textId="77777777" w:rsidR="002636A3" w:rsidRPr="003B3F52" w:rsidRDefault="002636A3" w:rsidP="00AB5C42">
      <w:pPr>
        <w:shd w:val="clear" w:color="auto" w:fill="FFFFFF"/>
        <w:rPr>
          <w:rFonts w:cs="Arial"/>
          <w:b/>
          <w:szCs w:val="22"/>
        </w:rPr>
      </w:pPr>
    </w:p>
    <w:p w14:paraId="16D458D6" w14:textId="77777777" w:rsidR="00564E20" w:rsidRPr="00241C36" w:rsidRDefault="001E7BE1" w:rsidP="00AB5C42">
      <w:pPr>
        <w:ind w:left="1418" w:hanging="709"/>
        <w:rPr>
          <w:rFonts w:cs="Arial"/>
          <w:szCs w:val="22"/>
        </w:rPr>
      </w:pPr>
      <w:r>
        <w:rPr>
          <w:rFonts w:cs="Arial"/>
          <w:szCs w:val="22"/>
        </w:rPr>
        <w:t>8.1</w:t>
      </w:r>
      <w:r>
        <w:rPr>
          <w:rFonts w:cs="Arial"/>
          <w:szCs w:val="22"/>
        </w:rPr>
        <w:tab/>
      </w:r>
      <w:r w:rsidR="002636A3">
        <w:rPr>
          <w:rFonts w:cs="Arial"/>
          <w:szCs w:val="22"/>
        </w:rPr>
        <w:t>In the event</w:t>
      </w:r>
      <w:r w:rsidR="00564E20" w:rsidRPr="00241C36">
        <w:rPr>
          <w:rFonts w:cs="Arial"/>
          <w:szCs w:val="22"/>
        </w:rPr>
        <w:t xml:space="preserve"> an enforced search involves restraint</w:t>
      </w:r>
      <w:r w:rsidR="002636A3">
        <w:rPr>
          <w:rFonts w:cs="Arial"/>
          <w:szCs w:val="22"/>
        </w:rPr>
        <w:t xml:space="preserve"> upon a person who lacks capacity to consent,</w:t>
      </w:r>
      <w:r w:rsidR="00564E20" w:rsidRPr="00241C36">
        <w:rPr>
          <w:rFonts w:cs="Arial"/>
          <w:szCs w:val="22"/>
        </w:rPr>
        <w:t xml:space="preserve"> staff must be aware of Section 6 of the Mental Capacity Act 2005 which focuses specifically on the use of restraint. </w:t>
      </w:r>
    </w:p>
    <w:p w14:paraId="6B60B832" w14:textId="77777777" w:rsidR="002636A3" w:rsidRDefault="002636A3" w:rsidP="00AB5C42">
      <w:pPr>
        <w:ind w:left="1418" w:hanging="709"/>
        <w:rPr>
          <w:rFonts w:cs="Arial"/>
          <w:szCs w:val="22"/>
        </w:rPr>
      </w:pPr>
    </w:p>
    <w:p w14:paraId="788747AD" w14:textId="77777777" w:rsidR="00564E20" w:rsidRDefault="00564E20" w:rsidP="00AB5C42">
      <w:pPr>
        <w:ind w:left="1418"/>
        <w:rPr>
          <w:rFonts w:cs="Arial"/>
          <w:szCs w:val="22"/>
        </w:rPr>
      </w:pPr>
      <w:r w:rsidRPr="00241C36">
        <w:rPr>
          <w:rFonts w:cs="Arial"/>
          <w:szCs w:val="22"/>
        </w:rPr>
        <w:t>Restraint is only permitted if two conditions are met:</w:t>
      </w:r>
    </w:p>
    <w:p w14:paraId="78D5BF3D" w14:textId="77777777" w:rsidR="003B3F52" w:rsidRDefault="003B3F52" w:rsidP="00AB5C42">
      <w:pPr>
        <w:ind w:left="1134" w:hanging="567"/>
        <w:rPr>
          <w:rFonts w:cs="Arial"/>
          <w:szCs w:val="22"/>
        </w:rPr>
      </w:pPr>
    </w:p>
    <w:p w14:paraId="3B16900E" w14:textId="77777777" w:rsidR="00564E20" w:rsidRPr="00241C36" w:rsidRDefault="00564E20" w:rsidP="00AB5C42">
      <w:pPr>
        <w:numPr>
          <w:ilvl w:val="0"/>
          <w:numId w:val="19"/>
        </w:numPr>
        <w:ind w:left="1985" w:hanging="567"/>
        <w:rPr>
          <w:rFonts w:cs="Arial"/>
          <w:szCs w:val="22"/>
        </w:rPr>
      </w:pPr>
      <w:r w:rsidRPr="00241C36">
        <w:rPr>
          <w:rFonts w:cs="Arial"/>
          <w:szCs w:val="22"/>
        </w:rPr>
        <w:t>The staff making the decision to use restraint must have made the clinical judgement that it is necessary in order</w:t>
      </w:r>
      <w:r w:rsidR="002636A3">
        <w:rPr>
          <w:rFonts w:cs="Arial"/>
          <w:szCs w:val="22"/>
        </w:rPr>
        <w:t xml:space="preserve"> to prevent harm to the patient,</w:t>
      </w:r>
      <w:r w:rsidRPr="00241C36">
        <w:rPr>
          <w:rFonts w:cs="Arial"/>
          <w:szCs w:val="22"/>
        </w:rPr>
        <w:t xml:space="preserve"> </w:t>
      </w:r>
      <w:r w:rsidR="002636A3">
        <w:rPr>
          <w:rFonts w:cs="Arial"/>
          <w:szCs w:val="22"/>
        </w:rPr>
        <w:t>whether that be harm to the patient caused to themselves by doing something or not doing something or harm to the patient that could be caused by someone else e.g. if the patient has taken somebody else’s property.</w:t>
      </w:r>
    </w:p>
    <w:p w14:paraId="6BA13D87" w14:textId="77777777" w:rsidR="00564E20" w:rsidRPr="003B3F52" w:rsidRDefault="00564E20" w:rsidP="00AB5C42">
      <w:pPr>
        <w:numPr>
          <w:ilvl w:val="0"/>
          <w:numId w:val="19"/>
        </w:numPr>
        <w:ind w:left="1985" w:hanging="567"/>
        <w:rPr>
          <w:rFonts w:cs="Arial"/>
          <w:szCs w:val="22"/>
        </w:rPr>
      </w:pPr>
      <w:r w:rsidRPr="003B3F52">
        <w:rPr>
          <w:rFonts w:cs="Arial"/>
          <w:szCs w:val="22"/>
        </w:rPr>
        <w:t>The restraint must be a proportionate response to the likelihood of the patient suffering harm and</w:t>
      </w:r>
      <w:r w:rsidR="003B3F52" w:rsidRPr="003B3F52">
        <w:rPr>
          <w:rFonts w:cs="Arial"/>
          <w:szCs w:val="22"/>
        </w:rPr>
        <w:t xml:space="preserve"> </w:t>
      </w:r>
      <w:r w:rsidRPr="003B3F52">
        <w:rPr>
          <w:rFonts w:cs="Arial"/>
          <w:szCs w:val="22"/>
        </w:rPr>
        <w:t>the seriousness of that harm.</w:t>
      </w:r>
    </w:p>
    <w:p w14:paraId="23C25915" w14:textId="77777777" w:rsidR="003B3F52" w:rsidRDefault="003B3F52" w:rsidP="00AB5C42">
      <w:pPr>
        <w:ind w:left="1985" w:hanging="567"/>
        <w:rPr>
          <w:rFonts w:cs="Arial"/>
          <w:szCs w:val="22"/>
        </w:rPr>
      </w:pPr>
    </w:p>
    <w:p w14:paraId="0F0F74FB" w14:textId="77777777" w:rsidR="00037DE7" w:rsidRDefault="00564E20" w:rsidP="00AB5C42">
      <w:pPr>
        <w:ind w:left="1985" w:hanging="567"/>
        <w:rPr>
          <w:rFonts w:cs="Arial"/>
          <w:szCs w:val="22"/>
        </w:rPr>
      </w:pPr>
      <w:r w:rsidRPr="00D80F2E">
        <w:rPr>
          <w:rFonts w:cs="Arial"/>
          <w:szCs w:val="22"/>
        </w:rPr>
        <w:t xml:space="preserve">Staff must always use the least restrictive alternative (Mental Capacity Act </w:t>
      </w:r>
    </w:p>
    <w:p w14:paraId="37C75F4C" w14:textId="77777777" w:rsidR="00170FAB" w:rsidRDefault="00564E20" w:rsidP="00AB5C42">
      <w:pPr>
        <w:ind w:left="1985" w:hanging="567"/>
        <w:rPr>
          <w:rFonts w:cs="Arial"/>
          <w:szCs w:val="22"/>
        </w:rPr>
      </w:pPr>
      <w:r w:rsidRPr="00D80F2E">
        <w:rPr>
          <w:rFonts w:cs="Arial"/>
          <w:szCs w:val="22"/>
        </w:rPr>
        <w:t xml:space="preserve">2005). </w:t>
      </w:r>
      <w:r w:rsidR="002636A3" w:rsidRPr="00D80F2E">
        <w:rPr>
          <w:rFonts w:cs="Arial"/>
          <w:szCs w:val="22"/>
        </w:rPr>
        <w:t xml:space="preserve">It is considered good practice to adopt this approach whether or not </w:t>
      </w:r>
    </w:p>
    <w:p w14:paraId="71E049FA" w14:textId="09D7DF54" w:rsidR="00564E20" w:rsidRPr="00D80F2E" w:rsidRDefault="002636A3" w:rsidP="00AB5C42">
      <w:pPr>
        <w:ind w:left="1985" w:hanging="567"/>
        <w:rPr>
          <w:rFonts w:cs="Arial"/>
          <w:szCs w:val="22"/>
        </w:rPr>
      </w:pPr>
      <w:r w:rsidRPr="00D80F2E">
        <w:rPr>
          <w:rFonts w:cs="Arial"/>
          <w:szCs w:val="22"/>
        </w:rPr>
        <w:t xml:space="preserve">the patient lacks capacity to make the decision. </w:t>
      </w:r>
    </w:p>
    <w:p w14:paraId="4482E35F" w14:textId="77777777" w:rsidR="00564E20" w:rsidRPr="00241C36" w:rsidRDefault="00564E20" w:rsidP="00AB5C42">
      <w:pPr>
        <w:pStyle w:val="BodyText3"/>
        <w:spacing w:line="240" w:lineRule="auto"/>
        <w:ind w:left="1985" w:hanging="567"/>
        <w:jc w:val="left"/>
        <w:rPr>
          <w:rFonts w:cs="Arial"/>
          <w:szCs w:val="22"/>
        </w:rPr>
      </w:pPr>
    </w:p>
    <w:p w14:paraId="6C598E8C" w14:textId="77777777" w:rsidR="00564E20" w:rsidRPr="003D2F25" w:rsidRDefault="001E7BE1" w:rsidP="00AB5C42">
      <w:pPr>
        <w:pStyle w:val="BodyText3"/>
        <w:spacing w:line="240" w:lineRule="auto"/>
        <w:ind w:left="1418" w:hanging="709"/>
        <w:jc w:val="left"/>
        <w:rPr>
          <w:rFonts w:cs="Arial"/>
          <w:color w:val="auto"/>
          <w:szCs w:val="22"/>
        </w:rPr>
      </w:pPr>
      <w:r>
        <w:rPr>
          <w:rFonts w:cs="Arial"/>
          <w:szCs w:val="22"/>
        </w:rPr>
        <w:t>8.2</w:t>
      </w:r>
      <w:r>
        <w:rPr>
          <w:rFonts w:cs="Arial"/>
          <w:szCs w:val="22"/>
        </w:rPr>
        <w:tab/>
      </w:r>
      <w:r w:rsidR="00564E20" w:rsidRPr="003D2F25">
        <w:rPr>
          <w:rFonts w:cs="Arial"/>
          <w:color w:val="auto"/>
          <w:szCs w:val="22"/>
        </w:rPr>
        <w:t xml:space="preserve">If the search is undertaken </w:t>
      </w:r>
      <w:r w:rsidR="003B3F52" w:rsidRPr="003D2F25">
        <w:rPr>
          <w:rFonts w:cs="Arial"/>
          <w:color w:val="auto"/>
          <w:szCs w:val="22"/>
        </w:rPr>
        <w:t>using restraint, this should be done with the minimum force required</w:t>
      </w:r>
      <w:r w:rsidR="00564E20" w:rsidRPr="003D2F25">
        <w:rPr>
          <w:rFonts w:cs="Arial"/>
          <w:color w:val="auto"/>
          <w:szCs w:val="22"/>
        </w:rPr>
        <w:t>, and the patient’s</w:t>
      </w:r>
      <w:r w:rsidR="003B3F52" w:rsidRPr="003D2F25">
        <w:rPr>
          <w:rFonts w:cs="Arial"/>
          <w:color w:val="auto"/>
          <w:szCs w:val="22"/>
        </w:rPr>
        <w:t xml:space="preserve"> personal privacy and dignity</w:t>
      </w:r>
      <w:r w:rsidR="00564E20" w:rsidRPr="003D2F25">
        <w:rPr>
          <w:rFonts w:cs="Arial"/>
          <w:color w:val="auto"/>
          <w:szCs w:val="22"/>
        </w:rPr>
        <w:t xml:space="preserve"> respected</w:t>
      </w:r>
      <w:r w:rsidR="002636A3">
        <w:rPr>
          <w:rFonts w:cs="Arial"/>
          <w:color w:val="auto"/>
          <w:szCs w:val="22"/>
        </w:rPr>
        <w:t xml:space="preserve"> in so far</w:t>
      </w:r>
      <w:r w:rsidRPr="003D2F25">
        <w:rPr>
          <w:rFonts w:cs="Arial"/>
          <w:color w:val="auto"/>
          <w:szCs w:val="22"/>
        </w:rPr>
        <w:t xml:space="preserve"> as is possible</w:t>
      </w:r>
      <w:r w:rsidR="00564E20" w:rsidRPr="003D2F25">
        <w:rPr>
          <w:rFonts w:cs="Arial"/>
          <w:color w:val="auto"/>
          <w:szCs w:val="22"/>
        </w:rPr>
        <w:t>.</w:t>
      </w:r>
    </w:p>
    <w:p w14:paraId="42BE854C" w14:textId="77777777" w:rsidR="00564E20" w:rsidRPr="00241C36" w:rsidRDefault="00564E20" w:rsidP="00AB5C42">
      <w:pPr>
        <w:ind w:left="1418" w:hanging="709"/>
        <w:rPr>
          <w:rFonts w:cs="Arial"/>
          <w:color w:val="000000"/>
          <w:szCs w:val="22"/>
        </w:rPr>
      </w:pPr>
    </w:p>
    <w:p w14:paraId="220C98F1" w14:textId="77777777" w:rsidR="00564E20" w:rsidRPr="00241C36" w:rsidRDefault="003D2F25" w:rsidP="00AB5C42">
      <w:pPr>
        <w:ind w:left="1418" w:hanging="709"/>
        <w:rPr>
          <w:rFonts w:cs="Arial"/>
          <w:szCs w:val="22"/>
        </w:rPr>
      </w:pPr>
      <w:r w:rsidRPr="003D2F25">
        <w:rPr>
          <w:rFonts w:cs="Arial"/>
          <w:szCs w:val="22"/>
        </w:rPr>
        <w:t>8.3</w:t>
      </w:r>
      <w:r>
        <w:rPr>
          <w:rFonts w:cs="Arial"/>
          <w:b/>
          <w:szCs w:val="22"/>
        </w:rPr>
        <w:tab/>
      </w:r>
      <w:r w:rsidR="00564E20" w:rsidRPr="00241C36">
        <w:rPr>
          <w:rFonts w:cs="Arial"/>
          <w:szCs w:val="22"/>
        </w:rPr>
        <w:t>All searches</w:t>
      </w:r>
      <w:r w:rsidR="00EC1BE6">
        <w:rPr>
          <w:rFonts w:cs="Arial"/>
          <w:szCs w:val="22"/>
        </w:rPr>
        <w:t xml:space="preserve"> using restraint</w:t>
      </w:r>
      <w:r w:rsidR="00564E20" w:rsidRPr="00241C36">
        <w:rPr>
          <w:rFonts w:cs="Arial"/>
          <w:szCs w:val="22"/>
        </w:rPr>
        <w:t xml:space="preserve">, either of property </w:t>
      </w:r>
      <w:r w:rsidR="002636A3">
        <w:rPr>
          <w:rFonts w:cs="Arial"/>
          <w:szCs w:val="22"/>
        </w:rPr>
        <w:t>or persons MUST have two staff members</w:t>
      </w:r>
      <w:r w:rsidR="00564E20" w:rsidRPr="00241C36">
        <w:rPr>
          <w:rFonts w:cs="Arial"/>
          <w:szCs w:val="22"/>
        </w:rPr>
        <w:t xml:space="preserve"> present at all times to safeguard</w:t>
      </w:r>
      <w:r w:rsidR="002636A3">
        <w:rPr>
          <w:rFonts w:cs="Arial"/>
          <w:szCs w:val="22"/>
        </w:rPr>
        <w:t xml:space="preserve"> both</w:t>
      </w:r>
      <w:r w:rsidR="00564E20" w:rsidRPr="00241C36">
        <w:rPr>
          <w:rFonts w:cs="Arial"/>
          <w:szCs w:val="22"/>
        </w:rPr>
        <w:t xml:space="preserve"> staff and patients. </w:t>
      </w:r>
      <w:r w:rsidR="00EC1BE6">
        <w:rPr>
          <w:rFonts w:cs="Arial"/>
          <w:szCs w:val="22"/>
        </w:rPr>
        <w:t>Ideally a</w:t>
      </w:r>
      <w:r w:rsidR="00564E20" w:rsidRPr="00241C36">
        <w:rPr>
          <w:rFonts w:cs="Arial"/>
          <w:szCs w:val="22"/>
        </w:rPr>
        <w:t>t least one member of these staff must be of the same gender as the patient. There must be adequate staff present on the ward to ensure two staff can carry out the search, whilst the rest of the ward is still safely covered, and observations on other patients are being undertaken as planned. If necessary this should be</w:t>
      </w:r>
      <w:r w:rsidR="00FA5A12">
        <w:rPr>
          <w:rFonts w:cs="Arial"/>
          <w:szCs w:val="22"/>
        </w:rPr>
        <w:t xml:space="preserve"> discussed with the Duty Senior Nurse</w:t>
      </w:r>
      <w:r w:rsidR="00564E20" w:rsidRPr="00241C36">
        <w:rPr>
          <w:rFonts w:cs="Arial"/>
          <w:szCs w:val="22"/>
        </w:rPr>
        <w:t>, and staff from other wards can be asked to help if appropriate.</w:t>
      </w:r>
      <w:r w:rsidR="00EE185D">
        <w:rPr>
          <w:rFonts w:cs="Arial"/>
          <w:szCs w:val="22"/>
        </w:rPr>
        <w:t xml:space="preserve">  The search must be reported on Datix as an incident. </w:t>
      </w:r>
    </w:p>
    <w:p w14:paraId="58541158" w14:textId="77777777" w:rsidR="00564E20" w:rsidRPr="00241C36" w:rsidRDefault="00564E20" w:rsidP="00AB5C42">
      <w:pPr>
        <w:ind w:left="1418" w:hanging="709"/>
        <w:rPr>
          <w:rFonts w:cs="Arial"/>
          <w:b/>
          <w:szCs w:val="22"/>
        </w:rPr>
      </w:pPr>
    </w:p>
    <w:p w14:paraId="2C2A34DC" w14:textId="65C54EE5" w:rsidR="00564E20" w:rsidRPr="00241C36" w:rsidRDefault="003D2F25" w:rsidP="00AB5C42">
      <w:pPr>
        <w:ind w:left="1418" w:hanging="709"/>
        <w:rPr>
          <w:rFonts w:cs="Arial"/>
          <w:szCs w:val="22"/>
        </w:rPr>
      </w:pPr>
      <w:r w:rsidRPr="003D2F25">
        <w:rPr>
          <w:rFonts w:cs="Arial"/>
          <w:bCs/>
          <w:szCs w:val="22"/>
        </w:rPr>
        <w:t>8.4</w:t>
      </w:r>
      <w:r w:rsidRPr="003D2F25">
        <w:rPr>
          <w:rFonts w:cs="Arial"/>
          <w:bCs/>
          <w:szCs w:val="22"/>
        </w:rPr>
        <w:tab/>
      </w:r>
      <w:r w:rsidR="00564E20" w:rsidRPr="003D2F25">
        <w:rPr>
          <w:rFonts w:cs="Arial"/>
          <w:bCs/>
          <w:szCs w:val="22"/>
        </w:rPr>
        <w:t>Ensure all staff actively participating</w:t>
      </w:r>
      <w:r w:rsidR="00FA5A12">
        <w:rPr>
          <w:rFonts w:cs="Arial"/>
          <w:bCs/>
          <w:szCs w:val="22"/>
        </w:rPr>
        <w:t xml:space="preserve"> are aware of and effectively protected from</w:t>
      </w:r>
      <w:r w:rsidR="00564E20" w:rsidRPr="003D2F25">
        <w:rPr>
          <w:rFonts w:cs="Arial"/>
          <w:bCs/>
          <w:szCs w:val="22"/>
        </w:rPr>
        <w:t xml:space="preserve"> needle stick or other sharps injuries.</w:t>
      </w:r>
      <w:r w:rsidR="00FA5A12">
        <w:rPr>
          <w:rFonts w:cs="Arial"/>
          <w:bCs/>
          <w:szCs w:val="22"/>
        </w:rPr>
        <w:t xml:space="preserve"> </w:t>
      </w:r>
      <w:r w:rsidR="00564E20" w:rsidRPr="00241C36">
        <w:rPr>
          <w:rFonts w:cs="Arial"/>
          <w:szCs w:val="22"/>
        </w:rPr>
        <w:t>The police have advised us that some individuals will sew blades or</w:t>
      </w:r>
      <w:r w:rsidR="008D657C">
        <w:rPr>
          <w:rFonts w:cs="Arial"/>
          <w:szCs w:val="22"/>
        </w:rPr>
        <w:t xml:space="preserve"> </w:t>
      </w:r>
      <w:r w:rsidR="00564E20" w:rsidRPr="00241C36">
        <w:rPr>
          <w:rFonts w:cs="Arial"/>
          <w:szCs w:val="22"/>
        </w:rPr>
        <w:t xml:space="preserve">sharps into clothing to prevent searching or to harm the searcher, so it is imperative </w:t>
      </w:r>
      <w:r>
        <w:rPr>
          <w:rFonts w:cs="Arial"/>
          <w:szCs w:val="22"/>
        </w:rPr>
        <w:tab/>
      </w:r>
      <w:r w:rsidR="00564E20" w:rsidRPr="00241C36">
        <w:rPr>
          <w:rFonts w:cs="Arial"/>
          <w:szCs w:val="22"/>
        </w:rPr>
        <w:t>gloves are worn to protect the staff from injury.</w:t>
      </w:r>
      <w:r w:rsidR="005C586A">
        <w:rPr>
          <w:rFonts w:cs="Arial"/>
          <w:szCs w:val="22"/>
        </w:rPr>
        <w:t xml:space="preserve"> In the result of a needle stick or other sharps injury staff must follow infection control protocols.</w:t>
      </w:r>
    </w:p>
    <w:p w14:paraId="6A3AB83B" w14:textId="77777777" w:rsidR="00CC0B3B" w:rsidRPr="00241C36" w:rsidRDefault="00CC0B3B" w:rsidP="00AB5C42">
      <w:pPr>
        <w:ind w:left="1418" w:hanging="709"/>
        <w:rPr>
          <w:rFonts w:cs="Arial"/>
          <w:szCs w:val="22"/>
        </w:rPr>
      </w:pPr>
    </w:p>
    <w:p w14:paraId="69BAA73E" w14:textId="7029332C" w:rsidR="00564E20" w:rsidRDefault="003D2F25" w:rsidP="00AB5C42">
      <w:pPr>
        <w:ind w:left="1418" w:hanging="709"/>
        <w:rPr>
          <w:rFonts w:cs="Arial"/>
          <w:szCs w:val="22"/>
        </w:rPr>
      </w:pPr>
      <w:r>
        <w:rPr>
          <w:rFonts w:cs="Arial"/>
          <w:szCs w:val="22"/>
        </w:rPr>
        <w:t>8.5</w:t>
      </w:r>
      <w:r>
        <w:rPr>
          <w:rFonts w:cs="Arial"/>
          <w:szCs w:val="22"/>
        </w:rPr>
        <w:tab/>
      </w:r>
      <w:r w:rsidR="00564E20" w:rsidRPr="00241C36">
        <w:rPr>
          <w:rFonts w:cs="Arial"/>
          <w:szCs w:val="22"/>
        </w:rPr>
        <w:t>Staff will attempt to engage the patient throughout the procedure thereby minimising risk of injury.</w:t>
      </w:r>
    </w:p>
    <w:p w14:paraId="27E2771A" w14:textId="77777777" w:rsidR="00CC0B3B" w:rsidRPr="00241C36" w:rsidRDefault="00CC0B3B" w:rsidP="00AB5C42">
      <w:pPr>
        <w:rPr>
          <w:rFonts w:cs="Arial"/>
          <w:szCs w:val="22"/>
        </w:rPr>
      </w:pPr>
    </w:p>
    <w:p w14:paraId="35FFEB13" w14:textId="77777777" w:rsidR="00564E20" w:rsidRDefault="003D2F25" w:rsidP="00AB5C42">
      <w:pPr>
        <w:pStyle w:val="Heading2"/>
        <w:ind w:left="709" w:hanging="709"/>
        <w:jc w:val="left"/>
        <w:rPr>
          <w:rFonts w:cs="Arial"/>
          <w:bCs/>
          <w:szCs w:val="22"/>
        </w:rPr>
      </w:pPr>
      <w:bookmarkStart w:id="18" w:name="_Toc75438534"/>
      <w:r>
        <w:rPr>
          <w:rFonts w:cs="Arial"/>
          <w:bCs/>
          <w:szCs w:val="22"/>
        </w:rPr>
        <w:t>9</w:t>
      </w:r>
      <w:r>
        <w:rPr>
          <w:rFonts w:cs="Arial"/>
          <w:bCs/>
          <w:szCs w:val="22"/>
        </w:rPr>
        <w:tab/>
      </w:r>
      <w:bookmarkStart w:id="19" w:name="SearchProcedure"/>
      <w:r w:rsidR="006B3888">
        <w:rPr>
          <w:rFonts w:cs="Arial"/>
          <w:bCs/>
          <w:szCs w:val="22"/>
        </w:rPr>
        <w:t>Search Procedure</w:t>
      </w:r>
      <w:bookmarkEnd w:id="18"/>
      <w:bookmarkEnd w:id="19"/>
    </w:p>
    <w:p w14:paraId="35EA0E72" w14:textId="77777777" w:rsidR="003D2F25" w:rsidRDefault="003D2F25" w:rsidP="00AB5C42">
      <w:pPr>
        <w:ind w:left="360"/>
        <w:rPr>
          <w:rFonts w:cs="Arial"/>
          <w:szCs w:val="22"/>
        </w:rPr>
      </w:pPr>
    </w:p>
    <w:p w14:paraId="6F38FD62" w14:textId="331FEBF4" w:rsidR="002B244B" w:rsidRPr="00966965" w:rsidRDefault="003D2F25" w:rsidP="00AB5C42">
      <w:pPr>
        <w:ind w:left="1418" w:hanging="709"/>
        <w:rPr>
          <w:rFonts w:cs="Arial"/>
          <w:szCs w:val="22"/>
        </w:rPr>
      </w:pPr>
      <w:r>
        <w:rPr>
          <w:rFonts w:cs="Arial"/>
          <w:szCs w:val="22"/>
        </w:rPr>
        <w:t>9.1</w:t>
      </w:r>
      <w:r>
        <w:rPr>
          <w:rFonts w:cs="Arial"/>
          <w:szCs w:val="22"/>
        </w:rPr>
        <w:tab/>
      </w:r>
      <w:r w:rsidR="002B244B" w:rsidRPr="00966965">
        <w:rPr>
          <w:rFonts w:cs="Arial"/>
          <w:szCs w:val="22"/>
        </w:rPr>
        <w:t>The p</w:t>
      </w:r>
      <w:r w:rsidR="001C36E2" w:rsidRPr="00966965">
        <w:rPr>
          <w:rFonts w:cs="Arial"/>
          <w:szCs w:val="22"/>
        </w:rPr>
        <w:t>hysical search of any person</w:t>
      </w:r>
      <w:r w:rsidR="002B244B" w:rsidRPr="00966965">
        <w:rPr>
          <w:rFonts w:cs="Arial"/>
          <w:szCs w:val="22"/>
        </w:rPr>
        <w:t xml:space="preserve"> </w:t>
      </w:r>
      <w:r w:rsidR="00835BE5">
        <w:rPr>
          <w:rFonts w:cs="Arial"/>
          <w:szCs w:val="22"/>
        </w:rPr>
        <w:t>must</w:t>
      </w:r>
      <w:r w:rsidR="005C586A">
        <w:rPr>
          <w:rFonts w:cs="Arial"/>
          <w:szCs w:val="22"/>
        </w:rPr>
        <w:t xml:space="preserve"> be carried out by </w:t>
      </w:r>
      <w:r w:rsidR="002B244B" w:rsidRPr="00966965">
        <w:rPr>
          <w:rFonts w:cs="Arial"/>
          <w:szCs w:val="22"/>
        </w:rPr>
        <w:t xml:space="preserve">a </w:t>
      </w:r>
      <w:r w:rsidR="00F71584">
        <w:rPr>
          <w:rFonts w:cs="Arial"/>
          <w:szCs w:val="22"/>
        </w:rPr>
        <w:t xml:space="preserve">trained </w:t>
      </w:r>
      <w:r w:rsidR="002B244B" w:rsidRPr="00966965">
        <w:rPr>
          <w:rFonts w:cs="Arial"/>
          <w:szCs w:val="22"/>
        </w:rPr>
        <w:t>member of staff</w:t>
      </w:r>
      <w:r w:rsidR="005C586A">
        <w:rPr>
          <w:rFonts w:cs="Arial"/>
          <w:szCs w:val="22"/>
        </w:rPr>
        <w:t xml:space="preserve"> </w:t>
      </w:r>
      <w:r w:rsidR="002B244B" w:rsidRPr="00966965">
        <w:rPr>
          <w:rFonts w:cs="Arial"/>
          <w:szCs w:val="22"/>
        </w:rPr>
        <w:t>of the</w:t>
      </w:r>
      <w:r w:rsidR="00F71584">
        <w:rPr>
          <w:rFonts w:cs="Arial"/>
          <w:szCs w:val="22"/>
        </w:rPr>
        <w:t xml:space="preserve"> </w:t>
      </w:r>
      <w:r w:rsidR="002B244B" w:rsidRPr="00966965">
        <w:rPr>
          <w:rFonts w:cs="Arial"/>
          <w:szCs w:val="22"/>
        </w:rPr>
        <w:t>s</w:t>
      </w:r>
      <w:r w:rsidR="00966965">
        <w:rPr>
          <w:rFonts w:cs="Arial"/>
          <w:szCs w:val="22"/>
        </w:rPr>
        <w:t xml:space="preserve">ame gender. </w:t>
      </w:r>
    </w:p>
    <w:p w14:paraId="785D8DDC" w14:textId="77777777" w:rsidR="003D2F25" w:rsidRDefault="003D2F25" w:rsidP="00AB5C42">
      <w:pPr>
        <w:ind w:left="1418" w:hanging="709"/>
        <w:rPr>
          <w:rFonts w:cs="Arial"/>
          <w:i/>
          <w:iCs/>
          <w:szCs w:val="22"/>
        </w:rPr>
      </w:pPr>
    </w:p>
    <w:p w14:paraId="38183B77" w14:textId="30B79B29" w:rsidR="001E7BE1" w:rsidRPr="00241C36" w:rsidRDefault="003D2F25" w:rsidP="00AB5C42">
      <w:pPr>
        <w:ind w:left="1418" w:hanging="709"/>
        <w:rPr>
          <w:rFonts w:cs="Arial"/>
          <w:szCs w:val="22"/>
        </w:rPr>
      </w:pPr>
      <w:r>
        <w:rPr>
          <w:rFonts w:cs="Arial"/>
          <w:iCs/>
          <w:szCs w:val="22"/>
        </w:rPr>
        <w:t>9.2</w:t>
      </w:r>
      <w:r>
        <w:rPr>
          <w:rFonts w:cs="Arial"/>
          <w:iCs/>
          <w:szCs w:val="22"/>
        </w:rPr>
        <w:tab/>
      </w:r>
      <w:r w:rsidR="001C36E2">
        <w:rPr>
          <w:rFonts w:cs="Arial"/>
          <w:szCs w:val="22"/>
        </w:rPr>
        <w:t>Throughout the procedure, the person</w:t>
      </w:r>
      <w:r w:rsidR="001E7BE1" w:rsidRPr="00241C36">
        <w:rPr>
          <w:rFonts w:cs="Arial"/>
          <w:szCs w:val="22"/>
        </w:rPr>
        <w:t xml:space="preserve"> should be given a thorough explanation of what action is being taken and why. It is important that staff remain open and honest about their suspicions and intended actions throughout the search.</w:t>
      </w:r>
    </w:p>
    <w:p w14:paraId="14AE1887" w14:textId="77777777" w:rsidR="00564E20" w:rsidRPr="00241C36" w:rsidRDefault="00564E20" w:rsidP="00AB5C42">
      <w:pPr>
        <w:ind w:left="1418" w:hanging="709"/>
        <w:rPr>
          <w:rFonts w:cs="Arial"/>
          <w:i/>
          <w:iCs/>
          <w:szCs w:val="22"/>
        </w:rPr>
      </w:pPr>
    </w:p>
    <w:p w14:paraId="75EFB3C7" w14:textId="77777777" w:rsidR="00564E20" w:rsidRDefault="003D2F25" w:rsidP="00AB5C42">
      <w:pPr>
        <w:shd w:val="clear" w:color="auto" w:fill="FFFFFF"/>
        <w:ind w:left="1418" w:hanging="709"/>
        <w:rPr>
          <w:rFonts w:cs="Arial"/>
          <w:szCs w:val="22"/>
        </w:rPr>
      </w:pPr>
      <w:r>
        <w:rPr>
          <w:rFonts w:cs="Arial"/>
          <w:szCs w:val="22"/>
        </w:rPr>
        <w:t>9.3</w:t>
      </w:r>
      <w:r>
        <w:rPr>
          <w:rFonts w:cs="Arial"/>
          <w:szCs w:val="22"/>
        </w:rPr>
        <w:tab/>
      </w:r>
      <w:r w:rsidR="00564E20" w:rsidRPr="00502980">
        <w:rPr>
          <w:rFonts w:cs="Arial"/>
          <w:szCs w:val="22"/>
        </w:rPr>
        <w:t>Approach</w:t>
      </w:r>
      <w:r w:rsidR="00502980">
        <w:rPr>
          <w:rFonts w:cs="Arial"/>
          <w:szCs w:val="22"/>
        </w:rPr>
        <w:t xml:space="preserve"> the person "side on" </w:t>
      </w:r>
      <w:r w:rsidR="00564E20" w:rsidRPr="00502980">
        <w:rPr>
          <w:rFonts w:cs="Arial"/>
          <w:szCs w:val="22"/>
        </w:rPr>
        <w:t>and ask them to emp</w:t>
      </w:r>
      <w:r w:rsidR="00502980">
        <w:rPr>
          <w:rFonts w:cs="Arial"/>
          <w:szCs w:val="22"/>
        </w:rPr>
        <w:t>ty all pockets of clothing</w:t>
      </w:r>
    </w:p>
    <w:p w14:paraId="07D0D71A" w14:textId="77777777" w:rsidR="003D2F25" w:rsidRDefault="003D2F25" w:rsidP="00AB5C42">
      <w:pPr>
        <w:shd w:val="clear" w:color="auto" w:fill="FFFFFF"/>
        <w:ind w:left="1418" w:hanging="709"/>
        <w:rPr>
          <w:rFonts w:cs="Arial"/>
          <w:szCs w:val="22"/>
        </w:rPr>
      </w:pPr>
    </w:p>
    <w:p w14:paraId="71D8B305" w14:textId="77777777" w:rsidR="00564E20" w:rsidRDefault="003D2F25" w:rsidP="00AB5C42">
      <w:pPr>
        <w:shd w:val="clear" w:color="auto" w:fill="FFFFFF"/>
        <w:ind w:left="1418" w:hanging="709"/>
        <w:rPr>
          <w:rFonts w:cs="Arial"/>
          <w:szCs w:val="22"/>
        </w:rPr>
      </w:pPr>
      <w:r>
        <w:rPr>
          <w:rFonts w:cs="Arial"/>
          <w:szCs w:val="22"/>
        </w:rPr>
        <w:t>9.4</w:t>
      </w:r>
      <w:r>
        <w:rPr>
          <w:rFonts w:cs="Arial"/>
          <w:szCs w:val="22"/>
        </w:rPr>
        <w:tab/>
      </w:r>
      <w:r w:rsidR="00502980">
        <w:rPr>
          <w:rFonts w:cs="Arial"/>
          <w:szCs w:val="22"/>
        </w:rPr>
        <w:t>Ask the person</w:t>
      </w:r>
      <w:r w:rsidR="00564E20" w:rsidRPr="00502980">
        <w:rPr>
          <w:rFonts w:cs="Arial"/>
          <w:szCs w:val="22"/>
        </w:rPr>
        <w:t xml:space="preserve"> to remove shoes and socks. The rational of this is twofold:</w:t>
      </w:r>
    </w:p>
    <w:p w14:paraId="2158B7F6" w14:textId="77777777" w:rsidR="003D2F25" w:rsidRPr="00502980" w:rsidRDefault="003D2F25" w:rsidP="00AB5C42">
      <w:pPr>
        <w:shd w:val="clear" w:color="auto" w:fill="FFFFFF"/>
        <w:ind w:hanging="425"/>
        <w:rPr>
          <w:rFonts w:cs="Arial"/>
          <w:szCs w:val="22"/>
        </w:rPr>
      </w:pPr>
    </w:p>
    <w:p w14:paraId="639616A1" w14:textId="5230F867" w:rsidR="00564E20" w:rsidRDefault="008D657C" w:rsidP="00AB5C42">
      <w:pPr>
        <w:numPr>
          <w:ilvl w:val="0"/>
          <w:numId w:val="18"/>
        </w:numPr>
        <w:shd w:val="clear" w:color="auto" w:fill="FFFFFF"/>
        <w:ind w:left="1985" w:hanging="567"/>
        <w:rPr>
          <w:rFonts w:cs="Arial"/>
          <w:szCs w:val="22"/>
        </w:rPr>
      </w:pPr>
      <w:r>
        <w:rPr>
          <w:rFonts w:cs="Arial"/>
          <w:szCs w:val="22"/>
        </w:rPr>
        <w:t>The shoes/socks can be searched.</w:t>
      </w:r>
    </w:p>
    <w:p w14:paraId="0FEF1C85" w14:textId="77777777" w:rsidR="003D2F25" w:rsidRPr="00502980" w:rsidRDefault="003D2F25" w:rsidP="00AB5C42">
      <w:pPr>
        <w:shd w:val="clear" w:color="auto" w:fill="FFFFFF"/>
        <w:ind w:left="1985" w:hanging="567"/>
        <w:rPr>
          <w:rFonts w:cs="Arial"/>
          <w:szCs w:val="22"/>
        </w:rPr>
      </w:pPr>
    </w:p>
    <w:p w14:paraId="6325E1B9" w14:textId="3E79B877" w:rsidR="00564E20" w:rsidRPr="008D657C" w:rsidRDefault="00502980" w:rsidP="00AB5C42">
      <w:pPr>
        <w:numPr>
          <w:ilvl w:val="0"/>
          <w:numId w:val="18"/>
        </w:numPr>
        <w:shd w:val="clear" w:color="auto" w:fill="FFFFFF"/>
        <w:ind w:left="1985" w:hanging="567"/>
        <w:rPr>
          <w:rFonts w:cs="Arial"/>
          <w:szCs w:val="22"/>
        </w:rPr>
      </w:pPr>
      <w:r>
        <w:rPr>
          <w:rFonts w:cs="Arial"/>
          <w:szCs w:val="22"/>
        </w:rPr>
        <w:t>If a person</w:t>
      </w:r>
      <w:r w:rsidR="00564E20" w:rsidRPr="00502980">
        <w:rPr>
          <w:rFonts w:cs="Arial"/>
          <w:szCs w:val="22"/>
        </w:rPr>
        <w:t xml:space="preserve"> attempts to kick out, the blow i</w:t>
      </w:r>
      <w:r>
        <w:rPr>
          <w:rFonts w:cs="Arial"/>
          <w:szCs w:val="22"/>
        </w:rPr>
        <w:t xml:space="preserve">s lessened by not wearing </w:t>
      </w:r>
      <w:r w:rsidRPr="008D657C">
        <w:rPr>
          <w:rFonts w:cs="Arial"/>
          <w:szCs w:val="22"/>
        </w:rPr>
        <w:t>shoes</w:t>
      </w:r>
      <w:r w:rsidR="008D657C">
        <w:rPr>
          <w:rFonts w:cs="Arial"/>
          <w:szCs w:val="22"/>
        </w:rPr>
        <w:t>.</w:t>
      </w:r>
    </w:p>
    <w:p w14:paraId="3F515405" w14:textId="77777777" w:rsidR="00502980" w:rsidRPr="00502980" w:rsidRDefault="00502980" w:rsidP="00AB5C42">
      <w:pPr>
        <w:shd w:val="clear" w:color="auto" w:fill="FFFFFF"/>
        <w:ind w:left="1701" w:hanging="425"/>
        <w:rPr>
          <w:rFonts w:cs="Arial"/>
          <w:szCs w:val="22"/>
        </w:rPr>
      </w:pPr>
    </w:p>
    <w:p w14:paraId="2E11072E" w14:textId="77777777" w:rsidR="00564E20" w:rsidRDefault="003D2F25" w:rsidP="00AB5C42">
      <w:pPr>
        <w:shd w:val="clear" w:color="auto" w:fill="FFFFFF"/>
        <w:ind w:left="1418" w:hanging="709"/>
        <w:rPr>
          <w:rFonts w:cs="Arial"/>
          <w:szCs w:val="22"/>
        </w:rPr>
      </w:pPr>
      <w:r w:rsidRPr="003D2F25">
        <w:rPr>
          <w:rFonts w:cs="Arial"/>
          <w:szCs w:val="22"/>
        </w:rPr>
        <w:t>9.5</w:t>
      </w:r>
      <w:r>
        <w:rPr>
          <w:rFonts w:cs="Arial"/>
          <w:color w:val="FF0000"/>
          <w:szCs w:val="22"/>
        </w:rPr>
        <w:tab/>
      </w:r>
      <w:r w:rsidR="00502980" w:rsidRPr="003D2F25">
        <w:rPr>
          <w:rFonts w:cs="Arial"/>
          <w:szCs w:val="22"/>
        </w:rPr>
        <w:t>Ask the person</w:t>
      </w:r>
      <w:r w:rsidR="00564E20" w:rsidRPr="003D2F25">
        <w:rPr>
          <w:rFonts w:cs="Arial"/>
          <w:szCs w:val="22"/>
        </w:rPr>
        <w:t xml:space="preserve"> to remove </w:t>
      </w:r>
      <w:r w:rsidR="00502980" w:rsidRPr="003D2F25">
        <w:rPr>
          <w:rFonts w:cs="Arial"/>
          <w:szCs w:val="22"/>
        </w:rPr>
        <w:t>excess layers of clothing such as coats, sweaters and</w:t>
      </w:r>
      <w:r w:rsidR="00F71584">
        <w:rPr>
          <w:rFonts w:cs="Arial"/>
          <w:szCs w:val="22"/>
        </w:rPr>
        <w:t xml:space="preserve"> </w:t>
      </w:r>
      <w:r w:rsidR="00502980" w:rsidRPr="003D2F25">
        <w:rPr>
          <w:rFonts w:cs="Arial"/>
          <w:szCs w:val="22"/>
        </w:rPr>
        <w:t xml:space="preserve">cardigans to a remaining single </w:t>
      </w:r>
      <w:r w:rsidR="00564E20" w:rsidRPr="003D2F25">
        <w:rPr>
          <w:rFonts w:cs="Arial"/>
          <w:szCs w:val="22"/>
        </w:rPr>
        <w:t>la</w:t>
      </w:r>
      <w:r w:rsidR="00502980" w:rsidRPr="003D2F25">
        <w:rPr>
          <w:rFonts w:cs="Arial"/>
          <w:szCs w:val="22"/>
        </w:rPr>
        <w:t>yer of clothing in addition to underwear</w:t>
      </w:r>
      <w:r w:rsidR="00C33F02" w:rsidRPr="003D2F25">
        <w:rPr>
          <w:rFonts w:cs="Arial"/>
          <w:szCs w:val="22"/>
        </w:rPr>
        <w:t>. This</w:t>
      </w:r>
      <w:r w:rsidR="00564E20" w:rsidRPr="003D2F25">
        <w:rPr>
          <w:rFonts w:cs="Arial"/>
          <w:szCs w:val="22"/>
        </w:rPr>
        <w:t xml:space="preserve"> reduce</w:t>
      </w:r>
      <w:r w:rsidR="00C33F02" w:rsidRPr="003D2F25">
        <w:rPr>
          <w:rFonts w:cs="Arial"/>
          <w:szCs w:val="22"/>
        </w:rPr>
        <w:t>s</w:t>
      </w:r>
      <w:r w:rsidR="00564E20" w:rsidRPr="003D2F25">
        <w:rPr>
          <w:rFonts w:cs="Arial"/>
          <w:szCs w:val="22"/>
        </w:rPr>
        <w:t xml:space="preserve"> time spent searching</w:t>
      </w:r>
      <w:r w:rsidR="00C33F02" w:rsidRPr="003D2F25">
        <w:rPr>
          <w:rFonts w:cs="Arial"/>
          <w:szCs w:val="22"/>
        </w:rPr>
        <w:t xml:space="preserve"> the patient and minimises the opportunity to </w:t>
      </w:r>
      <w:r w:rsidR="001A11FE">
        <w:rPr>
          <w:rFonts w:cs="Arial"/>
          <w:szCs w:val="22"/>
        </w:rPr>
        <w:t xml:space="preserve">conceal </w:t>
      </w:r>
      <w:r w:rsidR="001A11FE" w:rsidRPr="003D2F25">
        <w:rPr>
          <w:rFonts w:cs="Arial"/>
          <w:szCs w:val="22"/>
        </w:rPr>
        <w:t>contraband</w:t>
      </w:r>
      <w:r w:rsidR="00564E20" w:rsidRPr="003D2F25">
        <w:rPr>
          <w:rFonts w:cs="Arial"/>
          <w:szCs w:val="22"/>
        </w:rPr>
        <w:t>.</w:t>
      </w:r>
      <w:r w:rsidR="00F71584">
        <w:rPr>
          <w:rFonts w:cs="Arial"/>
          <w:szCs w:val="22"/>
        </w:rPr>
        <w:t xml:space="preserve">  Staff should ask the person if they have any sharp objects that may cause injury. </w:t>
      </w:r>
    </w:p>
    <w:p w14:paraId="5E4D2E80" w14:textId="77777777" w:rsidR="00570CB1" w:rsidRDefault="00570CB1" w:rsidP="00AB5C42">
      <w:pPr>
        <w:shd w:val="clear" w:color="auto" w:fill="FFFFFF"/>
        <w:ind w:left="1418" w:hanging="709"/>
        <w:rPr>
          <w:rFonts w:cs="Arial"/>
          <w:szCs w:val="22"/>
        </w:rPr>
      </w:pPr>
    </w:p>
    <w:p w14:paraId="51FDC695" w14:textId="77777777" w:rsidR="00570CB1" w:rsidRPr="003D2F25" w:rsidRDefault="00BB36DA" w:rsidP="00AB5C42">
      <w:pPr>
        <w:shd w:val="clear" w:color="auto" w:fill="FFFFFF"/>
        <w:ind w:left="1418" w:hanging="709"/>
        <w:rPr>
          <w:rFonts w:cs="Arial"/>
          <w:szCs w:val="22"/>
        </w:rPr>
      </w:pPr>
      <w:r>
        <w:rPr>
          <w:rFonts w:cs="Arial"/>
          <w:szCs w:val="22"/>
        </w:rPr>
        <w:t>9.6</w:t>
      </w:r>
      <w:r w:rsidR="00570CB1" w:rsidRPr="00570CB1">
        <w:rPr>
          <w:rFonts w:cs="Arial"/>
          <w:szCs w:val="22"/>
        </w:rPr>
        <w:tab/>
        <w:t>If it is necessary to remove a culturally specific item of clothing, such as a turban, Muslim veil or Rastafarian hat, staff must be aware of the significance of this item and in the first instance request that the patient themselves remove the item and hands it to staff. Staff should deal with its removal with sensitivity and respect. If the patient objects to the item being removed, staff should explain why it is a necessary part of the search and that the patient is not being asked to do anything that is not standard procedure for all patients undergoing a search.</w:t>
      </w:r>
      <w:r w:rsidR="00570CB1">
        <w:rPr>
          <w:rFonts w:cs="Arial"/>
          <w:szCs w:val="22"/>
        </w:rPr>
        <w:t xml:space="preserve"> Where possible this should be undertaken in an appropriate area.</w:t>
      </w:r>
    </w:p>
    <w:p w14:paraId="0FB8130E" w14:textId="77777777" w:rsidR="003D2F25" w:rsidRPr="00C33F02" w:rsidRDefault="003D2F25" w:rsidP="00AB5C42">
      <w:pPr>
        <w:shd w:val="clear" w:color="auto" w:fill="FFFFFF"/>
        <w:ind w:left="1418" w:hanging="709"/>
        <w:rPr>
          <w:rFonts w:cs="Arial"/>
          <w:color w:val="FF0000"/>
          <w:szCs w:val="22"/>
        </w:rPr>
      </w:pPr>
    </w:p>
    <w:p w14:paraId="23BFBA28" w14:textId="78D151F4" w:rsidR="00564E20" w:rsidRPr="003D2F25" w:rsidRDefault="003D2F25" w:rsidP="00AB5C42">
      <w:pPr>
        <w:shd w:val="clear" w:color="auto" w:fill="FFFFFF"/>
        <w:ind w:left="1418" w:hanging="709"/>
        <w:rPr>
          <w:rFonts w:cs="Arial"/>
          <w:szCs w:val="22"/>
        </w:rPr>
      </w:pPr>
      <w:r w:rsidRPr="003D2F25">
        <w:rPr>
          <w:rFonts w:cs="Arial"/>
          <w:szCs w:val="22"/>
        </w:rPr>
        <w:t>9.</w:t>
      </w:r>
      <w:r w:rsidR="00BB36DA">
        <w:rPr>
          <w:rFonts w:cs="Arial"/>
          <w:szCs w:val="22"/>
        </w:rPr>
        <w:t>7</w:t>
      </w:r>
      <w:r>
        <w:rPr>
          <w:rFonts w:cs="Arial"/>
          <w:color w:val="FF0000"/>
          <w:szCs w:val="22"/>
        </w:rPr>
        <w:tab/>
      </w:r>
      <w:r w:rsidR="00564E20" w:rsidRPr="003D2F25">
        <w:rPr>
          <w:rFonts w:cs="Arial"/>
          <w:szCs w:val="22"/>
        </w:rPr>
        <w:t>Ask</w:t>
      </w:r>
      <w:r w:rsidR="00C33F02" w:rsidRPr="003D2F25">
        <w:rPr>
          <w:rFonts w:cs="Arial"/>
          <w:szCs w:val="22"/>
        </w:rPr>
        <w:t xml:space="preserve"> the person being searched to open their mouth in order that the roof of the mouth the</w:t>
      </w:r>
      <w:r w:rsidR="00564E20" w:rsidRPr="003D2F25">
        <w:rPr>
          <w:rFonts w:cs="Arial"/>
          <w:szCs w:val="22"/>
        </w:rPr>
        <w:t xml:space="preserve"> under</w:t>
      </w:r>
      <w:r w:rsidR="00C33F02" w:rsidRPr="003D2F25">
        <w:rPr>
          <w:rFonts w:cs="Arial"/>
          <w:szCs w:val="22"/>
        </w:rPr>
        <w:t>neath of</w:t>
      </w:r>
      <w:r w:rsidR="00564E20" w:rsidRPr="003D2F25">
        <w:rPr>
          <w:rFonts w:cs="Arial"/>
          <w:szCs w:val="22"/>
        </w:rPr>
        <w:t xml:space="preserve"> the tongue</w:t>
      </w:r>
      <w:r w:rsidR="00C33F02" w:rsidRPr="003D2F25">
        <w:rPr>
          <w:rFonts w:cs="Arial"/>
          <w:szCs w:val="22"/>
        </w:rPr>
        <w:t xml:space="preserve"> can be checked. Engaging the person</w:t>
      </w:r>
      <w:r w:rsidR="008D657C">
        <w:rPr>
          <w:rFonts w:cs="Arial"/>
          <w:szCs w:val="22"/>
        </w:rPr>
        <w:t xml:space="preserve"> in </w:t>
      </w:r>
      <w:r w:rsidR="00564E20" w:rsidRPr="003D2F25">
        <w:rPr>
          <w:rFonts w:cs="Arial"/>
          <w:szCs w:val="22"/>
        </w:rPr>
        <w:t>conversation can assist in determining if something is being held in the mouth.</w:t>
      </w:r>
    </w:p>
    <w:p w14:paraId="0D55619B" w14:textId="77777777" w:rsidR="00C33F02" w:rsidRPr="00C33F02" w:rsidRDefault="00C33F02" w:rsidP="00AB5C42">
      <w:pPr>
        <w:shd w:val="clear" w:color="auto" w:fill="FFFFFF"/>
        <w:ind w:left="1418" w:hanging="709"/>
        <w:rPr>
          <w:rFonts w:cs="Arial"/>
          <w:color w:val="FF0000"/>
          <w:szCs w:val="22"/>
        </w:rPr>
      </w:pPr>
    </w:p>
    <w:p w14:paraId="1F8E3F51" w14:textId="77777777" w:rsidR="00564E20" w:rsidRDefault="003D2F25" w:rsidP="00AB5C42">
      <w:pPr>
        <w:shd w:val="clear" w:color="auto" w:fill="FFFFFF"/>
        <w:ind w:left="1418" w:hanging="709"/>
        <w:rPr>
          <w:rFonts w:cs="Arial"/>
          <w:szCs w:val="22"/>
        </w:rPr>
      </w:pPr>
      <w:r>
        <w:rPr>
          <w:rFonts w:cs="Arial"/>
          <w:szCs w:val="22"/>
        </w:rPr>
        <w:t>9.</w:t>
      </w:r>
      <w:r w:rsidR="00BB36DA">
        <w:rPr>
          <w:rFonts w:cs="Arial"/>
          <w:szCs w:val="22"/>
        </w:rPr>
        <w:t>8</w:t>
      </w:r>
      <w:r>
        <w:rPr>
          <w:rFonts w:cs="Arial"/>
          <w:szCs w:val="22"/>
        </w:rPr>
        <w:tab/>
      </w:r>
      <w:r w:rsidR="00564E20" w:rsidRPr="00502980">
        <w:rPr>
          <w:rFonts w:cs="Arial"/>
          <w:szCs w:val="22"/>
        </w:rPr>
        <w:t>Starting at the head, gently check behi</w:t>
      </w:r>
      <w:r w:rsidR="00C33F02">
        <w:rPr>
          <w:rFonts w:cs="Arial"/>
          <w:szCs w:val="22"/>
        </w:rPr>
        <w:t>nd ears for secreted contraband</w:t>
      </w:r>
      <w:r w:rsidR="00966965">
        <w:rPr>
          <w:rFonts w:cs="Arial"/>
          <w:szCs w:val="22"/>
        </w:rPr>
        <w:t>.</w:t>
      </w:r>
    </w:p>
    <w:p w14:paraId="2F1FCF42" w14:textId="77777777" w:rsidR="00C33F02" w:rsidRPr="00502980" w:rsidRDefault="00C33F02" w:rsidP="00AB5C42">
      <w:pPr>
        <w:shd w:val="clear" w:color="auto" w:fill="FFFFFF"/>
        <w:ind w:left="1418" w:hanging="709"/>
        <w:rPr>
          <w:rFonts w:cs="Arial"/>
          <w:szCs w:val="22"/>
        </w:rPr>
      </w:pPr>
    </w:p>
    <w:p w14:paraId="725EDFBB" w14:textId="77777777" w:rsidR="00564E20" w:rsidRDefault="003D2F25" w:rsidP="00AB5C42">
      <w:pPr>
        <w:shd w:val="clear" w:color="auto" w:fill="FFFFFF"/>
        <w:ind w:left="1418" w:hanging="709"/>
        <w:rPr>
          <w:rFonts w:cs="Arial"/>
          <w:szCs w:val="22"/>
        </w:rPr>
      </w:pPr>
      <w:r>
        <w:rPr>
          <w:rFonts w:cs="Arial"/>
          <w:szCs w:val="22"/>
        </w:rPr>
        <w:t>9.</w:t>
      </w:r>
      <w:r w:rsidR="00BB36DA">
        <w:rPr>
          <w:rFonts w:cs="Arial"/>
          <w:szCs w:val="22"/>
        </w:rPr>
        <w:t>9</w:t>
      </w:r>
      <w:r>
        <w:rPr>
          <w:rFonts w:cs="Arial"/>
          <w:szCs w:val="22"/>
        </w:rPr>
        <w:tab/>
      </w:r>
      <w:r w:rsidR="00C33F02">
        <w:rPr>
          <w:rFonts w:cs="Arial"/>
          <w:szCs w:val="22"/>
        </w:rPr>
        <w:t>If the person</w:t>
      </w:r>
      <w:r w:rsidR="00564E20" w:rsidRPr="00502980">
        <w:rPr>
          <w:rFonts w:cs="Arial"/>
          <w:szCs w:val="22"/>
        </w:rPr>
        <w:t xml:space="preserve"> is wearing a collared to</w:t>
      </w:r>
      <w:r w:rsidR="00C33F02">
        <w:rPr>
          <w:rFonts w:cs="Arial"/>
          <w:szCs w:val="22"/>
        </w:rPr>
        <w:t>p, turn up and check underneath</w:t>
      </w:r>
      <w:r w:rsidR="00966965">
        <w:rPr>
          <w:rFonts w:cs="Arial"/>
          <w:szCs w:val="22"/>
        </w:rPr>
        <w:t>.</w:t>
      </w:r>
    </w:p>
    <w:p w14:paraId="3CB9F116" w14:textId="77777777" w:rsidR="00C33F02" w:rsidRPr="00502980" w:rsidRDefault="00C33F02" w:rsidP="00AB5C42">
      <w:pPr>
        <w:shd w:val="clear" w:color="auto" w:fill="FFFFFF"/>
        <w:ind w:left="1418" w:hanging="709"/>
        <w:rPr>
          <w:rFonts w:cs="Arial"/>
          <w:szCs w:val="22"/>
        </w:rPr>
      </w:pPr>
    </w:p>
    <w:p w14:paraId="44629F0D" w14:textId="77777777" w:rsidR="00564E20" w:rsidRDefault="003D2F25" w:rsidP="00AB5C42">
      <w:pPr>
        <w:shd w:val="clear" w:color="auto" w:fill="FFFFFF"/>
        <w:ind w:left="1418" w:hanging="709"/>
        <w:rPr>
          <w:rFonts w:cs="Arial"/>
          <w:szCs w:val="22"/>
        </w:rPr>
      </w:pPr>
      <w:r>
        <w:rPr>
          <w:rFonts w:cs="Arial"/>
          <w:szCs w:val="22"/>
        </w:rPr>
        <w:t>9.</w:t>
      </w:r>
      <w:r w:rsidR="00BB36DA">
        <w:rPr>
          <w:rFonts w:cs="Arial"/>
          <w:szCs w:val="22"/>
        </w:rPr>
        <w:t>10</w:t>
      </w:r>
      <w:r>
        <w:rPr>
          <w:rFonts w:cs="Arial"/>
          <w:szCs w:val="22"/>
        </w:rPr>
        <w:tab/>
      </w:r>
      <w:r w:rsidR="00C33F02">
        <w:rPr>
          <w:rFonts w:cs="Arial"/>
          <w:szCs w:val="22"/>
        </w:rPr>
        <w:t>Ask the person</w:t>
      </w:r>
      <w:r w:rsidR="00564E20" w:rsidRPr="00502980">
        <w:rPr>
          <w:rFonts w:cs="Arial"/>
          <w:szCs w:val="22"/>
        </w:rPr>
        <w:t xml:space="preserve"> to raise both arm</w:t>
      </w:r>
      <w:r w:rsidR="00966965">
        <w:rPr>
          <w:rFonts w:cs="Arial"/>
          <w:szCs w:val="22"/>
        </w:rPr>
        <w:t>s outward, forming a crucifix configuration.</w:t>
      </w:r>
    </w:p>
    <w:p w14:paraId="167C8932" w14:textId="77777777" w:rsidR="00C33F02" w:rsidRPr="00502980" w:rsidRDefault="00C33F02" w:rsidP="00AB5C42">
      <w:pPr>
        <w:shd w:val="clear" w:color="auto" w:fill="FFFFFF"/>
        <w:ind w:left="1418" w:hanging="709"/>
        <w:rPr>
          <w:rFonts w:cs="Arial"/>
          <w:szCs w:val="22"/>
        </w:rPr>
      </w:pPr>
    </w:p>
    <w:p w14:paraId="42A803FA" w14:textId="2D33C467" w:rsidR="00564E20" w:rsidRDefault="003D2F25" w:rsidP="00AB5C42">
      <w:pPr>
        <w:shd w:val="clear" w:color="auto" w:fill="FFFFFF"/>
        <w:ind w:left="1418" w:hanging="709"/>
        <w:rPr>
          <w:rFonts w:cs="Arial"/>
          <w:szCs w:val="22"/>
        </w:rPr>
      </w:pPr>
      <w:r>
        <w:rPr>
          <w:rFonts w:cs="Arial"/>
          <w:szCs w:val="22"/>
        </w:rPr>
        <w:t>9.1</w:t>
      </w:r>
      <w:r w:rsidR="00BB36DA">
        <w:rPr>
          <w:rFonts w:cs="Arial"/>
          <w:szCs w:val="22"/>
        </w:rPr>
        <w:t>1</w:t>
      </w:r>
      <w:r>
        <w:rPr>
          <w:rFonts w:cs="Arial"/>
          <w:szCs w:val="22"/>
        </w:rPr>
        <w:tab/>
      </w:r>
      <w:r w:rsidR="00C33F02">
        <w:rPr>
          <w:rFonts w:cs="Arial"/>
          <w:szCs w:val="22"/>
        </w:rPr>
        <w:t>P</w:t>
      </w:r>
      <w:r w:rsidR="00564E20" w:rsidRPr="00502980">
        <w:rPr>
          <w:rFonts w:cs="Arial"/>
          <w:szCs w:val="22"/>
        </w:rPr>
        <w:t>lace one hand on top of</w:t>
      </w:r>
      <w:r w:rsidR="00C33F02">
        <w:rPr>
          <w:rFonts w:cs="Arial"/>
          <w:szCs w:val="22"/>
        </w:rPr>
        <w:t xml:space="preserve"> the</w:t>
      </w:r>
      <w:r w:rsidR="002D3654">
        <w:rPr>
          <w:rFonts w:cs="Arial"/>
          <w:szCs w:val="22"/>
        </w:rPr>
        <w:t xml:space="preserve"> arm and</w:t>
      </w:r>
      <w:r w:rsidR="00564E20" w:rsidRPr="00502980">
        <w:rPr>
          <w:rFonts w:cs="Arial"/>
          <w:szCs w:val="22"/>
        </w:rPr>
        <w:t xml:space="preserve"> shoulder and the other hand on inner aspect of arm and gently move hand down arm towards cuff/end of sleeve.</w:t>
      </w:r>
    </w:p>
    <w:p w14:paraId="42AD6C3B" w14:textId="77777777" w:rsidR="00C33F02" w:rsidRPr="00502980" w:rsidRDefault="00C33F02" w:rsidP="00AB5C42">
      <w:pPr>
        <w:shd w:val="clear" w:color="auto" w:fill="FFFFFF"/>
        <w:ind w:left="1418" w:hanging="709"/>
        <w:rPr>
          <w:rFonts w:cs="Arial"/>
          <w:szCs w:val="22"/>
        </w:rPr>
      </w:pPr>
    </w:p>
    <w:p w14:paraId="121DE82E" w14:textId="77777777" w:rsidR="00564E20" w:rsidRPr="003D2F25" w:rsidRDefault="003D2F25" w:rsidP="00AB5C42">
      <w:pPr>
        <w:shd w:val="clear" w:color="auto" w:fill="FFFFFF"/>
        <w:ind w:left="1418" w:hanging="709"/>
        <w:rPr>
          <w:rFonts w:cs="Arial"/>
          <w:szCs w:val="22"/>
        </w:rPr>
      </w:pPr>
      <w:r>
        <w:rPr>
          <w:rFonts w:cs="Arial"/>
          <w:szCs w:val="22"/>
        </w:rPr>
        <w:t>9.1</w:t>
      </w:r>
      <w:r w:rsidR="00BB36DA">
        <w:rPr>
          <w:rFonts w:cs="Arial"/>
          <w:szCs w:val="22"/>
        </w:rPr>
        <w:t>2</w:t>
      </w:r>
      <w:r>
        <w:rPr>
          <w:rFonts w:cs="Arial"/>
          <w:szCs w:val="22"/>
        </w:rPr>
        <w:tab/>
      </w:r>
      <w:r w:rsidR="00564E20" w:rsidRPr="003D2F25">
        <w:rPr>
          <w:rFonts w:cs="Arial"/>
          <w:szCs w:val="22"/>
        </w:rPr>
        <w:t xml:space="preserve">If </w:t>
      </w:r>
      <w:r w:rsidR="002D3654" w:rsidRPr="003D2F25">
        <w:rPr>
          <w:rFonts w:cs="Arial"/>
          <w:szCs w:val="22"/>
        </w:rPr>
        <w:t xml:space="preserve">the person is </w:t>
      </w:r>
      <w:r w:rsidR="00564E20" w:rsidRPr="003D2F25">
        <w:rPr>
          <w:rFonts w:cs="Arial"/>
          <w:szCs w:val="22"/>
        </w:rPr>
        <w:t xml:space="preserve">wearing </w:t>
      </w:r>
      <w:r w:rsidR="002D3654" w:rsidRPr="003D2F25">
        <w:rPr>
          <w:rFonts w:cs="Arial"/>
          <w:szCs w:val="22"/>
        </w:rPr>
        <w:t xml:space="preserve">a </w:t>
      </w:r>
      <w:r w:rsidR="00564E20" w:rsidRPr="003D2F25">
        <w:rPr>
          <w:rFonts w:cs="Arial"/>
          <w:szCs w:val="22"/>
        </w:rPr>
        <w:t>shirt, undo</w:t>
      </w:r>
      <w:r w:rsidR="002D3654" w:rsidRPr="003D2F25">
        <w:rPr>
          <w:rFonts w:cs="Arial"/>
          <w:szCs w:val="22"/>
        </w:rPr>
        <w:t xml:space="preserve"> the</w:t>
      </w:r>
      <w:r w:rsidR="00564E20" w:rsidRPr="003D2F25">
        <w:rPr>
          <w:rFonts w:cs="Arial"/>
          <w:szCs w:val="22"/>
        </w:rPr>
        <w:t xml:space="preserve"> cuffs and</w:t>
      </w:r>
      <w:r w:rsidR="002D3654" w:rsidRPr="003D2F25">
        <w:rPr>
          <w:rFonts w:cs="Arial"/>
          <w:szCs w:val="22"/>
        </w:rPr>
        <w:t xml:space="preserve"> check thoroughly on both sides</w:t>
      </w:r>
      <w:r>
        <w:rPr>
          <w:rFonts w:cs="Arial"/>
          <w:szCs w:val="22"/>
        </w:rPr>
        <w:t>.</w:t>
      </w:r>
    </w:p>
    <w:p w14:paraId="2060F0E6" w14:textId="77777777" w:rsidR="002D3654" w:rsidRPr="00502980" w:rsidRDefault="002D3654" w:rsidP="00AB5C42">
      <w:pPr>
        <w:shd w:val="clear" w:color="auto" w:fill="FFFFFF"/>
        <w:ind w:left="1418" w:hanging="709"/>
        <w:rPr>
          <w:rFonts w:cs="Arial"/>
          <w:szCs w:val="22"/>
        </w:rPr>
      </w:pPr>
    </w:p>
    <w:p w14:paraId="42066645" w14:textId="4B4BB910" w:rsidR="00564E20" w:rsidRPr="003D2F25" w:rsidRDefault="003D2F25" w:rsidP="00AB5C42">
      <w:pPr>
        <w:shd w:val="clear" w:color="auto" w:fill="FFFFFF"/>
        <w:ind w:left="1418" w:hanging="709"/>
        <w:rPr>
          <w:rFonts w:cs="Arial"/>
          <w:szCs w:val="22"/>
        </w:rPr>
      </w:pPr>
      <w:r>
        <w:rPr>
          <w:rFonts w:cs="Arial"/>
          <w:szCs w:val="22"/>
        </w:rPr>
        <w:t>9.1</w:t>
      </w:r>
      <w:r w:rsidR="00BB36DA">
        <w:rPr>
          <w:rFonts w:cs="Arial"/>
          <w:szCs w:val="22"/>
        </w:rPr>
        <w:t>3</w:t>
      </w:r>
      <w:r>
        <w:rPr>
          <w:rFonts w:cs="Arial"/>
          <w:szCs w:val="22"/>
        </w:rPr>
        <w:tab/>
      </w:r>
      <w:r w:rsidR="00564E20" w:rsidRPr="003D2F25">
        <w:rPr>
          <w:rFonts w:cs="Arial"/>
          <w:szCs w:val="22"/>
        </w:rPr>
        <w:t>Gently check</w:t>
      </w:r>
      <w:r w:rsidR="002D3654" w:rsidRPr="003D2F25">
        <w:rPr>
          <w:rFonts w:cs="Arial"/>
          <w:szCs w:val="22"/>
        </w:rPr>
        <w:t xml:space="preserve"> the</w:t>
      </w:r>
      <w:r w:rsidR="00564E20" w:rsidRPr="003D2F25">
        <w:rPr>
          <w:rFonts w:cs="Arial"/>
          <w:szCs w:val="22"/>
        </w:rPr>
        <w:t xml:space="preserve"> torso from s</w:t>
      </w:r>
      <w:r>
        <w:rPr>
          <w:rFonts w:cs="Arial"/>
          <w:szCs w:val="22"/>
        </w:rPr>
        <w:t xml:space="preserve">houlder to waistband. For females, </w:t>
      </w:r>
      <w:r w:rsidR="00564E20" w:rsidRPr="003D2F25">
        <w:rPr>
          <w:rFonts w:cs="Arial"/>
          <w:szCs w:val="22"/>
        </w:rPr>
        <w:t xml:space="preserve">check area around </w:t>
      </w:r>
      <w:r>
        <w:rPr>
          <w:rFonts w:cs="Arial"/>
          <w:szCs w:val="22"/>
        </w:rPr>
        <w:t xml:space="preserve"> the </w:t>
      </w:r>
      <w:r w:rsidR="00564E20" w:rsidRPr="003D2F25">
        <w:rPr>
          <w:rFonts w:cs="Arial"/>
          <w:szCs w:val="22"/>
        </w:rPr>
        <w:t xml:space="preserve">bra </w:t>
      </w:r>
      <w:r>
        <w:rPr>
          <w:rFonts w:cs="Arial"/>
          <w:szCs w:val="22"/>
        </w:rPr>
        <w:t>as well.</w:t>
      </w:r>
    </w:p>
    <w:p w14:paraId="0A8E402F" w14:textId="77777777" w:rsidR="002D3654" w:rsidRPr="00502980" w:rsidRDefault="002D3654" w:rsidP="00AB5C42">
      <w:pPr>
        <w:shd w:val="clear" w:color="auto" w:fill="FFFFFF"/>
        <w:ind w:left="1418" w:hanging="709"/>
        <w:rPr>
          <w:rFonts w:cs="Arial"/>
          <w:szCs w:val="22"/>
        </w:rPr>
      </w:pPr>
    </w:p>
    <w:p w14:paraId="0E40F9C2" w14:textId="77777777" w:rsidR="00564E20" w:rsidRPr="003D2F25" w:rsidRDefault="00966965" w:rsidP="00AB5C42">
      <w:pPr>
        <w:shd w:val="clear" w:color="auto" w:fill="FFFFFF"/>
        <w:ind w:left="1418" w:hanging="709"/>
        <w:rPr>
          <w:rFonts w:cs="Arial"/>
          <w:szCs w:val="22"/>
        </w:rPr>
      </w:pPr>
      <w:r>
        <w:rPr>
          <w:rFonts w:cs="Arial"/>
          <w:szCs w:val="22"/>
        </w:rPr>
        <w:t>9.1</w:t>
      </w:r>
      <w:r w:rsidR="00BB36DA">
        <w:rPr>
          <w:rFonts w:cs="Arial"/>
          <w:szCs w:val="22"/>
        </w:rPr>
        <w:t>4</w:t>
      </w:r>
      <w:r>
        <w:rPr>
          <w:rFonts w:cs="Arial"/>
          <w:szCs w:val="22"/>
        </w:rPr>
        <w:tab/>
      </w:r>
      <w:r w:rsidR="00564E20" w:rsidRPr="003D2F25">
        <w:rPr>
          <w:rFonts w:cs="Arial"/>
          <w:szCs w:val="22"/>
        </w:rPr>
        <w:t>Ask</w:t>
      </w:r>
      <w:r w:rsidR="002D3654" w:rsidRPr="003D2F25">
        <w:rPr>
          <w:rFonts w:cs="Arial"/>
          <w:szCs w:val="22"/>
        </w:rPr>
        <w:t xml:space="preserve"> the person </w:t>
      </w:r>
      <w:r w:rsidR="00564E20" w:rsidRPr="003D2F25">
        <w:rPr>
          <w:rFonts w:cs="Arial"/>
          <w:szCs w:val="22"/>
        </w:rPr>
        <w:t>to turn around and repeat for</w:t>
      </w:r>
      <w:r w:rsidR="002D3654" w:rsidRPr="003D2F25">
        <w:rPr>
          <w:rFonts w:cs="Arial"/>
          <w:szCs w:val="22"/>
        </w:rPr>
        <w:t xml:space="preserve"> the back</w:t>
      </w:r>
    </w:p>
    <w:p w14:paraId="6DBA412B" w14:textId="77777777" w:rsidR="002D3654" w:rsidRPr="00502980" w:rsidRDefault="002D3654" w:rsidP="00AB5C42">
      <w:pPr>
        <w:shd w:val="clear" w:color="auto" w:fill="FFFFFF"/>
        <w:ind w:left="1418" w:hanging="709"/>
        <w:rPr>
          <w:rFonts w:cs="Arial"/>
          <w:szCs w:val="22"/>
        </w:rPr>
      </w:pPr>
    </w:p>
    <w:p w14:paraId="1D630995" w14:textId="2238F1C6" w:rsidR="00564E20" w:rsidRPr="003D2F25" w:rsidRDefault="00966965" w:rsidP="00AB5C42">
      <w:pPr>
        <w:shd w:val="clear" w:color="auto" w:fill="FFFFFF"/>
        <w:ind w:left="1418" w:hanging="709"/>
        <w:rPr>
          <w:rFonts w:cs="Arial"/>
          <w:szCs w:val="22"/>
        </w:rPr>
      </w:pPr>
      <w:r>
        <w:rPr>
          <w:rFonts w:cs="Arial"/>
          <w:szCs w:val="22"/>
        </w:rPr>
        <w:t>9.1</w:t>
      </w:r>
      <w:r w:rsidR="00BB36DA">
        <w:rPr>
          <w:rFonts w:cs="Arial"/>
          <w:szCs w:val="22"/>
        </w:rPr>
        <w:t>5</w:t>
      </w:r>
      <w:r>
        <w:rPr>
          <w:rFonts w:cs="Arial"/>
          <w:szCs w:val="22"/>
        </w:rPr>
        <w:tab/>
      </w:r>
      <w:r w:rsidR="00564E20" w:rsidRPr="003D2F25">
        <w:rPr>
          <w:rFonts w:cs="Arial"/>
          <w:szCs w:val="22"/>
        </w:rPr>
        <w:t xml:space="preserve">Ask </w:t>
      </w:r>
      <w:r w:rsidR="002D3654" w:rsidRPr="003D2F25">
        <w:rPr>
          <w:rFonts w:cs="Arial"/>
          <w:szCs w:val="22"/>
        </w:rPr>
        <w:t xml:space="preserve">the person </w:t>
      </w:r>
      <w:r w:rsidR="00564E20" w:rsidRPr="003D2F25">
        <w:rPr>
          <w:rFonts w:cs="Arial"/>
          <w:szCs w:val="22"/>
        </w:rPr>
        <w:t>to empty</w:t>
      </w:r>
      <w:r w:rsidR="002D3654" w:rsidRPr="003D2F25">
        <w:rPr>
          <w:rFonts w:cs="Arial"/>
          <w:szCs w:val="22"/>
        </w:rPr>
        <w:t xml:space="preserve"> their pockets. If the person </w:t>
      </w:r>
      <w:r w:rsidR="00564E20" w:rsidRPr="003D2F25">
        <w:rPr>
          <w:rFonts w:cs="Arial"/>
          <w:szCs w:val="22"/>
        </w:rPr>
        <w:t>refuses</w:t>
      </w:r>
      <w:r w:rsidR="003D2F25" w:rsidRPr="003D2F25">
        <w:rPr>
          <w:rFonts w:cs="Arial"/>
          <w:szCs w:val="22"/>
        </w:rPr>
        <w:t xml:space="preserve"> </w:t>
      </w:r>
      <w:r w:rsidR="002D3654" w:rsidRPr="003D2F25">
        <w:rPr>
          <w:rFonts w:cs="Arial"/>
          <w:szCs w:val="22"/>
        </w:rPr>
        <w:t xml:space="preserve">and </w:t>
      </w:r>
      <w:r w:rsidR="00564E20" w:rsidRPr="003D2F25">
        <w:rPr>
          <w:rFonts w:cs="Arial"/>
          <w:szCs w:val="22"/>
        </w:rPr>
        <w:t>a further check is deemed necessary</w:t>
      </w:r>
      <w:r w:rsidR="002D3654" w:rsidRPr="003D2F25">
        <w:rPr>
          <w:rFonts w:cs="Arial"/>
          <w:szCs w:val="22"/>
        </w:rPr>
        <w:t>,</w:t>
      </w:r>
      <w:r w:rsidR="00564E20" w:rsidRPr="003D2F25">
        <w:rPr>
          <w:rFonts w:cs="Arial"/>
          <w:szCs w:val="22"/>
        </w:rPr>
        <w:t xml:space="preserve"> check</w:t>
      </w:r>
      <w:r w:rsidR="002D3654" w:rsidRPr="003D2F25">
        <w:rPr>
          <w:rFonts w:cs="Arial"/>
          <w:szCs w:val="22"/>
        </w:rPr>
        <w:t xml:space="preserve"> the person’s</w:t>
      </w:r>
      <w:r w:rsidR="00564E20" w:rsidRPr="003D2F25">
        <w:rPr>
          <w:rFonts w:cs="Arial"/>
          <w:szCs w:val="22"/>
        </w:rPr>
        <w:t xml:space="preserve"> pockets for anything inside</w:t>
      </w:r>
      <w:r w:rsidR="002D3654" w:rsidRPr="003D2F25">
        <w:rPr>
          <w:rFonts w:cs="Arial"/>
          <w:szCs w:val="22"/>
        </w:rPr>
        <w:t>,</w:t>
      </w:r>
      <w:r w:rsidR="00564E20" w:rsidRPr="003D2F25">
        <w:rPr>
          <w:rFonts w:cs="Arial"/>
          <w:szCs w:val="22"/>
        </w:rPr>
        <w:t xml:space="preserve"> with palm</w:t>
      </w:r>
      <w:r w:rsidR="002D3654" w:rsidRPr="003D2F25">
        <w:rPr>
          <w:rFonts w:cs="Arial"/>
          <w:szCs w:val="22"/>
        </w:rPr>
        <w:t>s facing away</w:t>
      </w:r>
      <w:r w:rsidR="00564E20" w:rsidRPr="003D2F25">
        <w:rPr>
          <w:rFonts w:cs="Arial"/>
          <w:szCs w:val="22"/>
        </w:rPr>
        <w:t xml:space="preserve"> from</w:t>
      </w:r>
      <w:r w:rsidR="002D3654" w:rsidRPr="003D2F25">
        <w:rPr>
          <w:rFonts w:cs="Arial"/>
          <w:szCs w:val="22"/>
        </w:rPr>
        <w:t xml:space="preserve"> the person</w:t>
      </w:r>
      <w:r w:rsidR="00564E20" w:rsidRPr="003D2F25">
        <w:rPr>
          <w:rFonts w:cs="Arial"/>
          <w:szCs w:val="22"/>
        </w:rPr>
        <w:t>.</w:t>
      </w:r>
      <w:r w:rsidR="00192C37" w:rsidRPr="003D2F25">
        <w:rPr>
          <w:rFonts w:cs="Arial"/>
          <w:szCs w:val="22"/>
        </w:rPr>
        <w:t xml:space="preserve"> This will hopefully remove or minimise any perception of the</w:t>
      </w:r>
      <w:r w:rsidR="00605285">
        <w:rPr>
          <w:rFonts w:cs="Arial"/>
          <w:szCs w:val="22"/>
        </w:rPr>
        <w:t xml:space="preserve"> </w:t>
      </w:r>
      <w:r w:rsidR="00192C37" w:rsidRPr="003D2F25">
        <w:rPr>
          <w:rFonts w:cs="Arial"/>
          <w:szCs w:val="22"/>
        </w:rPr>
        <w:t>person feeling inappropriately touched.</w:t>
      </w:r>
      <w:r w:rsidR="002D3654" w:rsidRPr="003D2F25">
        <w:rPr>
          <w:rFonts w:cs="Arial"/>
          <w:szCs w:val="22"/>
        </w:rPr>
        <w:t xml:space="preserve"> </w:t>
      </w:r>
      <w:r w:rsidR="003D2F25" w:rsidRPr="003D2F25">
        <w:rPr>
          <w:rFonts w:cs="Arial"/>
          <w:szCs w:val="22"/>
        </w:rPr>
        <w:t>Law Enforcement G</w:t>
      </w:r>
      <w:r w:rsidR="00564E20" w:rsidRPr="003D2F25">
        <w:rPr>
          <w:rFonts w:cs="Arial"/>
          <w:szCs w:val="22"/>
        </w:rPr>
        <w:t>loves must be worn</w:t>
      </w:r>
      <w:r w:rsidR="003D2F25" w:rsidRPr="003D2F25">
        <w:rPr>
          <w:rFonts w:cs="Arial"/>
          <w:szCs w:val="22"/>
        </w:rPr>
        <w:t>.</w:t>
      </w:r>
    </w:p>
    <w:p w14:paraId="7B734F73" w14:textId="77777777" w:rsidR="00192C37" w:rsidRPr="00502980" w:rsidRDefault="00192C37" w:rsidP="00AB5C42">
      <w:pPr>
        <w:shd w:val="clear" w:color="auto" w:fill="FFFFFF"/>
        <w:ind w:left="1418" w:hanging="709"/>
        <w:rPr>
          <w:rFonts w:cs="Arial"/>
          <w:szCs w:val="22"/>
        </w:rPr>
      </w:pPr>
    </w:p>
    <w:p w14:paraId="11BBE312" w14:textId="77777777" w:rsidR="00564E20" w:rsidRPr="003D2F25" w:rsidRDefault="00966965" w:rsidP="00AB5C42">
      <w:pPr>
        <w:shd w:val="clear" w:color="auto" w:fill="FFFFFF"/>
        <w:ind w:left="1418" w:hanging="709"/>
        <w:rPr>
          <w:rFonts w:cs="Arial"/>
          <w:szCs w:val="22"/>
        </w:rPr>
      </w:pPr>
      <w:r>
        <w:rPr>
          <w:rFonts w:cs="Arial"/>
          <w:szCs w:val="22"/>
        </w:rPr>
        <w:t>9.1</w:t>
      </w:r>
      <w:r w:rsidR="00BB36DA">
        <w:rPr>
          <w:rFonts w:cs="Arial"/>
          <w:szCs w:val="22"/>
        </w:rPr>
        <w:t>6</w:t>
      </w:r>
      <w:r>
        <w:rPr>
          <w:rFonts w:cs="Arial"/>
          <w:szCs w:val="22"/>
        </w:rPr>
        <w:tab/>
      </w:r>
      <w:r w:rsidR="00564E20" w:rsidRPr="003D2F25">
        <w:rPr>
          <w:rFonts w:cs="Arial"/>
          <w:szCs w:val="22"/>
        </w:rPr>
        <w:t>Ask</w:t>
      </w:r>
      <w:r w:rsidR="003D2F25" w:rsidRPr="003D2F25">
        <w:rPr>
          <w:rFonts w:cs="Arial"/>
          <w:szCs w:val="22"/>
        </w:rPr>
        <w:t xml:space="preserve"> </w:t>
      </w:r>
      <w:r w:rsidR="00192C37" w:rsidRPr="003D2F25">
        <w:rPr>
          <w:rFonts w:cs="Arial"/>
          <w:szCs w:val="22"/>
        </w:rPr>
        <w:t xml:space="preserve">the person </w:t>
      </w:r>
      <w:r w:rsidR="00564E20" w:rsidRPr="003D2F25">
        <w:rPr>
          <w:rFonts w:cs="Arial"/>
          <w:szCs w:val="22"/>
        </w:rPr>
        <w:t>to move</w:t>
      </w:r>
      <w:r w:rsidR="00192C37" w:rsidRPr="003D2F25">
        <w:rPr>
          <w:rFonts w:cs="Arial"/>
          <w:szCs w:val="22"/>
        </w:rPr>
        <w:t xml:space="preserve"> their</w:t>
      </w:r>
      <w:r w:rsidR="00564E20" w:rsidRPr="003D2F25">
        <w:rPr>
          <w:rFonts w:cs="Arial"/>
          <w:szCs w:val="22"/>
        </w:rPr>
        <w:t xml:space="preserve"> legs to shoulder width apart.</w:t>
      </w:r>
    </w:p>
    <w:p w14:paraId="7002D96A" w14:textId="77777777" w:rsidR="00192C37" w:rsidRPr="00502980" w:rsidRDefault="00192C37" w:rsidP="00AB5C42">
      <w:pPr>
        <w:shd w:val="clear" w:color="auto" w:fill="FFFFFF"/>
        <w:ind w:left="1418" w:hanging="709"/>
        <w:rPr>
          <w:rFonts w:cs="Arial"/>
          <w:szCs w:val="22"/>
        </w:rPr>
      </w:pPr>
    </w:p>
    <w:p w14:paraId="385BBA55" w14:textId="5A75941E" w:rsidR="00564E20" w:rsidRPr="003D2F25" w:rsidRDefault="00966965" w:rsidP="00AB5C42">
      <w:pPr>
        <w:shd w:val="clear" w:color="auto" w:fill="FFFFFF"/>
        <w:ind w:left="1418" w:hanging="709"/>
        <w:rPr>
          <w:rFonts w:cs="Arial"/>
          <w:szCs w:val="22"/>
        </w:rPr>
      </w:pPr>
      <w:r>
        <w:rPr>
          <w:rFonts w:cs="Arial"/>
          <w:szCs w:val="22"/>
        </w:rPr>
        <w:t>9.1</w:t>
      </w:r>
      <w:r w:rsidR="00BB36DA">
        <w:rPr>
          <w:rFonts w:cs="Arial"/>
          <w:szCs w:val="22"/>
        </w:rPr>
        <w:t>7</w:t>
      </w:r>
      <w:r>
        <w:rPr>
          <w:rFonts w:cs="Arial"/>
          <w:szCs w:val="22"/>
        </w:rPr>
        <w:tab/>
      </w:r>
      <w:r w:rsidR="00564E20" w:rsidRPr="003D2F25">
        <w:rPr>
          <w:rFonts w:cs="Arial"/>
          <w:szCs w:val="22"/>
        </w:rPr>
        <w:t xml:space="preserve">With one hand on outer aspect of thigh and one hand on inner aspect, move hands down </w:t>
      </w:r>
      <w:r w:rsidR="00192C37" w:rsidRPr="003D2F25">
        <w:rPr>
          <w:rFonts w:cs="Arial"/>
          <w:szCs w:val="22"/>
        </w:rPr>
        <w:t xml:space="preserve">the </w:t>
      </w:r>
      <w:r w:rsidR="00564E20" w:rsidRPr="003D2F25">
        <w:rPr>
          <w:rFonts w:cs="Arial"/>
          <w:szCs w:val="22"/>
        </w:rPr>
        <w:t>leg of</w:t>
      </w:r>
      <w:r w:rsidR="00192C37" w:rsidRPr="003D2F25">
        <w:rPr>
          <w:rFonts w:cs="Arial"/>
          <w:szCs w:val="22"/>
        </w:rPr>
        <w:t xml:space="preserve"> the</w:t>
      </w:r>
      <w:r w:rsidR="00564E20" w:rsidRPr="003D2F25">
        <w:rPr>
          <w:rFonts w:cs="Arial"/>
          <w:szCs w:val="22"/>
        </w:rPr>
        <w:t xml:space="preserve"> patient. If necessary remove hands before repeating</w:t>
      </w:r>
      <w:r w:rsidR="003D2F25" w:rsidRPr="003D2F25">
        <w:rPr>
          <w:rFonts w:cs="Arial"/>
          <w:szCs w:val="22"/>
        </w:rPr>
        <w:t>. N</w:t>
      </w:r>
      <w:r w:rsidR="00564E20" w:rsidRPr="003D2F25">
        <w:rPr>
          <w:rFonts w:cs="Arial"/>
          <w:szCs w:val="22"/>
        </w:rPr>
        <w:t>ever rub hands up and down</w:t>
      </w:r>
      <w:r w:rsidR="003D2F25" w:rsidRPr="003D2F25">
        <w:rPr>
          <w:rFonts w:cs="Arial"/>
          <w:szCs w:val="22"/>
        </w:rPr>
        <w:t xml:space="preserve"> the</w:t>
      </w:r>
      <w:r w:rsidR="00564E20" w:rsidRPr="003D2F25">
        <w:rPr>
          <w:rFonts w:cs="Arial"/>
          <w:szCs w:val="22"/>
        </w:rPr>
        <w:t xml:space="preserve"> </w:t>
      </w:r>
      <w:r w:rsidR="00192C37" w:rsidRPr="003D2F25">
        <w:rPr>
          <w:rFonts w:cs="Arial"/>
          <w:szCs w:val="22"/>
        </w:rPr>
        <w:t xml:space="preserve">person’s </w:t>
      </w:r>
      <w:r w:rsidR="003D2F25" w:rsidRPr="003D2F25">
        <w:rPr>
          <w:rFonts w:cs="Arial"/>
          <w:szCs w:val="22"/>
        </w:rPr>
        <w:t>leg.</w:t>
      </w:r>
    </w:p>
    <w:p w14:paraId="32082E6A" w14:textId="77777777" w:rsidR="00192C37" w:rsidRPr="00502980" w:rsidRDefault="00192C37" w:rsidP="00AB5C42">
      <w:pPr>
        <w:shd w:val="clear" w:color="auto" w:fill="FFFFFF"/>
        <w:ind w:left="1418" w:hanging="709"/>
        <w:rPr>
          <w:rFonts w:cs="Arial"/>
          <w:szCs w:val="22"/>
        </w:rPr>
      </w:pPr>
    </w:p>
    <w:p w14:paraId="7EE962AF" w14:textId="77777777" w:rsidR="00192C37" w:rsidRPr="003D2F25" w:rsidRDefault="00966965" w:rsidP="00AB5C42">
      <w:pPr>
        <w:shd w:val="clear" w:color="auto" w:fill="FFFFFF"/>
        <w:ind w:left="1418" w:hanging="709"/>
        <w:rPr>
          <w:rFonts w:cs="Arial"/>
          <w:szCs w:val="22"/>
        </w:rPr>
      </w:pPr>
      <w:r>
        <w:rPr>
          <w:rFonts w:cs="Arial"/>
          <w:szCs w:val="22"/>
        </w:rPr>
        <w:t>9.1</w:t>
      </w:r>
      <w:r w:rsidR="00BB36DA">
        <w:rPr>
          <w:rFonts w:cs="Arial"/>
          <w:szCs w:val="22"/>
        </w:rPr>
        <w:t>8</w:t>
      </w:r>
      <w:r>
        <w:rPr>
          <w:rFonts w:cs="Arial"/>
          <w:szCs w:val="22"/>
        </w:rPr>
        <w:tab/>
      </w:r>
      <w:r w:rsidR="00564E20" w:rsidRPr="003D2F25">
        <w:rPr>
          <w:rFonts w:cs="Arial"/>
          <w:szCs w:val="22"/>
        </w:rPr>
        <w:t>Ensure to check seams of trouser</w:t>
      </w:r>
      <w:r w:rsidR="00192C37" w:rsidRPr="003D2F25">
        <w:rPr>
          <w:rFonts w:cs="Arial"/>
          <w:szCs w:val="22"/>
        </w:rPr>
        <w:t>s</w:t>
      </w:r>
      <w:r w:rsidR="00564E20" w:rsidRPr="003D2F25">
        <w:rPr>
          <w:rFonts w:cs="Arial"/>
          <w:szCs w:val="22"/>
        </w:rPr>
        <w:t xml:space="preserve"> thoroughly.</w:t>
      </w:r>
    </w:p>
    <w:p w14:paraId="5A7BCD08" w14:textId="77777777" w:rsidR="00192C37" w:rsidRPr="00192C37" w:rsidRDefault="00192C37" w:rsidP="00AB5C42">
      <w:pPr>
        <w:shd w:val="clear" w:color="auto" w:fill="FFFFFF"/>
        <w:ind w:left="1418" w:hanging="709"/>
        <w:rPr>
          <w:rFonts w:cs="Arial"/>
          <w:szCs w:val="22"/>
        </w:rPr>
      </w:pPr>
    </w:p>
    <w:p w14:paraId="5A7596AE" w14:textId="77777777" w:rsidR="00564E20" w:rsidRDefault="00966965" w:rsidP="00AB5C42">
      <w:pPr>
        <w:shd w:val="clear" w:color="auto" w:fill="FFFFFF"/>
        <w:ind w:left="1418" w:hanging="709"/>
        <w:rPr>
          <w:rFonts w:cs="Arial"/>
          <w:szCs w:val="22"/>
        </w:rPr>
      </w:pPr>
      <w:r>
        <w:rPr>
          <w:rFonts w:cs="Arial"/>
          <w:szCs w:val="22"/>
        </w:rPr>
        <w:t>9.1</w:t>
      </w:r>
      <w:r w:rsidR="00BB36DA">
        <w:rPr>
          <w:rFonts w:cs="Arial"/>
          <w:szCs w:val="22"/>
        </w:rPr>
        <w:t>9</w:t>
      </w:r>
      <w:r>
        <w:rPr>
          <w:rFonts w:cs="Arial"/>
          <w:szCs w:val="22"/>
        </w:rPr>
        <w:tab/>
      </w:r>
      <w:r w:rsidR="00564E20" w:rsidRPr="00502980">
        <w:rPr>
          <w:rFonts w:cs="Arial"/>
          <w:szCs w:val="22"/>
        </w:rPr>
        <w:t>Repeat for the other leg.</w:t>
      </w:r>
    </w:p>
    <w:p w14:paraId="6C2264D4" w14:textId="77777777" w:rsidR="00192C37" w:rsidRPr="00502980" w:rsidRDefault="00192C37" w:rsidP="00AB5C42">
      <w:pPr>
        <w:shd w:val="clear" w:color="auto" w:fill="FFFFFF"/>
        <w:ind w:left="1418" w:hanging="709"/>
        <w:rPr>
          <w:rFonts w:cs="Arial"/>
          <w:szCs w:val="22"/>
        </w:rPr>
      </w:pPr>
    </w:p>
    <w:p w14:paraId="29C36573" w14:textId="223D3730" w:rsidR="007C0D6F" w:rsidRPr="00241C36" w:rsidRDefault="00966965" w:rsidP="00AB5C42">
      <w:pPr>
        <w:shd w:val="clear" w:color="auto" w:fill="FFFFFF"/>
        <w:ind w:left="1418" w:hanging="709"/>
        <w:rPr>
          <w:rFonts w:cs="Arial"/>
          <w:szCs w:val="22"/>
        </w:rPr>
      </w:pPr>
      <w:r>
        <w:rPr>
          <w:rFonts w:cs="Arial"/>
          <w:szCs w:val="22"/>
        </w:rPr>
        <w:t>9.</w:t>
      </w:r>
      <w:r w:rsidR="00BB36DA">
        <w:rPr>
          <w:rFonts w:cs="Arial"/>
          <w:szCs w:val="22"/>
        </w:rPr>
        <w:t>20</w:t>
      </w:r>
      <w:r>
        <w:rPr>
          <w:rFonts w:cs="Arial"/>
          <w:szCs w:val="22"/>
        </w:rPr>
        <w:tab/>
      </w:r>
      <w:r w:rsidR="00564E20" w:rsidRPr="00502980">
        <w:rPr>
          <w:rFonts w:cs="Arial"/>
          <w:szCs w:val="22"/>
        </w:rPr>
        <w:t>Return patient’s shoes / socks.</w:t>
      </w:r>
    </w:p>
    <w:p w14:paraId="4817A4E6" w14:textId="77777777" w:rsidR="00564E20" w:rsidRPr="00241C36" w:rsidRDefault="00564E20" w:rsidP="00AB5C42">
      <w:pPr>
        <w:pStyle w:val="BodyText"/>
        <w:ind w:left="1418" w:hanging="709"/>
        <w:jc w:val="left"/>
        <w:rPr>
          <w:rFonts w:cs="Arial"/>
          <w:szCs w:val="22"/>
        </w:rPr>
      </w:pPr>
    </w:p>
    <w:p w14:paraId="4E1DE744" w14:textId="3C7DFB18" w:rsidR="00564E20" w:rsidRPr="00241C36" w:rsidRDefault="00BB36DA" w:rsidP="00AB5C42">
      <w:pPr>
        <w:pStyle w:val="Title"/>
        <w:ind w:left="1418" w:hanging="709"/>
        <w:jc w:val="left"/>
        <w:rPr>
          <w:rFonts w:cs="Arial"/>
          <w:b w:val="0"/>
          <w:bCs w:val="0"/>
          <w:szCs w:val="22"/>
        </w:rPr>
      </w:pPr>
      <w:r>
        <w:rPr>
          <w:rFonts w:cs="Arial"/>
          <w:b w:val="0"/>
          <w:bCs w:val="0"/>
          <w:szCs w:val="22"/>
        </w:rPr>
        <w:t>9.2</w:t>
      </w:r>
      <w:r w:rsidR="00C173AF">
        <w:rPr>
          <w:rFonts w:cs="Arial"/>
          <w:b w:val="0"/>
          <w:bCs w:val="0"/>
          <w:szCs w:val="22"/>
        </w:rPr>
        <w:t>2</w:t>
      </w:r>
      <w:r w:rsidR="00D80F2E">
        <w:rPr>
          <w:rFonts w:cs="Arial"/>
          <w:b w:val="0"/>
          <w:bCs w:val="0"/>
          <w:szCs w:val="22"/>
        </w:rPr>
        <w:tab/>
      </w:r>
      <w:r w:rsidR="00564E20" w:rsidRPr="00241C36">
        <w:rPr>
          <w:rFonts w:cs="Arial"/>
          <w:b w:val="0"/>
          <w:bCs w:val="0"/>
          <w:szCs w:val="22"/>
        </w:rPr>
        <w:t>If an offensive weapon,</w:t>
      </w:r>
      <w:r w:rsidR="006C017F">
        <w:rPr>
          <w:rFonts w:cs="Arial"/>
          <w:b w:val="0"/>
          <w:bCs w:val="0"/>
          <w:szCs w:val="22"/>
        </w:rPr>
        <w:t xml:space="preserve"> </w:t>
      </w:r>
      <w:r w:rsidR="00564E20" w:rsidRPr="00241C36">
        <w:rPr>
          <w:rFonts w:cs="Arial"/>
          <w:b w:val="0"/>
          <w:bCs w:val="0"/>
          <w:szCs w:val="22"/>
        </w:rPr>
        <w:t>that could harm the patient or others</w:t>
      </w:r>
      <w:r w:rsidR="001A11FE">
        <w:rPr>
          <w:rFonts w:cs="Arial"/>
          <w:b w:val="0"/>
          <w:bCs w:val="0"/>
          <w:szCs w:val="22"/>
        </w:rPr>
        <w:t>,</w:t>
      </w:r>
      <w:r w:rsidR="00564E20" w:rsidRPr="00241C36">
        <w:rPr>
          <w:rFonts w:cs="Arial"/>
          <w:b w:val="0"/>
          <w:bCs w:val="0"/>
          <w:szCs w:val="22"/>
        </w:rPr>
        <w:t xml:space="preserve"> this must be confiscated Consideration </w:t>
      </w:r>
      <w:r w:rsidR="00C37350">
        <w:rPr>
          <w:rFonts w:cs="Arial"/>
          <w:b w:val="0"/>
          <w:bCs w:val="0"/>
          <w:szCs w:val="22"/>
        </w:rPr>
        <w:t>sh</w:t>
      </w:r>
      <w:r w:rsidR="00564E20" w:rsidRPr="00241C36">
        <w:rPr>
          <w:rFonts w:cs="Arial"/>
          <w:b w:val="0"/>
          <w:bCs w:val="0"/>
          <w:szCs w:val="22"/>
        </w:rPr>
        <w:t>ould also be given to informing the police. Staff must evaluate the risk, assessing the patient’s propensity to violence; any history of violence using a weapon; the patient’s mental state and any expressi</w:t>
      </w:r>
      <w:r w:rsidR="00392164" w:rsidRPr="00241C36">
        <w:rPr>
          <w:rFonts w:cs="Arial"/>
          <w:b w:val="0"/>
          <w:bCs w:val="0"/>
          <w:szCs w:val="22"/>
        </w:rPr>
        <w:t>on of intent to use the weapon.</w:t>
      </w:r>
      <w:r w:rsidR="003E1D4B" w:rsidRPr="00241C36">
        <w:rPr>
          <w:rFonts w:cs="Arial"/>
          <w:b w:val="0"/>
          <w:bCs w:val="0"/>
          <w:szCs w:val="22"/>
        </w:rPr>
        <w:t xml:space="preserve"> </w:t>
      </w:r>
      <w:r w:rsidR="00C37350">
        <w:rPr>
          <w:rFonts w:cs="Arial"/>
          <w:b w:val="0"/>
          <w:bCs w:val="0"/>
          <w:szCs w:val="22"/>
        </w:rPr>
        <w:t>Where a weapon is found</w:t>
      </w:r>
      <w:r w:rsidR="00C37350" w:rsidRPr="00241C36">
        <w:rPr>
          <w:rFonts w:cs="Arial"/>
          <w:b w:val="0"/>
          <w:bCs w:val="0"/>
          <w:szCs w:val="22"/>
        </w:rPr>
        <w:t xml:space="preserve"> consideration must be given to whether this is returned to the patient on discharge or destroyed and the patient reimbursed.  </w:t>
      </w:r>
      <w:r w:rsidR="00564E20" w:rsidRPr="00241C36">
        <w:rPr>
          <w:rFonts w:cs="Arial"/>
          <w:b w:val="0"/>
          <w:bCs w:val="0"/>
          <w:szCs w:val="22"/>
        </w:rPr>
        <w:t xml:space="preserve">If an unlawful weapon </w:t>
      </w:r>
      <w:r w:rsidR="003E1D4B" w:rsidRPr="00241C36">
        <w:rPr>
          <w:rFonts w:cs="Arial"/>
          <w:b w:val="0"/>
          <w:bCs w:val="0"/>
          <w:szCs w:val="22"/>
        </w:rPr>
        <w:t>such as a firearm</w:t>
      </w:r>
      <w:r w:rsidR="006C017F" w:rsidRPr="006C017F">
        <w:rPr>
          <w:rFonts w:cs="Arial"/>
          <w:b w:val="0"/>
          <w:bCs w:val="0"/>
          <w:szCs w:val="22"/>
        </w:rPr>
        <w:t xml:space="preserve"> </w:t>
      </w:r>
      <w:r w:rsidR="006C017F" w:rsidRPr="00241C36">
        <w:rPr>
          <w:rFonts w:cs="Arial"/>
          <w:b w:val="0"/>
          <w:bCs w:val="0"/>
          <w:szCs w:val="22"/>
        </w:rPr>
        <w:t>is found</w:t>
      </w:r>
      <w:r w:rsidR="006C017F">
        <w:rPr>
          <w:rFonts w:cs="Arial"/>
          <w:b w:val="0"/>
          <w:bCs w:val="0"/>
          <w:szCs w:val="22"/>
        </w:rPr>
        <w:t>,</w:t>
      </w:r>
      <w:r w:rsidR="003E1D4B" w:rsidRPr="00241C36">
        <w:rPr>
          <w:rFonts w:cs="Arial"/>
          <w:b w:val="0"/>
          <w:bCs w:val="0"/>
          <w:szCs w:val="22"/>
        </w:rPr>
        <w:t xml:space="preserve"> the police must be informed</w:t>
      </w:r>
      <w:r w:rsidR="00564E20" w:rsidRPr="00241C36">
        <w:rPr>
          <w:rFonts w:cs="Arial"/>
          <w:b w:val="0"/>
          <w:bCs w:val="0"/>
          <w:szCs w:val="22"/>
        </w:rPr>
        <w:t xml:space="preserve"> and </w:t>
      </w:r>
      <w:r w:rsidR="003E1D4B" w:rsidRPr="00241C36">
        <w:rPr>
          <w:rFonts w:cs="Arial"/>
          <w:b w:val="0"/>
          <w:bCs w:val="0"/>
          <w:szCs w:val="22"/>
        </w:rPr>
        <w:t>advice taken.  The immediate area should be vacated until the police arrive.</w:t>
      </w:r>
      <w:r w:rsidR="00C37350">
        <w:rPr>
          <w:rFonts w:cs="Arial"/>
          <w:b w:val="0"/>
          <w:bCs w:val="0"/>
          <w:szCs w:val="22"/>
        </w:rPr>
        <w:t xml:space="preserve"> </w:t>
      </w:r>
    </w:p>
    <w:p w14:paraId="6C3E0221" w14:textId="77777777" w:rsidR="00564E20" w:rsidRPr="00241C36" w:rsidRDefault="00564E20" w:rsidP="00AB5C42">
      <w:pPr>
        <w:pStyle w:val="Title"/>
        <w:ind w:left="1418" w:hanging="709"/>
        <w:jc w:val="left"/>
        <w:rPr>
          <w:rFonts w:cs="Arial"/>
          <w:b w:val="0"/>
          <w:bCs w:val="0"/>
          <w:szCs w:val="22"/>
        </w:rPr>
      </w:pPr>
    </w:p>
    <w:p w14:paraId="21E49172" w14:textId="77777777" w:rsidR="00564E20" w:rsidRDefault="00BB36DA" w:rsidP="00AB5C42">
      <w:pPr>
        <w:ind w:left="1418" w:hanging="709"/>
        <w:rPr>
          <w:rFonts w:cs="Arial"/>
          <w:szCs w:val="22"/>
        </w:rPr>
      </w:pPr>
      <w:r>
        <w:rPr>
          <w:rFonts w:cs="Arial"/>
          <w:szCs w:val="22"/>
        </w:rPr>
        <w:t>9.2</w:t>
      </w:r>
      <w:r w:rsidR="00C173AF">
        <w:rPr>
          <w:rFonts w:cs="Arial"/>
          <w:szCs w:val="22"/>
        </w:rPr>
        <w:t>3</w:t>
      </w:r>
      <w:r w:rsidR="00D80F2E">
        <w:rPr>
          <w:rFonts w:cs="Arial"/>
          <w:szCs w:val="22"/>
        </w:rPr>
        <w:tab/>
      </w:r>
      <w:r w:rsidR="00564E20" w:rsidRPr="00241C36">
        <w:rPr>
          <w:rFonts w:cs="Arial"/>
          <w:szCs w:val="22"/>
        </w:rPr>
        <w:t>The patient’s Responsible Clinician (RC)</w:t>
      </w:r>
      <w:r w:rsidR="00D80F2E">
        <w:rPr>
          <w:rFonts w:cs="Arial"/>
          <w:szCs w:val="22"/>
        </w:rPr>
        <w:t xml:space="preserve"> and other members of the multi-</w:t>
      </w:r>
      <w:r w:rsidR="00564E20" w:rsidRPr="00241C36">
        <w:rPr>
          <w:rFonts w:cs="Arial"/>
          <w:szCs w:val="22"/>
        </w:rPr>
        <w:t>disciplinary team must be informed, and the Risk Assessment and Care Plan reviewed as appropriate.</w:t>
      </w:r>
      <w:r w:rsidR="00C37350">
        <w:rPr>
          <w:rFonts w:cs="Arial"/>
          <w:szCs w:val="22"/>
        </w:rPr>
        <w:t xml:space="preserve">  </w:t>
      </w:r>
    </w:p>
    <w:p w14:paraId="58AC73CA" w14:textId="211FF93E" w:rsidR="00564E20" w:rsidRDefault="00564E20" w:rsidP="00AB5C42">
      <w:pPr>
        <w:ind w:left="1134" w:hanging="425"/>
        <w:rPr>
          <w:rFonts w:cs="Arial"/>
          <w:szCs w:val="22"/>
        </w:rPr>
      </w:pPr>
    </w:p>
    <w:p w14:paraId="62A98534" w14:textId="588A04E7" w:rsidR="00170FAB" w:rsidRDefault="00170FAB" w:rsidP="00AB5C42">
      <w:pPr>
        <w:ind w:left="1134" w:hanging="425"/>
        <w:rPr>
          <w:rFonts w:cs="Arial"/>
          <w:szCs w:val="22"/>
        </w:rPr>
      </w:pPr>
    </w:p>
    <w:p w14:paraId="41EAFA98" w14:textId="77777777" w:rsidR="00170FAB" w:rsidRDefault="00170FAB" w:rsidP="00AB5C42">
      <w:pPr>
        <w:ind w:left="1134" w:hanging="425"/>
        <w:rPr>
          <w:rFonts w:cs="Arial"/>
          <w:szCs w:val="22"/>
        </w:rPr>
      </w:pPr>
    </w:p>
    <w:p w14:paraId="21DE48BE" w14:textId="5B10361B" w:rsidR="006B63B1" w:rsidRPr="008D657C" w:rsidRDefault="006B63B1" w:rsidP="00AB5C42">
      <w:pPr>
        <w:pStyle w:val="Heading2"/>
        <w:jc w:val="left"/>
      </w:pPr>
      <w:bookmarkStart w:id="20" w:name="_Toc75438535"/>
      <w:r w:rsidRPr="008D657C">
        <w:t xml:space="preserve">10 </w:t>
      </w:r>
      <w:r w:rsidR="008D657C" w:rsidRPr="008D657C">
        <w:tab/>
      </w:r>
      <w:r w:rsidRPr="008D657C">
        <w:t>Suspicions substances</w:t>
      </w:r>
      <w:bookmarkEnd w:id="20"/>
    </w:p>
    <w:p w14:paraId="3D061F73" w14:textId="281B457C" w:rsidR="006B63B1" w:rsidRDefault="006B63B1" w:rsidP="00AB5C42">
      <w:pPr>
        <w:ind w:left="1134" w:hanging="567"/>
        <w:rPr>
          <w:rFonts w:cs="Arial"/>
          <w:szCs w:val="22"/>
        </w:rPr>
      </w:pPr>
    </w:p>
    <w:p w14:paraId="39457B9E" w14:textId="008EC980" w:rsidR="006B63B1" w:rsidRDefault="006B63B1" w:rsidP="00AB5C42">
      <w:pPr>
        <w:ind w:left="1418" w:hanging="709"/>
        <w:rPr>
          <w:rFonts w:cs="Arial"/>
          <w:szCs w:val="22"/>
        </w:rPr>
      </w:pPr>
      <w:r>
        <w:rPr>
          <w:rFonts w:cs="Arial"/>
          <w:szCs w:val="22"/>
        </w:rPr>
        <w:t xml:space="preserve">10.1 </w:t>
      </w:r>
      <w:r w:rsidR="008D657C">
        <w:rPr>
          <w:rFonts w:cs="Arial"/>
          <w:szCs w:val="22"/>
        </w:rPr>
        <w:tab/>
      </w:r>
      <w:r>
        <w:rPr>
          <w:rFonts w:cs="Arial"/>
          <w:szCs w:val="22"/>
        </w:rPr>
        <w:t xml:space="preserve">If unknown substances are found during a search they should be considered suspicious and retained in line with the  </w:t>
      </w:r>
    </w:p>
    <w:p w14:paraId="21AEDBF4" w14:textId="77777777" w:rsidR="0091794F" w:rsidRPr="00241C36" w:rsidRDefault="0091794F" w:rsidP="00AB5C42">
      <w:pPr>
        <w:ind w:left="1134" w:hanging="567"/>
        <w:rPr>
          <w:rFonts w:cs="Arial"/>
          <w:szCs w:val="22"/>
        </w:rPr>
      </w:pPr>
    </w:p>
    <w:p w14:paraId="4C38E373" w14:textId="77777777" w:rsidR="00564E20" w:rsidRDefault="00D80F2E" w:rsidP="00AB5C42">
      <w:pPr>
        <w:pStyle w:val="Heading2"/>
        <w:jc w:val="left"/>
      </w:pPr>
      <w:bookmarkStart w:id="21" w:name="_Toc75438536"/>
      <w:r>
        <w:t>1</w:t>
      </w:r>
      <w:r w:rsidR="002F79AE">
        <w:t>1</w:t>
      </w:r>
      <w:r>
        <w:tab/>
      </w:r>
      <w:bookmarkStart w:id="22" w:name="SearchingPropertyandBelongings"/>
      <w:r>
        <w:t>S</w:t>
      </w:r>
      <w:r w:rsidR="00966965">
        <w:t>earching Property</w:t>
      </w:r>
      <w:r>
        <w:t xml:space="preserve"> and Personal Belongings</w:t>
      </w:r>
      <w:bookmarkEnd w:id="21"/>
      <w:bookmarkEnd w:id="22"/>
    </w:p>
    <w:p w14:paraId="3D7A9B61" w14:textId="77777777" w:rsidR="00966965" w:rsidRPr="00966965" w:rsidRDefault="00966965" w:rsidP="00AB5C42">
      <w:pPr>
        <w:rPr>
          <w:rFonts w:cs="Arial"/>
          <w:b/>
          <w:szCs w:val="22"/>
        </w:rPr>
      </w:pPr>
    </w:p>
    <w:p w14:paraId="23A7A198" w14:textId="77777777" w:rsidR="00D80F2E" w:rsidRDefault="00D80F2E" w:rsidP="00AB5C42">
      <w:pPr>
        <w:ind w:left="1418" w:hanging="709"/>
        <w:rPr>
          <w:rFonts w:cs="Arial"/>
          <w:szCs w:val="22"/>
        </w:rPr>
      </w:pPr>
      <w:r>
        <w:rPr>
          <w:rFonts w:cs="Arial"/>
          <w:szCs w:val="22"/>
        </w:rPr>
        <w:t>1</w:t>
      </w:r>
      <w:r w:rsidR="002F79AE">
        <w:rPr>
          <w:rFonts w:cs="Arial"/>
          <w:szCs w:val="22"/>
        </w:rPr>
        <w:t>1</w:t>
      </w:r>
      <w:r>
        <w:rPr>
          <w:rFonts w:cs="Arial"/>
          <w:szCs w:val="22"/>
        </w:rPr>
        <w:t>.1</w:t>
      </w:r>
      <w:r>
        <w:rPr>
          <w:rFonts w:cs="Arial"/>
          <w:szCs w:val="22"/>
        </w:rPr>
        <w:tab/>
      </w:r>
      <w:r w:rsidR="00564E20" w:rsidRPr="00966965">
        <w:rPr>
          <w:rFonts w:cs="Arial"/>
          <w:szCs w:val="22"/>
        </w:rPr>
        <w:t>Ensure adequate staffing levels following discussion with Senior Nurse on duty.</w:t>
      </w:r>
    </w:p>
    <w:p w14:paraId="70EF1763" w14:textId="77777777" w:rsidR="00C173AF" w:rsidRDefault="00C173AF" w:rsidP="00AB5C42">
      <w:pPr>
        <w:ind w:left="1418" w:hanging="709"/>
        <w:rPr>
          <w:rFonts w:cs="Arial"/>
          <w:szCs w:val="22"/>
        </w:rPr>
      </w:pPr>
    </w:p>
    <w:p w14:paraId="1F6122A2" w14:textId="7D3ED729" w:rsidR="00C173AF" w:rsidRDefault="008D657C" w:rsidP="00AB5C42">
      <w:pPr>
        <w:ind w:left="1418" w:hanging="709"/>
        <w:rPr>
          <w:rFonts w:cs="Arial"/>
          <w:szCs w:val="22"/>
        </w:rPr>
      </w:pPr>
      <w:r>
        <w:rPr>
          <w:rFonts w:cs="Arial"/>
          <w:szCs w:val="22"/>
        </w:rPr>
        <w:t xml:space="preserve">11.2 </w:t>
      </w:r>
      <w:r>
        <w:rPr>
          <w:rFonts w:cs="Arial"/>
          <w:szCs w:val="22"/>
        </w:rPr>
        <w:tab/>
      </w:r>
      <w:r w:rsidR="00C173AF">
        <w:rPr>
          <w:rFonts w:cs="Arial"/>
          <w:szCs w:val="22"/>
        </w:rPr>
        <w:t>Where safe to do so the service user should be present with one member of staff</w:t>
      </w:r>
      <w:r w:rsidR="00170FAB">
        <w:rPr>
          <w:rFonts w:cs="Arial"/>
          <w:szCs w:val="22"/>
        </w:rPr>
        <w:t xml:space="preserve"> </w:t>
      </w:r>
      <w:r w:rsidR="00C173AF">
        <w:rPr>
          <w:rFonts w:cs="Arial"/>
          <w:szCs w:val="22"/>
        </w:rPr>
        <w:t>supporting them and narrating what is happening.</w:t>
      </w:r>
    </w:p>
    <w:p w14:paraId="6C7A6974" w14:textId="77777777" w:rsidR="00D80F2E" w:rsidRDefault="00D80F2E" w:rsidP="00AB5C42">
      <w:pPr>
        <w:ind w:left="1418" w:hanging="709"/>
        <w:rPr>
          <w:rFonts w:cs="Arial"/>
          <w:szCs w:val="22"/>
        </w:rPr>
      </w:pPr>
    </w:p>
    <w:p w14:paraId="2F2C87B8" w14:textId="77777777" w:rsidR="00564E20" w:rsidRPr="00966965" w:rsidRDefault="00D80F2E" w:rsidP="00AB5C42">
      <w:pPr>
        <w:ind w:left="1418" w:hanging="709"/>
        <w:rPr>
          <w:rFonts w:cs="Arial"/>
          <w:szCs w:val="22"/>
        </w:rPr>
      </w:pPr>
      <w:r>
        <w:rPr>
          <w:rFonts w:cs="Arial"/>
          <w:szCs w:val="22"/>
        </w:rPr>
        <w:t>1</w:t>
      </w:r>
      <w:r w:rsidR="00DD490B">
        <w:rPr>
          <w:rFonts w:cs="Arial"/>
          <w:szCs w:val="22"/>
        </w:rPr>
        <w:t>1</w:t>
      </w:r>
      <w:r>
        <w:rPr>
          <w:rFonts w:cs="Arial"/>
          <w:szCs w:val="22"/>
        </w:rPr>
        <w:t>.</w:t>
      </w:r>
      <w:r w:rsidR="00C173AF">
        <w:rPr>
          <w:rFonts w:cs="Arial"/>
          <w:szCs w:val="22"/>
        </w:rPr>
        <w:t>3</w:t>
      </w:r>
      <w:r>
        <w:rPr>
          <w:rFonts w:cs="Arial"/>
          <w:szCs w:val="22"/>
        </w:rPr>
        <w:tab/>
      </w:r>
      <w:r w:rsidR="00564E20" w:rsidRPr="00966965">
        <w:rPr>
          <w:rFonts w:cs="Arial"/>
          <w:szCs w:val="22"/>
        </w:rPr>
        <w:t xml:space="preserve">Staff must protect themselves by wearing Law Enforcement Gloves </w:t>
      </w:r>
    </w:p>
    <w:p w14:paraId="5A5F6BFE" w14:textId="77777777" w:rsidR="00D80F2E" w:rsidRDefault="00D80F2E" w:rsidP="00AB5C42">
      <w:pPr>
        <w:ind w:left="1418" w:hanging="709"/>
        <w:rPr>
          <w:rFonts w:cs="Arial"/>
          <w:szCs w:val="22"/>
        </w:rPr>
      </w:pPr>
    </w:p>
    <w:p w14:paraId="19BEDA6C" w14:textId="77777777" w:rsidR="00564E20" w:rsidRPr="00966965" w:rsidRDefault="00D80F2E" w:rsidP="00AB5C42">
      <w:pPr>
        <w:ind w:left="1418" w:hanging="709"/>
        <w:rPr>
          <w:rFonts w:cs="Arial"/>
          <w:szCs w:val="22"/>
        </w:rPr>
      </w:pPr>
      <w:r>
        <w:rPr>
          <w:rFonts w:cs="Arial"/>
          <w:szCs w:val="22"/>
        </w:rPr>
        <w:t>1</w:t>
      </w:r>
      <w:r w:rsidR="00DD490B">
        <w:rPr>
          <w:rFonts w:cs="Arial"/>
          <w:szCs w:val="22"/>
        </w:rPr>
        <w:t>1</w:t>
      </w:r>
      <w:r>
        <w:rPr>
          <w:rFonts w:cs="Arial"/>
          <w:szCs w:val="22"/>
        </w:rPr>
        <w:t>.</w:t>
      </w:r>
      <w:r w:rsidR="00C173AF">
        <w:rPr>
          <w:rFonts w:cs="Arial"/>
          <w:szCs w:val="22"/>
        </w:rPr>
        <w:t>4</w:t>
      </w:r>
      <w:r>
        <w:rPr>
          <w:rFonts w:cs="Arial"/>
          <w:szCs w:val="22"/>
        </w:rPr>
        <w:tab/>
      </w:r>
      <w:r w:rsidR="00564E20" w:rsidRPr="00966965">
        <w:rPr>
          <w:rFonts w:cs="Arial"/>
          <w:szCs w:val="22"/>
        </w:rPr>
        <w:t>Ensure privacy is maintained</w:t>
      </w:r>
      <w:r w:rsidR="00601870">
        <w:rPr>
          <w:rFonts w:cs="Arial"/>
          <w:szCs w:val="22"/>
        </w:rPr>
        <w:t>, and the areas searched should be left how you found it</w:t>
      </w:r>
      <w:r w:rsidR="00564E20" w:rsidRPr="00966965">
        <w:rPr>
          <w:rFonts w:cs="Arial"/>
          <w:szCs w:val="22"/>
        </w:rPr>
        <w:t>.</w:t>
      </w:r>
    </w:p>
    <w:p w14:paraId="49CE3155" w14:textId="77777777" w:rsidR="00D80F2E" w:rsidRDefault="00D80F2E" w:rsidP="00AB5C42">
      <w:pPr>
        <w:ind w:left="1418" w:hanging="709"/>
        <w:rPr>
          <w:rFonts w:cs="Arial"/>
          <w:szCs w:val="22"/>
        </w:rPr>
      </w:pPr>
    </w:p>
    <w:p w14:paraId="06476A64" w14:textId="77777777" w:rsidR="00564E20" w:rsidRPr="00966965" w:rsidRDefault="00D80F2E" w:rsidP="00AB5C42">
      <w:pPr>
        <w:ind w:left="1418" w:hanging="709"/>
        <w:rPr>
          <w:rFonts w:cs="Arial"/>
          <w:szCs w:val="22"/>
        </w:rPr>
      </w:pPr>
      <w:r>
        <w:rPr>
          <w:rFonts w:cs="Arial"/>
          <w:szCs w:val="22"/>
        </w:rPr>
        <w:t>1</w:t>
      </w:r>
      <w:r w:rsidR="00DD490B">
        <w:rPr>
          <w:rFonts w:cs="Arial"/>
          <w:szCs w:val="22"/>
        </w:rPr>
        <w:t>1</w:t>
      </w:r>
      <w:r>
        <w:rPr>
          <w:rFonts w:cs="Arial"/>
          <w:szCs w:val="22"/>
        </w:rPr>
        <w:t>.</w:t>
      </w:r>
      <w:r w:rsidR="00C173AF">
        <w:rPr>
          <w:rFonts w:cs="Arial"/>
          <w:szCs w:val="22"/>
        </w:rPr>
        <w:t>5</w:t>
      </w:r>
      <w:r>
        <w:rPr>
          <w:rFonts w:cs="Arial"/>
          <w:szCs w:val="22"/>
        </w:rPr>
        <w:tab/>
      </w:r>
      <w:r w:rsidR="00564E20" w:rsidRPr="00966965">
        <w:rPr>
          <w:rFonts w:cs="Arial"/>
          <w:szCs w:val="22"/>
        </w:rPr>
        <w:t xml:space="preserve">When searching through property pay particular attention to areas where something could be </w:t>
      </w:r>
      <w:r w:rsidR="002F79AE">
        <w:rPr>
          <w:rFonts w:cs="Arial"/>
          <w:szCs w:val="22"/>
        </w:rPr>
        <w:t xml:space="preserve">concealed </w:t>
      </w:r>
      <w:r w:rsidR="00564E20" w:rsidRPr="00966965">
        <w:rPr>
          <w:rFonts w:cs="Arial"/>
          <w:szCs w:val="22"/>
        </w:rPr>
        <w:t xml:space="preserve">. (e.g. boxes, wardrobes, drawers, under clothing, under mattress, in cracks in walls, curtains seams, battery compartments, Cassette boxes, CD players, mobile phones, posters, furniture,  &amp; in-coming mail. </w:t>
      </w:r>
    </w:p>
    <w:p w14:paraId="7CC93001" w14:textId="77777777" w:rsidR="00D80F2E" w:rsidRDefault="00D80F2E" w:rsidP="00AB5C42">
      <w:pPr>
        <w:ind w:left="1418" w:hanging="709"/>
        <w:rPr>
          <w:rFonts w:cs="Arial"/>
          <w:szCs w:val="22"/>
        </w:rPr>
      </w:pPr>
    </w:p>
    <w:p w14:paraId="4D43809C" w14:textId="77777777" w:rsidR="00564E20" w:rsidRPr="00966965" w:rsidRDefault="00D80F2E" w:rsidP="00AB5C42">
      <w:pPr>
        <w:ind w:left="1418" w:hanging="709"/>
        <w:rPr>
          <w:rFonts w:cs="Arial"/>
          <w:szCs w:val="22"/>
        </w:rPr>
      </w:pPr>
      <w:r>
        <w:rPr>
          <w:rFonts w:cs="Arial"/>
          <w:szCs w:val="22"/>
        </w:rPr>
        <w:t>1</w:t>
      </w:r>
      <w:r w:rsidR="00DD490B">
        <w:rPr>
          <w:rFonts w:cs="Arial"/>
          <w:szCs w:val="22"/>
        </w:rPr>
        <w:t>1</w:t>
      </w:r>
      <w:r>
        <w:rPr>
          <w:rFonts w:cs="Arial"/>
          <w:szCs w:val="22"/>
        </w:rPr>
        <w:t>.5</w:t>
      </w:r>
      <w:r>
        <w:rPr>
          <w:rFonts w:cs="Arial"/>
          <w:szCs w:val="22"/>
        </w:rPr>
        <w:tab/>
      </w:r>
      <w:r w:rsidR="00564E20" w:rsidRPr="00966965">
        <w:rPr>
          <w:rFonts w:cs="Arial"/>
          <w:szCs w:val="22"/>
        </w:rPr>
        <w:t>If anything is removed, record in property book and in-patients notes before storing in secure facilities for disposal or return to the patient at a later date.</w:t>
      </w:r>
    </w:p>
    <w:p w14:paraId="31A9D064" w14:textId="77777777" w:rsidR="00D80F2E" w:rsidRDefault="00D80F2E" w:rsidP="00AB5C42">
      <w:pPr>
        <w:ind w:left="1418" w:hanging="709"/>
        <w:rPr>
          <w:rFonts w:cs="Arial"/>
          <w:szCs w:val="22"/>
        </w:rPr>
      </w:pPr>
    </w:p>
    <w:p w14:paraId="5AAC5F7F" w14:textId="77777777" w:rsidR="00392164" w:rsidRPr="00966965" w:rsidRDefault="00D80F2E" w:rsidP="00AB5C42">
      <w:pPr>
        <w:ind w:left="1418" w:hanging="709"/>
        <w:rPr>
          <w:rFonts w:cs="Arial"/>
          <w:szCs w:val="22"/>
        </w:rPr>
      </w:pPr>
      <w:r>
        <w:rPr>
          <w:rFonts w:cs="Arial"/>
          <w:szCs w:val="22"/>
        </w:rPr>
        <w:t>1</w:t>
      </w:r>
      <w:r w:rsidR="00DD490B">
        <w:rPr>
          <w:rFonts w:cs="Arial"/>
          <w:szCs w:val="22"/>
        </w:rPr>
        <w:t>1</w:t>
      </w:r>
      <w:r>
        <w:rPr>
          <w:rFonts w:cs="Arial"/>
          <w:szCs w:val="22"/>
        </w:rPr>
        <w:t>.6</w:t>
      </w:r>
      <w:r>
        <w:rPr>
          <w:rFonts w:cs="Arial"/>
          <w:szCs w:val="22"/>
        </w:rPr>
        <w:tab/>
      </w:r>
      <w:r w:rsidR="00601870">
        <w:rPr>
          <w:rFonts w:cs="Arial"/>
          <w:szCs w:val="22"/>
        </w:rPr>
        <w:t>Where indicated d</w:t>
      </w:r>
      <w:r w:rsidR="002F79AE">
        <w:rPr>
          <w:rFonts w:cs="Arial"/>
          <w:szCs w:val="22"/>
        </w:rPr>
        <w:t xml:space="preserve">eliveries and postal packages received by patients should be opened in the presence of staff. </w:t>
      </w:r>
      <w:r w:rsidR="00601870">
        <w:rPr>
          <w:rFonts w:cs="Arial"/>
          <w:szCs w:val="22"/>
        </w:rPr>
        <w:t>This would include delivery of takeaways where intelligence gives cause for concern.</w:t>
      </w:r>
      <w:r w:rsidR="002F79AE">
        <w:rPr>
          <w:rFonts w:cs="Arial"/>
          <w:szCs w:val="22"/>
        </w:rPr>
        <w:t xml:space="preserve"> Any contraband or controlled items identified should be removed in line with this policy and reported on Datix. </w:t>
      </w:r>
    </w:p>
    <w:p w14:paraId="21D87CCE" w14:textId="77777777" w:rsidR="00564E20" w:rsidRPr="008B394B" w:rsidRDefault="00564E20" w:rsidP="00AB5C42">
      <w:pPr>
        <w:ind w:left="1418" w:hanging="709"/>
        <w:rPr>
          <w:rFonts w:cs="Arial"/>
        </w:rPr>
      </w:pPr>
    </w:p>
    <w:p w14:paraId="0938B35F" w14:textId="77777777" w:rsidR="00564E20" w:rsidRPr="00D80F2E" w:rsidRDefault="00D80F2E" w:rsidP="00AB5C42">
      <w:pPr>
        <w:ind w:left="1418" w:hanging="709"/>
        <w:rPr>
          <w:rFonts w:cs="Arial"/>
          <w:bCs/>
          <w:szCs w:val="22"/>
        </w:rPr>
      </w:pPr>
      <w:r>
        <w:rPr>
          <w:rFonts w:cs="Arial"/>
          <w:bCs/>
          <w:szCs w:val="22"/>
        </w:rPr>
        <w:t>1</w:t>
      </w:r>
      <w:r w:rsidR="00DD490B">
        <w:rPr>
          <w:rFonts w:cs="Arial"/>
          <w:bCs/>
          <w:szCs w:val="22"/>
        </w:rPr>
        <w:t>1</w:t>
      </w:r>
      <w:r>
        <w:rPr>
          <w:rFonts w:cs="Arial"/>
          <w:bCs/>
          <w:szCs w:val="22"/>
        </w:rPr>
        <w:t>.7</w:t>
      </w:r>
      <w:r>
        <w:rPr>
          <w:rFonts w:cs="Arial"/>
          <w:bCs/>
          <w:szCs w:val="22"/>
        </w:rPr>
        <w:tab/>
      </w:r>
      <w:r w:rsidR="00564E20" w:rsidRPr="00D80F2E">
        <w:rPr>
          <w:rFonts w:cs="Arial"/>
          <w:bCs/>
          <w:szCs w:val="22"/>
        </w:rPr>
        <w:t xml:space="preserve">For the safety and security of the staff a property search must always be undertaken by </w:t>
      </w:r>
      <w:r w:rsidR="00392164" w:rsidRPr="00D80F2E">
        <w:rPr>
          <w:rFonts w:cs="Arial"/>
          <w:bCs/>
          <w:szCs w:val="22"/>
        </w:rPr>
        <w:t xml:space="preserve">a minimum of </w:t>
      </w:r>
      <w:r w:rsidR="00564E20" w:rsidRPr="00D80F2E">
        <w:rPr>
          <w:rFonts w:cs="Arial"/>
          <w:bCs/>
          <w:szCs w:val="22"/>
        </w:rPr>
        <w:t>two members of staff</w:t>
      </w:r>
      <w:r w:rsidR="0037625E">
        <w:rPr>
          <w:rFonts w:cs="Arial"/>
          <w:bCs/>
          <w:szCs w:val="22"/>
        </w:rPr>
        <w:t xml:space="preserve"> when the patient</w:t>
      </w:r>
      <w:r w:rsidR="001A11FE">
        <w:rPr>
          <w:rFonts w:cs="Arial"/>
          <w:bCs/>
          <w:szCs w:val="22"/>
        </w:rPr>
        <w:t xml:space="preserve"> lack</w:t>
      </w:r>
      <w:r w:rsidR="0037625E">
        <w:rPr>
          <w:rFonts w:cs="Arial"/>
          <w:bCs/>
          <w:szCs w:val="22"/>
        </w:rPr>
        <w:t>s</w:t>
      </w:r>
      <w:r w:rsidR="002F79AE">
        <w:rPr>
          <w:rFonts w:cs="Arial"/>
          <w:bCs/>
          <w:szCs w:val="22"/>
        </w:rPr>
        <w:t xml:space="preserve"> capacity. </w:t>
      </w:r>
    </w:p>
    <w:p w14:paraId="5F45F064" w14:textId="77777777" w:rsidR="00EC1BE6" w:rsidRDefault="00EC1BE6" w:rsidP="00AB5C42">
      <w:pPr>
        <w:ind w:left="1418" w:hanging="709"/>
        <w:rPr>
          <w:rFonts w:cs="Arial"/>
          <w:szCs w:val="22"/>
        </w:rPr>
      </w:pPr>
    </w:p>
    <w:p w14:paraId="1AAADC25" w14:textId="77777777" w:rsidR="00272F95" w:rsidRPr="00241C36" w:rsidRDefault="00DD490B" w:rsidP="00AB5C42">
      <w:pPr>
        <w:pStyle w:val="Heading2"/>
        <w:jc w:val="left"/>
      </w:pPr>
      <w:bookmarkStart w:id="23" w:name="ReligiousandCulturalConsiderations"/>
      <w:bookmarkStart w:id="24" w:name="_Toc75438537"/>
      <w:r>
        <w:t>12</w:t>
      </w:r>
      <w:r>
        <w:tab/>
      </w:r>
      <w:r w:rsidR="00EB1B38">
        <w:t>Religious and Cultural Considerations When Carrying Out a Search</w:t>
      </w:r>
      <w:bookmarkEnd w:id="23"/>
      <w:bookmarkEnd w:id="24"/>
      <w:r w:rsidR="00EB1B38">
        <w:t xml:space="preserve"> </w:t>
      </w:r>
    </w:p>
    <w:p w14:paraId="27CC24B3" w14:textId="77777777" w:rsidR="003E1D4B" w:rsidRPr="00241C36" w:rsidRDefault="003E1D4B" w:rsidP="00AB5C42">
      <w:pPr>
        <w:ind w:left="1134" w:hanging="567"/>
        <w:rPr>
          <w:rFonts w:cs="Arial"/>
          <w:b/>
          <w:szCs w:val="22"/>
        </w:rPr>
      </w:pPr>
    </w:p>
    <w:p w14:paraId="5DA8B5C7" w14:textId="77777777" w:rsidR="00272F95" w:rsidRPr="00241C36" w:rsidRDefault="00EB1B38" w:rsidP="00AB5C42">
      <w:pPr>
        <w:ind w:left="1418" w:hanging="709"/>
        <w:rPr>
          <w:rFonts w:cs="Arial"/>
          <w:szCs w:val="22"/>
        </w:rPr>
      </w:pPr>
      <w:r>
        <w:rPr>
          <w:rFonts w:cs="Arial"/>
          <w:szCs w:val="22"/>
        </w:rPr>
        <w:t>1</w:t>
      </w:r>
      <w:r w:rsidR="00DD490B">
        <w:rPr>
          <w:rFonts w:cs="Arial"/>
          <w:szCs w:val="22"/>
        </w:rPr>
        <w:t>2</w:t>
      </w:r>
      <w:r>
        <w:rPr>
          <w:rFonts w:cs="Arial"/>
          <w:szCs w:val="22"/>
        </w:rPr>
        <w:t>.1</w:t>
      </w:r>
      <w:r>
        <w:rPr>
          <w:rFonts w:cs="Arial"/>
          <w:szCs w:val="22"/>
        </w:rPr>
        <w:tab/>
      </w:r>
      <w:r w:rsidR="00272F95" w:rsidRPr="00241C36">
        <w:rPr>
          <w:rFonts w:cs="Arial"/>
          <w:szCs w:val="22"/>
        </w:rPr>
        <w:t>Religious headwear needs to be searched but this should be treated sensitively. Headwear must be initially searched using a metal detector and the individual will only be asked to remove it if there is an alarm that cannot be accounted for or if there remains a suspicion of concealed items.</w:t>
      </w:r>
    </w:p>
    <w:p w14:paraId="2C526976" w14:textId="77777777" w:rsidR="003E1D4B" w:rsidRPr="00241C36" w:rsidRDefault="003E1D4B" w:rsidP="00AB5C42">
      <w:pPr>
        <w:ind w:left="1418" w:hanging="709"/>
        <w:rPr>
          <w:rFonts w:cs="Arial"/>
          <w:szCs w:val="22"/>
        </w:rPr>
      </w:pPr>
    </w:p>
    <w:p w14:paraId="70A4A95C" w14:textId="77777777" w:rsidR="00272F95" w:rsidRPr="00241C36" w:rsidRDefault="00DD490B" w:rsidP="00AB5C42">
      <w:pPr>
        <w:ind w:left="1418" w:hanging="709"/>
        <w:rPr>
          <w:rFonts w:cs="Arial"/>
          <w:szCs w:val="22"/>
        </w:rPr>
      </w:pPr>
      <w:r>
        <w:rPr>
          <w:rFonts w:cs="Arial"/>
          <w:szCs w:val="22"/>
        </w:rPr>
        <w:t>12.2</w:t>
      </w:r>
      <w:r>
        <w:rPr>
          <w:rFonts w:cs="Arial"/>
          <w:szCs w:val="22"/>
        </w:rPr>
        <w:tab/>
      </w:r>
      <w:r w:rsidR="00272F95" w:rsidRPr="00241C36">
        <w:rPr>
          <w:rFonts w:cs="Arial"/>
          <w:szCs w:val="22"/>
        </w:rPr>
        <w:t>Religious headwear must be removed in private and in the presence of members of staff of the same sex. A member of staff must not attempt to unwind or remove headwear. The person must be given the opportunity to remove or unwind it personally.</w:t>
      </w:r>
    </w:p>
    <w:p w14:paraId="780211EC" w14:textId="77777777" w:rsidR="003E1D4B" w:rsidRPr="00241C36" w:rsidRDefault="003E1D4B" w:rsidP="00AB5C42">
      <w:pPr>
        <w:ind w:left="1418" w:hanging="709"/>
        <w:rPr>
          <w:rFonts w:cs="Arial"/>
          <w:szCs w:val="22"/>
        </w:rPr>
      </w:pPr>
    </w:p>
    <w:p w14:paraId="02769355" w14:textId="77777777" w:rsidR="00272F95" w:rsidRPr="00241C36" w:rsidRDefault="00EB1B38" w:rsidP="00AB5C42">
      <w:pPr>
        <w:ind w:left="1418" w:hanging="709"/>
        <w:rPr>
          <w:rFonts w:cs="Arial"/>
          <w:szCs w:val="22"/>
        </w:rPr>
      </w:pPr>
      <w:r>
        <w:rPr>
          <w:rFonts w:cs="Arial"/>
          <w:szCs w:val="22"/>
        </w:rPr>
        <w:t>1</w:t>
      </w:r>
      <w:r w:rsidR="00DD490B">
        <w:rPr>
          <w:rFonts w:cs="Arial"/>
          <w:szCs w:val="22"/>
        </w:rPr>
        <w:t>2</w:t>
      </w:r>
      <w:r>
        <w:rPr>
          <w:rFonts w:cs="Arial"/>
          <w:szCs w:val="22"/>
        </w:rPr>
        <w:t>.3</w:t>
      </w:r>
      <w:r>
        <w:rPr>
          <w:rFonts w:cs="Arial"/>
          <w:szCs w:val="22"/>
        </w:rPr>
        <w:tab/>
      </w:r>
      <w:r w:rsidR="00272F95" w:rsidRPr="00241C36">
        <w:rPr>
          <w:rFonts w:cs="Arial"/>
          <w:szCs w:val="22"/>
        </w:rPr>
        <w:t xml:space="preserve">Some female patients or visitors will wear veils or other face coverings for religious reasons. They must not be made to uncover their faces or hair in public or in front of a man as this could cause serious offence and distress. When required for security or identification purposes, the removal of the </w:t>
      </w:r>
      <w:r w:rsidR="003E1D4B" w:rsidRPr="00241C36">
        <w:rPr>
          <w:rFonts w:cs="Arial"/>
          <w:szCs w:val="22"/>
        </w:rPr>
        <w:t xml:space="preserve">veil </w:t>
      </w:r>
      <w:r w:rsidR="003E1D4B" w:rsidRPr="00241C36">
        <w:rPr>
          <w:rFonts w:cs="Arial"/>
          <w:szCs w:val="22"/>
        </w:rPr>
        <w:lastRenderedPageBreak/>
        <w:t>or</w:t>
      </w:r>
      <w:r w:rsidR="00272F95" w:rsidRPr="00241C36">
        <w:rPr>
          <w:rFonts w:cs="Arial"/>
          <w:szCs w:val="22"/>
        </w:rPr>
        <w:t xml:space="preserve"> face covering must be done in private with only female members of staff present.</w:t>
      </w:r>
      <w:r w:rsidR="003E1D4B" w:rsidRPr="00241C36">
        <w:rPr>
          <w:rFonts w:cs="Arial"/>
          <w:szCs w:val="22"/>
        </w:rPr>
        <w:t xml:space="preserve"> </w:t>
      </w:r>
      <w:r w:rsidR="00272F95" w:rsidRPr="00241C36">
        <w:rPr>
          <w:rFonts w:cs="Arial"/>
          <w:szCs w:val="22"/>
        </w:rPr>
        <w:t>Visitors who refuse to remove religious headwear or veils may be refused entry</w:t>
      </w:r>
      <w:r w:rsidR="00966965">
        <w:rPr>
          <w:rFonts w:cs="Arial"/>
          <w:szCs w:val="22"/>
        </w:rPr>
        <w:t>.</w:t>
      </w:r>
    </w:p>
    <w:p w14:paraId="19FEDC74" w14:textId="77777777" w:rsidR="003E1D4B" w:rsidRPr="00241C36" w:rsidRDefault="003E1D4B" w:rsidP="00AB5C42">
      <w:pPr>
        <w:ind w:left="1418" w:hanging="709"/>
        <w:rPr>
          <w:rFonts w:cs="Arial"/>
          <w:szCs w:val="22"/>
        </w:rPr>
      </w:pPr>
    </w:p>
    <w:p w14:paraId="615C06F0" w14:textId="77777777" w:rsidR="00272F95" w:rsidRPr="00241C36" w:rsidRDefault="00EB1B38" w:rsidP="00AB5C42">
      <w:pPr>
        <w:ind w:left="1418" w:hanging="709"/>
        <w:rPr>
          <w:rFonts w:cs="Arial"/>
          <w:szCs w:val="22"/>
        </w:rPr>
      </w:pPr>
      <w:r>
        <w:rPr>
          <w:rFonts w:cs="Arial"/>
          <w:szCs w:val="22"/>
        </w:rPr>
        <w:t>1</w:t>
      </w:r>
      <w:r w:rsidR="00DD490B">
        <w:rPr>
          <w:rFonts w:cs="Arial"/>
          <w:szCs w:val="22"/>
        </w:rPr>
        <w:t>2</w:t>
      </w:r>
      <w:r>
        <w:rPr>
          <w:rFonts w:cs="Arial"/>
          <w:szCs w:val="22"/>
        </w:rPr>
        <w:t>.4</w:t>
      </w:r>
      <w:r>
        <w:rPr>
          <w:rFonts w:cs="Arial"/>
          <w:szCs w:val="22"/>
        </w:rPr>
        <w:tab/>
      </w:r>
      <w:r w:rsidR="00272F95" w:rsidRPr="00241C36">
        <w:rPr>
          <w:rFonts w:cs="Arial"/>
          <w:szCs w:val="22"/>
        </w:rPr>
        <w:t>Following the removal of headwear, the person must be given the opportunity to have privacy and time to put it back on.</w:t>
      </w:r>
    </w:p>
    <w:p w14:paraId="228309E5" w14:textId="77777777" w:rsidR="00272F95" w:rsidRPr="00241C36" w:rsidRDefault="00272F95" w:rsidP="00AB5C42">
      <w:pPr>
        <w:ind w:left="1418" w:hanging="709"/>
        <w:rPr>
          <w:rFonts w:cs="Arial"/>
          <w:szCs w:val="22"/>
        </w:rPr>
      </w:pPr>
    </w:p>
    <w:p w14:paraId="181F4E77" w14:textId="77777777" w:rsidR="00272F95" w:rsidRPr="00241C36" w:rsidRDefault="00EB1B38" w:rsidP="00AB5C42">
      <w:pPr>
        <w:ind w:left="1418" w:hanging="709"/>
        <w:rPr>
          <w:rFonts w:cs="Arial"/>
          <w:szCs w:val="22"/>
        </w:rPr>
      </w:pPr>
      <w:r>
        <w:rPr>
          <w:rFonts w:cs="Arial"/>
          <w:szCs w:val="22"/>
        </w:rPr>
        <w:t>1</w:t>
      </w:r>
      <w:r w:rsidR="00DD490B">
        <w:rPr>
          <w:rFonts w:cs="Arial"/>
          <w:szCs w:val="22"/>
        </w:rPr>
        <w:t>2</w:t>
      </w:r>
      <w:r>
        <w:rPr>
          <w:rFonts w:cs="Arial"/>
          <w:szCs w:val="22"/>
        </w:rPr>
        <w:t>.5</w:t>
      </w:r>
      <w:r>
        <w:rPr>
          <w:rFonts w:cs="Arial"/>
          <w:szCs w:val="22"/>
        </w:rPr>
        <w:tab/>
      </w:r>
      <w:r w:rsidR="00272F95" w:rsidRPr="00241C36">
        <w:rPr>
          <w:rFonts w:cs="Arial"/>
          <w:szCs w:val="22"/>
        </w:rPr>
        <w:t xml:space="preserve">Holy books and the religious artefacts of any faith, while being subjected to a search, must be treated with respect. The patient, visitor or staff member should be allowed to point out holy books and religious artefacts before the search. It is preferable for the individual to show the book or object themselves when subject to a search. </w:t>
      </w:r>
    </w:p>
    <w:p w14:paraId="3EF81C23" w14:textId="77777777" w:rsidR="00272F95" w:rsidRPr="00241C36" w:rsidRDefault="00272F95" w:rsidP="00AB5C42">
      <w:pPr>
        <w:ind w:left="1418" w:hanging="709"/>
        <w:rPr>
          <w:rFonts w:cs="Arial"/>
          <w:b/>
          <w:szCs w:val="22"/>
        </w:rPr>
      </w:pPr>
    </w:p>
    <w:p w14:paraId="4F5C50EB" w14:textId="77777777" w:rsidR="00272F95" w:rsidRDefault="00ED4AF8" w:rsidP="00AB5C42">
      <w:pPr>
        <w:pStyle w:val="Heading2"/>
        <w:jc w:val="left"/>
      </w:pPr>
      <w:bookmarkStart w:id="25" w:name="_Toc75438538"/>
      <w:r>
        <w:t>1</w:t>
      </w:r>
      <w:r w:rsidR="00DD490B">
        <w:t>3</w:t>
      </w:r>
      <w:r w:rsidR="00EB1B38">
        <w:tab/>
      </w:r>
      <w:bookmarkStart w:id="26" w:name="UseofPassiveSearchDogs"/>
      <w:r w:rsidR="00272F95" w:rsidRPr="00241C36">
        <w:t>Use of Passive Search dogs</w:t>
      </w:r>
      <w:bookmarkEnd w:id="25"/>
      <w:bookmarkEnd w:id="26"/>
    </w:p>
    <w:p w14:paraId="239917EC" w14:textId="77777777" w:rsidR="005213B0" w:rsidRDefault="005213B0" w:rsidP="00AB5C42">
      <w:pPr>
        <w:rPr>
          <w:rFonts w:cs="Arial"/>
          <w:b/>
          <w:szCs w:val="22"/>
        </w:rPr>
      </w:pPr>
    </w:p>
    <w:p w14:paraId="43377653" w14:textId="77777777" w:rsidR="005213B0" w:rsidRPr="005213B0" w:rsidRDefault="005213B0" w:rsidP="00AB5C42">
      <w:pPr>
        <w:ind w:left="1418" w:hanging="709"/>
        <w:rPr>
          <w:rFonts w:cs="Arial"/>
          <w:szCs w:val="22"/>
        </w:rPr>
      </w:pPr>
      <w:r w:rsidRPr="005213B0">
        <w:rPr>
          <w:rFonts w:cs="Arial"/>
          <w:szCs w:val="22"/>
        </w:rPr>
        <w:t>1</w:t>
      </w:r>
      <w:r w:rsidR="00DD490B">
        <w:rPr>
          <w:rFonts w:cs="Arial"/>
          <w:szCs w:val="22"/>
        </w:rPr>
        <w:t>3</w:t>
      </w:r>
      <w:r w:rsidRPr="005213B0">
        <w:rPr>
          <w:rFonts w:cs="Arial"/>
          <w:szCs w:val="22"/>
        </w:rPr>
        <w:t>.1</w:t>
      </w:r>
      <w:r>
        <w:rPr>
          <w:rFonts w:cs="Arial"/>
          <w:szCs w:val="22"/>
        </w:rPr>
        <w:tab/>
      </w:r>
      <w:r w:rsidR="0093098B">
        <w:rPr>
          <w:rFonts w:cs="Arial"/>
          <w:szCs w:val="22"/>
        </w:rPr>
        <w:t>Before a passive dog search staff must consider if patients have any dog related phobias or fears. If necessary</w:t>
      </w:r>
      <w:r w:rsidR="001A11FE">
        <w:rPr>
          <w:rFonts w:cs="Arial"/>
          <w:szCs w:val="22"/>
        </w:rPr>
        <w:t>,</w:t>
      </w:r>
      <w:r w:rsidR="0093098B">
        <w:rPr>
          <w:rFonts w:cs="Arial"/>
          <w:szCs w:val="22"/>
        </w:rPr>
        <w:t xml:space="preserve"> dogs should be muzzled.</w:t>
      </w:r>
    </w:p>
    <w:p w14:paraId="41C333D5" w14:textId="77777777" w:rsidR="003E1D4B" w:rsidRPr="00241C36" w:rsidRDefault="003E1D4B" w:rsidP="00AB5C42">
      <w:pPr>
        <w:ind w:left="1418" w:hanging="709"/>
        <w:rPr>
          <w:rFonts w:cs="Arial"/>
          <w:b/>
          <w:szCs w:val="22"/>
        </w:rPr>
      </w:pPr>
    </w:p>
    <w:p w14:paraId="78A83882" w14:textId="77777777" w:rsidR="00272F95" w:rsidRPr="00241C36" w:rsidRDefault="00EB1B38" w:rsidP="00AB5C42">
      <w:pPr>
        <w:ind w:left="1418" w:hanging="709"/>
        <w:rPr>
          <w:rFonts w:cs="Arial"/>
          <w:szCs w:val="22"/>
        </w:rPr>
      </w:pPr>
      <w:r>
        <w:rPr>
          <w:rFonts w:cs="Arial"/>
          <w:szCs w:val="22"/>
        </w:rPr>
        <w:t>1</w:t>
      </w:r>
      <w:r w:rsidR="00DD490B">
        <w:rPr>
          <w:rFonts w:cs="Arial"/>
          <w:szCs w:val="22"/>
        </w:rPr>
        <w:t>3</w:t>
      </w:r>
      <w:r>
        <w:rPr>
          <w:rFonts w:cs="Arial"/>
          <w:szCs w:val="22"/>
        </w:rPr>
        <w:t>.</w:t>
      </w:r>
      <w:r w:rsidR="0093098B">
        <w:rPr>
          <w:rFonts w:cs="Arial"/>
          <w:szCs w:val="22"/>
        </w:rPr>
        <w:t>2</w:t>
      </w:r>
      <w:r>
        <w:rPr>
          <w:rFonts w:cs="Arial"/>
          <w:szCs w:val="22"/>
        </w:rPr>
        <w:tab/>
      </w:r>
      <w:r w:rsidR="00272F95" w:rsidRPr="00241C36">
        <w:rPr>
          <w:rFonts w:cs="Arial"/>
          <w:szCs w:val="22"/>
        </w:rPr>
        <w:t>In some faiths, if a dog’s hair or saliva comes into contact with an individual’s clothing or religious artefacts, it renders these items defiled. Care must therefore be taken, wherever possible, to avoid passive drug dogs, used to search a patient or visitor with such beliefs, from touching them. If this occurs, such persons must be permitted to make ritual ablutions or change their clothes. Similarly, their bedding should be allowed to be changed where the patient feels that it has been defiled.</w:t>
      </w:r>
    </w:p>
    <w:p w14:paraId="688CD407" w14:textId="77777777" w:rsidR="003E1D4B" w:rsidRPr="00241C36" w:rsidRDefault="003E1D4B" w:rsidP="00AB5C42">
      <w:pPr>
        <w:ind w:left="1418" w:hanging="709"/>
        <w:rPr>
          <w:rFonts w:cs="Arial"/>
          <w:szCs w:val="22"/>
        </w:rPr>
      </w:pPr>
    </w:p>
    <w:p w14:paraId="7DAEF3AB" w14:textId="37A4D46A" w:rsidR="00272F95" w:rsidRDefault="00EB1B38" w:rsidP="00AB5C42">
      <w:pPr>
        <w:ind w:left="1418" w:hanging="709"/>
        <w:rPr>
          <w:rFonts w:cs="Arial"/>
          <w:szCs w:val="22"/>
        </w:rPr>
      </w:pPr>
      <w:r>
        <w:rPr>
          <w:rFonts w:cs="Arial"/>
          <w:szCs w:val="22"/>
        </w:rPr>
        <w:t>1</w:t>
      </w:r>
      <w:r w:rsidR="00DD490B">
        <w:rPr>
          <w:rFonts w:cs="Arial"/>
          <w:szCs w:val="22"/>
        </w:rPr>
        <w:t>3</w:t>
      </w:r>
      <w:r>
        <w:rPr>
          <w:rFonts w:cs="Arial"/>
          <w:szCs w:val="22"/>
        </w:rPr>
        <w:t>.</w:t>
      </w:r>
      <w:r w:rsidR="0093098B">
        <w:rPr>
          <w:rFonts w:cs="Arial"/>
          <w:szCs w:val="22"/>
        </w:rPr>
        <w:t>3</w:t>
      </w:r>
      <w:r>
        <w:rPr>
          <w:rFonts w:cs="Arial"/>
          <w:szCs w:val="22"/>
        </w:rPr>
        <w:tab/>
      </w:r>
      <w:r w:rsidR="00272F95" w:rsidRPr="00241C36">
        <w:rPr>
          <w:rFonts w:cs="Arial"/>
          <w:szCs w:val="22"/>
        </w:rPr>
        <w:t>If dogs are used in a room search they should not be allowed to touch holy books and artefacts. The patient should be allowed to bring out religious artefacts from their room so that the supporting staff can search them by hand before the room is searched with the dog.</w:t>
      </w:r>
    </w:p>
    <w:p w14:paraId="4975B508" w14:textId="474332E2" w:rsidR="00835BE5" w:rsidRDefault="00835BE5" w:rsidP="00AB5C42">
      <w:pPr>
        <w:ind w:left="720" w:hanging="720"/>
        <w:rPr>
          <w:rFonts w:cs="Arial"/>
          <w:szCs w:val="22"/>
        </w:rPr>
      </w:pPr>
    </w:p>
    <w:p w14:paraId="14A06D70" w14:textId="1FA95433" w:rsidR="00C90BD9" w:rsidRPr="008D657C" w:rsidRDefault="000E7EDF" w:rsidP="00AB5C42">
      <w:pPr>
        <w:pStyle w:val="Heading2"/>
        <w:jc w:val="left"/>
      </w:pPr>
      <w:bookmarkStart w:id="27" w:name="_Toc75438539"/>
      <w:r>
        <w:t>14</w:t>
      </w:r>
      <w:r>
        <w:tab/>
      </w:r>
      <w:r w:rsidR="00C90BD9" w:rsidRPr="008D657C">
        <w:t xml:space="preserve">Alcohol / </w:t>
      </w:r>
      <w:r w:rsidR="00835BE5" w:rsidRPr="008D657C">
        <w:t>Illicit Substances</w:t>
      </w:r>
      <w:bookmarkEnd w:id="27"/>
    </w:p>
    <w:p w14:paraId="74D9BF44" w14:textId="77777777" w:rsidR="00C90BD9" w:rsidRPr="008D657C" w:rsidRDefault="00C90BD9" w:rsidP="00AB5C42">
      <w:pPr>
        <w:ind w:left="720"/>
        <w:rPr>
          <w:rFonts w:cs="Arial"/>
          <w:szCs w:val="22"/>
        </w:rPr>
      </w:pPr>
    </w:p>
    <w:p w14:paraId="5A08E484" w14:textId="5C3ADB53" w:rsidR="00470511" w:rsidRPr="008D657C" w:rsidRDefault="00C90BD9" w:rsidP="00AB5C42">
      <w:pPr>
        <w:pStyle w:val="ListParagraph"/>
        <w:numPr>
          <w:ilvl w:val="1"/>
          <w:numId w:val="25"/>
        </w:numPr>
        <w:ind w:left="1418" w:hanging="709"/>
        <w:rPr>
          <w:rFonts w:cs="Arial"/>
          <w:szCs w:val="22"/>
        </w:rPr>
      </w:pPr>
      <w:r w:rsidRPr="008D657C">
        <w:rPr>
          <w:rFonts w:cs="Arial"/>
          <w:szCs w:val="22"/>
        </w:rPr>
        <w:t>This policy should be read in conjunction with the policy for dealing with and the Disposal of Suspected Illicit Substances and Alcohol</w:t>
      </w:r>
      <w:r w:rsidR="00470511" w:rsidRPr="008D657C">
        <w:rPr>
          <w:rFonts w:cs="Arial"/>
          <w:szCs w:val="22"/>
        </w:rPr>
        <w:t>.</w:t>
      </w:r>
    </w:p>
    <w:p w14:paraId="38FCB619" w14:textId="77777777" w:rsidR="008D657C" w:rsidRPr="008D657C" w:rsidRDefault="008D657C" w:rsidP="00AB5C42">
      <w:pPr>
        <w:ind w:left="1418" w:hanging="709"/>
        <w:rPr>
          <w:rFonts w:cs="Arial"/>
          <w:szCs w:val="22"/>
        </w:rPr>
      </w:pPr>
    </w:p>
    <w:p w14:paraId="57FD5557" w14:textId="5DAF7832" w:rsidR="00C90BD9" w:rsidRPr="008D657C" w:rsidRDefault="00470511" w:rsidP="00AB5C42">
      <w:pPr>
        <w:pStyle w:val="ListParagraph"/>
        <w:numPr>
          <w:ilvl w:val="1"/>
          <w:numId w:val="25"/>
        </w:numPr>
        <w:ind w:left="1418" w:hanging="709"/>
        <w:rPr>
          <w:rFonts w:cs="Arial"/>
          <w:szCs w:val="22"/>
        </w:rPr>
      </w:pPr>
      <w:r w:rsidRPr="008D657C">
        <w:rPr>
          <w:rFonts w:cs="Arial"/>
          <w:szCs w:val="22"/>
        </w:rPr>
        <w:t>If there is a suspicion of  Suspected Illicit Substances in an in-patient area, they will be asked to surrender any in their possession. If surrendered these will be disposed of as stated in Disposal of Suspected illicit Substances policy. If staff have good reason to believe that a patient is in possession of Illicit Substances, and the patient refuses to relinquish them, the staff may search the patient and his/her property.  If Suspected Illicit Substances are found, they will be disposed of as stated in Suspected Substances – Disposal. The Medicines Policy should also be considered. If there is suspicion of supply, then consideration should be made to contact the Police</w:t>
      </w:r>
    </w:p>
    <w:p w14:paraId="35D08BAA" w14:textId="77777777" w:rsidR="00470511" w:rsidRPr="008D657C" w:rsidRDefault="00470511" w:rsidP="00AB5C42">
      <w:pPr>
        <w:ind w:left="1418" w:hanging="709"/>
        <w:rPr>
          <w:rFonts w:cs="Arial"/>
          <w:szCs w:val="22"/>
        </w:rPr>
      </w:pPr>
    </w:p>
    <w:p w14:paraId="5740C71F" w14:textId="6D1CAC0A" w:rsidR="00C90BD9" w:rsidRPr="008D657C" w:rsidRDefault="00FD1046" w:rsidP="00AB5C42">
      <w:pPr>
        <w:pStyle w:val="ListParagraph"/>
        <w:numPr>
          <w:ilvl w:val="1"/>
          <w:numId w:val="25"/>
        </w:numPr>
        <w:ind w:left="1418" w:hanging="709"/>
        <w:rPr>
          <w:rFonts w:cs="Arial"/>
          <w:szCs w:val="22"/>
        </w:rPr>
      </w:pPr>
      <w:r w:rsidRPr="008D657C">
        <w:rPr>
          <w:rFonts w:cs="Arial"/>
          <w:szCs w:val="22"/>
        </w:rPr>
        <w:t>If</w:t>
      </w:r>
      <w:r w:rsidR="00C90BD9" w:rsidRPr="008D657C">
        <w:rPr>
          <w:rFonts w:cs="Arial"/>
          <w:szCs w:val="22"/>
        </w:rPr>
        <w:t xml:space="preserve"> an</w:t>
      </w:r>
      <w:r w:rsidRPr="008D657C">
        <w:rPr>
          <w:rFonts w:cs="Arial"/>
          <w:szCs w:val="22"/>
        </w:rPr>
        <w:t xml:space="preserve"> unknown suspicious substances are found during a search </w:t>
      </w:r>
      <w:r w:rsidR="00C90BD9" w:rsidRPr="008D657C">
        <w:rPr>
          <w:rFonts w:cs="Arial"/>
          <w:szCs w:val="22"/>
        </w:rPr>
        <w:t>they should be considered should be treated as an illicit substance and disposed of as outlined in the disposal of illicit substances policy.</w:t>
      </w:r>
    </w:p>
    <w:p w14:paraId="1B11FECF" w14:textId="09710BB9" w:rsidR="00470511" w:rsidRPr="008D657C" w:rsidRDefault="00C90BD9" w:rsidP="00AB5C42">
      <w:pPr>
        <w:pStyle w:val="ListParagraph"/>
        <w:numPr>
          <w:ilvl w:val="1"/>
          <w:numId w:val="25"/>
        </w:numPr>
        <w:ind w:left="1418" w:hanging="709"/>
        <w:rPr>
          <w:rFonts w:cs="Arial"/>
          <w:szCs w:val="22"/>
        </w:rPr>
      </w:pPr>
      <w:r w:rsidRPr="008D657C">
        <w:rPr>
          <w:rFonts w:cs="Arial"/>
          <w:szCs w:val="22"/>
        </w:rPr>
        <w:t>A</w:t>
      </w:r>
      <w:r w:rsidR="000C35E1" w:rsidRPr="008D657C">
        <w:rPr>
          <w:rFonts w:cs="Arial"/>
          <w:szCs w:val="22"/>
        </w:rPr>
        <w:t xml:space="preserve">ny alcohol should be removed and disposed of accordingly </w:t>
      </w:r>
      <w:r w:rsidR="00470511" w:rsidRPr="008D657C">
        <w:rPr>
          <w:rFonts w:cs="Arial"/>
          <w:szCs w:val="22"/>
        </w:rPr>
        <w:t>to policy</w:t>
      </w:r>
    </w:p>
    <w:p w14:paraId="18571EBB" w14:textId="77777777" w:rsidR="008D657C" w:rsidRPr="008D657C" w:rsidRDefault="008D657C" w:rsidP="00AB5C42">
      <w:pPr>
        <w:ind w:left="1418" w:hanging="709"/>
        <w:rPr>
          <w:rFonts w:cs="Arial"/>
          <w:szCs w:val="22"/>
        </w:rPr>
      </w:pPr>
    </w:p>
    <w:p w14:paraId="537E7055" w14:textId="77777777" w:rsidR="008D657C" w:rsidRPr="008D657C" w:rsidRDefault="000C35E1" w:rsidP="00AB5C42">
      <w:pPr>
        <w:pStyle w:val="ListParagraph"/>
        <w:numPr>
          <w:ilvl w:val="1"/>
          <w:numId w:val="25"/>
        </w:numPr>
        <w:ind w:left="1418" w:hanging="709"/>
        <w:rPr>
          <w:rFonts w:cs="Arial"/>
          <w:szCs w:val="22"/>
        </w:rPr>
      </w:pPr>
      <w:r w:rsidRPr="008D657C">
        <w:rPr>
          <w:rFonts w:cs="Arial"/>
          <w:szCs w:val="22"/>
        </w:rPr>
        <w:t xml:space="preserve">For patients unable to be safely discharged, a review of their management will take place at the earliest opportunity. This review may lead to leave from the ward being temporarily withdrawn, and/or a limit on visitors if appropriate. </w:t>
      </w:r>
    </w:p>
    <w:p w14:paraId="4F2D507B" w14:textId="77777777" w:rsidR="008D657C" w:rsidRPr="008D657C" w:rsidRDefault="008D657C" w:rsidP="00AB5C42">
      <w:pPr>
        <w:pStyle w:val="ListParagraph"/>
        <w:ind w:left="1418" w:hanging="709"/>
        <w:rPr>
          <w:rFonts w:cs="Arial"/>
          <w:szCs w:val="22"/>
        </w:rPr>
      </w:pPr>
    </w:p>
    <w:p w14:paraId="5A6E3869" w14:textId="57D2D178" w:rsidR="0091794F" w:rsidRPr="00EB0E47" w:rsidRDefault="00470511" w:rsidP="00EB0E47">
      <w:pPr>
        <w:pStyle w:val="ListParagraph"/>
        <w:numPr>
          <w:ilvl w:val="1"/>
          <w:numId w:val="25"/>
        </w:numPr>
        <w:shd w:val="clear" w:color="auto" w:fill="FFFFFF" w:themeFill="background1"/>
        <w:ind w:left="1418" w:hanging="709"/>
        <w:rPr>
          <w:rFonts w:cs="Arial"/>
          <w:sz w:val="24"/>
        </w:rPr>
      </w:pPr>
      <w:r w:rsidRPr="008D657C">
        <w:rPr>
          <w:rFonts w:cs="Arial"/>
          <w:szCs w:val="22"/>
        </w:rPr>
        <w:lastRenderedPageBreak/>
        <w:t xml:space="preserve">Where supply to multiple service users is suspected and a concern that drug taking is occurring within a ward consideration ca be given to using police sniffer dogs to augment a search process. Concerns should be raised to the </w:t>
      </w:r>
      <w:r w:rsidRPr="000B7D97">
        <w:rPr>
          <w:rFonts w:cs="Arial"/>
          <w:szCs w:val="22"/>
        </w:rPr>
        <w:t>ward consultant and Borough lead nurse to support actions to secure a safe care environment.</w:t>
      </w:r>
      <w:r w:rsidR="000B7D97" w:rsidRPr="000B7D97">
        <w:rPr>
          <w:rFonts w:cs="Arial"/>
          <w:szCs w:val="22"/>
        </w:rPr>
        <w:t xml:space="preserve"> </w:t>
      </w:r>
      <w:r w:rsidR="000B7D97" w:rsidRPr="00EB0E47">
        <w:rPr>
          <w:rFonts w:cs="Arial"/>
          <w:szCs w:val="22"/>
          <w:shd w:val="clear" w:color="auto" w:fill="FFFFFF" w:themeFill="background1"/>
        </w:rPr>
        <w:t>A</w:t>
      </w:r>
      <w:r w:rsidR="000B7D97" w:rsidRPr="00EB0E47">
        <w:rPr>
          <w:rFonts w:cs="Arial"/>
          <w:color w:val="201F1E"/>
          <w:shd w:val="clear" w:color="auto" w:fill="FFFFFF" w:themeFill="background1"/>
        </w:rPr>
        <w:t>s a temporary measure, if drugs are coming onto the ward and staff suspect that patients are being coerced into bringing drugs in for others random searches and searches on return from leave from the ward can be considered.</w:t>
      </w:r>
    </w:p>
    <w:p w14:paraId="79C89E35" w14:textId="77777777" w:rsidR="008D657C" w:rsidRPr="008D657C" w:rsidRDefault="008D657C" w:rsidP="00AB5C42">
      <w:pPr>
        <w:pStyle w:val="ListParagraph"/>
        <w:ind w:left="1418" w:hanging="709"/>
        <w:rPr>
          <w:rFonts w:cs="Arial"/>
        </w:rPr>
      </w:pPr>
    </w:p>
    <w:p w14:paraId="5176F866" w14:textId="082E26D8" w:rsidR="00ED4AF8" w:rsidRDefault="00ED4AF8" w:rsidP="00AB5C42">
      <w:pPr>
        <w:pStyle w:val="Heading2"/>
        <w:jc w:val="left"/>
      </w:pPr>
      <w:bookmarkStart w:id="28" w:name="_Toc75438540"/>
      <w:r>
        <w:t>1</w:t>
      </w:r>
      <w:r w:rsidR="008D657C">
        <w:t>5</w:t>
      </w:r>
      <w:r>
        <w:tab/>
      </w:r>
      <w:bookmarkStart w:id="29" w:name="Documentation"/>
      <w:r w:rsidRPr="00966965">
        <w:t>Documentation</w:t>
      </w:r>
      <w:bookmarkEnd w:id="28"/>
      <w:bookmarkEnd w:id="29"/>
    </w:p>
    <w:p w14:paraId="5C243C3E" w14:textId="77777777" w:rsidR="00ED4AF8" w:rsidRPr="00966965" w:rsidRDefault="00ED4AF8" w:rsidP="00AB5C42">
      <w:pPr>
        <w:pStyle w:val="BodyText"/>
        <w:jc w:val="left"/>
        <w:rPr>
          <w:rFonts w:cs="Arial"/>
          <w:b/>
          <w:bCs/>
          <w:szCs w:val="22"/>
        </w:rPr>
      </w:pPr>
    </w:p>
    <w:p w14:paraId="7527F288" w14:textId="493214BE" w:rsidR="00ED4AF8" w:rsidRDefault="00ED4AF8" w:rsidP="00AB5C42">
      <w:pPr>
        <w:pStyle w:val="BodyText"/>
        <w:ind w:left="1418" w:hanging="709"/>
        <w:jc w:val="left"/>
        <w:rPr>
          <w:rFonts w:cs="Arial"/>
          <w:szCs w:val="22"/>
        </w:rPr>
      </w:pPr>
      <w:r>
        <w:rPr>
          <w:rFonts w:cs="Arial"/>
          <w:szCs w:val="22"/>
        </w:rPr>
        <w:t>1</w:t>
      </w:r>
      <w:r w:rsidR="008D657C">
        <w:rPr>
          <w:rFonts w:cs="Arial"/>
          <w:szCs w:val="22"/>
        </w:rPr>
        <w:t>5</w:t>
      </w:r>
      <w:r>
        <w:rPr>
          <w:rFonts w:cs="Arial"/>
          <w:szCs w:val="22"/>
        </w:rPr>
        <w:t>.1</w:t>
      </w:r>
      <w:r>
        <w:rPr>
          <w:rFonts w:cs="Arial"/>
          <w:szCs w:val="22"/>
        </w:rPr>
        <w:tab/>
      </w:r>
      <w:r w:rsidRPr="00241C36">
        <w:rPr>
          <w:rFonts w:cs="Arial"/>
          <w:szCs w:val="22"/>
        </w:rPr>
        <w:t>Following any search, documentation in the patient’s notes must refer to:</w:t>
      </w:r>
    </w:p>
    <w:p w14:paraId="18904DB6" w14:textId="77777777" w:rsidR="00ED4AF8" w:rsidRPr="00241C36" w:rsidRDefault="00ED4AF8" w:rsidP="00AB5C42">
      <w:pPr>
        <w:pStyle w:val="BodyText"/>
        <w:ind w:left="1418" w:hanging="709"/>
        <w:jc w:val="left"/>
        <w:rPr>
          <w:rFonts w:cs="Arial"/>
          <w:szCs w:val="22"/>
        </w:rPr>
      </w:pPr>
    </w:p>
    <w:p w14:paraId="7301EDCB" w14:textId="77777777" w:rsidR="00ED4AF8" w:rsidRPr="008B394B" w:rsidRDefault="00ED4AF8" w:rsidP="00AB5C42">
      <w:pPr>
        <w:numPr>
          <w:ilvl w:val="0"/>
          <w:numId w:val="20"/>
        </w:numPr>
        <w:ind w:left="1985" w:hanging="567"/>
        <w:rPr>
          <w:rFonts w:cs="Arial"/>
          <w:szCs w:val="22"/>
        </w:rPr>
      </w:pPr>
      <w:r w:rsidRPr="008B394B">
        <w:rPr>
          <w:rFonts w:cs="Arial"/>
          <w:szCs w:val="22"/>
        </w:rPr>
        <w:t>Evidence of discussion with the patient and the RC / Consultant prior to the search, and whether or not consent was obtained</w:t>
      </w:r>
    </w:p>
    <w:p w14:paraId="2C0C8B2B" w14:textId="77777777" w:rsidR="00ED4AF8" w:rsidRPr="008B394B" w:rsidRDefault="00ED4AF8" w:rsidP="00AB5C42">
      <w:pPr>
        <w:numPr>
          <w:ilvl w:val="0"/>
          <w:numId w:val="20"/>
        </w:numPr>
        <w:ind w:left="1985" w:hanging="567"/>
        <w:rPr>
          <w:rFonts w:cs="Arial"/>
          <w:szCs w:val="22"/>
        </w:rPr>
      </w:pPr>
      <w:r w:rsidRPr="008B394B">
        <w:rPr>
          <w:rFonts w:cs="Arial"/>
          <w:szCs w:val="22"/>
        </w:rPr>
        <w:t>Rationale of search, including the reasons why a search was decided on as a proper course of action and why this course of action was chosen over another</w:t>
      </w:r>
    </w:p>
    <w:p w14:paraId="7843C55D" w14:textId="77777777" w:rsidR="00ED4AF8" w:rsidRPr="008B394B" w:rsidRDefault="00ED4AF8" w:rsidP="00AB5C42">
      <w:pPr>
        <w:numPr>
          <w:ilvl w:val="0"/>
          <w:numId w:val="20"/>
        </w:numPr>
        <w:ind w:left="1985" w:hanging="567"/>
        <w:rPr>
          <w:rFonts w:cs="Arial"/>
          <w:szCs w:val="22"/>
        </w:rPr>
      </w:pPr>
      <w:r w:rsidRPr="008B394B">
        <w:rPr>
          <w:rFonts w:cs="Arial"/>
          <w:szCs w:val="22"/>
        </w:rPr>
        <w:t>Who performed the search and who was present</w:t>
      </w:r>
    </w:p>
    <w:p w14:paraId="5AF76B55" w14:textId="77777777" w:rsidR="00ED4AF8" w:rsidRPr="008B394B" w:rsidRDefault="00ED4AF8" w:rsidP="00AB5C42">
      <w:pPr>
        <w:numPr>
          <w:ilvl w:val="0"/>
          <w:numId w:val="20"/>
        </w:numPr>
        <w:ind w:left="1985" w:hanging="567"/>
        <w:rPr>
          <w:rFonts w:cs="Arial"/>
          <w:szCs w:val="22"/>
        </w:rPr>
      </w:pPr>
      <w:r w:rsidRPr="008B394B">
        <w:rPr>
          <w:rFonts w:cs="Arial"/>
          <w:szCs w:val="22"/>
        </w:rPr>
        <w:t>Findings at the search and what action was taken e.g. storage/disposal</w:t>
      </w:r>
    </w:p>
    <w:p w14:paraId="60DD811B" w14:textId="77777777" w:rsidR="00ED4AF8" w:rsidRPr="008B394B" w:rsidRDefault="00ED4AF8" w:rsidP="00AB5C42">
      <w:pPr>
        <w:numPr>
          <w:ilvl w:val="0"/>
          <w:numId w:val="20"/>
        </w:numPr>
        <w:ind w:left="1985" w:hanging="567"/>
        <w:rPr>
          <w:rFonts w:cs="Arial"/>
          <w:szCs w:val="22"/>
        </w:rPr>
      </w:pPr>
      <w:r w:rsidRPr="008B394B">
        <w:rPr>
          <w:rFonts w:cs="Arial"/>
          <w:szCs w:val="22"/>
        </w:rPr>
        <w:t>Response of the patient to the search</w:t>
      </w:r>
    </w:p>
    <w:p w14:paraId="49B5B1B9" w14:textId="7674CA6E" w:rsidR="00ED4AF8" w:rsidRPr="008D657C" w:rsidRDefault="00ED4AF8" w:rsidP="00AB5C42">
      <w:pPr>
        <w:numPr>
          <w:ilvl w:val="0"/>
          <w:numId w:val="20"/>
        </w:numPr>
        <w:ind w:left="1985" w:hanging="567"/>
        <w:rPr>
          <w:rFonts w:cs="Arial"/>
          <w:szCs w:val="22"/>
        </w:rPr>
      </w:pPr>
      <w:r w:rsidRPr="008B394B">
        <w:rPr>
          <w:rFonts w:cs="Arial"/>
          <w:szCs w:val="22"/>
        </w:rPr>
        <w:t>Any changes to the Care Plan/ Risk assessment</w:t>
      </w:r>
    </w:p>
    <w:p w14:paraId="11FE5202" w14:textId="523C9996" w:rsidR="000E1515" w:rsidRDefault="000E1515" w:rsidP="00AB5C42">
      <w:pPr>
        <w:rPr>
          <w:rFonts w:cs="Arial"/>
          <w:szCs w:val="22"/>
        </w:rPr>
      </w:pPr>
    </w:p>
    <w:p w14:paraId="649CCA20" w14:textId="5F80BFE4" w:rsidR="00C173AF" w:rsidRPr="00966965" w:rsidRDefault="00601870" w:rsidP="00AB5C42">
      <w:pPr>
        <w:pStyle w:val="Heading2"/>
        <w:jc w:val="left"/>
      </w:pPr>
      <w:bookmarkStart w:id="30" w:name="_Toc75438541"/>
      <w:r>
        <w:t>1</w:t>
      </w:r>
      <w:r w:rsidR="008D657C">
        <w:t>6</w:t>
      </w:r>
      <w:r w:rsidR="00C173AF">
        <w:tab/>
      </w:r>
      <w:bookmarkStart w:id="31" w:name="SearchingaVisitor"/>
      <w:r w:rsidR="00C173AF">
        <w:t>Searching a</w:t>
      </w:r>
      <w:r w:rsidR="00C173AF" w:rsidRPr="00966965">
        <w:t xml:space="preserve"> </w:t>
      </w:r>
      <w:r w:rsidR="00C173AF">
        <w:t>V</w:t>
      </w:r>
      <w:r w:rsidR="00C173AF" w:rsidRPr="00966965">
        <w:t>isitor</w:t>
      </w:r>
      <w:bookmarkEnd w:id="30"/>
      <w:bookmarkEnd w:id="31"/>
    </w:p>
    <w:p w14:paraId="6E031EB0" w14:textId="77777777" w:rsidR="00C173AF" w:rsidRPr="00241C36" w:rsidRDefault="00C173AF" w:rsidP="00AB5C42">
      <w:pPr>
        <w:pStyle w:val="BodyText"/>
        <w:jc w:val="left"/>
        <w:rPr>
          <w:rFonts w:cs="Arial"/>
          <w:szCs w:val="22"/>
        </w:rPr>
      </w:pPr>
    </w:p>
    <w:p w14:paraId="08BD49D1" w14:textId="1CAAD939" w:rsidR="00C173AF" w:rsidRPr="00241C36" w:rsidRDefault="008D657C" w:rsidP="00AB5C42">
      <w:pPr>
        <w:ind w:left="1418" w:hanging="709"/>
        <w:rPr>
          <w:rFonts w:cs="Arial"/>
          <w:szCs w:val="22"/>
        </w:rPr>
      </w:pPr>
      <w:r>
        <w:rPr>
          <w:rFonts w:cs="Arial"/>
          <w:szCs w:val="22"/>
        </w:rPr>
        <w:t>16</w:t>
      </w:r>
      <w:r w:rsidR="00C173AF">
        <w:rPr>
          <w:rFonts w:cs="Arial"/>
          <w:szCs w:val="22"/>
        </w:rPr>
        <w:t>.1</w:t>
      </w:r>
      <w:r w:rsidR="00C173AF">
        <w:rPr>
          <w:rFonts w:cs="Arial"/>
          <w:szCs w:val="22"/>
        </w:rPr>
        <w:tab/>
      </w:r>
      <w:r w:rsidR="00C173AF" w:rsidRPr="00241C36">
        <w:rPr>
          <w:rFonts w:cs="Arial"/>
          <w:szCs w:val="22"/>
        </w:rPr>
        <w:t>If staff judge they can safely approach the visitor, either before they enter the ward/unit or during a visit, they should do so, explaining that they have a responsibility to maintain a safe and secure environment and to protect the patients, and in exercising this responsibility they have the right to ask the visitor if they can empty out any bag or package, or pockets. No other search will be permitted.</w:t>
      </w:r>
    </w:p>
    <w:p w14:paraId="60C57E69" w14:textId="77777777" w:rsidR="00C173AF" w:rsidRDefault="00C173AF" w:rsidP="00AB5C42">
      <w:pPr>
        <w:ind w:left="1418" w:hanging="709"/>
        <w:rPr>
          <w:rFonts w:cs="Arial"/>
          <w:szCs w:val="22"/>
        </w:rPr>
      </w:pPr>
    </w:p>
    <w:p w14:paraId="138F77C9" w14:textId="110F62B9" w:rsidR="00C173AF" w:rsidRPr="00241C36" w:rsidRDefault="008D657C" w:rsidP="00AB5C42">
      <w:pPr>
        <w:ind w:left="1418" w:hanging="709"/>
        <w:rPr>
          <w:rFonts w:cs="Arial"/>
          <w:szCs w:val="22"/>
        </w:rPr>
      </w:pPr>
      <w:r>
        <w:rPr>
          <w:rFonts w:cs="Arial"/>
          <w:szCs w:val="22"/>
        </w:rPr>
        <w:t>16</w:t>
      </w:r>
      <w:r w:rsidR="00C173AF">
        <w:rPr>
          <w:rFonts w:cs="Arial"/>
          <w:szCs w:val="22"/>
        </w:rPr>
        <w:t>.2</w:t>
      </w:r>
      <w:r w:rsidR="00C173AF">
        <w:rPr>
          <w:rFonts w:cs="Arial"/>
          <w:szCs w:val="22"/>
        </w:rPr>
        <w:tab/>
      </w:r>
      <w:r w:rsidR="00C173AF" w:rsidRPr="00241C36">
        <w:rPr>
          <w:rFonts w:cs="Arial"/>
          <w:szCs w:val="22"/>
        </w:rPr>
        <w:t>Staff cannot confiscate any items from a visitor, but if something harmful is found the visitor will be informed th</w:t>
      </w:r>
      <w:r w:rsidR="00C173AF">
        <w:rPr>
          <w:rFonts w:cs="Arial"/>
          <w:szCs w:val="22"/>
        </w:rPr>
        <w:t xml:space="preserve">at an item is not </w:t>
      </w:r>
      <w:r w:rsidR="00C173AF" w:rsidRPr="00241C36">
        <w:rPr>
          <w:rFonts w:cs="Arial"/>
          <w:szCs w:val="22"/>
        </w:rPr>
        <w:t xml:space="preserve">permitted on the ward/unit and </w:t>
      </w:r>
      <w:r w:rsidR="00C173AF">
        <w:rPr>
          <w:rFonts w:cs="Arial"/>
          <w:szCs w:val="22"/>
        </w:rPr>
        <w:t xml:space="preserve">in exceptional circumstances </w:t>
      </w:r>
      <w:r w:rsidR="00C173AF" w:rsidRPr="00241C36">
        <w:rPr>
          <w:rFonts w:cs="Arial"/>
          <w:szCs w:val="22"/>
        </w:rPr>
        <w:t>asked to leave. If an item found raises concerns about the safety of the general public, e.g. a gun, staff should ask the visitor to leave and inform the police</w:t>
      </w:r>
      <w:r w:rsidR="00C173AF">
        <w:rPr>
          <w:rFonts w:cs="Arial"/>
          <w:szCs w:val="22"/>
        </w:rPr>
        <w:t xml:space="preserve"> immediately</w:t>
      </w:r>
      <w:r w:rsidR="00C173AF" w:rsidRPr="00241C36">
        <w:rPr>
          <w:rFonts w:cs="Arial"/>
          <w:szCs w:val="22"/>
        </w:rPr>
        <w:t>.</w:t>
      </w:r>
    </w:p>
    <w:p w14:paraId="01F3143E" w14:textId="77777777" w:rsidR="00C173AF" w:rsidRDefault="00C173AF" w:rsidP="00AB5C42">
      <w:pPr>
        <w:ind w:left="1418" w:hanging="709"/>
        <w:rPr>
          <w:rFonts w:cs="Arial"/>
          <w:szCs w:val="22"/>
        </w:rPr>
      </w:pPr>
    </w:p>
    <w:p w14:paraId="655C472B" w14:textId="0B3EB60F" w:rsidR="00C173AF" w:rsidRPr="00241C36" w:rsidRDefault="008D657C" w:rsidP="00AB5C42">
      <w:pPr>
        <w:ind w:left="1418" w:hanging="709"/>
        <w:rPr>
          <w:rFonts w:cs="Arial"/>
          <w:szCs w:val="22"/>
        </w:rPr>
      </w:pPr>
      <w:r>
        <w:rPr>
          <w:rFonts w:cs="Arial"/>
          <w:szCs w:val="22"/>
        </w:rPr>
        <w:t>16</w:t>
      </w:r>
      <w:r w:rsidR="00C173AF">
        <w:rPr>
          <w:rFonts w:cs="Arial"/>
          <w:szCs w:val="22"/>
        </w:rPr>
        <w:t>.3</w:t>
      </w:r>
      <w:r w:rsidR="00C173AF">
        <w:rPr>
          <w:rFonts w:cs="Arial"/>
          <w:szCs w:val="22"/>
        </w:rPr>
        <w:tab/>
      </w:r>
      <w:r w:rsidR="00C173AF" w:rsidRPr="00241C36">
        <w:rPr>
          <w:rFonts w:cs="Arial"/>
          <w:szCs w:val="22"/>
        </w:rPr>
        <w:t xml:space="preserve">If there is a suspicion, based on knowledge of the patient’s history, previous breach of Trust policy by an individual or group of individuals who visit, a patient appearing intoxicated following a visit from an individual, or if something suspicious is observed, such as something being passed covertly from a visitor to a patient, then staff must consider what action to take. </w:t>
      </w:r>
      <w:r w:rsidR="00C173AF">
        <w:rPr>
          <w:rFonts w:cs="Arial"/>
          <w:szCs w:val="22"/>
        </w:rPr>
        <w:t>This can include intelligence about an individual covertly bringing in item in food products and take away food.</w:t>
      </w:r>
    </w:p>
    <w:p w14:paraId="202322C1" w14:textId="77777777" w:rsidR="00C173AF" w:rsidRPr="00241C36" w:rsidRDefault="00C173AF" w:rsidP="00AB5C42">
      <w:pPr>
        <w:ind w:left="1418" w:hanging="709"/>
        <w:rPr>
          <w:rFonts w:cs="Arial"/>
          <w:szCs w:val="22"/>
        </w:rPr>
      </w:pPr>
    </w:p>
    <w:p w14:paraId="7EF90054" w14:textId="6967930C" w:rsidR="00C173AF" w:rsidRPr="00241C36" w:rsidRDefault="008D657C" w:rsidP="00AB5C42">
      <w:pPr>
        <w:ind w:left="1418" w:hanging="709"/>
        <w:rPr>
          <w:rFonts w:cs="Arial"/>
          <w:szCs w:val="22"/>
        </w:rPr>
      </w:pPr>
      <w:r>
        <w:rPr>
          <w:rFonts w:cs="Arial"/>
          <w:szCs w:val="22"/>
        </w:rPr>
        <w:t>16</w:t>
      </w:r>
      <w:r w:rsidR="00C173AF">
        <w:rPr>
          <w:rFonts w:cs="Arial"/>
          <w:szCs w:val="22"/>
        </w:rPr>
        <w:t>.4</w:t>
      </w:r>
      <w:r w:rsidR="00C173AF">
        <w:rPr>
          <w:rFonts w:cs="Arial"/>
          <w:szCs w:val="22"/>
        </w:rPr>
        <w:tab/>
      </w:r>
      <w:r w:rsidR="00C173AF" w:rsidRPr="00241C36">
        <w:rPr>
          <w:rFonts w:cs="Arial"/>
          <w:szCs w:val="22"/>
        </w:rPr>
        <w:t xml:space="preserve">If staff judge that it is not safe to approach a visitor to request a search they can request that either the visitor does not enter the ward or leaves the ward if it is during a visit. If they refuse to leave, the </w:t>
      </w:r>
      <w:r w:rsidR="00C173AF">
        <w:rPr>
          <w:rFonts w:cs="Arial"/>
          <w:szCs w:val="22"/>
        </w:rPr>
        <w:t>duty senior nurse</w:t>
      </w:r>
      <w:r w:rsidR="00C173AF" w:rsidRPr="00241C36">
        <w:rPr>
          <w:rFonts w:cs="Arial"/>
          <w:szCs w:val="22"/>
        </w:rPr>
        <w:t xml:space="preserve"> and the police must be informed and action taken to remove the person.  </w:t>
      </w:r>
    </w:p>
    <w:p w14:paraId="318E9BE4" w14:textId="77777777" w:rsidR="00C173AF" w:rsidRPr="00241C36" w:rsidRDefault="00C173AF" w:rsidP="00AB5C42">
      <w:pPr>
        <w:ind w:left="1418" w:hanging="709"/>
        <w:rPr>
          <w:rFonts w:cs="Arial"/>
          <w:szCs w:val="22"/>
        </w:rPr>
      </w:pPr>
    </w:p>
    <w:p w14:paraId="46FF3998" w14:textId="6A8603A1" w:rsidR="00C173AF" w:rsidRPr="00241C36" w:rsidRDefault="008D657C" w:rsidP="00AB5C42">
      <w:pPr>
        <w:ind w:left="1418" w:hanging="709"/>
        <w:rPr>
          <w:rFonts w:cs="Arial"/>
          <w:szCs w:val="22"/>
        </w:rPr>
      </w:pPr>
      <w:r>
        <w:rPr>
          <w:rFonts w:cs="Arial"/>
          <w:szCs w:val="22"/>
        </w:rPr>
        <w:t>16</w:t>
      </w:r>
      <w:r w:rsidR="00C173AF">
        <w:rPr>
          <w:rFonts w:cs="Arial"/>
          <w:szCs w:val="22"/>
        </w:rPr>
        <w:t>.5</w:t>
      </w:r>
      <w:r w:rsidR="00C173AF">
        <w:rPr>
          <w:rFonts w:cs="Arial"/>
          <w:szCs w:val="22"/>
        </w:rPr>
        <w:tab/>
        <w:t xml:space="preserve">If staff </w:t>
      </w:r>
      <w:r w:rsidR="00C173AF" w:rsidRPr="00241C36">
        <w:rPr>
          <w:rFonts w:cs="Arial"/>
          <w:szCs w:val="22"/>
        </w:rPr>
        <w:t>approach a visitor and request to undertake a search but the request is refused, the visitor can be asked to leave the ward.</w:t>
      </w:r>
    </w:p>
    <w:p w14:paraId="485145CC" w14:textId="77777777" w:rsidR="00C173AF" w:rsidRPr="00241C36" w:rsidRDefault="00C173AF" w:rsidP="00AB5C42">
      <w:pPr>
        <w:ind w:left="1418" w:hanging="709"/>
        <w:rPr>
          <w:rFonts w:cs="Arial"/>
          <w:szCs w:val="22"/>
        </w:rPr>
      </w:pPr>
    </w:p>
    <w:p w14:paraId="70EF8B2F" w14:textId="4772AE32" w:rsidR="00C173AF" w:rsidRDefault="00C1029E" w:rsidP="00AB5C42">
      <w:pPr>
        <w:ind w:left="1418" w:hanging="709"/>
        <w:rPr>
          <w:rFonts w:cs="Arial"/>
          <w:szCs w:val="22"/>
        </w:rPr>
      </w:pPr>
      <w:r>
        <w:rPr>
          <w:rFonts w:cs="Arial"/>
          <w:szCs w:val="22"/>
        </w:rPr>
        <w:lastRenderedPageBreak/>
        <w:t>16</w:t>
      </w:r>
      <w:r w:rsidR="00C173AF">
        <w:rPr>
          <w:rFonts w:cs="Arial"/>
          <w:szCs w:val="22"/>
        </w:rPr>
        <w:t>.6</w:t>
      </w:r>
      <w:r w:rsidR="00C173AF">
        <w:rPr>
          <w:rFonts w:cs="Arial"/>
          <w:szCs w:val="22"/>
        </w:rPr>
        <w:tab/>
        <w:t xml:space="preserve">Where visitors are suspected of </w:t>
      </w:r>
      <w:r w:rsidR="00C173AF" w:rsidRPr="00241C36">
        <w:rPr>
          <w:rFonts w:cs="Arial"/>
          <w:szCs w:val="22"/>
        </w:rPr>
        <w:t xml:space="preserve">bringing ‘illicit’ substances onto Trust property </w:t>
      </w:r>
      <w:r w:rsidR="00C173AF">
        <w:rPr>
          <w:rFonts w:cs="Arial"/>
          <w:szCs w:val="22"/>
        </w:rPr>
        <w:t xml:space="preserve">staff must highlight the need to maintain patient safety and explain that if behaviours continue individuals may be barred </w:t>
      </w:r>
      <w:r w:rsidR="00C173AF" w:rsidRPr="00241C36">
        <w:rPr>
          <w:rFonts w:cs="Arial"/>
          <w:szCs w:val="22"/>
        </w:rPr>
        <w:t>from future visiting</w:t>
      </w:r>
      <w:r w:rsidR="00C173AF">
        <w:rPr>
          <w:rFonts w:cs="Arial"/>
          <w:szCs w:val="22"/>
        </w:rPr>
        <w:t xml:space="preserve">. This must be recorded in the care plan </w:t>
      </w:r>
      <w:r w:rsidR="00C173AF" w:rsidRPr="00241C36">
        <w:rPr>
          <w:rFonts w:cs="Arial"/>
          <w:szCs w:val="22"/>
        </w:rPr>
        <w:t xml:space="preserve">following consultation with the </w:t>
      </w:r>
      <w:r w:rsidR="00C173AF">
        <w:rPr>
          <w:rFonts w:cs="Arial"/>
          <w:szCs w:val="22"/>
        </w:rPr>
        <w:t>nurse in charge</w:t>
      </w:r>
      <w:r w:rsidR="00C173AF" w:rsidRPr="00241C36">
        <w:rPr>
          <w:rFonts w:cs="Arial"/>
          <w:szCs w:val="22"/>
        </w:rPr>
        <w:t>, Consultant and Modern Matron, as appropriate.</w:t>
      </w:r>
      <w:r w:rsidR="00C173AF">
        <w:rPr>
          <w:rFonts w:cs="Arial"/>
          <w:szCs w:val="22"/>
        </w:rPr>
        <w:t xml:space="preserve"> Where possible an informal meeting should be arranged clearly setting out expectations and followed up by a formal letter. If a decision to bar visiting is made a</w:t>
      </w:r>
      <w:r w:rsidR="00C173AF" w:rsidRPr="00241C36">
        <w:rPr>
          <w:rFonts w:cs="Arial"/>
          <w:szCs w:val="22"/>
        </w:rPr>
        <w:t xml:space="preserve"> description of the person or persons involved, including identification details, can be circulated to all wards, departments and reception staff in order that all staff are aware of the security problem. The police can then be alerted if they return to the premises.  A review date should be built in to this system.</w:t>
      </w:r>
    </w:p>
    <w:p w14:paraId="30BB6F61" w14:textId="77777777" w:rsidR="00601870" w:rsidRDefault="00601870" w:rsidP="00AB5C42">
      <w:pPr>
        <w:ind w:left="720" w:hanging="720"/>
        <w:rPr>
          <w:rFonts w:cs="Arial"/>
          <w:szCs w:val="22"/>
        </w:rPr>
      </w:pPr>
    </w:p>
    <w:p w14:paraId="21ACA5E5" w14:textId="27A47E8A" w:rsidR="00601870" w:rsidRPr="006408EB" w:rsidRDefault="00C1029E" w:rsidP="00AB5C42">
      <w:pPr>
        <w:pStyle w:val="Heading2"/>
        <w:jc w:val="left"/>
      </w:pPr>
      <w:bookmarkStart w:id="32" w:name="_Toc75438542"/>
      <w:r w:rsidRPr="00C1029E">
        <w:t>17</w:t>
      </w:r>
      <w:r w:rsidR="00601870" w:rsidRPr="00C1029E">
        <w:t xml:space="preserve">      </w:t>
      </w:r>
      <w:r w:rsidR="00601870" w:rsidRPr="006408EB">
        <w:t>Training</w:t>
      </w:r>
      <w:bookmarkEnd w:id="32"/>
    </w:p>
    <w:p w14:paraId="77650ADE" w14:textId="77777777" w:rsidR="00601870" w:rsidRDefault="00601870" w:rsidP="00AB5C42">
      <w:pPr>
        <w:ind w:left="720" w:hanging="720"/>
        <w:rPr>
          <w:rFonts w:cs="Arial"/>
          <w:szCs w:val="22"/>
        </w:rPr>
      </w:pPr>
    </w:p>
    <w:p w14:paraId="1E658361" w14:textId="674986DE" w:rsidR="00ED61CB" w:rsidRDefault="00601870" w:rsidP="00AB5C42">
      <w:pPr>
        <w:ind w:left="1418" w:hanging="709"/>
        <w:rPr>
          <w:rFonts w:cs="Arial"/>
          <w:szCs w:val="22"/>
        </w:rPr>
      </w:pPr>
      <w:r>
        <w:rPr>
          <w:rFonts w:cs="Arial"/>
          <w:szCs w:val="22"/>
        </w:rPr>
        <w:t>1</w:t>
      </w:r>
      <w:r w:rsidR="00C1029E">
        <w:rPr>
          <w:rFonts w:cs="Arial"/>
          <w:szCs w:val="22"/>
        </w:rPr>
        <w:t>7</w:t>
      </w:r>
      <w:r>
        <w:rPr>
          <w:rFonts w:cs="Arial"/>
          <w:szCs w:val="22"/>
        </w:rPr>
        <w:t xml:space="preserve">.1  </w:t>
      </w:r>
      <w:r w:rsidR="006B63B1">
        <w:rPr>
          <w:rFonts w:cs="Arial"/>
          <w:szCs w:val="22"/>
        </w:rPr>
        <w:t xml:space="preserve"> Within the local induction programme all care staff who will be expected to undertake searches will receive face to face training on the search policy and process and how to conduct a pat down search. Where applicable this will include use of wands and </w:t>
      </w:r>
      <w:r w:rsidR="00ED61CB">
        <w:rPr>
          <w:rFonts w:cs="Arial"/>
          <w:szCs w:val="22"/>
        </w:rPr>
        <w:t>protective groves.</w:t>
      </w:r>
    </w:p>
    <w:p w14:paraId="4DA1A364" w14:textId="4EB33B55" w:rsidR="00ED61CB" w:rsidRDefault="00ED61CB" w:rsidP="00AB5C42">
      <w:pPr>
        <w:ind w:left="1418" w:hanging="709"/>
        <w:rPr>
          <w:rFonts w:cs="Arial"/>
          <w:szCs w:val="22"/>
        </w:rPr>
      </w:pPr>
    </w:p>
    <w:p w14:paraId="74E2A139" w14:textId="0333CEF2" w:rsidR="00ED61CB" w:rsidRDefault="00ED61CB" w:rsidP="00AB5C42">
      <w:pPr>
        <w:ind w:left="1418" w:hanging="709"/>
        <w:rPr>
          <w:rFonts w:cs="Arial"/>
          <w:szCs w:val="22"/>
        </w:rPr>
      </w:pPr>
      <w:r>
        <w:rPr>
          <w:rFonts w:cs="Arial"/>
          <w:szCs w:val="22"/>
        </w:rPr>
        <w:t>1</w:t>
      </w:r>
      <w:r w:rsidR="00C1029E">
        <w:rPr>
          <w:rFonts w:cs="Arial"/>
          <w:szCs w:val="22"/>
        </w:rPr>
        <w:t>7</w:t>
      </w:r>
      <w:r>
        <w:rPr>
          <w:rFonts w:cs="Arial"/>
          <w:szCs w:val="22"/>
        </w:rPr>
        <w:t xml:space="preserve">.2 </w:t>
      </w:r>
      <w:r w:rsidR="006B63B1">
        <w:rPr>
          <w:rFonts w:cs="Arial"/>
          <w:szCs w:val="22"/>
        </w:rPr>
        <w:t xml:space="preserve"> </w:t>
      </w:r>
      <w:r>
        <w:rPr>
          <w:rFonts w:cs="Arial"/>
          <w:szCs w:val="22"/>
        </w:rPr>
        <w:t>Forensic service will have an enhanced search training programme in line with the level of security required for the care setting.</w:t>
      </w:r>
    </w:p>
    <w:p w14:paraId="6426F17F" w14:textId="77777777" w:rsidR="00ED61CB" w:rsidRDefault="00ED61CB" w:rsidP="00AB5C42">
      <w:pPr>
        <w:ind w:left="1418" w:hanging="709"/>
        <w:rPr>
          <w:rFonts w:cs="Arial"/>
          <w:szCs w:val="22"/>
        </w:rPr>
      </w:pPr>
    </w:p>
    <w:p w14:paraId="444DAD2C" w14:textId="57C8208E" w:rsidR="00ED61CB" w:rsidRDefault="00C1029E" w:rsidP="00AB5C42">
      <w:pPr>
        <w:ind w:left="1418" w:hanging="709"/>
        <w:rPr>
          <w:rFonts w:cs="Arial"/>
          <w:szCs w:val="22"/>
        </w:rPr>
      </w:pPr>
      <w:r>
        <w:rPr>
          <w:rFonts w:cs="Arial"/>
          <w:szCs w:val="22"/>
        </w:rPr>
        <w:t>17</w:t>
      </w:r>
      <w:r w:rsidR="00ED61CB">
        <w:rPr>
          <w:rFonts w:cs="Arial"/>
          <w:szCs w:val="22"/>
        </w:rPr>
        <w:t xml:space="preserve">.3  Refresher training will take place as part of the </w:t>
      </w:r>
      <w:r w:rsidR="003B6380">
        <w:rPr>
          <w:rFonts w:cs="Arial"/>
          <w:szCs w:val="22"/>
        </w:rPr>
        <w:t>safety intervention</w:t>
      </w:r>
      <w:r w:rsidR="00ED61CB">
        <w:rPr>
          <w:rFonts w:cs="Arial"/>
          <w:szCs w:val="22"/>
        </w:rPr>
        <w:t xml:space="preserve"> training</w:t>
      </w:r>
      <w:r w:rsidR="003B6380">
        <w:rPr>
          <w:rFonts w:cs="Arial"/>
          <w:szCs w:val="22"/>
        </w:rPr>
        <w:t xml:space="preserve"> (previously known as MAPA training)</w:t>
      </w:r>
    </w:p>
    <w:p w14:paraId="78BBECC4" w14:textId="77777777" w:rsidR="00ED61CB" w:rsidRDefault="00ED61CB" w:rsidP="00AB5C42">
      <w:pPr>
        <w:ind w:left="1418" w:hanging="709"/>
        <w:rPr>
          <w:rFonts w:cs="Arial"/>
          <w:szCs w:val="22"/>
        </w:rPr>
      </w:pPr>
    </w:p>
    <w:p w14:paraId="7A5EEE31" w14:textId="7364A46B" w:rsidR="00601870" w:rsidRPr="00241C36" w:rsidRDefault="00C1029E" w:rsidP="00AB5C42">
      <w:pPr>
        <w:ind w:left="1418" w:hanging="709"/>
        <w:rPr>
          <w:rFonts w:cs="Arial"/>
          <w:szCs w:val="22"/>
        </w:rPr>
      </w:pPr>
      <w:r>
        <w:rPr>
          <w:rFonts w:cs="Arial"/>
          <w:szCs w:val="22"/>
        </w:rPr>
        <w:t>17</w:t>
      </w:r>
      <w:r w:rsidR="00ED61CB">
        <w:rPr>
          <w:rFonts w:cs="Arial"/>
          <w:szCs w:val="22"/>
        </w:rPr>
        <w:t xml:space="preserve">.4  If staff are unclear around process policy or there are concerns about a staff members ability to safely conduct searches they can attend the more in-depth initial training. </w:t>
      </w:r>
    </w:p>
    <w:p w14:paraId="26E4BE45" w14:textId="77777777" w:rsidR="00C173AF" w:rsidRDefault="00C173AF" w:rsidP="00AB5C42">
      <w:pPr>
        <w:ind w:left="1418" w:hanging="709"/>
        <w:rPr>
          <w:rFonts w:cs="Arial"/>
          <w:szCs w:val="22"/>
        </w:rPr>
      </w:pPr>
    </w:p>
    <w:p w14:paraId="30642945" w14:textId="77777777" w:rsidR="00601870" w:rsidRDefault="00601870" w:rsidP="00AB5C42">
      <w:pPr>
        <w:ind w:left="1418" w:hanging="709"/>
        <w:rPr>
          <w:rFonts w:cs="Arial"/>
          <w:szCs w:val="22"/>
        </w:rPr>
      </w:pPr>
    </w:p>
    <w:p w14:paraId="0D900B7E" w14:textId="77777777" w:rsidR="00601870" w:rsidRDefault="00601870" w:rsidP="00EB1B38">
      <w:pPr>
        <w:ind w:left="720" w:hanging="720"/>
        <w:rPr>
          <w:rFonts w:cs="Arial"/>
          <w:szCs w:val="22"/>
        </w:rPr>
        <w:sectPr w:rsidR="00601870" w:rsidSect="001A11FE">
          <w:footerReference w:type="default" r:id="rId18"/>
          <w:type w:val="continuous"/>
          <w:pgSz w:w="11908" w:h="16838"/>
          <w:pgMar w:top="1440" w:right="1440" w:bottom="1440" w:left="1440" w:header="706" w:footer="706" w:gutter="0"/>
          <w:cols w:space="720"/>
          <w:noEndnote/>
        </w:sectPr>
      </w:pPr>
    </w:p>
    <w:p w14:paraId="6A15A8ED" w14:textId="2A4B447D" w:rsidR="000E1515" w:rsidRPr="000E1515" w:rsidRDefault="00367684" w:rsidP="000E1515">
      <w:pPr>
        <w:keepNext/>
        <w:jc w:val="center"/>
        <w:outlineLvl w:val="4"/>
        <w:rPr>
          <w:rFonts w:ascii="Calibri" w:hAnsi="Calibri" w:cs="Arial"/>
          <w:b/>
          <w:bCs/>
          <w:i/>
          <w:sz w:val="28"/>
          <w:szCs w:val="20"/>
          <w:u w:val="single"/>
          <w:lang w:val="en-US"/>
        </w:rPr>
      </w:pPr>
      <w:r>
        <w:rPr>
          <w:rFonts w:ascii="Calibri" w:hAnsi="Calibri" w:cs="Arial"/>
          <w:b/>
          <w:bCs/>
          <w:i/>
          <w:noProof/>
          <w:sz w:val="28"/>
          <w:szCs w:val="20"/>
          <w:u w:val="single"/>
          <w:lang w:eastAsia="en-GB"/>
        </w:rPr>
        <w:lastRenderedPageBreak/>
        <mc:AlternateContent>
          <mc:Choice Requires="wps">
            <w:drawing>
              <wp:anchor distT="0" distB="0" distL="114300" distR="114300" simplePos="0" relativeHeight="251656704" behindDoc="0" locked="0" layoutInCell="1" allowOverlap="1" wp14:anchorId="0FB9EC50" wp14:editId="19248D3E">
                <wp:simplePos x="0" y="0"/>
                <wp:positionH relativeFrom="column">
                  <wp:posOffset>-571500</wp:posOffset>
                </wp:positionH>
                <wp:positionV relativeFrom="paragraph">
                  <wp:posOffset>-541020</wp:posOffset>
                </wp:positionV>
                <wp:extent cx="1112520" cy="266700"/>
                <wp:effectExtent l="0" t="190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74BE" w14:textId="3573F37F" w:rsidR="00BC357A" w:rsidRPr="00AB5C42" w:rsidRDefault="00BC357A" w:rsidP="00AB5C42">
                            <w:pPr>
                              <w:pStyle w:val="Heading2"/>
                            </w:pPr>
                            <w:bookmarkStart w:id="33" w:name="_Toc75438543"/>
                            <w:r>
                              <w:t>A</w:t>
                            </w:r>
                            <w:r w:rsidRPr="00AB5C42">
                              <w:t>ppendix 1</w:t>
                            </w:r>
                            <w:bookmarkEnd w:id="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9EC50" id="_x0000_t202" coordsize="21600,21600" o:spt="202" path="m,l,21600r21600,l21600,xe">
                <v:stroke joinstyle="miter"/>
                <v:path gradientshapeok="t" o:connecttype="rect"/>
              </v:shapetype>
              <v:shape id="Text Box 2" o:spid="_x0000_s1026" type="#_x0000_t202" style="position:absolute;left:0;text-align:left;margin-left:-45pt;margin-top:-42.6pt;width:87.6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1n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" stroked="f">
                <v:textbox>
                  <w:txbxContent>
                    <w:p w14:paraId="730074BE" w14:textId="3573F37F" w:rsidR="00BC357A" w:rsidRPr="00AB5C42" w:rsidRDefault="00BC357A" w:rsidP="00AB5C42">
                      <w:pPr>
                        <w:pStyle w:val="Heading2"/>
                      </w:pPr>
                      <w:bookmarkStart w:id="34" w:name="_Toc75438543"/>
                      <w:r>
                        <w:t>A</w:t>
                      </w:r>
                      <w:r w:rsidRPr="00AB5C42">
                        <w:t>ppendix 1</w:t>
                      </w:r>
                      <w:bookmarkEnd w:id="34"/>
                    </w:p>
                  </w:txbxContent>
                </v:textbox>
              </v:shape>
            </w:pict>
          </mc:Fallback>
        </mc:AlternateContent>
      </w:r>
      <w:r w:rsidR="000E1515" w:rsidRPr="000E1515">
        <w:rPr>
          <w:rFonts w:ascii="Calibri" w:hAnsi="Calibri" w:cs="Arial"/>
          <w:b/>
          <w:bCs/>
          <w:i/>
          <w:sz w:val="28"/>
          <w:szCs w:val="20"/>
          <w:u w:val="single"/>
          <w:lang w:val="en-US"/>
        </w:rPr>
        <w:t>Record Of Patient’s Property On Admission</w:t>
      </w:r>
    </w:p>
    <w:p w14:paraId="5BFE893A" w14:textId="77777777" w:rsidR="000E1515" w:rsidRPr="000E1515" w:rsidRDefault="000E1515" w:rsidP="000E1515">
      <w:pPr>
        <w:spacing w:before="20" w:after="20" w:line="240" w:lineRule="exact"/>
        <w:rPr>
          <w:rFonts w:cs="Arial"/>
          <w:b/>
          <w:sz w:val="20"/>
          <w:szCs w:val="20"/>
          <w:lang w:val="en-US"/>
        </w:rPr>
      </w:pPr>
    </w:p>
    <w:p w14:paraId="4EE35CF2" w14:textId="77777777" w:rsidR="000E1515" w:rsidRPr="000E1515" w:rsidRDefault="000E1515" w:rsidP="000E1515">
      <w:pPr>
        <w:spacing w:before="20" w:after="20" w:line="360" w:lineRule="auto"/>
        <w:rPr>
          <w:rFonts w:ascii="Calibri" w:hAnsi="Calibri" w:cs="Arial"/>
          <w:bCs/>
          <w:lang w:val="en-US"/>
        </w:rPr>
      </w:pPr>
      <w:r w:rsidRPr="000E1515">
        <w:rPr>
          <w:rFonts w:ascii="Calibri" w:hAnsi="Calibri" w:cs="Arial"/>
          <w:b/>
          <w:lang w:val="en-US"/>
        </w:rPr>
        <w:t>Name Of Patient:</w:t>
      </w:r>
      <w:r w:rsidRPr="000E1515">
        <w:rPr>
          <w:rFonts w:ascii="Calibri" w:hAnsi="Calibri" w:cs="Arial"/>
          <w:bCs/>
          <w:lang w:val="en-US"/>
        </w:rPr>
        <w:t xml:space="preserve">__________________________ </w:t>
      </w:r>
      <w:r w:rsidRPr="000E1515">
        <w:rPr>
          <w:rFonts w:ascii="Calibri" w:hAnsi="Calibri" w:cs="Arial"/>
          <w:b/>
          <w:lang w:val="en-US"/>
        </w:rPr>
        <w:t>Date Of Admission:</w:t>
      </w:r>
      <w:r w:rsidRPr="000E1515">
        <w:rPr>
          <w:rFonts w:ascii="Calibri" w:hAnsi="Calibri" w:cs="Arial"/>
          <w:bCs/>
          <w:lang w:val="en-US"/>
        </w:rPr>
        <w:t>_____________________</w:t>
      </w:r>
    </w:p>
    <w:p w14:paraId="037198D1" w14:textId="77777777" w:rsidR="000E1515" w:rsidRPr="000E1515" w:rsidRDefault="000E1515" w:rsidP="000E1515">
      <w:pPr>
        <w:keepNext/>
        <w:outlineLvl w:val="5"/>
        <w:rPr>
          <w:rFonts w:ascii="Calibri" w:hAnsi="Calibri" w:cs="Arial"/>
          <w:b/>
          <w:lang w:val="en-US"/>
        </w:rPr>
      </w:pPr>
    </w:p>
    <w:p w14:paraId="380048CB" w14:textId="77777777" w:rsidR="000E1515" w:rsidRPr="000E1515" w:rsidRDefault="000E1515" w:rsidP="000E1515">
      <w:pPr>
        <w:keepNext/>
        <w:jc w:val="center"/>
        <w:outlineLvl w:val="6"/>
        <w:rPr>
          <w:rFonts w:ascii="Calibri" w:hAnsi="Calibri" w:cs="Arial"/>
          <w:b/>
          <w:lang w:val="en-US"/>
        </w:rPr>
      </w:pPr>
      <w:r w:rsidRPr="000E1515">
        <w:rPr>
          <w:rFonts w:ascii="Calibri" w:hAnsi="Calibri" w:cs="Arial"/>
          <w:b/>
          <w:lang w:val="en-US"/>
        </w:rPr>
        <w:t>Valuables</w:t>
      </w:r>
    </w:p>
    <w:tbl>
      <w:tblPr>
        <w:tblW w:w="10454"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88"/>
        <w:gridCol w:w="1488"/>
        <w:gridCol w:w="1489"/>
        <w:gridCol w:w="1489"/>
        <w:gridCol w:w="1489"/>
        <w:gridCol w:w="1489"/>
        <w:gridCol w:w="34"/>
      </w:tblGrid>
      <w:tr w:rsidR="001A11FE" w:rsidRPr="00B41DBF" w14:paraId="6B5DFE60" w14:textId="77777777" w:rsidTr="00B41DBF">
        <w:trPr>
          <w:gridAfter w:val="1"/>
          <w:wAfter w:w="34" w:type="dxa"/>
        </w:trPr>
        <w:tc>
          <w:tcPr>
            <w:tcW w:w="1488" w:type="dxa"/>
            <w:shd w:val="clear" w:color="auto" w:fill="auto"/>
          </w:tcPr>
          <w:p w14:paraId="7DF5566E" w14:textId="77777777" w:rsidR="000E1515" w:rsidRPr="00B41DBF" w:rsidRDefault="000E1515" w:rsidP="00B41DBF">
            <w:pPr>
              <w:keepNext/>
              <w:outlineLvl w:val="8"/>
              <w:rPr>
                <w:rFonts w:ascii="Calibri" w:eastAsia="Calibri" w:hAnsi="Calibri" w:cs="Arial"/>
                <w:szCs w:val="22"/>
                <w:lang w:val="en-US"/>
              </w:rPr>
            </w:pPr>
            <w:r w:rsidRPr="00B41DBF">
              <w:rPr>
                <w:rFonts w:ascii="Calibri" w:eastAsia="Calibri" w:hAnsi="Calibri" w:cs="Arial"/>
                <w:szCs w:val="22"/>
                <w:lang w:val="en-US"/>
              </w:rPr>
              <w:t>Valuable</w:t>
            </w:r>
          </w:p>
        </w:tc>
        <w:tc>
          <w:tcPr>
            <w:tcW w:w="1488" w:type="dxa"/>
            <w:shd w:val="clear" w:color="auto" w:fill="auto"/>
          </w:tcPr>
          <w:p w14:paraId="4801AD20"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Jewelry</w:t>
            </w:r>
          </w:p>
        </w:tc>
        <w:tc>
          <w:tcPr>
            <w:tcW w:w="1488" w:type="dxa"/>
            <w:shd w:val="clear" w:color="auto" w:fill="auto"/>
          </w:tcPr>
          <w:p w14:paraId="035B8583"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Mobile Phone</w:t>
            </w:r>
          </w:p>
        </w:tc>
        <w:tc>
          <w:tcPr>
            <w:tcW w:w="1489" w:type="dxa"/>
            <w:shd w:val="clear" w:color="auto" w:fill="auto"/>
          </w:tcPr>
          <w:p w14:paraId="691DA0BE"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Laptop/ Tablet</w:t>
            </w:r>
          </w:p>
        </w:tc>
        <w:tc>
          <w:tcPr>
            <w:tcW w:w="1489" w:type="dxa"/>
            <w:shd w:val="clear" w:color="auto" w:fill="auto"/>
          </w:tcPr>
          <w:p w14:paraId="30AC9508"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Bank Cards</w:t>
            </w:r>
          </w:p>
        </w:tc>
        <w:tc>
          <w:tcPr>
            <w:tcW w:w="1489" w:type="dxa"/>
            <w:shd w:val="clear" w:color="auto" w:fill="auto"/>
          </w:tcPr>
          <w:p w14:paraId="67DE1EFB"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Passport/ID documents</w:t>
            </w:r>
          </w:p>
        </w:tc>
        <w:tc>
          <w:tcPr>
            <w:tcW w:w="1489" w:type="dxa"/>
            <w:shd w:val="clear" w:color="auto" w:fill="auto"/>
          </w:tcPr>
          <w:p w14:paraId="4F578389"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Games consoles</w:t>
            </w:r>
          </w:p>
        </w:tc>
      </w:tr>
      <w:tr w:rsidR="001A11FE" w:rsidRPr="00B41DBF" w14:paraId="5A7D8660" w14:textId="77777777" w:rsidTr="00B41DBF">
        <w:trPr>
          <w:gridAfter w:val="1"/>
          <w:wAfter w:w="34" w:type="dxa"/>
        </w:trPr>
        <w:tc>
          <w:tcPr>
            <w:tcW w:w="1488" w:type="dxa"/>
            <w:shd w:val="clear" w:color="auto" w:fill="auto"/>
          </w:tcPr>
          <w:p w14:paraId="0FF4A064"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Description</w:t>
            </w:r>
          </w:p>
          <w:p w14:paraId="36B9C504"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r w:rsidRPr="00B41DBF">
              <w:rPr>
                <w:rFonts w:ascii="Calibri" w:eastAsia="Calibri" w:hAnsi="Calibri" w:cs="Arial"/>
                <w:szCs w:val="22"/>
                <w:lang w:val="en-US"/>
              </w:rPr>
              <w:t>( eg Yellow or White Metal, brand)</w:t>
            </w:r>
          </w:p>
        </w:tc>
        <w:tc>
          <w:tcPr>
            <w:tcW w:w="1488" w:type="dxa"/>
            <w:shd w:val="clear" w:color="auto" w:fill="auto"/>
          </w:tcPr>
          <w:p w14:paraId="0FC7F622"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p>
        </w:tc>
        <w:tc>
          <w:tcPr>
            <w:tcW w:w="1488" w:type="dxa"/>
            <w:shd w:val="clear" w:color="auto" w:fill="auto"/>
          </w:tcPr>
          <w:p w14:paraId="053A3B5D"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p>
        </w:tc>
        <w:tc>
          <w:tcPr>
            <w:tcW w:w="1489" w:type="dxa"/>
            <w:shd w:val="clear" w:color="auto" w:fill="auto"/>
          </w:tcPr>
          <w:p w14:paraId="26041D6D"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p>
        </w:tc>
        <w:tc>
          <w:tcPr>
            <w:tcW w:w="1489" w:type="dxa"/>
            <w:shd w:val="clear" w:color="auto" w:fill="auto"/>
          </w:tcPr>
          <w:p w14:paraId="06E9B2BF"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p>
        </w:tc>
        <w:tc>
          <w:tcPr>
            <w:tcW w:w="1489" w:type="dxa"/>
            <w:shd w:val="clear" w:color="auto" w:fill="auto"/>
          </w:tcPr>
          <w:p w14:paraId="4E7AFC30"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p>
        </w:tc>
        <w:tc>
          <w:tcPr>
            <w:tcW w:w="1489" w:type="dxa"/>
            <w:shd w:val="clear" w:color="auto" w:fill="auto"/>
          </w:tcPr>
          <w:p w14:paraId="5F299D1F" w14:textId="77777777" w:rsidR="000E1515" w:rsidRPr="00B41DBF" w:rsidRDefault="000E1515" w:rsidP="00B41DBF">
            <w:pPr>
              <w:tabs>
                <w:tab w:val="left" w:pos="5040"/>
              </w:tabs>
              <w:spacing w:before="20" w:after="20" w:line="360" w:lineRule="auto"/>
              <w:rPr>
                <w:rFonts w:ascii="Calibri" w:eastAsia="Calibri" w:hAnsi="Calibri" w:cs="Arial"/>
                <w:szCs w:val="22"/>
                <w:lang w:val="en-US"/>
              </w:rPr>
            </w:pPr>
          </w:p>
        </w:tc>
      </w:tr>
      <w:tr w:rsidR="001A11FE" w:rsidRPr="00B41DBF" w14:paraId="6A5F886F" w14:textId="77777777" w:rsidTr="00B41DBF">
        <w:tc>
          <w:tcPr>
            <w:tcW w:w="10454" w:type="dxa"/>
            <w:gridSpan w:val="8"/>
            <w:shd w:val="clear" w:color="auto" w:fill="auto"/>
          </w:tcPr>
          <w:p w14:paraId="1C990218" w14:textId="77777777" w:rsidR="000E1515" w:rsidRPr="00B41DBF" w:rsidRDefault="000E1515" w:rsidP="00B41DBF">
            <w:pPr>
              <w:tabs>
                <w:tab w:val="left" w:pos="2090"/>
                <w:tab w:val="left" w:pos="2970"/>
                <w:tab w:val="left" w:pos="3630"/>
                <w:tab w:val="right" w:leader="underscore" w:pos="8800"/>
              </w:tabs>
              <w:rPr>
                <w:rFonts w:ascii="Calibri" w:eastAsia="Calibri" w:hAnsi="Calibri"/>
                <w:szCs w:val="22"/>
                <w:lang w:val="en-US"/>
              </w:rPr>
            </w:pPr>
            <w:r w:rsidRPr="00B41DBF">
              <w:rPr>
                <w:rFonts w:ascii="Calibri" w:eastAsia="Calibri" w:hAnsi="Calibri"/>
                <w:szCs w:val="22"/>
                <w:lang w:val="en-US"/>
              </w:rPr>
              <w:t xml:space="preserve">Other:  </w:t>
            </w:r>
          </w:p>
          <w:p w14:paraId="34F217CE" w14:textId="77777777" w:rsidR="000E1515" w:rsidRPr="00B41DBF" w:rsidRDefault="000E1515" w:rsidP="00B41DBF">
            <w:pPr>
              <w:tabs>
                <w:tab w:val="left" w:pos="2090"/>
                <w:tab w:val="left" w:pos="2970"/>
                <w:tab w:val="left" w:pos="3630"/>
                <w:tab w:val="right" w:leader="underscore" w:pos="8800"/>
              </w:tabs>
              <w:rPr>
                <w:rFonts w:ascii="Calibri" w:eastAsia="Calibri" w:hAnsi="Calibri"/>
                <w:szCs w:val="22"/>
                <w:lang w:val="en-US"/>
              </w:rPr>
            </w:pPr>
          </w:p>
          <w:p w14:paraId="4687FF72" w14:textId="77777777" w:rsidR="000E1515" w:rsidRPr="00B41DBF" w:rsidRDefault="000E1515" w:rsidP="00B41DBF">
            <w:pPr>
              <w:tabs>
                <w:tab w:val="left" w:pos="2090"/>
                <w:tab w:val="left" w:pos="2970"/>
                <w:tab w:val="left" w:pos="3630"/>
                <w:tab w:val="right" w:leader="underscore" w:pos="8800"/>
              </w:tabs>
              <w:rPr>
                <w:rFonts w:ascii="Calibri" w:eastAsia="Calibri" w:hAnsi="Calibri"/>
                <w:szCs w:val="22"/>
                <w:lang w:val="en-US"/>
              </w:rPr>
            </w:pPr>
          </w:p>
        </w:tc>
      </w:tr>
    </w:tbl>
    <w:p w14:paraId="6E020A39" w14:textId="77777777" w:rsidR="00B41DBF" w:rsidRPr="00B41DBF" w:rsidRDefault="00B41DBF" w:rsidP="00B41DBF">
      <w:pPr>
        <w:rPr>
          <w:vanish/>
        </w:rPr>
      </w:pPr>
    </w:p>
    <w:tbl>
      <w:tblPr>
        <w:tblW w:w="10420" w:type="dxa"/>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88"/>
        <w:gridCol w:w="1488"/>
        <w:gridCol w:w="1488"/>
        <w:gridCol w:w="1489"/>
        <w:gridCol w:w="1489"/>
        <w:gridCol w:w="1489"/>
        <w:gridCol w:w="1489"/>
      </w:tblGrid>
      <w:tr w:rsidR="000E1515" w:rsidRPr="000E1515" w14:paraId="1AE74E5B" w14:textId="77777777" w:rsidTr="00581612">
        <w:tc>
          <w:tcPr>
            <w:tcW w:w="1488" w:type="dxa"/>
          </w:tcPr>
          <w:p w14:paraId="5F4F2F3B" w14:textId="77777777" w:rsidR="000E1515" w:rsidRPr="000E1515" w:rsidRDefault="000E1515" w:rsidP="000E1515">
            <w:pPr>
              <w:tabs>
                <w:tab w:val="left" w:pos="5040"/>
              </w:tabs>
              <w:spacing w:before="20" w:after="20" w:line="360" w:lineRule="auto"/>
              <w:jc w:val="center"/>
              <w:rPr>
                <w:rFonts w:ascii="Calibri" w:hAnsi="Calibri" w:cs="Arial"/>
                <w:b/>
                <w:lang w:val="en-US"/>
              </w:rPr>
            </w:pPr>
            <w:r w:rsidRPr="000E1515">
              <w:rPr>
                <w:rFonts w:ascii="Calibri" w:hAnsi="Calibri" w:cs="Arial"/>
                <w:b/>
                <w:lang w:val="en-US"/>
              </w:rPr>
              <w:t>Deposited With Cashier?</w:t>
            </w:r>
          </w:p>
        </w:tc>
        <w:tc>
          <w:tcPr>
            <w:tcW w:w="1488" w:type="dxa"/>
          </w:tcPr>
          <w:p w14:paraId="7BD3D474" w14:textId="77777777" w:rsidR="000E1515" w:rsidRPr="000E1515" w:rsidRDefault="000E1515" w:rsidP="000E1515">
            <w:pPr>
              <w:keepNext/>
              <w:jc w:val="center"/>
              <w:outlineLvl w:val="8"/>
              <w:rPr>
                <w:rFonts w:ascii="Calibri" w:hAnsi="Calibri" w:cs="Arial"/>
                <w:b/>
                <w:bCs/>
                <w:lang w:val="en-US"/>
              </w:rPr>
            </w:pPr>
            <w:r w:rsidRPr="000E1515">
              <w:rPr>
                <w:rFonts w:ascii="Calibri" w:hAnsi="Calibri" w:cs="Arial"/>
                <w:b/>
                <w:bCs/>
                <w:lang w:val="en-US"/>
              </w:rPr>
              <w:t>Yes / No</w:t>
            </w:r>
          </w:p>
          <w:p w14:paraId="088A672C" w14:textId="77777777" w:rsidR="000E1515" w:rsidRPr="000E1515" w:rsidRDefault="000E1515" w:rsidP="000E1515">
            <w:pPr>
              <w:rPr>
                <w:rFonts w:ascii="Calibri" w:hAnsi="Calibri" w:cs="Arial"/>
                <w:lang w:val="en-US"/>
              </w:rPr>
            </w:pPr>
          </w:p>
        </w:tc>
        <w:tc>
          <w:tcPr>
            <w:tcW w:w="1488" w:type="dxa"/>
          </w:tcPr>
          <w:p w14:paraId="40A4AE5E" w14:textId="77777777" w:rsidR="000E1515" w:rsidRPr="000E1515" w:rsidRDefault="000E1515" w:rsidP="000E1515">
            <w:pPr>
              <w:tabs>
                <w:tab w:val="left" w:pos="5040"/>
              </w:tabs>
              <w:spacing w:before="20" w:after="20" w:line="360" w:lineRule="auto"/>
              <w:jc w:val="center"/>
              <w:rPr>
                <w:rFonts w:ascii="Calibri" w:hAnsi="Calibri" w:cs="Arial"/>
                <w:bCs/>
                <w:lang w:val="en-US"/>
              </w:rPr>
            </w:pPr>
            <w:r w:rsidRPr="000E1515">
              <w:rPr>
                <w:rFonts w:ascii="Calibri" w:hAnsi="Calibri" w:cs="Arial"/>
                <w:b/>
                <w:lang w:val="en-US"/>
              </w:rPr>
              <w:t>Yes / No</w:t>
            </w:r>
          </w:p>
        </w:tc>
        <w:tc>
          <w:tcPr>
            <w:tcW w:w="1489" w:type="dxa"/>
          </w:tcPr>
          <w:p w14:paraId="08C22C83" w14:textId="77777777" w:rsidR="000E1515" w:rsidRPr="000E1515" w:rsidRDefault="000E1515" w:rsidP="000E1515">
            <w:pPr>
              <w:tabs>
                <w:tab w:val="left" w:pos="5040"/>
              </w:tabs>
              <w:spacing w:before="20" w:after="20" w:line="360" w:lineRule="auto"/>
              <w:jc w:val="center"/>
              <w:rPr>
                <w:rFonts w:ascii="Calibri" w:hAnsi="Calibri" w:cs="Arial"/>
                <w:bCs/>
                <w:lang w:val="en-US"/>
              </w:rPr>
            </w:pPr>
            <w:r w:rsidRPr="000E1515">
              <w:rPr>
                <w:rFonts w:ascii="Calibri" w:hAnsi="Calibri" w:cs="Arial"/>
                <w:b/>
                <w:lang w:val="en-US"/>
              </w:rPr>
              <w:t>Yes / No</w:t>
            </w:r>
          </w:p>
        </w:tc>
        <w:tc>
          <w:tcPr>
            <w:tcW w:w="1489" w:type="dxa"/>
          </w:tcPr>
          <w:p w14:paraId="1C324155" w14:textId="77777777" w:rsidR="000E1515" w:rsidRPr="000E1515" w:rsidRDefault="000E1515" w:rsidP="000E1515">
            <w:pPr>
              <w:tabs>
                <w:tab w:val="left" w:pos="5040"/>
              </w:tabs>
              <w:spacing w:before="20" w:after="20" w:line="360" w:lineRule="auto"/>
              <w:jc w:val="center"/>
              <w:rPr>
                <w:rFonts w:ascii="Calibri" w:hAnsi="Calibri" w:cs="Arial"/>
                <w:bCs/>
                <w:lang w:val="en-US"/>
              </w:rPr>
            </w:pPr>
            <w:r w:rsidRPr="000E1515">
              <w:rPr>
                <w:rFonts w:ascii="Calibri" w:hAnsi="Calibri" w:cs="Arial"/>
                <w:b/>
                <w:lang w:val="en-US"/>
              </w:rPr>
              <w:t>Yes / No</w:t>
            </w:r>
          </w:p>
        </w:tc>
        <w:tc>
          <w:tcPr>
            <w:tcW w:w="1489" w:type="dxa"/>
          </w:tcPr>
          <w:p w14:paraId="4F012601" w14:textId="77777777" w:rsidR="000E1515" w:rsidRPr="000E1515" w:rsidRDefault="000E1515" w:rsidP="000E1515">
            <w:pPr>
              <w:tabs>
                <w:tab w:val="left" w:pos="5040"/>
              </w:tabs>
              <w:spacing w:before="20" w:after="20" w:line="360" w:lineRule="auto"/>
              <w:jc w:val="center"/>
              <w:rPr>
                <w:rFonts w:ascii="Calibri" w:hAnsi="Calibri" w:cs="Arial"/>
                <w:bCs/>
                <w:lang w:val="en-US"/>
              </w:rPr>
            </w:pPr>
            <w:r w:rsidRPr="000E1515">
              <w:rPr>
                <w:rFonts w:ascii="Calibri" w:hAnsi="Calibri" w:cs="Arial"/>
                <w:b/>
                <w:lang w:val="en-US"/>
              </w:rPr>
              <w:t>Yes / No</w:t>
            </w:r>
          </w:p>
        </w:tc>
        <w:tc>
          <w:tcPr>
            <w:tcW w:w="1489" w:type="dxa"/>
          </w:tcPr>
          <w:p w14:paraId="7A1BE32E" w14:textId="77777777" w:rsidR="000E1515" w:rsidRPr="000E1515" w:rsidRDefault="000E1515" w:rsidP="000E1515">
            <w:pPr>
              <w:tabs>
                <w:tab w:val="left" w:pos="5040"/>
              </w:tabs>
              <w:spacing w:before="20" w:after="20" w:line="360" w:lineRule="auto"/>
              <w:jc w:val="center"/>
              <w:rPr>
                <w:rFonts w:ascii="Calibri" w:hAnsi="Calibri" w:cs="Arial"/>
                <w:bCs/>
                <w:lang w:val="en-US"/>
              </w:rPr>
            </w:pPr>
            <w:r w:rsidRPr="000E1515">
              <w:rPr>
                <w:rFonts w:ascii="Calibri" w:hAnsi="Calibri" w:cs="Arial"/>
                <w:b/>
                <w:lang w:val="en-US"/>
              </w:rPr>
              <w:t>Yes / No</w:t>
            </w:r>
          </w:p>
        </w:tc>
      </w:tr>
    </w:tbl>
    <w:p w14:paraId="36B5A93D" w14:textId="77777777" w:rsidR="000E1515" w:rsidRPr="000E1515" w:rsidRDefault="000E1515" w:rsidP="000E1515">
      <w:pPr>
        <w:tabs>
          <w:tab w:val="left" w:pos="5040"/>
        </w:tabs>
        <w:spacing w:before="20" w:after="20" w:line="360" w:lineRule="auto"/>
        <w:ind w:hanging="142"/>
        <w:rPr>
          <w:rFonts w:ascii="Calibri" w:hAnsi="Calibri" w:cs="Arial"/>
          <w:b/>
          <w:bCs/>
          <w:lang w:val="en-US"/>
        </w:rPr>
      </w:pPr>
    </w:p>
    <w:tbl>
      <w:tblPr>
        <w:tblW w:w="10420" w:type="dxa"/>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3722"/>
        <w:gridCol w:w="3722"/>
      </w:tblGrid>
      <w:tr w:rsidR="000E1515" w:rsidRPr="000E1515" w14:paraId="6D0F252E" w14:textId="77777777" w:rsidTr="00581612">
        <w:tc>
          <w:tcPr>
            <w:tcW w:w="2976" w:type="dxa"/>
          </w:tcPr>
          <w:p w14:paraId="722A5B21" w14:textId="77777777" w:rsidR="000E1515" w:rsidRPr="000E1515" w:rsidRDefault="000E1515" w:rsidP="000E1515">
            <w:pPr>
              <w:keepNext/>
              <w:outlineLvl w:val="8"/>
              <w:rPr>
                <w:rFonts w:ascii="Calibri" w:hAnsi="Calibri" w:cs="Arial"/>
                <w:b/>
                <w:bCs/>
                <w:lang w:val="en-US"/>
              </w:rPr>
            </w:pPr>
            <w:r w:rsidRPr="000E1515">
              <w:rPr>
                <w:rFonts w:ascii="Calibri" w:hAnsi="Calibri" w:cs="Arial"/>
                <w:b/>
                <w:bCs/>
                <w:lang w:val="en-US"/>
              </w:rPr>
              <w:t>Illicit Drugs or alcohol: Yes / No</w:t>
            </w:r>
          </w:p>
        </w:tc>
        <w:tc>
          <w:tcPr>
            <w:tcW w:w="3722" w:type="dxa"/>
          </w:tcPr>
          <w:p w14:paraId="5DF6F640" w14:textId="77777777" w:rsidR="000E1515" w:rsidRPr="000E1515" w:rsidRDefault="000E1515" w:rsidP="000E1515">
            <w:pPr>
              <w:tabs>
                <w:tab w:val="left" w:pos="5040"/>
              </w:tabs>
              <w:spacing w:before="20" w:after="20" w:line="360" w:lineRule="auto"/>
              <w:rPr>
                <w:rFonts w:ascii="Calibri" w:hAnsi="Calibri" w:cs="Arial"/>
                <w:b/>
                <w:lang w:val="en-US"/>
              </w:rPr>
            </w:pPr>
            <w:r w:rsidRPr="000E1515">
              <w:rPr>
                <w:rFonts w:ascii="Calibri" w:hAnsi="Calibri" w:cs="Arial"/>
                <w:b/>
                <w:lang w:val="en-US"/>
              </w:rPr>
              <w:t xml:space="preserve">Tablets / Medication </w:t>
            </w:r>
            <w:r w:rsidRPr="000E1515">
              <w:rPr>
                <w:rFonts w:ascii="Calibri" w:hAnsi="Calibri" w:cs="Arial"/>
                <w:lang w:val="en-US"/>
              </w:rPr>
              <w:t xml:space="preserve">: </w:t>
            </w:r>
            <w:r w:rsidRPr="000E1515">
              <w:rPr>
                <w:rFonts w:ascii="Calibri" w:hAnsi="Calibri" w:cs="Arial"/>
                <w:b/>
                <w:lang w:val="en-US"/>
              </w:rPr>
              <w:t>Yes / No</w:t>
            </w:r>
          </w:p>
        </w:tc>
        <w:tc>
          <w:tcPr>
            <w:tcW w:w="3722" w:type="dxa"/>
          </w:tcPr>
          <w:p w14:paraId="6651D96D" w14:textId="77777777" w:rsidR="000E1515" w:rsidRPr="000E1515" w:rsidRDefault="000E1515" w:rsidP="000E1515">
            <w:pPr>
              <w:tabs>
                <w:tab w:val="left" w:pos="5040"/>
              </w:tabs>
              <w:spacing w:before="20" w:after="20" w:line="360" w:lineRule="auto"/>
              <w:rPr>
                <w:rFonts w:ascii="Calibri" w:hAnsi="Calibri" w:cs="Arial"/>
                <w:b/>
                <w:lang w:val="en-US"/>
              </w:rPr>
            </w:pPr>
            <w:r w:rsidRPr="000E1515">
              <w:rPr>
                <w:rFonts w:ascii="Calibri" w:hAnsi="Calibri" w:cs="Arial"/>
                <w:b/>
                <w:lang w:val="en-US"/>
              </w:rPr>
              <w:t>Sharp Objects : Yes / No</w:t>
            </w:r>
          </w:p>
        </w:tc>
      </w:tr>
    </w:tbl>
    <w:p w14:paraId="791235D7" w14:textId="77777777" w:rsidR="000E1515" w:rsidRPr="000E1515" w:rsidRDefault="000E1515" w:rsidP="000E1515">
      <w:pPr>
        <w:tabs>
          <w:tab w:val="left" w:pos="5040"/>
        </w:tabs>
        <w:spacing w:before="20" w:after="20" w:line="360" w:lineRule="auto"/>
        <w:ind w:hanging="142"/>
        <w:rPr>
          <w:rFonts w:ascii="Calibri" w:hAnsi="Calibri" w:cs="Arial"/>
          <w:b/>
          <w:bCs/>
          <w:lang w:val="en-US"/>
        </w:rPr>
      </w:pPr>
    </w:p>
    <w:p w14:paraId="4AA87B1B" w14:textId="77777777" w:rsidR="000E1515" w:rsidRPr="000E1515" w:rsidRDefault="000E1515" w:rsidP="000E1515">
      <w:pPr>
        <w:tabs>
          <w:tab w:val="left" w:pos="5040"/>
        </w:tabs>
        <w:spacing w:before="20" w:after="20" w:line="360" w:lineRule="auto"/>
        <w:ind w:hanging="142"/>
        <w:jc w:val="center"/>
        <w:rPr>
          <w:rFonts w:ascii="Calibri" w:hAnsi="Calibri" w:cs="Arial"/>
          <w:b/>
          <w:bCs/>
          <w:lang w:val="en-US"/>
        </w:rPr>
      </w:pPr>
      <w:r w:rsidRPr="000E1515">
        <w:rPr>
          <w:rFonts w:ascii="Calibri" w:hAnsi="Calibri" w:cs="Arial"/>
          <w:b/>
          <w:bCs/>
          <w:lang w:val="en-US"/>
        </w:rPr>
        <w:t>Clothing Item</w:t>
      </w:r>
    </w:p>
    <w:tbl>
      <w:tblPr>
        <w:tblW w:w="10397"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630"/>
        <w:gridCol w:w="2657"/>
        <w:gridCol w:w="630"/>
        <w:gridCol w:w="3025"/>
        <w:gridCol w:w="630"/>
      </w:tblGrid>
      <w:tr w:rsidR="000E1515" w:rsidRPr="000E1515" w14:paraId="4A3E7832" w14:textId="77777777" w:rsidTr="00581612">
        <w:trPr>
          <w:trHeight w:val="390"/>
        </w:trPr>
        <w:tc>
          <w:tcPr>
            <w:tcW w:w="2825" w:type="dxa"/>
            <w:shd w:val="clear" w:color="auto" w:fill="D9D9D9"/>
          </w:tcPr>
          <w:p w14:paraId="3C879A58"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Item</w:t>
            </w:r>
          </w:p>
        </w:tc>
        <w:tc>
          <w:tcPr>
            <w:tcW w:w="630" w:type="dxa"/>
            <w:shd w:val="clear" w:color="auto" w:fill="D9D9D9"/>
          </w:tcPr>
          <w:p w14:paraId="3938EC26"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No.</w:t>
            </w:r>
          </w:p>
        </w:tc>
        <w:tc>
          <w:tcPr>
            <w:tcW w:w="2657" w:type="dxa"/>
            <w:shd w:val="clear" w:color="auto" w:fill="D9D9D9"/>
          </w:tcPr>
          <w:p w14:paraId="57C840E6"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Item</w:t>
            </w:r>
          </w:p>
        </w:tc>
        <w:tc>
          <w:tcPr>
            <w:tcW w:w="630" w:type="dxa"/>
            <w:shd w:val="clear" w:color="auto" w:fill="D9D9D9"/>
          </w:tcPr>
          <w:p w14:paraId="386EA241"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No.</w:t>
            </w:r>
          </w:p>
        </w:tc>
        <w:tc>
          <w:tcPr>
            <w:tcW w:w="3025" w:type="dxa"/>
            <w:shd w:val="clear" w:color="auto" w:fill="D9D9D9"/>
          </w:tcPr>
          <w:p w14:paraId="07536445"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Item</w:t>
            </w:r>
          </w:p>
        </w:tc>
        <w:tc>
          <w:tcPr>
            <w:tcW w:w="630" w:type="dxa"/>
            <w:shd w:val="clear" w:color="auto" w:fill="D9D9D9"/>
          </w:tcPr>
          <w:p w14:paraId="253A5793"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No.</w:t>
            </w:r>
          </w:p>
        </w:tc>
      </w:tr>
      <w:tr w:rsidR="000E1515" w:rsidRPr="000E1515" w14:paraId="711906A4" w14:textId="77777777" w:rsidTr="00581612">
        <w:trPr>
          <w:trHeight w:val="373"/>
        </w:trPr>
        <w:tc>
          <w:tcPr>
            <w:tcW w:w="2825" w:type="dxa"/>
          </w:tcPr>
          <w:p w14:paraId="5995EF2D"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Jackets/coats</w:t>
            </w:r>
          </w:p>
        </w:tc>
        <w:tc>
          <w:tcPr>
            <w:tcW w:w="630" w:type="dxa"/>
          </w:tcPr>
          <w:p w14:paraId="68058975" w14:textId="77777777" w:rsidR="000E1515" w:rsidRPr="000E1515" w:rsidRDefault="000E1515" w:rsidP="000E1515">
            <w:pPr>
              <w:tabs>
                <w:tab w:val="left" w:pos="4860"/>
              </w:tabs>
              <w:spacing w:line="360" w:lineRule="auto"/>
              <w:jc w:val="both"/>
              <w:rPr>
                <w:rFonts w:ascii="Calibri" w:hAnsi="Calibri" w:cs="Arial"/>
                <w:lang w:val="en-US"/>
              </w:rPr>
            </w:pPr>
          </w:p>
        </w:tc>
        <w:tc>
          <w:tcPr>
            <w:tcW w:w="2657" w:type="dxa"/>
          </w:tcPr>
          <w:p w14:paraId="37772DDD"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Shoes</w:t>
            </w:r>
          </w:p>
        </w:tc>
        <w:tc>
          <w:tcPr>
            <w:tcW w:w="630" w:type="dxa"/>
          </w:tcPr>
          <w:p w14:paraId="72274163" w14:textId="77777777" w:rsidR="000E1515" w:rsidRPr="000E1515" w:rsidRDefault="000E1515" w:rsidP="000E1515">
            <w:pPr>
              <w:tabs>
                <w:tab w:val="left" w:pos="4860"/>
              </w:tabs>
              <w:spacing w:line="360" w:lineRule="auto"/>
              <w:jc w:val="both"/>
              <w:rPr>
                <w:rFonts w:ascii="Calibri" w:hAnsi="Calibri" w:cs="Arial"/>
                <w:lang w:val="en-US"/>
              </w:rPr>
            </w:pPr>
          </w:p>
        </w:tc>
        <w:tc>
          <w:tcPr>
            <w:tcW w:w="3025" w:type="dxa"/>
          </w:tcPr>
          <w:p w14:paraId="67046574"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Trainers</w:t>
            </w:r>
          </w:p>
        </w:tc>
        <w:tc>
          <w:tcPr>
            <w:tcW w:w="630" w:type="dxa"/>
          </w:tcPr>
          <w:p w14:paraId="2EB501F6" w14:textId="77777777" w:rsidR="000E1515" w:rsidRPr="000E1515" w:rsidRDefault="000E1515" w:rsidP="000E1515">
            <w:pPr>
              <w:tabs>
                <w:tab w:val="left" w:pos="4860"/>
              </w:tabs>
              <w:spacing w:line="360" w:lineRule="auto"/>
              <w:jc w:val="both"/>
              <w:rPr>
                <w:rFonts w:ascii="Calibri" w:hAnsi="Calibri" w:cs="Arial"/>
                <w:lang w:val="en-US"/>
              </w:rPr>
            </w:pPr>
          </w:p>
        </w:tc>
      </w:tr>
      <w:tr w:rsidR="000E1515" w:rsidRPr="000E1515" w14:paraId="1A529A79" w14:textId="77777777" w:rsidTr="00581612">
        <w:trPr>
          <w:trHeight w:val="390"/>
        </w:trPr>
        <w:tc>
          <w:tcPr>
            <w:tcW w:w="2825" w:type="dxa"/>
          </w:tcPr>
          <w:p w14:paraId="6820BE55"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Trousers</w:t>
            </w:r>
          </w:p>
        </w:tc>
        <w:tc>
          <w:tcPr>
            <w:tcW w:w="630" w:type="dxa"/>
          </w:tcPr>
          <w:p w14:paraId="4B32AD5A" w14:textId="77777777" w:rsidR="000E1515" w:rsidRPr="000E1515" w:rsidRDefault="000E1515" w:rsidP="000E1515">
            <w:pPr>
              <w:tabs>
                <w:tab w:val="left" w:pos="4860"/>
              </w:tabs>
              <w:spacing w:line="360" w:lineRule="auto"/>
              <w:jc w:val="both"/>
              <w:rPr>
                <w:rFonts w:ascii="Calibri" w:hAnsi="Calibri" w:cs="Arial"/>
                <w:lang w:val="en-US"/>
              </w:rPr>
            </w:pPr>
          </w:p>
        </w:tc>
        <w:tc>
          <w:tcPr>
            <w:tcW w:w="2657" w:type="dxa"/>
          </w:tcPr>
          <w:p w14:paraId="723133CD"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Skirts</w:t>
            </w:r>
          </w:p>
        </w:tc>
        <w:tc>
          <w:tcPr>
            <w:tcW w:w="630" w:type="dxa"/>
          </w:tcPr>
          <w:p w14:paraId="649D4511" w14:textId="77777777" w:rsidR="000E1515" w:rsidRPr="000E1515" w:rsidRDefault="000E1515" w:rsidP="000E1515">
            <w:pPr>
              <w:tabs>
                <w:tab w:val="left" w:pos="4860"/>
              </w:tabs>
              <w:spacing w:line="360" w:lineRule="auto"/>
              <w:jc w:val="both"/>
              <w:rPr>
                <w:rFonts w:ascii="Calibri" w:hAnsi="Calibri" w:cs="Arial"/>
                <w:lang w:val="en-US"/>
              </w:rPr>
            </w:pPr>
          </w:p>
        </w:tc>
        <w:tc>
          <w:tcPr>
            <w:tcW w:w="3025" w:type="dxa"/>
          </w:tcPr>
          <w:p w14:paraId="006F984A"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Dresses</w:t>
            </w:r>
          </w:p>
        </w:tc>
        <w:tc>
          <w:tcPr>
            <w:tcW w:w="630" w:type="dxa"/>
          </w:tcPr>
          <w:p w14:paraId="5431ECB4" w14:textId="77777777" w:rsidR="000E1515" w:rsidRPr="000E1515" w:rsidRDefault="000E1515" w:rsidP="000E1515">
            <w:pPr>
              <w:tabs>
                <w:tab w:val="left" w:pos="4860"/>
              </w:tabs>
              <w:spacing w:line="360" w:lineRule="auto"/>
              <w:jc w:val="both"/>
              <w:rPr>
                <w:rFonts w:ascii="Calibri" w:hAnsi="Calibri" w:cs="Arial"/>
                <w:lang w:val="en-US"/>
              </w:rPr>
            </w:pPr>
          </w:p>
        </w:tc>
      </w:tr>
      <w:tr w:rsidR="000E1515" w:rsidRPr="000E1515" w14:paraId="1B71C4A5" w14:textId="77777777" w:rsidTr="00581612">
        <w:trPr>
          <w:trHeight w:val="373"/>
        </w:trPr>
        <w:tc>
          <w:tcPr>
            <w:tcW w:w="2825" w:type="dxa"/>
          </w:tcPr>
          <w:p w14:paraId="6DFCD42B"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Shirts</w:t>
            </w:r>
          </w:p>
        </w:tc>
        <w:tc>
          <w:tcPr>
            <w:tcW w:w="630" w:type="dxa"/>
          </w:tcPr>
          <w:p w14:paraId="17646903" w14:textId="77777777" w:rsidR="000E1515" w:rsidRPr="000E1515" w:rsidRDefault="000E1515" w:rsidP="000E1515">
            <w:pPr>
              <w:tabs>
                <w:tab w:val="left" w:pos="4860"/>
              </w:tabs>
              <w:spacing w:line="360" w:lineRule="auto"/>
              <w:jc w:val="both"/>
              <w:rPr>
                <w:rFonts w:ascii="Calibri" w:hAnsi="Calibri" w:cs="Arial"/>
                <w:lang w:val="en-US"/>
              </w:rPr>
            </w:pPr>
          </w:p>
        </w:tc>
        <w:tc>
          <w:tcPr>
            <w:tcW w:w="2657" w:type="dxa"/>
          </w:tcPr>
          <w:p w14:paraId="021D6771"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Jumpers</w:t>
            </w:r>
          </w:p>
        </w:tc>
        <w:tc>
          <w:tcPr>
            <w:tcW w:w="630" w:type="dxa"/>
          </w:tcPr>
          <w:p w14:paraId="3D161B3D" w14:textId="77777777" w:rsidR="000E1515" w:rsidRPr="000E1515" w:rsidRDefault="000E1515" w:rsidP="000E1515">
            <w:pPr>
              <w:tabs>
                <w:tab w:val="left" w:pos="4860"/>
              </w:tabs>
              <w:spacing w:line="360" w:lineRule="auto"/>
              <w:jc w:val="both"/>
              <w:rPr>
                <w:rFonts w:ascii="Calibri" w:hAnsi="Calibri" w:cs="Arial"/>
                <w:lang w:val="en-US"/>
              </w:rPr>
            </w:pPr>
          </w:p>
        </w:tc>
        <w:tc>
          <w:tcPr>
            <w:tcW w:w="3025" w:type="dxa"/>
          </w:tcPr>
          <w:p w14:paraId="141FCE0E"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Belts</w:t>
            </w:r>
          </w:p>
        </w:tc>
        <w:tc>
          <w:tcPr>
            <w:tcW w:w="630" w:type="dxa"/>
          </w:tcPr>
          <w:p w14:paraId="23309FDE" w14:textId="77777777" w:rsidR="000E1515" w:rsidRPr="000E1515" w:rsidRDefault="000E1515" w:rsidP="000E1515">
            <w:pPr>
              <w:tabs>
                <w:tab w:val="left" w:pos="4860"/>
              </w:tabs>
              <w:spacing w:line="360" w:lineRule="auto"/>
              <w:jc w:val="both"/>
              <w:rPr>
                <w:rFonts w:ascii="Calibri" w:hAnsi="Calibri" w:cs="Arial"/>
                <w:lang w:val="en-US"/>
              </w:rPr>
            </w:pPr>
          </w:p>
        </w:tc>
      </w:tr>
      <w:tr w:rsidR="000E1515" w:rsidRPr="000E1515" w14:paraId="1FCA3044" w14:textId="77777777" w:rsidTr="00581612">
        <w:trPr>
          <w:trHeight w:val="390"/>
        </w:trPr>
        <w:tc>
          <w:tcPr>
            <w:tcW w:w="2825" w:type="dxa"/>
          </w:tcPr>
          <w:p w14:paraId="76919BDF"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Pyjamas</w:t>
            </w:r>
          </w:p>
        </w:tc>
        <w:tc>
          <w:tcPr>
            <w:tcW w:w="630" w:type="dxa"/>
          </w:tcPr>
          <w:p w14:paraId="4B15A11D" w14:textId="77777777" w:rsidR="000E1515" w:rsidRPr="000E1515" w:rsidRDefault="000E1515" w:rsidP="000E1515">
            <w:pPr>
              <w:tabs>
                <w:tab w:val="left" w:pos="4860"/>
              </w:tabs>
              <w:spacing w:line="360" w:lineRule="auto"/>
              <w:jc w:val="both"/>
              <w:rPr>
                <w:rFonts w:ascii="Calibri" w:hAnsi="Calibri" w:cs="Arial"/>
                <w:lang w:val="en-US"/>
              </w:rPr>
            </w:pPr>
          </w:p>
        </w:tc>
        <w:tc>
          <w:tcPr>
            <w:tcW w:w="2657" w:type="dxa"/>
          </w:tcPr>
          <w:p w14:paraId="17D2ACFB"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Underwear</w:t>
            </w:r>
          </w:p>
        </w:tc>
        <w:tc>
          <w:tcPr>
            <w:tcW w:w="630" w:type="dxa"/>
          </w:tcPr>
          <w:p w14:paraId="0842CBB0" w14:textId="77777777" w:rsidR="000E1515" w:rsidRPr="000E1515" w:rsidRDefault="000E1515" w:rsidP="000E1515">
            <w:pPr>
              <w:tabs>
                <w:tab w:val="left" w:pos="4860"/>
              </w:tabs>
              <w:spacing w:line="360" w:lineRule="auto"/>
              <w:jc w:val="both"/>
              <w:rPr>
                <w:rFonts w:ascii="Calibri" w:hAnsi="Calibri" w:cs="Arial"/>
                <w:lang w:val="en-US"/>
              </w:rPr>
            </w:pPr>
          </w:p>
        </w:tc>
        <w:tc>
          <w:tcPr>
            <w:tcW w:w="3025" w:type="dxa"/>
          </w:tcPr>
          <w:p w14:paraId="058CE2C0"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Socks</w:t>
            </w:r>
          </w:p>
        </w:tc>
        <w:tc>
          <w:tcPr>
            <w:tcW w:w="630" w:type="dxa"/>
          </w:tcPr>
          <w:p w14:paraId="08E3A1FE" w14:textId="77777777" w:rsidR="000E1515" w:rsidRPr="000E1515" w:rsidRDefault="000E1515" w:rsidP="000E1515">
            <w:pPr>
              <w:tabs>
                <w:tab w:val="left" w:pos="4860"/>
              </w:tabs>
              <w:spacing w:line="360" w:lineRule="auto"/>
              <w:jc w:val="both"/>
              <w:rPr>
                <w:rFonts w:ascii="Calibri" w:hAnsi="Calibri" w:cs="Arial"/>
                <w:lang w:val="en-US"/>
              </w:rPr>
            </w:pPr>
          </w:p>
        </w:tc>
      </w:tr>
      <w:tr w:rsidR="000E1515" w:rsidRPr="000E1515" w14:paraId="0032093F" w14:textId="77777777" w:rsidTr="00581612">
        <w:trPr>
          <w:trHeight w:val="373"/>
        </w:trPr>
        <w:tc>
          <w:tcPr>
            <w:tcW w:w="2825" w:type="dxa"/>
          </w:tcPr>
          <w:p w14:paraId="2AAA73E0"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Nightdresses</w:t>
            </w:r>
          </w:p>
        </w:tc>
        <w:tc>
          <w:tcPr>
            <w:tcW w:w="630" w:type="dxa"/>
          </w:tcPr>
          <w:p w14:paraId="682C23AD" w14:textId="77777777" w:rsidR="000E1515" w:rsidRPr="000E1515" w:rsidRDefault="000E1515" w:rsidP="000E1515">
            <w:pPr>
              <w:tabs>
                <w:tab w:val="left" w:pos="4860"/>
              </w:tabs>
              <w:spacing w:line="360" w:lineRule="auto"/>
              <w:jc w:val="both"/>
              <w:rPr>
                <w:rFonts w:ascii="Calibri" w:hAnsi="Calibri" w:cs="Arial"/>
                <w:lang w:val="en-US"/>
              </w:rPr>
            </w:pPr>
          </w:p>
        </w:tc>
        <w:tc>
          <w:tcPr>
            <w:tcW w:w="2657" w:type="dxa"/>
          </w:tcPr>
          <w:p w14:paraId="006192BF"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Vets</w:t>
            </w:r>
          </w:p>
        </w:tc>
        <w:tc>
          <w:tcPr>
            <w:tcW w:w="630" w:type="dxa"/>
          </w:tcPr>
          <w:p w14:paraId="3A475645" w14:textId="77777777" w:rsidR="000E1515" w:rsidRPr="000E1515" w:rsidRDefault="000E1515" w:rsidP="000E1515">
            <w:pPr>
              <w:tabs>
                <w:tab w:val="left" w:pos="4860"/>
              </w:tabs>
              <w:spacing w:line="360" w:lineRule="auto"/>
              <w:jc w:val="both"/>
              <w:rPr>
                <w:rFonts w:ascii="Calibri" w:hAnsi="Calibri" w:cs="Arial"/>
                <w:lang w:val="en-US"/>
              </w:rPr>
            </w:pPr>
          </w:p>
        </w:tc>
        <w:tc>
          <w:tcPr>
            <w:tcW w:w="3025" w:type="dxa"/>
          </w:tcPr>
          <w:p w14:paraId="5DC56756"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Ties</w:t>
            </w:r>
          </w:p>
        </w:tc>
        <w:tc>
          <w:tcPr>
            <w:tcW w:w="630" w:type="dxa"/>
          </w:tcPr>
          <w:p w14:paraId="791A4766" w14:textId="77777777" w:rsidR="000E1515" w:rsidRPr="000E1515" w:rsidRDefault="000E1515" w:rsidP="000E1515">
            <w:pPr>
              <w:tabs>
                <w:tab w:val="left" w:pos="4860"/>
              </w:tabs>
              <w:spacing w:line="360" w:lineRule="auto"/>
              <w:jc w:val="both"/>
              <w:rPr>
                <w:rFonts w:ascii="Calibri" w:hAnsi="Calibri" w:cs="Arial"/>
                <w:lang w:val="en-US"/>
              </w:rPr>
            </w:pPr>
          </w:p>
        </w:tc>
      </w:tr>
      <w:tr w:rsidR="000E1515" w:rsidRPr="000E1515" w14:paraId="3DD9B479" w14:textId="77777777" w:rsidTr="00581612">
        <w:trPr>
          <w:trHeight w:val="390"/>
        </w:trPr>
        <w:tc>
          <w:tcPr>
            <w:tcW w:w="2825" w:type="dxa"/>
          </w:tcPr>
          <w:p w14:paraId="1A996CA9"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T-shirts</w:t>
            </w:r>
          </w:p>
        </w:tc>
        <w:tc>
          <w:tcPr>
            <w:tcW w:w="630" w:type="dxa"/>
          </w:tcPr>
          <w:p w14:paraId="0AEA60C6" w14:textId="77777777" w:rsidR="000E1515" w:rsidRPr="000E1515" w:rsidRDefault="000E1515" w:rsidP="000E1515">
            <w:pPr>
              <w:tabs>
                <w:tab w:val="left" w:pos="4860"/>
              </w:tabs>
              <w:spacing w:line="360" w:lineRule="auto"/>
              <w:jc w:val="both"/>
              <w:rPr>
                <w:rFonts w:ascii="Calibri" w:hAnsi="Calibri" w:cs="Arial"/>
                <w:lang w:val="en-US"/>
              </w:rPr>
            </w:pPr>
          </w:p>
        </w:tc>
        <w:tc>
          <w:tcPr>
            <w:tcW w:w="2657" w:type="dxa"/>
          </w:tcPr>
          <w:p w14:paraId="5C8F3173"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Other</w:t>
            </w:r>
          </w:p>
        </w:tc>
        <w:tc>
          <w:tcPr>
            <w:tcW w:w="630" w:type="dxa"/>
          </w:tcPr>
          <w:p w14:paraId="7C68EA89" w14:textId="77777777" w:rsidR="000E1515" w:rsidRPr="000E1515" w:rsidRDefault="000E1515" w:rsidP="000E1515">
            <w:pPr>
              <w:tabs>
                <w:tab w:val="left" w:pos="4860"/>
              </w:tabs>
              <w:spacing w:line="360" w:lineRule="auto"/>
              <w:jc w:val="both"/>
              <w:rPr>
                <w:rFonts w:ascii="Calibri" w:hAnsi="Calibri" w:cs="Arial"/>
                <w:lang w:val="en-US"/>
              </w:rPr>
            </w:pPr>
          </w:p>
        </w:tc>
        <w:tc>
          <w:tcPr>
            <w:tcW w:w="3025" w:type="dxa"/>
          </w:tcPr>
          <w:p w14:paraId="5FFA9369" w14:textId="77777777" w:rsidR="000E1515" w:rsidRPr="000E1515" w:rsidRDefault="000E1515" w:rsidP="000E1515">
            <w:pPr>
              <w:tabs>
                <w:tab w:val="left" w:pos="4860"/>
              </w:tabs>
              <w:spacing w:line="360" w:lineRule="auto"/>
              <w:jc w:val="both"/>
              <w:rPr>
                <w:rFonts w:ascii="Calibri" w:hAnsi="Calibri" w:cs="Arial"/>
                <w:lang w:val="en-US"/>
              </w:rPr>
            </w:pPr>
            <w:r w:rsidRPr="000E1515">
              <w:rPr>
                <w:rFonts w:ascii="Calibri" w:hAnsi="Calibri" w:cs="Arial"/>
                <w:lang w:val="en-US"/>
              </w:rPr>
              <w:t>Other</w:t>
            </w:r>
          </w:p>
        </w:tc>
        <w:tc>
          <w:tcPr>
            <w:tcW w:w="630" w:type="dxa"/>
          </w:tcPr>
          <w:p w14:paraId="2AF616E9" w14:textId="77777777" w:rsidR="000E1515" w:rsidRPr="000E1515" w:rsidRDefault="000E1515" w:rsidP="000E1515">
            <w:pPr>
              <w:tabs>
                <w:tab w:val="left" w:pos="4860"/>
              </w:tabs>
              <w:spacing w:line="360" w:lineRule="auto"/>
              <w:jc w:val="both"/>
              <w:rPr>
                <w:rFonts w:ascii="Calibri" w:hAnsi="Calibri" w:cs="Arial"/>
                <w:lang w:val="en-US"/>
              </w:rPr>
            </w:pPr>
          </w:p>
        </w:tc>
      </w:tr>
    </w:tbl>
    <w:p w14:paraId="63ED58E7" w14:textId="77777777" w:rsidR="000E1515" w:rsidRPr="000E1515" w:rsidRDefault="000E1515" w:rsidP="000E1515">
      <w:pPr>
        <w:tabs>
          <w:tab w:val="left" w:pos="4860"/>
        </w:tabs>
        <w:spacing w:line="360" w:lineRule="auto"/>
        <w:jc w:val="both"/>
        <w:rPr>
          <w:rFonts w:ascii="Calibri" w:hAnsi="Calibri" w:cs="Arial"/>
          <w:lang w:val="en-US"/>
        </w:rPr>
      </w:pPr>
    </w:p>
    <w:p w14:paraId="237872AE" w14:textId="77777777" w:rsidR="000E1515" w:rsidRPr="000E1515" w:rsidRDefault="000E1515" w:rsidP="000E1515">
      <w:pPr>
        <w:tabs>
          <w:tab w:val="left" w:pos="4860"/>
        </w:tabs>
        <w:spacing w:line="360" w:lineRule="auto"/>
        <w:jc w:val="both"/>
        <w:rPr>
          <w:rFonts w:ascii="Calibri" w:hAnsi="Calibri" w:cs="Tahoma"/>
          <w:b/>
          <w:bCs/>
          <w:lang w:val="en-US"/>
        </w:rPr>
      </w:pPr>
      <w:r w:rsidRPr="000E1515">
        <w:rPr>
          <w:rFonts w:ascii="Calibri" w:hAnsi="Calibri" w:cs="Tahoma"/>
          <w:b/>
          <w:bCs/>
          <w:lang w:val="en-US"/>
        </w:rPr>
        <w:t>Please Turn Over</w:t>
      </w:r>
    </w:p>
    <w:p w14:paraId="5ED4521A" w14:textId="77777777" w:rsidR="000E1515" w:rsidRPr="000E1515" w:rsidRDefault="000E1515" w:rsidP="000E1515">
      <w:pPr>
        <w:tabs>
          <w:tab w:val="left" w:pos="4860"/>
        </w:tabs>
        <w:spacing w:line="360" w:lineRule="auto"/>
        <w:jc w:val="both"/>
        <w:rPr>
          <w:rFonts w:ascii="Calibri" w:hAnsi="Calibri" w:cs="Tahoma"/>
          <w:b/>
          <w:bCs/>
          <w:lang w:val="en-US"/>
        </w:rPr>
      </w:pPr>
    </w:p>
    <w:p w14:paraId="125EA7EF" w14:textId="4CE63C93" w:rsidR="000E1515" w:rsidRDefault="000E1515" w:rsidP="000E1515">
      <w:pPr>
        <w:tabs>
          <w:tab w:val="left" w:pos="4860"/>
        </w:tabs>
        <w:spacing w:line="360" w:lineRule="auto"/>
        <w:jc w:val="both"/>
        <w:rPr>
          <w:rFonts w:ascii="Calibri" w:hAnsi="Calibri" w:cs="Tahoma"/>
          <w:b/>
          <w:bCs/>
          <w:lang w:val="en-US"/>
        </w:rPr>
      </w:pPr>
    </w:p>
    <w:p w14:paraId="37AEBC14" w14:textId="5E65105B" w:rsidR="00AB5C42" w:rsidRDefault="00AB5C42" w:rsidP="000E1515">
      <w:pPr>
        <w:tabs>
          <w:tab w:val="left" w:pos="4860"/>
        </w:tabs>
        <w:spacing w:line="360" w:lineRule="auto"/>
        <w:jc w:val="both"/>
        <w:rPr>
          <w:rFonts w:ascii="Calibri" w:hAnsi="Calibri" w:cs="Tahoma"/>
          <w:b/>
          <w:bCs/>
          <w:lang w:val="en-US"/>
        </w:rPr>
      </w:pPr>
    </w:p>
    <w:p w14:paraId="66315536" w14:textId="2B488DEB" w:rsidR="00AB5C42" w:rsidRDefault="00AB5C42" w:rsidP="000E1515">
      <w:pPr>
        <w:tabs>
          <w:tab w:val="left" w:pos="4860"/>
        </w:tabs>
        <w:spacing w:line="360" w:lineRule="auto"/>
        <w:jc w:val="both"/>
        <w:rPr>
          <w:rFonts w:ascii="Calibri" w:hAnsi="Calibri" w:cs="Tahoma"/>
          <w:b/>
          <w:bCs/>
          <w:lang w:val="en-US"/>
        </w:rPr>
      </w:pPr>
    </w:p>
    <w:p w14:paraId="19793C5A" w14:textId="77777777" w:rsidR="00AB5C42" w:rsidRDefault="00AB5C42" w:rsidP="000E1515">
      <w:pPr>
        <w:tabs>
          <w:tab w:val="left" w:pos="4860"/>
        </w:tabs>
        <w:spacing w:line="360" w:lineRule="auto"/>
        <w:jc w:val="both"/>
        <w:rPr>
          <w:rFonts w:ascii="Calibri" w:hAnsi="Calibri" w:cs="Tahoma"/>
          <w:b/>
          <w:bCs/>
          <w:lang w:val="en-US"/>
        </w:rPr>
      </w:pPr>
    </w:p>
    <w:p w14:paraId="545D324C" w14:textId="77777777" w:rsidR="000E1515" w:rsidRPr="000E1515" w:rsidRDefault="000E1515" w:rsidP="000E1515">
      <w:pPr>
        <w:tabs>
          <w:tab w:val="left" w:pos="4860"/>
        </w:tabs>
        <w:spacing w:line="360" w:lineRule="auto"/>
        <w:jc w:val="both"/>
        <w:rPr>
          <w:rFonts w:ascii="Calibri" w:hAnsi="Calibri" w:cs="Tahoma"/>
          <w:b/>
          <w:bCs/>
          <w:lang w:val="en-US"/>
        </w:rPr>
      </w:pPr>
      <w:r w:rsidRPr="000E1515">
        <w:rPr>
          <w:rFonts w:ascii="Calibri" w:hAnsi="Calibri" w:cs="Tahoma"/>
          <w:b/>
          <w:bCs/>
          <w:lang w:val="en-US"/>
        </w:rPr>
        <w:lastRenderedPageBreak/>
        <w:t>Please List Any Other Property Items:</w:t>
      </w:r>
    </w:p>
    <w:p w14:paraId="165F6979" w14:textId="2DC6D740" w:rsidR="000E1515" w:rsidRPr="000E1515" w:rsidRDefault="000E1515" w:rsidP="000E1515">
      <w:pPr>
        <w:tabs>
          <w:tab w:val="left" w:pos="4860"/>
        </w:tabs>
        <w:jc w:val="both"/>
        <w:rPr>
          <w:rFonts w:ascii="Calibri" w:hAnsi="Calibri" w:cs="Tahoma"/>
          <w:lang w:val="en-US"/>
        </w:rPr>
      </w:pPr>
      <w:r w:rsidRPr="000E1515">
        <w:rPr>
          <w:rFonts w:ascii="Calibri" w:hAnsi="Calibri" w:cs="Tahoma"/>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5C42">
        <w:rPr>
          <w:rFonts w:ascii="Calibri" w:hAnsi="Calibri" w:cs="Tahoma"/>
          <w:lang w:val="en-US"/>
        </w:rPr>
        <w:t>______________</w:t>
      </w:r>
      <w:r w:rsidRPr="000E1515">
        <w:rPr>
          <w:rFonts w:ascii="Calibri" w:hAnsi="Calibri" w:cs="Tahoma"/>
          <w:lang w:val="en-US"/>
        </w:rPr>
        <w:t>___</w:t>
      </w:r>
    </w:p>
    <w:p w14:paraId="655E14F5" w14:textId="77777777" w:rsidR="000E1515" w:rsidRPr="000E1515" w:rsidRDefault="000E1515" w:rsidP="000E1515">
      <w:pPr>
        <w:tabs>
          <w:tab w:val="left" w:pos="4860"/>
        </w:tabs>
        <w:spacing w:line="360" w:lineRule="auto"/>
        <w:jc w:val="both"/>
        <w:rPr>
          <w:rFonts w:ascii="Calibri" w:hAnsi="Calibri" w:cs="Tahoma"/>
          <w:lang w:val="en-US"/>
        </w:rPr>
      </w:pPr>
    </w:p>
    <w:p w14:paraId="6556D836" w14:textId="77777777" w:rsidR="000E1515" w:rsidRPr="000E1515" w:rsidRDefault="000E1515" w:rsidP="000E1515">
      <w:pPr>
        <w:tabs>
          <w:tab w:val="left" w:pos="4860"/>
        </w:tabs>
        <w:spacing w:line="360" w:lineRule="auto"/>
        <w:jc w:val="both"/>
        <w:rPr>
          <w:rFonts w:ascii="Calibri" w:hAnsi="Calibri" w:cs="Tahoma"/>
          <w:b/>
          <w:bCs/>
          <w:lang w:val="en-US"/>
        </w:rPr>
      </w:pPr>
      <w:r w:rsidRPr="000E1515">
        <w:rPr>
          <w:rFonts w:ascii="Calibri" w:hAnsi="Calibri" w:cs="Tahoma"/>
          <w:b/>
          <w:bCs/>
          <w:lang w:val="en-US"/>
        </w:rPr>
        <w:t>Remarks:</w:t>
      </w:r>
    </w:p>
    <w:p w14:paraId="4FB18E52" w14:textId="2C4C6C5A" w:rsidR="000E1515" w:rsidRPr="000E1515" w:rsidRDefault="000E1515" w:rsidP="000E1515">
      <w:pPr>
        <w:tabs>
          <w:tab w:val="left" w:pos="4860"/>
        </w:tabs>
        <w:jc w:val="both"/>
        <w:rPr>
          <w:rFonts w:ascii="Calibri" w:hAnsi="Calibri" w:cs="Tahoma"/>
          <w:lang w:val="en-US"/>
        </w:rPr>
      </w:pPr>
      <w:r w:rsidRPr="000E1515">
        <w:rPr>
          <w:rFonts w:ascii="Calibri" w:hAnsi="Calibri" w:cs="Tahoma"/>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5C42">
        <w:rPr>
          <w:rFonts w:ascii="Calibri" w:hAnsi="Calibri" w:cs="Tahoma"/>
          <w:lang w:val="en-US"/>
        </w:rPr>
        <w:t>____________________</w:t>
      </w:r>
    </w:p>
    <w:p w14:paraId="69ADBF8C" w14:textId="77777777" w:rsidR="000E1515" w:rsidRPr="000E1515" w:rsidRDefault="000E1515" w:rsidP="000E1515">
      <w:pPr>
        <w:tabs>
          <w:tab w:val="left" w:pos="4860"/>
        </w:tabs>
        <w:spacing w:line="360" w:lineRule="auto"/>
        <w:jc w:val="both"/>
        <w:rPr>
          <w:rFonts w:ascii="Calibri" w:hAnsi="Calibri" w:cs="Tahoma"/>
          <w:lang w:val="en-US"/>
        </w:rPr>
      </w:pPr>
    </w:p>
    <w:p w14:paraId="499A3CF1" w14:textId="7E93A66B" w:rsidR="000E1515" w:rsidRPr="000E1515" w:rsidRDefault="000E1515" w:rsidP="000E1515">
      <w:pPr>
        <w:spacing w:line="360" w:lineRule="auto"/>
        <w:rPr>
          <w:rFonts w:ascii="Calibri" w:hAnsi="Calibri" w:cs="Tahoma"/>
          <w:bCs/>
          <w:lang w:val="en-US"/>
        </w:rPr>
      </w:pPr>
      <w:r w:rsidRPr="000E1515">
        <w:rPr>
          <w:rFonts w:ascii="Calibri" w:hAnsi="Calibri" w:cs="Tahoma"/>
          <w:b/>
          <w:lang w:val="en-US"/>
        </w:rPr>
        <w:t>Name Of Staff Recording Patient’s Property:</w:t>
      </w:r>
      <w:r w:rsidRPr="000E1515">
        <w:rPr>
          <w:rFonts w:ascii="Calibri" w:hAnsi="Calibri" w:cs="Tahoma"/>
          <w:bCs/>
          <w:lang w:val="en-US"/>
        </w:rPr>
        <w:t>___________________________________________________________</w:t>
      </w:r>
      <w:r w:rsidRPr="000E1515">
        <w:rPr>
          <w:rFonts w:ascii="Calibri" w:hAnsi="Calibri" w:cs="Tahoma"/>
          <w:bCs/>
          <w:lang w:val="en-US"/>
        </w:rPr>
        <w:softHyphen/>
        <w:t>__</w:t>
      </w:r>
      <w:r w:rsidR="00AB5C42">
        <w:rPr>
          <w:rFonts w:ascii="Calibri" w:hAnsi="Calibri" w:cs="Tahoma"/>
          <w:bCs/>
          <w:lang w:val="en-US"/>
        </w:rPr>
        <w:t>_____________</w:t>
      </w:r>
    </w:p>
    <w:p w14:paraId="3D20D6A6" w14:textId="77777777" w:rsidR="000E1515" w:rsidRPr="000E1515" w:rsidRDefault="000E1515" w:rsidP="000E1515">
      <w:pPr>
        <w:spacing w:line="360" w:lineRule="auto"/>
        <w:rPr>
          <w:rFonts w:ascii="Calibri" w:hAnsi="Calibri" w:cs="Tahoma"/>
          <w:bCs/>
          <w:lang w:val="en-US"/>
        </w:rPr>
      </w:pPr>
    </w:p>
    <w:p w14:paraId="2FD763C4" w14:textId="7BBF0347" w:rsidR="000E1515" w:rsidRPr="000E1515" w:rsidRDefault="000E1515" w:rsidP="000E1515">
      <w:pPr>
        <w:spacing w:line="360" w:lineRule="auto"/>
        <w:rPr>
          <w:rFonts w:ascii="Calibri" w:hAnsi="Calibri" w:cs="Tahoma"/>
          <w:bCs/>
          <w:lang w:val="en-US"/>
        </w:rPr>
      </w:pPr>
      <w:r w:rsidRPr="000E1515">
        <w:rPr>
          <w:rFonts w:ascii="Calibri" w:hAnsi="Calibri" w:cs="Tahoma"/>
          <w:b/>
          <w:lang w:val="en-US"/>
        </w:rPr>
        <w:t>Signature:</w:t>
      </w:r>
      <w:r w:rsidRPr="000E1515">
        <w:rPr>
          <w:rFonts w:ascii="Calibri" w:hAnsi="Calibri" w:cs="Tahoma"/>
          <w:bCs/>
          <w:lang w:val="en-US"/>
        </w:rPr>
        <w:t>____________________________________________________________</w:t>
      </w:r>
      <w:r w:rsidR="00AB5C42">
        <w:rPr>
          <w:rFonts w:ascii="Calibri" w:hAnsi="Calibri" w:cs="Tahoma"/>
          <w:bCs/>
          <w:lang w:val="en-US"/>
        </w:rPr>
        <w:t>_____________</w:t>
      </w:r>
    </w:p>
    <w:p w14:paraId="751B1849" w14:textId="77777777" w:rsidR="000E1515" w:rsidRPr="000E1515" w:rsidRDefault="000E1515" w:rsidP="000E1515">
      <w:pPr>
        <w:keepNext/>
        <w:jc w:val="both"/>
        <w:outlineLvl w:val="6"/>
        <w:rPr>
          <w:rFonts w:ascii="Calibri" w:hAnsi="Calibri" w:cs="Tahoma"/>
          <w:b/>
          <w:bCs/>
          <w:lang w:val="en-US"/>
        </w:rPr>
      </w:pPr>
    </w:p>
    <w:p w14:paraId="2B7FB0AA" w14:textId="3119CB49" w:rsidR="000E1515" w:rsidRPr="000E1515" w:rsidRDefault="000E1515" w:rsidP="000E1515">
      <w:pPr>
        <w:keepNext/>
        <w:outlineLvl w:val="6"/>
        <w:rPr>
          <w:rFonts w:ascii="Calibri" w:hAnsi="Calibri" w:cs="Tahoma"/>
          <w:b/>
          <w:bCs/>
          <w:lang w:val="en-US"/>
        </w:rPr>
      </w:pPr>
      <w:r w:rsidRPr="000E1515">
        <w:rPr>
          <w:rFonts w:ascii="Calibri" w:hAnsi="Calibri" w:cs="Tahoma"/>
          <w:b/>
          <w:bCs/>
          <w:lang w:val="en-US"/>
        </w:rPr>
        <w:t>Name Of Staff Witnessing Record Of Property:________________________________________________</w:t>
      </w:r>
      <w:r w:rsidR="00AB5C42">
        <w:rPr>
          <w:rFonts w:ascii="Calibri" w:hAnsi="Calibri" w:cs="Tahoma"/>
          <w:b/>
          <w:bCs/>
          <w:lang w:val="en-US"/>
        </w:rPr>
        <w:t>_____________________</w:t>
      </w:r>
      <w:r w:rsidRPr="000E1515">
        <w:rPr>
          <w:rFonts w:ascii="Calibri" w:hAnsi="Calibri" w:cs="Tahoma"/>
          <w:b/>
          <w:bCs/>
          <w:lang w:val="en-US"/>
        </w:rPr>
        <w:t>_____</w:t>
      </w:r>
    </w:p>
    <w:p w14:paraId="5CA9453E" w14:textId="77777777" w:rsidR="000E1515" w:rsidRPr="000E1515" w:rsidRDefault="000E1515" w:rsidP="000E1515">
      <w:pPr>
        <w:spacing w:line="360" w:lineRule="auto"/>
        <w:rPr>
          <w:rFonts w:ascii="Calibri" w:hAnsi="Calibri" w:cs="Tahoma"/>
          <w:b/>
          <w:bCs/>
          <w:lang w:val="en-US"/>
        </w:rPr>
      </w:pPr>
    </w:p>
    <w:p w14:paraId="64D25368" w14:textId="18413E35" w:rsidR="000E1515" w:rsidRPr="000E1515" w:rsidRDefault="000E1515" w:rsidP="000E1515">
      <w:pPr>
        <w:spacing w:line="360" w:lineRule="auto"/>
        <w:rPr>
          <w:rFonts w:ascii="Calibri" w:hAnsi="Calibri" w:cs="Tahoma"/>
          <w:b/>
          <w:bCs/>
          <w:lang w:val="en-US"/>
        </w:rPr>
      </w:pPr>
      <w:r w:rsidRPr="000E1515">
        <w:rPr>
          <w:rFonts w:ascii="Calibri" w:hAnsi="Calibri" w:cs="Tahoma"/>
          <w:b/>
          <w:bCs/>
          <w:lang w:val="en-US"/>
        </w:rPr>
        <w:t>Signature:___</w:t>
      </w:r>
      <w:r w:rsidR="00AB5C42">
        <w:rPr>
          <w:rFonts w:ascii="Calibri" w:hAnsi="Calibri" w:cs="Tahoma"/>
          <w:b/>
          <w:bCs/>
          <w:lang w:val="en-US"/>
        </w:rPr>
        <w:t>_____________________</w:t>
      </w:r>
      <w:r w:rsidRPr="000E1515">
        <w:rPr>
          <w:rFonts w:ascii="Calibri" w:hAnsi="Calibri" w:cs="Tahoma"/>
          <w:b/>
          <w:bCs/>
          <w:lang w:val="en-US"/>
        </w:rPr>
        <w:t>_________________________________________________</w:t>
      </w:r>
    </w:p>
    <w:p w14:paraId="73D6AE98" w14:textId="77777777" w:rsidR="000E1515" w:rsidRPr="000E1515" w:rsidRDefault="000E1515" w:rsidP="000E1515">
      <w:pPr>
        <w:spacing w:line="360" w:lineRule="auto"/>
        <w:jc w:val="both"/>
        <w:rPr>
          <w:rFonts w:ascii="Calibri" w:hAnsi="Calibri" w:cs="Tahoma"/>
          <w:b/>
          <w:bCs/>
          <w:lang w:val="en-US"/>
        </w:rPr>
      </w:pPr>
    </w:p>
    <w:p w14:paraId="0DF4FA0D" w14:textId="6C7081F6" w:rsidR="000E1515" w:rsidRPr="000E1515" w:rsidRDefault="000E1515" w:rsidP="000E1515">
      <w:pPr>
        <w:spacing w:line="360" w:lineRule="auto"/>
        <w:jc w:val="both"/>
        <w:rPr>
          <w:rFonts w:ascii="Calibri" w:hAnsi="Calibri" w:cs="Tahoma"/>
          <w:b/>
          <w:bCs/>
          <w:lang w:val="en-US"/>
        </w:rPr>
      </w:pPr>
      <w:r w:rsidRPr="000E1515">
        <w:rPr>
          <w:rFonts w:ascii="Calibri" w:hAnsi="Calibri" w:cs="Tahoma"/>
          <w:b/>
          <w:bCs/>
          <w:lang w:val="en-US"/>
        </w:rPr>
        <w:t>Signature Of Patient:_______________</w:t>
      </w:r>
      <w:r w:rsidR="00AB5C42">
        <w:rPr>
          <w:rFonts w:ascii="Calibri" w:hAnsi="Calibri" w:cs="Tahoma"/>
          <w:b/>
          <w:bCs/>
          <w:lang w:val="en-US"/>
        </w:rPr>
        <w:t>______________________</w:t>
      </w:r>
      <w:r w:rsidRPr="000E1515">
        <w:rPr>
          <w:rFonts w:ascii="Calibri" w:hAnsi="Calibri" w:cs="Tahoma"/>
          <w:b/>
          <w:bCs/>
          <w:lang w:val="en-US"/>
        </w:rPr>
        <w:t>____________________________</w:t>
      </w:r>
    </w:p>
    <w:p w14:paraId="0A298FE1" w14:textId="77777777" w:rsidR="000E1515" w:rsidRPr="000E1515" w:rsidRDefault="000E1515" w:rsidP="000E1515">
      <w:pPr>
        <w:keepNext/>
        <w:outlineLvl w:val="3"/>
        <w:rPr>
          <w:rFonts w:ascii="Calibri" w:hAnsi="Calibri" w:cs="Tahoma"/>
          <w:b/>
          <w:u w:val="single"/>
          <w:lang w:val="en-US"/>
        </w:rPr>
      </w:pPr>
    </w:p>
    <w:p w14:paraId="77816554" w14:textId="77777777" w:rsidR="000E1515" w:rsidRPr="000E1515" w:rsidRDefault="000E1515" w:rsidP="000E1515">
      <w:pPr>
        <w:keepNext/>
        <w:jc w:val="center"/>
        <w:outlineLvl w:val="3"/>
        <w:rPr>
          <w:rFonts w:ascii="Calibri" w:hAnsi="Calibri" w:cs="Tahoma"/>
          <w:b/>
          <w:u w:val="single"/>
          <w:lang w:val="en-US"/>
        </w:rPr>
      </w:pPr>
      <w:r w:rsidRPr="000E1515">
        <w:rPr>
          <w:rFonts w:ascii="Calibri" w:hAnsi="Calibri" w:cs="Tahoma"/>
          <w:b/>
          <w:u w:val="single"/>
          <w:lang w:val="en-US"/>
        </w:rPr>
        <w:t xml:space="preserve">Please Note: </w:t>
      </w:r>
    </w:p>
    <w:p w14:paraId="3A19495E" w14:textId="77777777" w:rsidR="000E1515" w:rsidRPr="000E1515" w:rsidRDefault="000E1515" w:rsidP="000E1515">
      <w:pPr>
        <w:jc w:val="center"/>
        <w:rPr>
          <w:rFonts w:ascii="Calibri" w:hAnsi="Calibri" w:cs="Tahoma"/>
          <w:b/>
          <w:bCs/>
          <w:color w:val="000000"/>
        </w:rPr>
      </w:pPr>
      <w:r w:rsidRPr="000E1515">
        <w:rPr>
          <w:rFonts w:ascii="Calibri" w:hAnsi="Calibri" w:cs="Tahoma"/>
          <w:color w:val="000000"/>
        </w:rPr>
        <w:tab/>
      </w:r>
      <w:r w:rsidRPr="000E1515">
        <w:rPr>
          <w:rFonts w:ascii="Calibri" w:hAnsi="Calibri" w:cs="Tahoma"/>
          <w:color w:val="000000"/>
        </w:rPr>
        <w:tab/>
      </w:r>
      <w:r w:rsidRPr="000E1515">
        <w:rPr>
          <w:rFonts w:ascii="Calibri" w:hAnsi="Calibri" w:cs="Tahoma"/>
          <w:color w:val="000000"/>
        </w:rPr>
        <w:tab/>
      </w:r>
      <w:r w:rsidRPr="000E1515">
        <w:rPr>
          <w:rFonts w:ascii="Calibri" w:hAnsi="Calibri" w:cs="Tahoma"/>
          <w:color w:val="000000"/>
        </w:rPr>
        <w:tab/>
      </w:r>
      <w:r w:rsidRPr="000E1515">
        <w:rPr>
          <w:rFonts w:ascii="Calibri" w:hAnsi="Calibri" w:cs="Tahoma"/>
          <w:color w:val="000000"/>
        </w:rPr>
        <w:tab/>
      </w:r>
      <w:r w:rsidRPr="000E1515">
        <w:rPr>
          <w:rFonts w:ascii="Calibri" w:hAnsi="Calibri" w:cs="Tahoma"/>
          <w:color w:val="000000"/>
        </w:rPr>
        <w:tab/>
      </w:r>
      <w:r w:rsidRPr="000E1515">
        <w:rPr>
          <w:rFonts w:ascii="Calibri" w:hAnsi="Calibri" w:cs="Tahoma"/>
          <w:color w:val="000000"/>
        </w:rPr>
        <w:tab/>
      </w:r>
      <w:r w:rsidRPr="000E1515">
        <w:rPr>
          <w:rFonts w:ascii="Calibri" w:hAnsi="Calibri" w:cs="Tahoma"/>
          <w:color w:val="000000"/>
        </w:rPr>
        <w:tab/>
      </w:r>
    </w:p>
    <w:p w14:paraId="77206CBE" w14:textId="77777777" w:rsidR="000E1515" w:rsidRPr="000E1515" w:rsidRDefault="000E1515" w:rsidP="000E1515">
      <w:pPr>
        <w:tabs>
          <w:tab w:val="left" w:pos="5040"/>
        </w:tabs>
        <w:spacing w:before="20" w:after="20" w:line="360" w:lineRule="auto"/>
        <w:ind w:hanging="142"/>
        <w:jc w:val="center"/>
        <w:rPr>
          <w:rFonts w:ascii="Calibri" w:hAnsi="Calibri" w:cs="Arial"/>
          <w:b/>
          <w:bCs/>
          <w:i/>
          <w:lang w:val="en-US"/>
        </w:rPr>
      </w:pPr>
      <w:r w:rsidRPr="000E1515">
        <w:rPr>
          <w:rFonts w:ascii="Calibri" w:hAnsi="Calibri" w:cs="Arial"/>
          <w:b/>
          <w:bCs/>
          <w:i/>
          <w:lang w:val="en-US"/>
        </w:rPr>
        <w:t>Where patients have capacity and want to retain their own valuable possessions please complete Disclaimer Form</w:t>
      </w:r>
    </w:p>
    <w:p w14:paraId="31F8ADCF" w14:textId="77777777" w:rsidR="000E1515" w:rsidRPr="000E1515" w:rsidRDefault="000E1515" w:rsidP="000E1515">
      <w:pPr>
        <w:jc w:val="center"/>
        <w:rPr>
          <w:rFonts w:ascii="Calibri" w:hAnsi="Calibri"/>
          <w:b/>
          <w:i/>
          <w:u w:val="single"/>
          <w:lang w:val="en-US"/>
        </w:rPr>
      </w:pPr>
    </w:p>
    <w:p w14:paraId="2C30B08C" w14:textId="77777777" w:rsidR="000E1515" w:rsidRPr="000E1515" w:rsidRDefault="000E1515" w:rsidP="000E1515">
      <w:pPr>
        <w:jc w:val="center"/>
        <w:rPr>
          <w:rFonts w:ascii="Calibri" w:hAnsi="Calibri"/>
          <w:b/>
          <w:i/>
          <w:u w:val="single"/>
          <w:lang w:val="en-US"/>
        </w:rPr>
      </w:pPr>
    </w:p>
    <w:p w14:paraId="62F1B63C" w14:textId="77777777" w:rsidR="000E1515" w:rsidRPr="000E1515" w:rsidRDefault="000E1515" w:rsidP="000E1515">
      <w:pPr>
        <w:jc w:val="center"/>
        <w:rPr>
          <w:rFonts w:ascii="Calibri" w:hAnsi="Calibri"/>
          <w:b/>
          <w:i/>
          <w:u w:val="single"/>
          <w:lang w:val="en-US"/>
        </w:rPr>
      </w:pPr>
    </w:p>
    <w:p w14:paraId="6DE911A8" w14:textId="77777777" w:rsidR="000E1515" w:rsidRPr="000E1515" w:rsidRDefault="000E1515" w:rsidP="000E1515">
      <w:pPr>
        <w:jc w:val="center"/>
        <w:rPr>
          <w:rFonts w:ascii="Calibri" w:hAnsi="Calibri"/>
          <w:b/>
          <w:i/>
          <w:u w:val="single"/>
          <w:lang w:val="en-US"/>
        </w:rPr>
      </w:pPr>
    </w:p>
    <w:p w14:paraId="21574F85" w14:textId="77777777" w:rsidR="000E1515" w:rsidRPr="000E1515" w:rsidRDefault="000E1515" w:rsidP="000E1515">
      <w:pPr>
        <w:jc w:val="center"/>
        <w:rPr>
          <w:rFonts w:ascii="Calibri" w:hAnsi="Calibri"/>
          <w:b/>
          <w:i/>
          <w:u w:val="single"/>
          <w:lang w:val="en-US"/>
        </w:rPr>
      </w:pPr>
    </w:p>
    <w:p w14:paraId="2D9273F7" w14:textId="5762B0A3" w:rsidR="000E1515" w:rsidRDefault="000E1515" w:rsidP="000E1515">
      <w:pPr>
        <w:jc w:val="center"/>
        <w:rPr>
          <w:rFonts w:ascii="Calibri" w:hAnsi="Calibri"/>
          <w:b/>
          <w:i/>
          <w:u w:val="single"/>
          <w:lang w:val="en-US"/>
        </w:rPr>
      </w:pPr>
    </w:p>
    <w:p w14:paraId="001F4B24" w14:textId="4343BF08" w:rsidR="00AB5C42" w:rsidRDefault="00AB5C42" w:rsidP="000E1515">
      <w:pPr>
        <w:jc w:val="center"/>
        <w:rPr>
          <w:rFonts w:ascii="Calibri" w:hAnsi="Calibri"/>
          <w:b/>
          <w:i/>
          <w:u w:val="single"/>
          <w:lang w:val="en-US"/>
        </w:rPr>
      </w:pPr>
    </w:p>
    <w:p w14:paraId="1904602A" w14:textId="3068C05A" w:rsidR="00AB5C42" w:rsidRDefault="00AB5C42" w:rsidP="000E1515">
      <w:pPr>
        <w:jc w:val="center"/>
        <w:rPr>
          <w:rFonts w:ascii="Calibri" w:hAnsi="Calibri"/>
          <w:b/>
          <w:i/>
          <w:u w:val="single"/>
          <w:lang w:val="en-US"/>
        </w:rPr>
      </w:pPr>
    </w:p>
    <w:p w14:paraId="3DA8108A" w14:textId="17B77129" w:rsidR="00AB5C42" w:rsidRDefault="00AB5C42" w:rsidP="000E1515">
      <w:pPr>
        <w:jc w:val="center"/>
        <w:rPr>
          <w:rFonts w:ascii="Calibri" w:hAnsi="Calibri"/>
          <w:b/>
          <w:i/>
          <w:u w:val="single"/>
          <w:lang w:val="en-US"/>
        </w:rPr>
      </w:pPr>
    </w:p>
    <w:p w14:paraId="737CF687" w14:textId="34027727" w:rsidR="00AB5C42" w:rsidRDefault="00AB5C42" w:rsidP="000E1515">
      <w:pPr>
        <w:jc w:val="center"/>
        <w:rPr>
          <w:rFonts w:ascii="Calibri" w:hAnsi="Calibri"/>
          <w:b/>
          <w:i/>
          <w:u w:val="single"/>
          <w:lang w:val="en-US"/>
        </w:rPr>
      </w:pPr>
    </w:p>
    <w:p w14:paraId="5DA1D015" w14:textId="77777777" w:rsidR="00AB5C42" w:rsidRPr="000E1515" w:rsidRDefault="00AB5C42" w:rsidP="000E1515">
      <w:pPr>
        <w:jc w:val="center"/>
        <w:rPr>
          <w:rFonts w:ascii="Calibri" w:hAnsi="Calibri"/>
          <w:b/>
          <w:i/>
          <w:u w:val="single"/>
          <w:lang w:val="en-US"/>
        </w:rPr>
      </w:pPr>
    </w:p>
    <w:p w14:paraId="66778B9E" w14:textId="77777777" w:rsidR="000E1515" w:rsidRPr="000E1515" w:rsidRDefault="000E1515" w:rsidP="000E1515">
      <w:pPr>
        <w:jc w:val="center"/>
        <w:rPr>
          <w:rFonts w:ascii="Calibri" w:hAnsi="Calibri"/>
          <w:b/>
          <w:i/>
          <w:u w:val="single"/>
          <w:lang w:val="en-US"/>
        </w:rPr>
      </w:pPr>
    </w:p>
    <w:p w14:paraId="133411C8" w14:textId="77777777" w:rsidR="000E1515" w:rsidRDefault="000E1515" w:rsidP="000E1515">
      <w:pPr>
        <w:jc w:val="center"/>
        <w:rPr>
          <w:rFonts w:ascii="Calibri" w:hAnsi="Calibri"/>
          <w:b/>
          <w:i/>
          <w:sz w:val="28"/>
          <w:szCs w:val="28"/>
          <w:u w:val="single"/>
          <w:lang w:val="en-US"/>
        </w:rPr>
      </w:pPr>
    </w:p>
    <w:p w14:paraId="4F9ACFEA" w14:textId="77777777" w:rsidR="000E1515" w:rsidRPr="000E1515" w:rsidRDefault="000E1515" w:rsidP="000E1515">
      <w:pPr>
        <w:jc w:val="center"/>
        <w:rPr>
          <w:rFonts w:ascii="Calibri" w:hAnsi="Calibri"/>
          <w:b/>
          <w:i/>
          <w:sz w:val="28"/>
          <w:szCs w:val="28"/>
          <w:u w:val="single"/>
          <w:lang w:val="en-US"/>
        </w:rPr>
      </w:pPr>
      <w:r w:rsidRPr="000E1515">
        <w:rPr>
          <w:rFonts w:ascii="Calibri" w:hAnsi="Calibri"/>
          <w:b/>
          <w:i/>
          <w:sz w:val="28"/>
          <w:szCs w:val="28"/>
          <w:u w:val="single"/>
          <w:lang w:val="en-US"/>
        </w:rPr>
        <w:t>Declaration of Responsibility Form</w:t>
      </w:r>
    </w:p>
    <w:p w14:paraId="01272EEF" w14:textId="77777777" w:rsidR="000E1515" w:rsidRPr="000E1515" w:rsidRDefault="000E1515" w:rsidP="000E1515">
      <w:pPr>
        <w:tabs>
          <w:tab w:val="right" w:leader="underscore" w:pos="5390"/>
        </w:tabs>
        <w:rPr>
          <w:rFonts w:ascii="Calibri" w:hAnsi="Calibri"/>
          <w:b/>
          <w:bCs/>
          <w:lang w:val="en-US"/>
        </w:rPr>
      </w:pPr>
    </w:p>
    <w:p w14:paraId="57404204" w14:textId="4BE20380" w:rsidR="000E1515" w:rsidRPr="000E1515" w:rsidRDefault="000E1515" w:rsidP="000E1515">
      <w:pPr>
        <w:tabs>
          <w:tab w:val="right" w:leader="underscore" w:pos="5390"/>
        </w:tabs>
        <w:rPr>
          <w:rFonts w:ascii="Calibri" w:hAnsi="Calibri"/>
          <w:b/>
          <w:bCs/>
          <w:lang w:val="en-US"/>
        </w:rPr>
      </w:pPr>
      <w:r w:rsidRPr="000E1515">
        <w:rPr>
          <w:rFonts w:ascii="Calibri" w:hAnsi="Calibri"/>
          <w:b/>
          <w:bCs/>
          <w:lang w:val="en-US"/>
        </w:rPr>
        <w:t xml:space="preserve">Patient Name: </w:t>
      </w:r>
      <w:r w:rsidR="00AB5C42">
        <w:rPr>
          <w:rFonts w:ascii="Calibri" w:hAnsi="Calibri"/>
          <w:b/>
          <w:bCs/>
          <w:lang w:val="en-US"/>
        </w:rPr>
        <w:t>_____________________________________________________________________</w:t>
      </w:r>
    </w:p>
    <w:p w14:paraId="57318053" w14:textId="77777777" w:rsidR="000E1515" w:rsidRPr="000E1515" w:rsidRDefault="000E1515" w:rsidP="000E1515">
      <w:pPr>
        <w:tabs>
          <w:tab w:val="right" w:leader="underscore" w:pos="5390"/>
        </w:tabs>
        <w:rPr>
          <w:rFonts w:ascii="Calibri" w:hAnsi="Calibri"/>
          <w:b/>
          <w:bCs/>
          <w:lang w:val="en-US"/>
        </w:rPr>
      </w:pPr>
    </w:p>
    <w:p w14:paraId="2114D289" w14:textId="77777777" w:rsidR="000E1515" w:rsidRPr="000E1515" w:rsidRDefault="000E1515" w:rsidP="000E1515">
      <w:pPr>
        <w:tabs>
          <w:tab w:val="right" w:leader="underscore" w:pos="5390"/>
        </w:tabs>
        <w:rPr>
          <w:rFonts w:ascii="Calibri" w:hAnsi="Calibri"/>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430"/>
        <w:gridCol w:w="728"/>
        <w:gridCol w:w="1848"/>
        <w:gridCol w:w="1604"/>
        <w:gridCol w:w="1430"/>
        <w:gridCol w:w="664"/>
      </w:tblGrid>
      <w:tr w:rsidR="000E1515" w:rsidRPr="000E1515" w14:paraId="2BEC9928" w14:textId="77777777" w:rsidTr="00860F9D">
        <w:trPr>
          <w:trHeight w:val="432"/>
        </w:trPr>
        <w:tc>
          <w:tcPr>
            <w:tcW w:w="2968" w:type="dxa"/>
            <w:gridSpan w:val="2"/>
            <w:tcBorders>
              <w:top w:val="single" w:sz="18" w:space="0" w:color="auto"/>
              <w:left w:val="single" w:sz="18" w:space="0" w:color="auto"/>
            </w:tcBorders>
            <w:vAlign w:val="bottom"/>
          </w:tcPr>
          <w:p w14:paraId="36DD9834" w14:textId="77777777" w:rsidR="000E1515" w:rsidRPr="000E1515" w:rsidRDefault="000E1515" w:rsidP="000E1515">
            <w:pPr>
              <w:tabs>
                <w:tab w:val="right" w:leader="underscore" w:pos="5390"/>
              </w:tabs>
              <w:rPr>
                <w:rFonts w:ascii="Calibri" w:hAnsi="Calibri"/>
                <w:b/>
                <w:bCs/>
                <w:sz w:val="20"/>
                <w:szCs w:val="20"/>
                <w:lang w:val="en-US"/>
              </w:rPr>
            </w:pPr>
            <w:r w:rsidRPr="000E1515">
              <w:rPr>
                <w:rFonts w:ascii="Calibri" w:hAnsi="Calibri"/>
                <w:b/>
                <w:bCs/>
                <w:sz w:val="20"/>
                <w:szCs w:val="20"/>
                <w:lang w:val="en-US"/>
              </w:rPr>
              <w:t>On Admission</w:t>
            </w:r>
          </w:p>
          <w:p w14:paraId="6E24D2D6" w14:textId="77777777" w:rsidR="000E1515" w:rsidRPr="000E1515" w:rsidRDefault="000E1515" w:rsidP="000E1515">
            <w:pPr>
              <w:tabs>
                <w:tab w:val="right" w:leader="underscore" w:pos="5390"/>
              </w:tabs>
              <w:rPr>
                <w:rFonts w:ascii="Calibri" w:hAnsi="Calibri"/>
                <w:i/>
                <w:iCs/>
                <w:sz w:val="20"/>
                <w:szCs w:val="20"/>
                <w:lang w:val="en-US"/>
              </w:rPr>
            </w:pPr>
            <w:r w:rsidRPr="000E1515">
              <w:rPr>
                <w:rFonts w:ascii="Calibri" w:hAnsi="Calibri"/>
                <w:i/>
                <w:iCs/>
                <w:sz w:val="20"/>
                <w:szCs w:val="20"/>
                <w:lang w:val="en-US"/>
              </w:rPr>
              <w:t>(tick if appropriate)</w:t>
            </w:r>
          </w:p>
        </w:tc>
        <w:tc>
          <w:tcPr>
            <w:tcW w:w="728" w:type="dxa"/>
            <w:tcBorders>
              <w:top w:val="single" w:sz="18" w:space="0" w:color="auto"/>
              <w:right w:val="single" w:sz="18" w:space="0" w:color="auto"/>
            </w:tcBorders>
            <w:vAlign w:val="bottom"/>
          </w:tcPr>
          <w:p w14:paraId="15B954AE" w14:textId="77777777" w:rsidR="000E1515" w:rsidRPr="000E1515" w:rsidRDefault="000E1515" w:rsidP="000E1515">
            <w:pPr>
              <w:tabs>
                <w:tab w:val="right" w:leader="underscore" w:pos="5390"/>
              </w:tabs>
              <w:rPr>
                <w:rFonts w:ascii="Calibri" w:hAnsi="Calibri"/>
                <w:b/>
                <w:bCs/>
                <w:sz w:val="20"/>
                <w:szCs w:val="20"/>
                <w:lang w:val="en-US"/>
              </w:rPr>
            </w:pPr>
          </w:p>
        </w:tc>
        <w:tc>
          <w:tcPr>
            <w:tcW w:w="1848" w:type="dxa"/>
            <w:tcBorders>
              <w:top w:val="nil"/>
              <w:left w:val="single" w:sz="18" w:space="0" w:color="auto"/>
              <w:bottom w:val="nil"/>
              <w:right w:val="single" w:sz="18" w:space="0" w:color="auto"/>
            </w:tcBorders>
            <w:vAlign w:val="bottom"/>
          </w:tcPr>
          <w:p w14:paraId="01F25149" w14:textId="77777777" w:rsidR="000E1515" w:rsidRPr="000E1515" w:rsidRDefault="000E1515" w:rsidP="000E1515">
            <w:pPr>
              <w:tabs>
                <w:tab w:val="right" w:leader="underscore" w:pos="5390"/>
              </w:tabs>
              <w:rPr>
                <w:rFonts w:ascii="Calibri" w:hAnsi="Calibri"/>
                <w:b/>
                <w:bCs/>
                <w:sz w:val="20"/>
                <w:szCs w:val="20"/>
                <w:lang w:val="en-US"/>
              </w:rPr>
            </w:pPr>
          </w:p>
        </w:tc>
        <w:tc>
          <w:tcPr>
            <w:tcW w:w="3034" w:type="dxa"/>
            <w:gridSpan w:val="2"/>
            <w:tcBorders>
              <w:top w:val="single" w:sz="18" w:space="0" w:color="auto"/>
              <w:left w:val="single" w:sz="18" w:space="0" w:color="auto"/>
            </w:tcBorders>
            <w:vAlign w:val="bottom"/>
          </w:tcPr>
          <w:p w14:paraId="4825083A" w14:textId="77777777" w:rsidR="000E1515" w:rsidRPr="000E1515" w:rsidRDefault="000E1515" w:rsidP="000E1515">
            <w:pPr>
              <w:tabs>
                <w:tab w:val="right" w:leader="underscore" w:pos="5390"/>
              </w:tabs>
              <w:rPr>
                <w:rFonts w:ascii="Calibri" w:hAnsi="Calibri"/>
                <w:b/>
                <w:bCs/>
                <w:sz w:val="20"/>
                <w:szCs w:val="20"/>
                <w:lang w:val="en-US"/>
              </w:rPr>
            </w:pPr>
            <w:r w:rsidRPr="000E1515">
              <w:rPr>
                <w:rFonts w:ascii="Calibri" w:hAnsi="Calibri"/>
                <w:b/>
                <w:bCs/>
                <w:sz w:val="20"/>
                <w:szCs w:val="20"/>
                <w:lang w:val="en-US"/>
              </w:rPr>
              <w:t>During Ward Stay</w:t>
            </w:r>
          </w:p>
          <w:p w14:paraId="4FB98771" w14:textId="77777777" w:rsidR="000E1515" w:rsidRPr="000E1515" w:rsidRDefault="000E1515" w:rsidP="000E1515">
            <w:pPr>
              <w:tabs>
                <w:tab w:val="right" w:leader="underscore" w:pos="5390"/>
              </w:tabs>
              <w:rPr>
                <w:rFonts w:ascii="Calibri" w:hAnsi="Calibri"/>
                <w:i/>
                <w:iCs/>
                <w:sz w:val="20"/>
                <w:szCs w:val="20"/>
                <w:lang w:val="en-US"/>
              </w:rPr>
            </w:pPr>
            <w:r w:rsidRPr="000E1515">
              <w:rPr>
                <w:rFonts w:ascii="Calibri" w:hAnsi="Calibri"/>
                <w:i/>
                <w:iCs/>
                <w:sz w:val="20"/>
                <w:szCs w:val="20"/>
                <w:lang w:val="en-US"/>
              </w:rPr>
              <w:t>(tick if appropriate)</w:t>
            </w:r>
          </w:p>
        </w:tc>
        <w:tc>
          <w:tcPr>
            <w:tcW w:w="664" w:type="dxa"/>
            <w:tcBorders>
              <w:top w:val="single" w:sz="18" w:space="0" w:color="auto"/>
              <w:right w:val="single" w:sz="18" w:space="0" w:color="auto"/>
            </w:tcBorders>
            <w:vAlign w:val="bottom"/>
          </w:tcPr>
          <w:p w14:paraId="1B8DD9E3" w14:textId="77777777" w:rsidR="000E1515" w:rsidRPr="000E1515" w:rsidRDefault="000E1515" w:rsidP="000E1515">
            <w:pPr>
              <w:tabs>
                <w:tab w:val="right" w:leader="underscore" w:pos="5390"/>
              </w:tabs>
              <w:rPr>
                <w:rFonts w:ascii="Calibri" w:hAnsi="Calibri"/>
                <w:b/>
                <w:bCs/>
                <w:sz w:val="20"/>
                <w:szCs w:val="20"/>
                <w:lang w:val="en-US"/>
              </w:rPr>
            </w:pPr>
          </w:p>
        </w:tc>
      </w:tr>
      <w:tr w:rsidR="000E1515" w:rsidRPr="000E1515" w14:paraId="4BDBF4F5" w14:textId="77777777" w:rsidTr="00860F9D">
        <w:trPr>
          <w:trHeight w:val="432"/>
        </w:trPr>
        <w:tc>
          <w:tcPr>
            <w:tcW w:w="1538" w:type="dxa"/>
            <w:tcBorders>
              <w:left w:val="single" w:sz="18" w:space="0" w:color="auto"/>
              <w:bottom w:val="single" w:sz="18" w:space="0" w:color="auto"/>
            </w:tcBorders>
            <w:vAlign w:val="bottom"/>
          </w:tcPr>
          <w:p w14:paraId="2EBC5625" w14:textId="77777777" w:rsidR="000E1515" w:rsidRPr="000E1515" w:rsidRDefault="000E1515" w:rsidP="000E1515">
            <w:pPr>
              <w:tabs>
                <w:tab w:val="right" w:leader="underscore" w:pos="5390"/>
              </w:tabs>
              <w:rPr>
                <w:rFonts w:ascii="Calibri" w:hAnsi="Calibri"/>
                <w:b/>
                <w:bCs/>
                <w:sz w:val="20"/>
                <w:szCs w:val="20"/>
                <w:lang w:val="en-US"/>
              </w:rPr>
            </w:pPr>
            <w:r w:rsidRPr="000E1515">
              <w:rPr>
                <w:rFonts w:ascii="Calibri" w:hAnsi="Calibri"/>
                <w:b/>
                <w:bCs/>
                <w:sz w:val="20"/>
                <w:szCs w:val="20"/>
                <w:lang w:val="en-US"/>
              </w:rPr>
              <w:t>Date</w:t>
            </w:r>
          </w:p>
        </w:tc>
        <w:tc>
          <w:tcPr>
            <w:tcW w:w="2158" w:type="dxa"/>
            <w:gridSpan w:val="2"/>
            <w:tcBorders>
              <w:bottom w:val="single" w:sz="18" w:space="0" w:color="auto"/>
              <w:right w:val="single" w:sz="18" w:space="0" w:color="auto"/>
            </w:tcBorders>
            <w:vAlign w:val="bottom"/>
          </w:tcPr>
          <w:p w14:paraId="0A418F47" w14:textId="77777777" w:rsidR="000E1515" w:rsidRPr="000E1515" w:rsidRDefault="000E1515" w:rsidP="000E1515">
            <w:pPr>
              <w:tabs>
                <w:tab w:val="right" w:leader="underscore" w:pos="5390"/>
              </w:tabs>
              <w:rPr>
                <w:rFonts w:ascii="Calibri" w:hAnsi="Calibri"/>
                <w:b/>
                <w:bCs/>
                <w:sz w:val="20"/>
                <w:szCs w:val="20"/>
                <w:lang w:val="en-US"/>
              </w:rPr>
            </w:pPr>
          </w:p>
        </w:tc>
        <w:tc>
          <w:tcPr>
            <w:tcW w:w="1848" w:type="dxa"/>
            <w:tcBorders>
              <w:top w:val="nil"/>
              <w:left w:val="single" w:sz="18" w:space="0" w:color="auto"/>
              <w:bottom w:val="nil"/>
              <w:right w:val="single" w:sz="18" w:space="0" w:color="auto"/>
            </w:tcBorders>
            <w:vAlign w:val="bottom"/>
          </w:tcPr>
          <w:p w14:paraId="1022555D" w14:textId="77777777" w:rsidR="000E1515" w:rsidRPr="000E1515" w:rsidRDefault="000E1515" w:rsidP="000E1515">
            <w:pPr>
              <w:tabs>
                <w:tab w:val="right" w:leader="underscore" w:pos="5390"/>
              </w:tabs>
              <w:rPr>
                <w:rFonts w:ascii="Calibri" w:hAnsi="Calibri"/>
                <w:b/>
                <w:bCs/>
                <w:sz w:val="20"/>
                <w:szCs w:val="20"/>
                <w:lang w:val="en-US"/>
              </w:rPr>
            </w:pPr>
          </w:p>
        </w:tc>
        <w:tc>
          <w:tcPr>
            <w:tcW w:w="1604" w:type="dxa"/>
            <w:tcBorders>
              <w:left w:val="single" w:sz="18" w:space="0" w:color="auto"/>
              <w:bottom w:val="single" w:sz="18" w:space="0" w:color="auto"/>
            </w:tcBorders>
            <w:vAlign w:val="bottom"/>
          </w:tcPr>
          <w:p w14:paraId="1031779A" w14:textId="77777777" w:rsidR="000E1515" w:rsidRPr="000E1515" w:rsidRDefault="000E1515" w:rsidP="000E1515">
            <w:pPr>
              <w:tabs>
                <w:tab w:val="right" w:leader="underscore" w:pos="5390"/>
              </w:tabs>
              <w:rPr>
                <w:rFonts w:ascii="Calibri" w:hAnsi="Calibri"/>
                <w:b/>
                <w:bCs/>
                <w:sz w:val="20"/>
                <w:szCs w:val="20"/>
                <w:lang w:val="en-US"/>
              </w:rPr>
            </w:pPr>
            <w:r w:rsidRPr="000E1515">
              <w:rPr>
                <w:rFonts w:ascii="Calibri" w:hAnsi="Calibri"/>
                <w:b/>
                <w:bCs/>
                <w:sz w:val="20"/>
                <w:szCs w:val="20"/>
                <w:lang w:val="en-US"/>
              </w:rPr>
              <w:t>Date</w:t>
            </w:r>
          </w:p>
        </w:tc>
        <w:tc>
          <w:tcPr>
            <w:tcW w:w="2094" w:type="dxa"/>
            <w:gridSpan w:val="2"/>
            <w:tcBorders>
              <w:bottom w:val="single" w:sz="18" w:space="0" w:color="auto"/>
              <w:right w:val="single" w:sz="18" w:space="0" w:color="auto"/>
            </w:tcBorders>
            <w:vAlign w:val="bottom"/>
          </w:tcPr>
          <w:p w14:paraId="54C605DE" w14:textId="77777777" w:rsidR="000E1515" w:rsidRPr="000E1515" w:rsidRDefault="000E1515" w:rsidP="000E1515">
            <w:pPr>
              <w:tabs>
                <w:tab w:val="right" w:leader="underscore" w:pos="5390"/>
              </w:tabs>
              <w:rPr>
                <w:rFonts w:ascii="Calibri" w:hAnsi="Calibri"/>
                <w:b/>
                <w:bCs/>
                <w:sz w:val="20"/>
                <w:szCs w:val="20"/>
                <w:lang w:val="en-US"/>
              </w:rPr>
            </w:pPr>
          </w:p>
        </w:tc>
      </w:tr>
    </w:tbl>
    <w:p w14:paraId="505136A4" w14:textId="77777777" w:rsidR="000E1515" w:rsidRPr="000E1515" w:rsidRDefault="000E1515" w:rsidP="000E1515">
      <w:pPr>
        <w:tabs>
          <w:tab w:val="right" w:leader="underscore" w:pos="5390"/>
        </w:tabs>
        <w:rPr>
          <w:rFonts w:ascii="Calibri" w:hAnsi="Calibri"/>
          <w:b/>
          <w:bCs/>
          <w:lang w:val="en-US"/>
        </w:rPr>
      </w:pPr>
    </w:p>
    <w:tbl>
      <w:tblPr>
        <w:tblW w:w="1045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88"/>
        <w:gridCol w:w="1488"/>
        <w:gridCol w:w="1489"/>
        <w:gridCol w:w="1489"/>
        <w:gridCol w:w="1489"/>
        <w:gridCol w:w="1489"/>
        <w:gridCol w:w="36"/>
      </w:tblGrid>
      <w:tr w:rsidR="001A11FE" w:rsidRPr="00B41DBF" w14:paraId="4580CB6A" w14:textId="77777777" w:rsidTr="00B41DBF">
        <w:trPr>
          <w:gridAfter w:val="1"/>
          <w:wAfter w:w="36" w:type="dxa"/>
        </w:trPr>
        <w:tc>
          <w:tcPr>
            <w:tcW w:w="1488" w:type="dxa"/>
            <w:shd w:val="clear" w:color="auto" w:fill="auto"/>
          </w:tcPr>
          <w:p w14:paraId="56AA1109" w14:textId="77777777" w:rsidR="000E1515" w:rsidRPr="000E1515" w:rsidRDefault="000E1515" w:rsidP="00B41DBF">
            <w:pPr>
              <w:keepNext/>
              <w:outlineLvl w:val="8"/>
              <w:rPr>
                <w:rFonts w:eastAsia="Calibri" w:cs="Arial"/>
                <w:sz w:val="20"/>
                <w:szCs w:val="20"/>
                <w:lang w:val="en-US"/>
              </w:rPr>
            </w:pPr>
            <w:r w:rsidRPr="000E1515">
              <w:rPr>
                <w:rFonts w:eastAsia="Calibri" w:cs="Arial"/>
                <w:sz w:val="20"/>
                <w:szCs w:val="20"/>
                <w:lang w:val="en-US"/>
              </w:rPr>
              <w:t>Valuable</w:t>
            </w:r>
          </w:p>
        </w:tc>
        <w:tc>
          <w:tcPr>
            <w:tcW w:w="1488" w:type="dxa"/>
            <w:shd w:val="clear" w:color="auto" w:fill="auto"/>
          </w:tcPr>
          <w:p w14:paraId="555C6FD8"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Jewelry</w:t>
            </w:r>
          </w:p>
        </w:tc>
        <w:tc>
          <w:tcPr>
            <w:tcW w:w="1488" w:type="dxa"/>
            <w:shd w:val="clear" w:color="auto" w:fill="auto"/>
          </w:tcPr>
          <w:p w14:paraId="563B88AF"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Mobile Phone</w:t>
            </w:r>
          </w:p>
        </w:tc>
        <w:tc>
          <w:tcPr>
            <w:tcW w:w="1489" w:type="dxa"/>
            <w:shd w:val="clear" w:color="auto" w:fill="auto"/>
          </w:tcPr>
          <w:p w14:paraId="44F78BE6"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Laptop/ Tablet</w:t>
            </w:r>
          </w:p>
        </w:tc>
        <w:tc>
          <w:tcPr>
            <w:tcW w:w="1489" w:type="dxa"/>
            <w:shd w:val="clear" w:color="auto" w:fill="auto"/>
          </w:tcPr>
          <w:p w14:paraId="67BEC6BA"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Bank Cards</w:t>
            </w:r>
          </w:p>
        </w:tc>
        <w:tc>
          <w:tcPr>
            <w:tcW w:w="1489" w:type="dxa"/>
            <w:shd w:val="clear" w:color="auto" w:fill="auto"/>
          </w:tcPr>
          <w:p w14:paraId="1CDAB50C"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Passport/ID documents</w:t>
            </w:r>
          </w:p>
        </w:tc>
        <w:tc>
          <w:tcPr>
            <w:tcW w:w="1489" w:type="dxa"/>
            <w:shd w:val="clear" w:color="auto" w:fill="auto"/>
          </w:tcPr>
          <w:p w14:paraId="0D606148"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Games consoles</w:t>
            </w:r>
          </w:p>
        </w:tc>
      </w:tr>
      <w:tr w:rsidR="001A11FE" w:rsidRPr="00B41DBF" w14:paraId="7C19C8B8" w14:textId="77777777" w:rsidTr="00B41DBF">
        <w:trPr>
          <w:gridAfter w:val="1"/>
          <w:wAfter w:w="36" w:type="dxa"/>
        </w:trPr>
        <w:tc>
          <w:tcPr>
            <w:tcW w:w="1488" w:type="dxa"/>
            <w:shd w:val="clear" w:color="auto" w:fill="auto"/>
          </w:tcPr>
          <w:p w14:paraId="79088D8D"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Description</w:t>
            </w:r>
          </w:p>
          <w:p w14:paraId="582B5794" w14:textId="77777777" w:rsidR="000E1515" w:rsidRPr="000E1515" w:rsidRDefault="000E1515" w:rsidP="00B41DBF">
            <w:pPr>
              <w:tabs>
                <w:tab w:val="left" w:pos="5040"/>
              </w:tabs>
              <w:spacing w:before="20" w:after="20" w:line="360" w:lineRule="auto"/>
              <w:rPr>
                <w:rFonts w:eastAsia="Calibri" w:cs="Arial"/>
                <w:sz w:val="20"/>
                <w:szCs w:val="20"/>
                <w:lang w:val="en-US"/>
              </w:rPr>
            </w:pPr>
            <w:r w:rsidRPr="000E1515">
              <w:rPr>
                <w:rFonts w:eastAsia="Calibri" w:cs="Arial"/>
                <w:sz w:val="20"/>
                <w:szCs w:val="20"/>
                <w:lang w:val="en-US"/>
              </w:rPr>
              <w:t>( eg Yellow or White Metal, brand)</w:t>
            </w:r>
          </w:p>
        </w:tc>
        <w:tc>
          <w:tcPr>
            <w:tcW w:w="1488" w:type="dxa"/>
            <w:shd w:val="clear" w:color="auto" w:fill="auto"/>
          </w:tcPr>
          <w:p w14:paraId="11CB9E43" w14:textId="77777777" w:rsidR="000E1515" w:rsidRPr="000E1515" w:rsidRDefault="000E1515" w:rsidP="00B41DBF">
            <w:pPr>
              <w:tabs>
                <w:tab w:val="left" w:pos="5040"/>
              </w:tabs>
              <w:spacing w:before="20" w:after="20" w:line="360" w:lineRule="auto"/>
              <w:rPr>
                <w:rFonts w:eastAsia="Calibri" w:cs="Arial"/>
                <w:sz w:val="20"/>
                <w:szCs w:val="20"/>
                <w:lang w:val="en-US"/>
              </w:rPr>
            </w:pPr>
          </w:p>
        </w:tc>
        <w:tc>
          <w:tcPr>
            <w:tcW w:w="1488" w:type="dxa"/>
            <w:shd w:val="clear" w:color="auto" w:fill="auto"/>
          </w:tcPr>
          <w:p w14:paraId="4B832D7B" w14:textId="77777777" w:rsidR="000E1515" w:rsidRPr="000E1515" w:rsidRDefault="000E1515" w:rsidP="00B41DBF">
            <w:pPr>
              <w:tabs>
                <w:tab w:val="left" w:pos="5040"/>
              </w:tabs>
              <w:spacing w:before="20" w:after="20" w:line="360" w:lineRule="auto"/>
              <w:rPr>
                <w:rFonts w:eastAsia="Calibri" w:cs="Arial"/>
                <w:sz w:val="20"/>
                <w:szCs w:val="20"/>
                <w:lang w:val="en-US"/>
              </w:rPr>
            </w:pPr>
          </w:p>
        </w:tc>
        <w:tc>
          <w:tcPr>
            <w:tcW w:w="1489" w:type="dxa"/>
            <w:shd w:val="clear" w:color="auto" w:fill="auto"/>
          </w:tcPr>
          <w:p w14:paraId="0274A9EB" w14:textId="77777777" w:rsidR="000E1515" w:rsidRPr="000E1515" w:rsidRDefault="000E1515" w:rsidP="00B41DBF">
            <w:pPr>
              <w:tabs>
                <w:tab w:val="left" w:pos="5040"/>
              </w:tabs>
              <w:spacing w:before="20" w:after="20" w:line="360" w:lineRule="auto"/>
              <w:rPr>
                <w:rFonts w:eastAsia="Calibri" w:cs="Arial"/>
                <w:sz w:val="20"/>
                <w:szCs w:val="20"/>
                <w:lang w:val="en-US"/>
              </w:rPr>
            </w:pPr>
          </w:p>
        </w:tc>
        <w:tc>
          <w:tcPr>
            <w:tcW w:w="1489" w:type="dxa"/>
            <w:shd w:val="clear" w:color="auto" w:fill="auto"/>
          </w:tcPr>
          <w:p w14:paraId="50A754DE" w14:textId="77777777" w:rsidR="000E1515" w:rsidRPr="000E1515" w:rsidRDefault="000E1515" w:rsidP="00B41DBF">
            <w:pPr>
              <w:tabs>
                <w:tab w:val="left" w:pos="5040"/>
              </w:tabs>
              <w:spacing w:before="20" w:after="20" w:line="360" w:lineRule="auto"/>
              <w:rPr>
                <w:rFonts w:eastAsia="Calibri" w:cs="Arial"/>
                <w:sz w:val="20"/>
                <w:szCs w:val="20"/>
                <w:lang w:val="en-US"/>
              </w:rPr>
            </w:pPr>
          </w:p>
        </w:tc>
        <w:tc>
          <w:tcPr>
            <w:tcW w:w="1489" w:type="dxa"/>
            <w:shd w:val="clear" w:color="auto" w:fill="auto"/>
          </w:tcPr>
          <w:p w14:paraId="3E6FA0D8" w14:textId="77777777" w:rsidR="000E1515" w:rsidRPr="000E1515" w:rsidRDefault="000E1515" w:rsidP="00B41DBF">
            <w:pPr>
              <w:tabs>
                <w:tab w:val="left" w:pos="5040"/>
              </w:tabs>
              <w:spacing w:before="20" w:after="20" w:line="360" w:lineRule="auto"/>
              <w:rPr>
                <w:rFonts w:eastAsia="Calibri" w:cs="Arial"/>
                <w:sz w:val="20"/>
                <w:szCs w:val="20"/>
                <w:lang w:val="en-US"/>
              </w:rPr>
            </w:pPr>
          </w:p>
        </w:tc>
        <w:tc>
          <w:tcPr>
            <w:tcW w:w="1489" w:type="dxa"/>
            <w:shd w:val="clear" w:color="auto" w:fill="auto"/>
          </w:tcPr>
          <w:p w14:paraId="5B7A40EE" w14:textId="77777777" w:rsidR="000E1515" w:rsidRPr="000E1515" w:rsidRDefault="000E1515" w:rsidP="00B41DBF">
            <w:pPr>
              <w:tabs>
                <w:tab w:val="left" w:pos="5040"/>
              </w:tabs>
              <w:spacing w:before="20" w:after="20" w:line="360" w:lineRule="auto"/>
              <w:rPr>
                <w:rFonts w:eastAsia="Calibri" w:cs="Arial"/>
                <w:sz w:val="20"/>
                <w:szCs w:val="20"/>
                <w:lang w:val="en-US"/>
              </w:rPr>
            </w:pPr>
          </w:p>
        </w:tc>
      </w:tr>
      <w:tr w:rsidR="001A11FE" w:rsidRPr="00B41DBF" w14:paraId="5992F7F9" w14:textId="77777777" w:rsidTr="00B41DBF">
        <w:tc>
          <w:tcPr>
            <w:tcW w:w="10456" w:type="dxa"/>
            <w:gridSpan w:val="8"/>
            <w:shd w:val="clear" w:color="auto" w:fill="auto"/>
          </w:tcPr>
          <w:p w14:paraId="04362805" w14:textId="77777777" w:rsidR="000E1515" w:rsidRPr="000E1515" w:rsidRDefault="000E1515" w:rsidP="00B41DBF">
            <w:pPr>
              <w:tabs>
                <w:tab w:val="left" w:pos="2090"/>
                <w:tab w:val="left" w:pos="2970"/>
                <w:tab w:val="left" w:pos="3630"/>
                <w:tab w:val="right" w:leader="underscore" w:pos="8800"/>
              </w:tabs>
              <w:rPr>
                <w:rFonts w:ascii="Calibri" w:eastAsia="Calibri" w:hAnsi="Calibri"/>
                <w:szCs w:val="22"/>
                <w:lang w:val="en-US"/>
              </w:rPr>
            </w:pPr>
            <w:r w:rsidRPr="000E1515">
              <w:rPr>
                <w:rFonts w:ascii="Calibri" w:eastAsia="Calibri" w:hAnsi="Calibri"/>
                <w:szCs w:val="22"/>
                <w:lang w:val="en-US"/>
              </w:rPr>
              <w:t xml:space="preserve">Other:  </w:t>
            </w:r>
          </w:p>
          <w:p w14:paraId="2CA9EDF5" w14:textId="77777777" w:rsidR="000E1515" w:rsidRPr="000E1515" w:rsidRDefault="000E1515" w:rsidP="00B41DBF">
            <w:pPr>
              <w:tabs>
                <w:tab w:val="left" w:pos="2090"/>
                <w:tab w:val="left" w:pos="2970"/>
                <w:tab w:val="left" w:pos="3630"/>
                <w:tab w:val="right" w:leader="underscore" w:pos="8800"/>
              </w:tabs>
              <w:rPr>
                <w:rFonts w:ascii="Calibri" w:eastAsia="Calibri" w:hAnsi="Calibri"/>
                <w:szCs w:val="22"/>
                <w:lang w:val="en-US"/>
              </w:rPr>
            </w:pPr>
          </w:p>
          <w:p w14:paraId="0E1A94F1" w14:textId="77777777" w:rsidR="000E1515" w:rsidRPr="000E1515" w:rsidRDefault="000E1515" w:rsidP="00B41DBF">
            <w:pPr>
              <w:tabs>
                <w:tab w:val="left" w:pos="2090"/>
                <w:tab w:val="left" w:pos="2970"/>
                <w:tab w:val="left" w:pos="3630"/>
                <w:tab w:val="right" w:leader="underscore" w:pos="8800"/>
              </w:tabs>
              <w:rPr>
                <w:rFonts w:ascii="Calibri" w:eastAsia="Calibri" w:hAnsi="Calibri"/>
                <w:szCs w:val="22"/>
                <w:lang w:val="en-US"/>
              </w:rPr>
            </w:pPr>
          </w:p>
          <w:p w14:paraId="2CD09939" w14:textId="77777777" w:rsidR="000E1515" w:rsidRPr="000E1515" w:rsidRDefault="000E1515" w:rsidP="00B41DBF">
            <w:pPr>
              <w:tabs>
                <w:tab w:val="left" w:pos="2090"/>
                <w:tab w:val="left" w:pos="2970"/>
                <w:tab w:val="left" w:pos="3630"/>
                <w:tab w:val="right" w:leader="underscore" w:pos="8800"/>
              </w:tabs>
              <w:rPr>
                <w:rFonts w:ascii="Calibri" w:eastAsia="Calibri" w:hAnsi="Calibri"/>
                <w:szCs w:val="22"/>
                <w:lang w:val="en-US"/>
              </w:rPr>
            </w:pPr>
          </w:p>
        </w:tc>
      </w:tr>
    </w:tbl>
    <w:p w14:paraId="763FE43E" w14:textId="77777777" w:rsidR="000E1515" w:rsidRPr="000E1515" w:rsidRDefault="000E1515" w:rsidP="000E1515">
      <w:pPr>
        <w:tabs>
          <w:tab w:val="left" w:pos="2090"/>
          <w:tab w:val="left" w:pos="2970"/>
          <w:tab w:val="left" w:pos="3630"/>
          <w:tab w:val="right" w:leader="underscore" w:pos="8800"/>
        </w:tabs>
        <w:rPr>
          <w:rFonts w:ascii="Calibri" w:hAnsi="Calibri"/>
          <w:b/>
          <w:bCs/>
          <w:lang w:val="en-US"/>
        </w:rPr>
      </w:pPr>
    </w:p>
    <w:p w14:paraId="0C242818" w14:textId="77777777" w:rsidR="000E1515" w:rsidRPr="000E1515" w:rsidRDefault="000E1515" w:rsidP="000E1515">
      <w:pPr>
        <w:tabs>
          <w:tab w:val="left" w:pos="1100"/>
          <w:tab w:val="right" w:leader="underscore" w:pos="7200"/>
        </w:tabs>
        <w:jc w:val="both"/>
        <w:rPr>
          <w:rFonts w:ascii="Calibri" w:hAnsi="Calibri"/>
          <w:lang w:val="en-US"/>
        </w:rPr>
      </w:pPr>
      <w:r w:rsidRPr="000E1515">
        <w:rPr>
          <w:rFonts w:ascii="Calibri" w:hAnsi="Calibri"/>
          <w:sz w:val="32"/>
          <w:lang w:val="en-US"/>
        </w:rPr>
        <w:fldChar w:fldCharType="begin">
          <w:ffData>
            <w:name w:val="Check4"/>
            <w:enabled/>
            <w:calcOnExit w:val="0"/>
            <w:checkBox>
              <w:sizeAuto/>
              <w:default w:val="0"/>
            </w:checkBox>
          </w:ffData>
        </w:fldChar>
      </w:r>
      <w:bookmarkStart w:id="35" w:name="Check4"/>
      <w:r w:rsidRPr="000E1515">
        <w:rPr>
          <w:rFonts w:ascii="Calibri" w:hAnsi="Calibri"/>
          <w:sz w:val="32"/>
          <w:lang w:val="en-US"/>
        </w:rPr>
        <w:instrText xml:space="preserve"> FORMCHECKBOX </w:instrText>
      </w:r>
      <w:r w:rsidR="00BE7ED4">
        <w:rPr>
          <w:rFonts w:ascii="Calibri" w:hAnsi="Calibri"/>
          <w:sz w:val="32"/>
          <w:lang w:val="en-US"/>
        </w:rPr>
      </w:r>
      <w:r w:rsidR="00BE7ED4">
        <w:rPr>
          <w:rFonts w:ascii="Calibri" w:hAnsi="Calibri"/>
          <w:sz w:val="32"/>
          <w:lang w:val="en-US"/>
        </w:rPr>
        <w:fldChar w:fldCharType="separate"/>
      </w:r>
      <w:r w:rsidRPr="000E1515">
        <w:rPr>
          <w:rFonts w:ascii="Calibri" w:hAnsi="Calibri"/>
          <w:sz w:val="32"/>
          <w:lang w:val="en-US"/>
        </w:rPr>
        <w:fldChar w:fldCharType="end"/>
      </w:r>
      <w:bookmarkEnd w:id="35"/>
      <w:r w:rsidRPr="000E1515">
        <w:rPr>
          <w:rFonts w:ascii="Calibri" w:hAnsi="Calibri"/>
          <w:sz w:val="32"/>
          <w:lang w:val="en-US"/>
        </w:rPr>
        <w:tab/>
      </w:r>
      <w:r w:rsidRPr="000E1515">
        <w:rPr>
          <w:rFonts w:ascii="Calibri" w:hAnsi="Calibri"/>
          <w:sz w:val="32"/>
          <w:lang w:val="en-US"/>
        </w:rPr>
        <w:tab/>
      </w:r>
      <w:r w:rsidRPr="000E1515">
        <w:rPr>
          <w:rFonts w:ascii="Calibri" w:hAnsi="Calibri"/>
          <w:lang w:val="en-US"/>
        </w:rPr>
        <w:t>I acknowledge that I have been requested not to give any of my personal belongings to other patients, and that I have understood this advice.</w:t>
      </w:r>
    </w:p>
    <w:p w14:paraId="6222E713" w14:textId="77777777" w:rsidR="000E1515" w:rsidRPr="000E1515" w:rsidRDefault="000E1515" w:rsidP="000E1515">
      <w:pPr>
        <w:tabs>
          <w:tab w:val="left" w:pos="1100"/>
          <w:tab w:val="right" w:leader="underscore" w:pos="7200"/>
        </w:tabs>
        <w:jc w:val="both"/>
        <w:rPr>
          <w:rFonts w:ascii="Calibri" w:hAnsi="Calibri"/>
          <w:lang w:val="en-US"/>
        </w:rPr>
      </w:pPr>
    </w:p>
    <w:p w14:paraId="7007B33E" w14:textId="77777777" w:rsidR="000E1515" w:rsidRPr="000E1515" w:rsidRDefault="000E1515" w:rsidP="000E1515">
      <w:pPr>
        <w:tabs>
          <w:tab w:val="left" w:pos="1100"/>
          <w:tab w:val="right" w:leader="underscore" w:pos="7200"/>
        </w:tabs>
        <w:jc w:val="both"/>
        <w:rPr>
          <w:rFonts w:ascii="Calibri" w:hAnsi="Calibri"/>
          <w:lang w:val="en-US"/>
        </w:rPr>
      </w:pPr>
      <w:r w:rsidRPr="000E1515">
        <w:rPr>
          <w:rFonts w:ascii="Calibri" w:hAnsi="Calibri"/>
          <w:sz w:val="32"/>
          <w:lang w:val="en-US"/>
        </w:rPr>
        <w:fldChar w:fldCharType="begin">
          <w:ffData>
            <w:name w:val="Check5"/>
            <w:enabled/>
            <w:calcOnExit w:val="0"/>
            <w:checkBox>
              <w:sizeAuto/>
              <w:default w:val="0"/>
            </w:checkBox>
          </w:ffData>
        </w:fldChar>
      </w:r>
      <w:bookmarkStart w:id="36" w:name="Check5"/>
      <w:r w:rsidRPr="000E1515">
        <w:rPr>
          <w:rFonts w:ascii="Calibri" w:hAnsi="Calibri"/>
          <w:sz w:val="32"/>
          <w:lang w:val="en-US"/>
        </w:rPr>
        <w:instrText xml:space="preserve"> FORMCHECKBOX </w:instrText>
      </w:r>
      <w:r w:rsidR="00BE7ED4">
        <w:rPr>
          <w:rFonts w:ascii="Calibri" w:hAnsi="Calibri"/>
          <w:sz w:val="32"/>
          <w:lang w:val="en-US"/>
        </w:rPr>
      </w:r>
      <w:r w:rsidR="00BE7ED4">
        <w:rPr>
          <w:rFonts w:ascii="Calibri" w:hAnsi="Calibri"/>
          <w:sz w:val="32"/>
          <w:lang w:val="en-US"/>
        </w:rPr>
        <w:fldChar w:fldCharType="separate"/>
      </w:r>
      <w:r w:rsidRPr="000E1515">
        <w:rPr>
          <w:rFonts w:ascii="Calibri" w:hAnsi="Calibri"/>
          <w:sz w:val="32"/>
          <w:lang w:val="en-US"/>
        </w:rPr>
        <w:fldChar w:fldCharType="end"/>
      </w:r>
      <w:bookmarkEnd w:id="36"/>
      <w:r w:rsidRPr="000E1515">
        <w:rPr>
          <w:rFonts w:ascii="Calibri" w:hAnsi="Calibri"/>
          <w:sz w:val="32"/>
          <w:lang w:val="en-US"/>
        </w:rPr>
        <w:tab/>
      </w:r>
      <w:r w:rsidRPr="000E1515">
        <w:rPr>
          <w:rFonts w:ascii="Calibri" w:hAnsi="Calibri"/>
          <w:lang w:val="en-US"/>
        </w:rPr>
        <w:t>I acknowledge that I have been requested to deposit cash/valuables for safekeeping and have declined this advice.</w:t>
      </w:r>
    </w:p>
    <w:p w14:paraId="72744E93" w14:textId="77777777" w:rsidR="000E1515" w:rsidRPr="000E1515" w:rsidRDefault="000E1515" w:rsidP="000E1515">
      <w:pPr>
        <w:tabs>
          <w:tab w:val="right" w:leader="underscore" w:pos="7200"/>
        </w:tabs>
        <w:jc w:val="both"/>
        <w:rPr>
          <w:rFonts w:ascii="Calibri" w:hAnsi="Calibri"/>
          <w:lang w:val="en-US"/>
        </w:rPr>
      </w:pPr>
    </w:p>
    <w:p w14:paraId="72F763BF" w14:textId="77777777" w:rsidR="000E1515" w:rsidRPr="000E1515" w:rsidRDefault="000E1515" w:rsidP="000E1515">
      <w:pPr>
        <w:tabs>
          <w:tab w:val="right" w:leader="underscore" w:pos="7200"/>
        </w:tabs>
        <w:jc w:val="both"/>
        <w:rPr>
          <w:rFonts w:ascii="Calibri" w:hAnsi="Calibri"/>
          <w:b/>
          <w:szCs w:val="22"/>
          <w:lang w:val="en-US"/>
        </w:rPr>
      </w:pPr>
      <w:r w:rsidRPr="000E1515">
        <w:rPr>
          <w:rFonts w:ascii="Calibri" w:hAnsi="Calibri"/>
          <w:lang w:val="en-US"/>
        </w:rPr>
        <w:t xml:space="preserve">I fully understand that any personal belongings/cash/valuables retained in my possession are entirely my own responsibility, and I hereby undertake to indemnify </w:t>
      </w:r>
      <w:r w:rsidRPr="000E1515">
        <w:rPr>
          <w:rFonts w:ascii="Calibri" w:hAnsi="Calibri"/>
          <w:b/>
          <w:lang w:val="en-US"/>
        </w:rPr>
        <w:t xml:space="preserve">East London NHS Foundation Trust </w:t>
      </w:r>
      <w:r w:rsidRPr="000E1515">
        <w:rPr>
          <w:rFonts w:ascii="Calibri" w:hAnsi="Calibri"/>
          <w:b/>
          <w:szCs w:val="22"/>
          <w:lang w:val="en-US"/>
        </w:rPr>
        <w:t>against all actions, which may be taken or made against it in the future.</w:t>
      </w:r>
    </w:p>
    <w:p w14:paraId="17BA8A74" w14:textId="77777777" w:rsidR="000E1515" w:rsidRPr="000E1515" w:rsidRDefault="000E1515" w:rsidP="000E1515">
      <w:pPr>
        <w:tabs>
          <w:tab w:val="right" w:leader="underscore" w:pos="7200"/>
        </w:tabs>
        <w:jc w:val="both"/>
        <w:rPr>
          <w:rFonts w:ascii="Calibri" w:hAnsi="Calibri"/>
          <w:b/>
          <w:szCs w:val="22"/>
          <w:lang w:val="en-US"/>
        </w:rPr>
      </w:pPr>
    </w:p>
    <w:p w14:paraId="6A5E458D" w14:textId="77777777" w:rsidR="000E1515" w:rsidRPr="000E1515" w:rsidRDefault="000E1515" w:rsidP="000E1515">
      <w:pPr>
        <w:tabs>
          <w:tab w:val="right" w:leader="underscore" w:pos="7200"/>
        </w:tabs>
        <w:jc w:val="both"/>
        <w:rPr>
          <w:rFonts w:ascii="Calibri" w:hAnsi="Calibri"/>
          <w:szCs w:val="22"/>
          <w:lang w:val="en-US"/>
        </w:rPr>
      </w:pPr>
      <w:r w:rsidRPr="000E1515">
        <w:rPr>
          <w:rFonts w:ascii="Calibri" w:hAnsi="Calibri"/>
          <w:szCs w:val="22"/>
          <w:lang w:val="en-US"/>
        </w:rPr>
        <w:t>Please note that if you go on leave the same room may not be available on your return. We encourage you to take all of personal belongings to prevent items going missing or being misplaced.</w:t>
      </w:r>
    </w:p>
    <w:p w14:paraId="3D9F2204" w14:textId="77777777" w:rsidR="000E1515" w:rsidRPr="000E1515" w:rsidRDefault="000E1515" w:rsidP="000E1515">
      <w:pPr>
        <w:tabs>
          <w:tab w:val="right" w:leader="underscore" w:pos="7200"/>
        </w:tabs>
        <w:jc w:val="both"/>
        <w:rPr>
          <w:rFonts w:ascii="Calibri" w:hAnsi="Calibri"/>
          <w:b/>
          <w:szCs w:val="22"/>
          <w:lang w:val="en-US"/>
        </w:rPr>
      </w:pPr>
    </w:p>
    <w:p w14:paraId="1CE8CD98" w14:textId="77777777" w:rsidR="000E1515" w:rsidRPr="000E1515" w:rsidRDefault="000E1515" w:rsidP="000E1515">
      <w:pPr>
        <w:tabs>
          <w:tab w:val="right" w:leader="underscore" w:pos="7200"/>
        </w:tabs>
        <w:jc w:val="both"/>
        <w:rPr>
          <w:rFonts w:ascii="Calibri" w:hAnsi="Calibri"/>
          <w:lang w:val="en-US"/>
        </w:rPr>
      </w:pPr>
    </w:p>
    <w:p w14:paraId="2A240767" w14:textId="73E0CAD9" w:rsidR="000E1515" w:rsidRPr="000E1515" w:rsidRDefault="000E1515" w:rsidP="000E1515">
      <w:pPr>
        <w:keepNext/>
        <w:tabs>
          <w:tab w:val="right" w:leader="underscore" w:pos="6820"/>
          <w:tab w:val="right" w:leader="underscore" w:pos="7200"/>
        </w:tabs>
        <w:jc w:val="both"/>
        <w:outlineLvl w:val="2"/>
        <w:rPr>
          <w:rFonts w:ascii="Calibri" w:hAnsi="Calibri"/>
          <w:b/>
          <w:bCs/>
        </w:rPr>
      </w:pPr>
      <w:bookmarkStart w:id="37" w:name="_Toc75356689"/>
      <w:bookmarkStart w:id="38" w:name="_Toc75438544"/>
      <w:r w:rsidRPr="000E1515">
        <w:rPr>
          <w:rFonts w:ascii="Calibri" w:hAnsi="Calibri"/>
          <w:b/>
          <w:bCs/>
        </w:rPr>
        <w:t>Patient’s Signature :_______________________________</w:t>
      </w:r>
      <w:r w:rsidR="00AB5C42">
        <w:rPr>
          <w:rFonts w:ascii="Calibri" w:hAnsi="Calibri"/>
          <w:b/>
          <w:bCs/>
        </w:rPr>
        <w:t xml:space="preserve">   </w:t>
      </w:r>
      <w:r w:rsidRPr="000E1515">
        <w:rPr>
          <w:rFonts w:ascii="Calibri" w:hAnsi="Calibri"/>
          <w:b/>
          <w:bCs/>
        </w:rPr>
        <w:t>Date:__</w:t>
      </w:r>
      <w:r w:rsidR="00AB5C42">
        <w:rPr>
          <w:rFonts w:ascii="Calibri" w:hAnsi="Calibri"/>
          <w:b/>
          <w:bCs/>
        </w:rPr>
        <w:t>_____________</w:t>
      </w:r>
      <w:r w:rsidRPr="000E1515">
        <w:rPr>
          <w:rFonts w:ascii="Calibri" w:hAnsi="Calibri"/>
          <w:b/>
          <w:bCs/>
        </w:rPr>
        <w:t>______________</w:t>
      </w:r>
      <w:bookmarkEnd w:id="37"/>
      <w:bookmarkEnd w:id="38"/>
    </w:p>
    <w:p w14:paraId="433CC353" w14:textId="77777777" w:rsidR="000E1515" w:rsidRPr="000E1515" w:rsidRDefault="000E1515" w:rsidP="000E1515">
      <w:pPr>
        <w:tabs>
          <w:tab w:val="right" w:leader="underscore" w:pos="6820"/>
        </w:tabs>
        <w:rPr>
          <w:rFonts w:ascii="Calibri" w:hAnsi="Calibri"/>
          <w:lang w:val="en-US"/>
        </w:rPr>
      </w:pPr>
    </w:p>
    <w:p w14:paraId="0D1E16E1" w14:textId="7055CF09" w:rsidR="000E1515" w:rsidRPr="000E1515" w:rsidRDefault="000E1515" w:rsidP="000E1515">
      <w:pPr>
        <w:keepNext/>
        <w:tabs>
          <w:tab w:val="right" w:leader="underscore" w:pos="6820"/>
        </w:tabs>
        <w:outlineLvl w:val="1"/>
        <w:rPr>
          <w:rFonts w:ascii="Calibri" w:hAnsi="Calibri"/>
          <w:b/>
          <w:bCs/>
        </w:rPr>
      </w:pPr>
      <w:bookmarkStart w:id="39" w:name="_Toc75356690"/>
      <w:bookmarkStart w:id="40" w:name="_Toc75438545"/>
      <w:r w:rsidRPr="000E1515">
        <w:rPr>
          <w:rFonts w:ascii="Calibri" w:hAnsi="Calibri"/>
          <w:b/>
          <w:bCs/>
        </w:rPr>
        <w:t>Staff’ s Name and Sign</w:t>
      </w:r>
      <w:r w:rsidR="00AB5C42">
        <w:rPr>
          <w:rFonts w:ascii="Calibri" w:hAnsi="Calibri"/>
          <w:b/>
          <w:bCs/>
        </w:rPr>
        <w:t xml:space="preserve">ature:________________________   </w:t>
      </w:r>
      <w:r w:rsidRPr="000E1515">
        <w:rPr>
          <w:rFonts w:ascii="Calibri" w:hAnsi="Calibri"/>
          <w:b/>
          <w:bCs/>
        </w:rPr>
        <w:t xml:space="preserve">Date: </w:t>
      </w:r>
      <w:r w:rsidR="00AB5C42">
        <w:rPr>
          <w:rFonts w:ascii="Calibri" w:hAnsi="Calibri"/>
          <w:b/>
          <w:bCs/>
        </w:rPr>
        <w:t>____________</w:t>
      </w:r>
      <w:r w:rsidRPr="000E1515">
        <w:rPr>
          <w:rFonts w:ascii="Calibri" w:hAnsi="Calibri"/>
          <w:b/>
          <w:bCs/>
        </w:rPr>
        <w:t>________________</w:t>
      </w:r>
      <w:bookmarkEnd w:id="39"/>
      <w:bookmarkEnd w:id="40"/>
    </w:p>
    <w:p w14:paraId="56607367" w14:textId="77777777" w:rsidR="000E1515" w:rsidRPr="000E1515" w:rsidRDefault="000E1515" w:rsidP="000E1515">
      <w:pPr>
        <w:keepNext/>
        <w:tabs>
          <w:tab w:val="right" w:leader="underscore" w:pos="6820"/>
        </w:tabs>
        <w:outlineLvl w:val="1"/>
        <w:rPr>
          <w:rFonts w:ascii="Calibri" w:hAnsi="Calibri"/>
          <w:b/>
          <w:bCs/>
        </w:rPr>
      </w:pPr>
    </w:p>
    <w:p w14:paraId="4D382310" w14:textId="73307360" w:rsidR="000E1515" w:rsidRPr="000E1515" w:rsidRDefault="000E1515" w:rsidP="000E1515">
      <w:pPr>
        <w:keepNext/>
        <w:tabs>
          <w:tab w:val="right" w:leader="underscore" w:pos="6820"/>
        </w:tabs>
        <w:outlineLvl w:val="1"/>
        <w:rPr>
          <w:rFonts w:ascii="Calibri" w:hAnsi="Calibri"/>
          <w:b/>
          <w:bCs/>
        </w:rPr>
      </w:pPr>
      <w:bookmarkStart w:id="41" w:name="_Toc75356691"/>
      <w:bookmarkStart w:id="42" w:name="_Toc75438546"/>
      <w:r w:rsidRPr="000E1515">
        <w:rPr>
          <w:rFonts w:ascii="Calibri" w:hAnsi="Calibri"/>
          <w:b/>
          <w:bCs/>
        </w:rPr>
        <w:t>Witness’ Name and Sig</w:t>
      </w:r>
      <w:r w:rsidR="00AB5C42">
        <w:rPr>
          <w:rFonts w:ascii="Calibri" w:hAnsi="Calibri"/>
          <w:b/>
          <w:bCs/>
        </w:rPr>
        <w:t xml:space="preserve">nature:_______________________   </w:t>
      </w:r>
      <w:r w:rsidRPr="000E1515">
        <w:rPr>
          <w:rFonts w:ascii="Calibri" w:hAnsi="Calibri"/>
          <w:b/>
          <w:bCs/>
        </w:rPr>
        <w:t>Date:_</w:t>
      </w:r>
      <w:r w:rsidR="00AB5C42">
        <w:rPr>
          <w:rFonts w:ascii="Calibri" w:hAnsi="Calibri"/>
          <w:b/>
          <w:bCs/>
        </w:rPr>
        <w:t>__________</w:t>
      </w:r>
      <w:r w:rsidRPr="000E1515">
        <w:rPr>
          <w:rFonts w:ascii="Calibri" w:hAnsi="Calibri"/>
          <w:b/>
          <w:bCs/>
        </w:rPr>
        <w:t>_________________</w:t>
      </w:r>
      <w:bookmarkEnd w:id="41"/>
      <w:bookmarkEnd w:id="42"/>
    </w:p>
    <w:p w14:paraId="7DA6052F" w14:textId="525E72C5" w:rsidR="000E1515" w:rsidRDefault="000E1515" w:rsidP="000E1515"/>
    <w:p w14:paraId="0C65D938" w14:textId="1708F4C6" w:rsidR="00AB5C42" w:rsidRDefault="00AB5C42" w:rsidP="000E1515"/>
    <w:p w14:paraId="4DA30641" w14:textId="530A0F0B" w:rsidR="00AB5C42" w:rsidRDefault="00AB5C42" w:rsidP="000E1515"/>
    <w:p w14:paraId="43EFF575" w14:textId="6F35EBF4" w:rsidR="00AB5C42" w:rsidRDefault="00AB5C42" w:rsidP="000E1515"/>
    <w:p w14:paraId="02A9F192" w14:textId="33BCEB80" w:rsidR="00AB5C42" w:rsidRDefault="00AB5C42" w:rsidP="000E1515"/>
    <w:p w14:paraId="71A358A6" w14:textId="29B81631" w:rsidR="00AB5C42" w:rsidRDefault="00AB5C42" w:rsidP="000E1515"/>
    <w:p w14:paraId="16382BD2" w14:textId="0A193B83" w:rsidR="00AB5C42" w:rsidRDefault="00AB5C42" w:rsidP="000E1515"/>
    <w:p w14:paraId="050CC5CB" w14:textId="34FE936A" w:rsidR="00AB5C42" w:rsidRDefault="00AB5C42" w:rsidP="000E1515"/>
    <w:p w14:paraId="256A1423" w14:textId="0587D02D" w:rsidR="00AB5C42" w:rsidRDefault="00AB5C42" w:rsidP="000E1515"/>
    <w:p w14:paraId="6521DD40" w14:textId="77777777" w:rsidR="000E1515" w:rsidRPr="000E1515" w:rsidRDefault="000E1515" w:rsidP="000E1515">
      <w:pPr>
        <w:jc w:val="center"/>
        <w:rPr>
          <w:rFonts w:ascii="Calibri" w:hAnsi="Calibri" w:cs="Arial"/>
          <w:b/>
          <w:i/>
          <w:u w:val="single"/>
          <w:lang w:val="en-US"/>
        </w:rPr>
      </w:pPr>
    </w:p>
    <w:p w14:paraId="7B24A575" w14:textId="0128ECBD" w:rsidR="00581612" w:rsidRPr="00581612" w:rsidRDefault="00367684" w:rsidP="00AB5C42">
      <w:pPr>
        <w:rPr>
          <w:rFonts w:cs="Arial"/>
          <w:b/>
          <w:bCs/>
          <w:sz w:val="40"/>
          <w:szCs w:val="40"/>
        </w:rPr>
      </w:pPr>
      <w:r w:rsidRPr="00AB5C42">
        <w:rPr>
          <w:rFonts w:cs="Arial"/>
          <w:bCs/>
          <w:noProof/>
          <w:sz w:val="32"/>
          <w:szCs w:val="32"/>
          <w:lang w:eastAsia="en-GB"/>
        </w:rPr>
        <mc:AlternateContent>
          <mc:Choice Requires="wps">
            <w:drawing>
              <wp:anchor distT="0" distB="0" distL="114300" distR="114300" simplePos="0" relativeHeight="251657728" behindDoc="0" locked="0" layoutInCell="1" allowOverlap="1" wp14:anchorId="6AAB82DD" wp14:editId="5C3C4A51">
                <wp:simplePos x="0" y="0"/>
                <wp:positionH relativeFrom="column">
                  <wp:posOffset>-30480</wp:posOffset>
                </wp:positionH>
                <wp:positionV relativeFrom="paragraph">
                  <wp:posOffset>-510540</wp:posOffset>
                </wp:positionV>
                <wp:extent cx="1295400" cy="289560"/>
                <wp:effectExtent l="0"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55E7" w14:textId="77777777" w:rsidR="00BC357A" w:rsidRPr="00D143BF" w:rsidRDefault="00BC357A" w:rsidP="00AB5C42">
                            <w:pPr>
                              <w:pStyle w:val="Heading2"/>
                            </w:pPr>
                            <w:bookmarkStart w:id="43" w:name="_Toc75438547"/>
                            <w:r w:rsidRPr="00D143BF">
                              <w:t>A</w:t>
                            </w:r>
                            <w:r>
                              <w:t>ppendix 2</w:t>
                            </w:r>
                            <w:bookmarkEnd w:id="43"/>
                          </w:p>
                          <w:p w14:paraId="785B6DE2" w14:textId="77777777" w:rsidR="00BC357A" w:rsidRDefault="00BC3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82DD" id="Text Box 3" o:spid="_x0000_s1027" type="#_x0000_t202" style="position:absolute;margin-left:-2.4pt;margin-top:-40.2pt;width:102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" stroked="f">
                <v:textbox>
                  <w:txbxContent>
                    <w:p w14:paraId="4D3B55E7" w14:textId="77777777" w:rsidR="00BC357A" w:rsidRPr="00D143BF" w:rsidRDefault="00BC357A" w:rsidP="00AB5C42">
                      <w:pPr>
                        <w:pStyle w:val="Heading2"/>
                      </w:pPr>
                      <w:bookmarkStart w:id="44" w:name="_Toc75438547"/>
                      <w:r w:rsidRPr="00D143BF">
                        <w:t>A</w:t>
                      </w:r>
                      <w:r>
                        <w:t>ppendix 2</w:t>
                      </w:r>
                      <w:bookmarkEnd w:id="44"/>
                    </w:p>
                    <w:p w14:paraId="785B6DE2" w14:textId="77777777" w:rsidR="00BC357A" w:rsidRDefault="00BC357A"/>
                  </w:txbxContent>
                </v:textbox>
              </v:shape>
            </w:pict>
          </mc:Fallback>
        </mc:AlternateContent>
      </w:r>
      <w:r w:rsidR="00581612" w:rsidRPr="00AB5C42">
        <w:rPr>
          <w:rFonts w:cs="Arial"/>
          <w:b/>
          <w:bCs/>
          <w:sz w:val="32"/>
          <w:szCs w:val="32"/>
        </w:rPr>
        <w:t>Inpatient Wards Security Nurse Protocol</w:t>
      </w:r>
    </w:p>
    <w:p w14:paraId="47EC6C85" w14:textId="77777777" w:rsidR="00581612" w:rsidRPr="00581612" w:rsidRDefault="00581612" w:rsidP="00AB5C42">
      <w:pPr>
        <w:rPr>
          <w:rFonts w:ascii="Arial Narrow" w:hAnsi="Arial Narrow" w:cs="Arial"/>
          <w:szCs w:val="22"/>
          <w:highlight w:val="yellow"/>
        </w:rPr>
      </w:pPr>
    </w:p>
    <w:p w14:paraId="72DF4A56" w14:textId="51378440" w:rsidR="00581612" w:rsidRPr="00581612" w:rsidRDefault="00581612" w:rsidP="00AB5C42">
      <w:pPr>
        <w:tabs>
          <w:tab w:val="left" w:pos="1785"/>
        </w:tabs>
        <w:rPr>
          <w:rFonts w:cs="Arial"/>
          <w:sz w:val="20"/>
          <w:szCs w:val="20"/>
        </w:rPr>
      </w:pPr>
      <w:r w:rsidRPr="00581612">
        <w:rPr>
          <w:rFonts w:cs="Arial"/>
          <w:b/>
          <w:sz w:val="20"/>
          <w:szCs w:val="20"/>
        </w:rPr>
        <w:t>Introduction</w:t>
      </w:r>
      <w:r w:rsidR="00AB5C42">
        <w:rPr>
          <w:rFonts w:cs="Arial"/>
          <w:b/>
          <w:sz w:val="20"/>
          <w:szCs w:val="20"/>
        </w:rPr>
        <w:t xml:space="preserve"> - </w:t>
      </w:r>
      <w:r w:rsidRPr="00581612">
        <w:rPr>
          <w:rFonts w:cs="Arial"/>
          <w:sz w:val="20"/>
          <w:szCs w:val="20"/>
        </w:rPr>
        <w:t>It is the responsibility of all staff working within the wards to maintain a</w:t>
      </w:r>
      <w:r w:rsidR="00AB5C42">
        <w:rPr>
          <w:rFonts w:cs="Arial"/>
          <w:sz w:val="20"/>
          <w:szCs w:val="20"/>
        </w:rPr>
        <w:t xml:space="preserve"> </w:t>
      </w:r>
      <w:r w:rsidR="00FF58B7">
        <w:rPr>
          <w:rFonts w:cs="Arial"/>
          <w:sz w:val="20"/>
          <w:szCs w:val="20"/>
        </w:rPr>
        <w:t xml:space="preserve">safe </w:t>
      </w:r>
      <w:r w:rsidRPr="00581612">
        <w:rPr>
          <w:rFonts w:cs="Arial"/>
          <w:sz w:val="20"/>
          <w:szCs w:val="20"/>
        </w:rPr>
        <w:t>and secure environment.  The role of the security Nurse is to promote a safe</w:t>
      </w:r>
      <w:r w:rsidR="00AB5C42">
        <w:rPr>
          <w:rFonts w:cs="Arial"/>
          <w:sz w:val="20"/>
          <w:szCs w:val="20"/>
        </w:rPr>
        <w:t xml:space="preserve"> </w:t>
      </w:r>
      <w:r w:rsidRPr="00581612">
        <w:rPr>
          <w:rFonts w:cs="Arial"/>
          <w:sz w:val="20"/>
          <w:szCs w:val="20"/>
        </w:rPr>
        <w:t>and secure environment via the completion of an agreed set of tasks and duties. Only staff that have completed the local induction and read the Trust Search Policy can be delegated to perform the role.</w:t>
      </w:r>
    </w:p>
    <w:p w14:paraId="0B05455B" w14:textId="77777777" w:rsidR="00581612" w:rsidRPr="00581612" w:rsidRDefault="00581612" w:rsidP="00AB5C42">
      <w:pPr>
        <w:rPr>
          <w:rFonts w:cs="Arial"/>
          <w:sz w:val="20"/>
          <w:szCs w:val="20"/>
        </w:rPr>
      </w:pPr>
    </w:p>
    <w:p w14:paraId="64426C7A" w14:textId="77777777" w:rsidR="00581612" w:rsidRPr="00581612" w:rsidRDefault="00581612" w:rsidP="00AB5C42">
      <w:pPr>
        <w:rPr>
          <w:rFonts w:cs="Arial"/>
          <w:b/>
          <w:sz w:val="20"/>
          <w:szCs w:val="20"/>
        </w:rPr>
      </w:pPr>
      <w:r w:rsidRPr="00581612">
        <w:rPr>
          <w:rFonts w:cs="Arial"/>
          <w:b/>
          <w:sz w:val="20"/>
          <w:szCs w:val="20"/>
        </w:rPr>
        <w:t>Role of the Security Nurse</w:t>
      </w:r>
    </w:p>
    <w:p w14:paraId="6EC64939" w14:textId="77777777" w:rsidR="00581612" w:rsidRPr="00581612" w:rsidRDefault="00581612" w:rsidP="00AB5C42">
      <w:pPr>
        <w:numPr>
          <w:ilvl w:val="0"/>
          <w:numId w:val="22"/>
        </w:numPr>
        <w:ind w:left="567" w:hanging="567"/>
        <w:rPr>
          <w:rFonts w:cs="Arial"/>
          <w:b/>
          <w:sz w:val="20"/>
          <w:szCs w:val="20"/>
        </w:rPr>
      </w:pPr>
      <w:r w:rsidRPr="00581612">
        <w:rPr>
          <w:rFonts w:cs="Arial"/>
          <w:sz w:val="20"/>
          <w:szCs w:val="20"/>
        </w:rPr>
        <w:t>The security nurse will be responsible for the search of patient’s property on admission- this must be recorded using the patient property form.  Any new items brought in (including by their family or friends) during the patients’ stay should be recorded on the patient property form</w:t>
      </w:r>
      <w:r w:rsidR="00FF58B7">
        <w:rPr>
          <w:rFonts w:cs="Arial"/>
          <w:sz w:val="20"/>
          <w:szCs w:val="20"/>
        </w:rPr>
        <w:t xml:space="preserve"> (Appendix 1)</w:t>
      </w:r>
      <w:r w:rsidRPr="00581612">
        <w:rPr>
          <w:rFonts w:cs="Arial"/>
          <w:sz w:val="20"/>
          <w:szCs w:val="20"/>
        </w:rPr>
        <w:t xml:space="preserve">. </w:t>
      </w:r>
    </w:p>
    <w:p w14:paraId="47F3F6A9" w14:textId="77777777" w:rsidR="00581612" w:rsidRPr="00581612" w:rsidRDefault="00581612" w:rsidP="00AB5C42">
      <w:pPr>
        <w:ind w:left="567" w:hanging="567"/>
        <w:rPr>
          <w:rFonts w:cs="Arial"/>
          <w:sz w:val="20"/>
          <w:szCs w:val="20"/>
        </w:rPr>
      </w:pPr>
    </w:p>
    <w:p w14:paraId="754A7B0C" w14:textId="77777777" w:rsidR="00581612" w:rsidRPr="00581612" w:rsidRDefault="00581612" w:rsidP="00AB5C42">
      <w:pPr>
        <w:numPr>
          <w:ilvl w:val="0"/>
          <w:numId w:val="22"/>
        </w:numPr>
        <w:ind w:left="567" w:hanging="567"/>
        <w:rPr>
          <w:rFonts w:cs="Arial"/>
          <w:b/>
          <w:sz w:val="20"/>
          <w:szCs w:val="20"/>
        </w:rPr>
      </w:pPr>
      <w:r w:rsidRPr="00581612">
        <w:rPr>
          <w:rFonts w:cs="Arial"/>
          <w:sz w:val="20"/>
          <w:szCs w:val="20"/>
        </w:rPr>
        <w:t>All valuable property must be itemised in detail (i.e. Mobile phones must have make and model).</w:t>
      </w:r>
      <w:r w:rsidRPr="00581612">
        <w:rPr>
          <w:rFonts w:cs="Arial"/>
          <w:bCs/>
          <w:sz w:val="20"/>
          <w:szCs w:val="20"/>
        </w:rPr>
        <w:t xml:space="preserve"> </w:t>
      </w:r>
      <w:r w:rsidRPr="00581612">
        <w:rPr>
          <w:rFonts w:cs="Arial"/>
          <w:sz w:val="20"/>
          <w:szCs w:val="20"/>
        </w:rPr>
        <w:t xml:space="preserve">It is the responsibility of the Security Nurse to complete a Declaration of Responsibility Form for any items, cash or valuables kept by the patient on admission or during ward stay. </w:t>
      </w:r>
    </w:p>
    <w:p w14:paraId="455F6A67" w14:textId="77777777" w:rsidR="00581612" w:rsidRPr="00581612" w:rsidRDefault="00581612" w:rsidP="00AB5C42">
      <w:pPr>
        <w:ind w:left="567" w:hanging="567"/>
        <w:rPr>
          <w:rFonts w:cs="Arial"/>
          <w:b/>
          <w:sz w:val="20"/>
          <w:szCs w:val="20"/>
        </w:rPr>
      </w:pPr>
    </w:p>
    <w:p w14:paraId="7881D2BF" w14:textId="77777777" w:rsidR="00581612" w:rsidRPr="00581612" w:rsidRDefault="00581612" w:rsidP="00AB5C42">
      <w:pPr>
        <w:numPr>
          <w:ilvl w:val="0"/>
          <w:numId w:val="21"/>
        </w:numPr>
        <w:ind w:left="567" w:hanging="567"/>
        <w:rPr>
          <w:rFonts w:cs="Arial"/>
          <w:b/>
          <w:sz w:val="20"/>
          <w:szCs w:val="20"/>
        </w:rPr>
      </w:pPr>
      <w:r w:rsidRPr="00581612">
        <w:rPr>
          <w:rFonts w:cs="Arial"/>
          <w:sz w:val="20"/>
          <w:szCs w:val="20"/>
        </w:rPr>
        <w:t xml:space="preserve">On every shift there will be an allocated staff member who will be highlighted on </w:t>
      </w:r>
      <w:r w:rsidRPr="00581612">
        <w:rPr>
          <w:rFonts w:cs="Arial"/>
          <w:sz w:val="20"/>
          <w:szCs w:val="20"/>
        </w:rPr>
        <w:tab/>
        <w:t>the shift planning sheet and will have the role of the ‘security nurse’</w:t>
      </w:r>
    </w:p>
    <w:p w14:paraId="277EE7B8" w14:textId="77777777" w:rsidR="00581612" w:rsidRPr="00581612" w:rsidRDefault="00581612" w:rsidP="00AB5C42">
      <w:pPr>
        <w:ind w:left="567" w:hanging="567"/>
        <w:rPr>
          <w:rFonts w:cs="Arial"/>
          <w:b/>
          <w:sz w:val="20"/>
          <w:szCs w:val="20"/>
        </w:rPr>
      </w:pPr>
    </w:p>
    <w:p w14:paraId="4A8C3AE9" w14:textId="77777777" w:rsidR="00581612" w:rsidRPr="00581612" w:rsidRDefault="00581612" w:rsidP="00AB5C42">
      <w:pPr>
        <w:numPr>
          <w:ilvl w:val="0"/>
          <w:numId w:val="21"/>
        </w:numPr>
        <w:ind w:left="567" w:hanging="567"/>
        <w:rPr>
          <w:rFonts w:cs="Arial"/>
          <w:b/>
          <w:sz w:val="20"/>
          <w:szCs w:val="20"/>
        </w:rPr>
      </w:pPr>
      <w:r w:rsidRPr="00581612">
        <w:rPr>
          <w:rFonts w:cs="Arial"/>
          <w:sz w:val="20"/>
          <w:szCs w:val="20"/>
        </w:rPr>
        <w:t>The security nurse will hold the key to the safe on their person and will be responsible to hand it over to the next allocated security nurse. As part of the handover process between security nurses, items listed as being stored in the safe need to be checked and accounted for.</w:t>
      </w:r>
    </w:p>
    <w:p w14:paraId="00BCD7E9" w14:textId="77777777" w:rsidR="00581612" w:rsidRPr="00581612" w:rsidRDefault="00581612" w:rsidP="00AB5C42">
      <w:pPr>
        <w:ind w:left="567" w:hanging="567"/>
        <w:rPr>
          <w:rFonts w:cs="Arial"/>
          <w:b/>
          <w:sz w:val="20"/>
          <w:szCs w:val="20"/>
        </w:rPr>
      </w:pPr>
    </w:p>
    <w:p w14:paraId="67B3C242" w14:textId="77777777" w:rsidR="00581612" w:rsidRPr="00581612" w:rsidRDefault="00581612" w:rsidP="00AB5C42">
      <w:pPr>
        <w:numPr>
          <w:ilvl w:val="0"/>
          <w:numId w:val="21"/>
        </w:numPr>
        <w:ind w:left="567" w:hanging="567"/>
        <w:rPr>
          <w:rFonts w:cs="Arial"/>
          <w:sz w:val="20"/>
          <w:szCs w:val="20"/>
        </w:rPr>
      </w:pPr>
      <w:r w:rsidRPr="00581612">
        <w:rPr>
          <w:rFonts w:cs="Arial"/>
          <w:sz w:val="20"/>
          <w:szCs w:val="20"/>
        </w:rPr>
        <w:t>The security nurse will be responsible for allowing patients and visitors in and out of the unit. The sign in and out log books must be completed and contraband items returned for use during leave (eg lighters) and items returned or removed once the patient comes back to the ward must be recorded.  Contraband items that are illegal/ not permissible as outlined in the Search Policy should not be returned to the patients and must be disposed of appropriately. Anything brought in for the patient by visitors must be checked for contraband items and removed before entering the ward</w:t>
      </w:r>
    </w:p>
    <w:p w14:paraId="76305C27" w14:textId="77777777" w:rsidR="00581612" w:rsidRPr="00581612" w:rsidRDefault="00581612" w:rsidP="00AB5C42">
      <w:pPr>
        <w:ind w:left="567" w:hanging="567"/>
        <w:rPr>
          <w:rFonts w:cs="Arial"/>
          <w:sz w:val="20"/>
          <w:szCs w:val="20"/>
        </w:rPr>
      </w:pPr>
    </w:p>
    <w:p w14:paraId="384C4B57" w14:textId="77777777" w:rsidR="00581612" w:rsidRPr="00581612" w:rsidRDefault="00581612" w:rsidP="00AB5C42">
      <w:pPr>
        <w:numPr>
          <w:ilvl w:val="0"/>
          <w:numId w:val="21"/>
        </w:numPr>
        <w:ind w:left="567" w:hanging="567"/>
        <w:rPr>
          <w:rFonts w:cs="Arial"/>
          <w:sz w:val="20"/>
          <w:szCs w:val="20"/>
        </w:rPr>
      </w:pPr>
      <w:r w:rsidRPr="00581612">
        <w:rPr>
          <w:rFonts w:cs="Arial"/>
          <w:sz w:val="20"/>
          <w:szCs w:val="20"/>
        </w:rPr>
        <w:t xml:space="preserve">The security nurse will be responsible for distributing mail (letters and parcels) addressed to the patients and ask that these are opened in their presence thoroughly to allow for them to be checked for contraband items. </w:t>
      </w:r>
    </w:p>
    <w:p w14:paraId="61F31628" w14:textId="77777777" w:rsidR="00581612" w:rsidRPr="00581612" w:rsidRDefault="00581612" w:rsidP="00AB5C42">
      <w:pPr>
        <w:ind w:left="567" w:hanging="567"/>
        <w:rPr>
          <w:rFonts w:cs="Arial"/>
          <w:sz w:val="20"/>
          <w:szCs w:val="20"/>
        </w:rPr>
      </w:pPr>
    </w:p>
    <w:p w14:paraId="45A5D64C" w14:textId="77777777" w:rsidR="00581612" w:rsidRPr="00581612" w:rsidRDefault="00581612" w:rsidP="00AB5C42">
      <w:pPr>
        <w:numPr>
          <w:ilvl w:val="0"/>
          <w:numId w:val="21"/>
        </w:numPr>
        <w:ind w:left="567" w:hanging="567"/>
        <w:rPr>
          <w:rFonts w:cs="Arial"/>
          <w:sz w:val="20"/>
          <w:szCs w:val="20"/>
        </w:rPr>
      </w:pPr>
      <w:r w:rsidRPr="00581612">
        <w:rPr>
          <w:rFonts w:cs="Arial"/>
          <w:sz w:val="20"/>
          <w:szCs w:val="20"/>
        </w:rPr>
        <w:t xml:space="preserve">The nurse in charge must be informed of any contraband items found during searches. A Datix and corresponding entry in individual progress notes must be completed for any contraband items found on premises (the nurse in charge will support in ensuring this is delegated and actioned). </w:t>
      </w:r>
    </w:p>
    <w:p w14:paraId="061AEC51" w14:textId="77777777" w:rsidR="00581612" w:rsidRPr="00581612" w:rsidRDefault="00581612" w:rsidP="00AB5C42">
      <w:pPr>
        <w:ind w:left="567" w:hanging="567"/>
        <w:rPr>
          <w:rFonts w:cs="Arial"/>
          <w:sz w:val="20"/>
          <w:szCs w:val="20"/>
        </w:rPr>
      </w:pPr>
    </w:p>
    <w:p w14:paraId="51E89692" w14:textId="77777777" w:rsidR="00581612" w:rsidRPr="00581612" w:rsidRDefault="00581612" w:rsidP="00AB5C42">
      <w:pPr>
        <w:numPr>
          <w:ilvl w:val="0"/>
          <w:numId w:val="21"/>
        </w:numPr>
        <w:ind w:left="567" w:hanging="567"/>
        <w:rPr>
          <w:rFonts w:cs="Arial"/>
          <w:b/>
          <w:sz w:val="20"/>
          <w:szCs w:val="20"/>
        </w:rPr>
      </w:pPr>
      <w:r w:rsidRPr="00581612">
        <w:rPr>
          <w:rFonts w:cs="Arial"/>
          <w:sz w:val="20"/>
          <w:szCs w:val="20"/>
        </w:rPr>
        <w:t>The security nurse will be responsible for managing and ensuring the return of any contraband item (eg lighters) or restricted items (eg shavers, items for personal grooming) used or given to a patient during the shift.   These must be recorded on the recoding system in use on each ward to monitor movement of these items and ensure they are returned and accounted for. This information needs to form part of the security nurse handover.</w:t>
      </w:r>
    </w:p>
    <w:p w14:paraId="62E55340" w14:textId="77777777" w:rsidR="00581612" w:rsidRPr="00581612" w:rsidRDefault="00581612" w:rsidP="00AB5C42">
      <w:pPr>
        <w:ind w:left="567" w:hanging="567"/>
        <w:rPr>
          <w:rFonts w:cs="Arial"/>
          <w:sz w:val="20"/>
          <w:szCs w:val="20"/>
        </w:rPr>
      </w:pPr>
    </w:p>
    <w:p w14:paraId="12B7B3E4" w14:textId="77777777" w:rsidR="00581612" w:rsidRPr="00581612" w:rsidRDefault="00581612" w:rsidP="00AB5C42">
      <w:pPr>
        <w:numPr>
          <w:ilvl w:val="0"/>
          <w:numId w:val="21"/>
        </w:numPr>
        <w:ind w:left="567" w:hanging="567"/>
        <w:rPr>
          <w:rFonts w:cs="Arial"/>
          <w:b/>
          <w:sz w:val="20"/>
          <w:szCs w:val="20"/>
        </w:rPr>
      </w:pPr>
      <w:r w:rsidRPr="00581612">
        <w:rPr>
          <w:rFonts w:cs="Arial"/>
          <w:sz w:val="20"/>
          <w:szCs w:val="20"/>
        </w:rPr>
        <w:t xml:space="preserve">The security nurse will be responsible to hand out keys and personal alarms to all staff members on their shift. Similarly, the security nurse will be responsible for ensuring that all staff has handed in their keys and personal alarms at the end of their shift. The security nurse will also be maintaining the daily record of personal alarms (PIT) checked every morning and address immediately any issues raised.  </w:t>
      </w:r>
    </w:p>
    <w:p w14:paraId="2C7CEC0D" w14:textId="77777777" w:rsidR="00581612" w:rsidRPr="00581612" w:rsidRDefault="00581612" w:rsidP="00AB5C42">
      <w:pPr>
        <w:rPr>
          <w:rFonts w:cs="Arial"/>
          <w:b/>
          <w:sz w:val="20"/>
          <w:szCs w:val="20"/>
        </w:rPr>
      </w:pPr>
    </w:p>
    <w:p w14:paraId="59226746" w14:textId="719CA03C" w:rsidR="00581612" w:rsidRDefault="00581612" w:rsidP="00AB5C42">
      <w:pPr>
        <w:rPr>
          <w:rFonts w:cs="Arial"/>
          <w:i/>
          <w:sz w:val="19"/>
          <w:szCs w:val="19"/>
        </w:rPr>
      </w:pPr>
      <w:r w:rsidRPr="00AB5C42">
        <w:rPr>
          <w:rFonts w:cs="Arial"/>
          <w:i/>
          <w:sz w:val="19"/>
          <w:szCs w:val="19"/>
        </w:rPr>
        <w:t xml:space="preserve">There are times during the shift period when these tasks will not be possible to be undertaken by Security Nurse, i.e during break times. In that instance any staff can temporarily take on the Security Nurse duties </w:t>
      </w:r>
      <w:r w:rsidR="001A670D" w:rsidRPr="00AB5C42">
        <w:rPr>
          <w:rFonts w:cs="Arial"/>
          <w:bCs/>
          <w:noProof/>
          <w:sz w:val="32"/>
          <w:szCs w:val="32"/>
          <w:lang w:eastAsia="en-GB"/>
        </w:rPr>
        <w:lastRenderedPageBreak/>
        <mc:AlternateContent>
          <mc:Choice Requires="wps">
            <w:drawing>
              <wp:anchor distT="0" distB="0" distL="114300" distR="114300" simplePos="0" relativeHeight="251661824" behindDoc="0" locked="0" layoutInCell="1" allowOverlap="1" wp14:anchorId="067475F5" wp14:editId="2C74B292">
                <wp:simplePos x="0" y="0"/>
                <wp:positionH relativeFrom="column">
                  <wp:posOffset>-352425</wp:posOffset>
                </wp:positionH>
                <wp:positionV relativeFrom="paragraph">
                  <wp:posOffset>-619124</wp:posOffset>
                </wp:positionV>
                <wp:extent cx="121920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A81FB" w14:textId="17088F1A" w:rsidR="00BC357A" w:rsidRPr="00D143BF" w:rsidRDefault="00BC357A" w:rsidP="001F3DC1">
                            <w:pPr>
                              <w:pStyle w:val="Heading2"/>
                            </w:pPr>
                            <w:r w:rsidRPr="00D143BF">
                              <w:t>A</w:t>
                            </w:r>
                            <w:r>
                              <w:t>ppendix 3</w:t>
                            </w:r>
                          </w:p>
                          <w:p w14:paraId="26094770" w14:textId="77777777" w:rsidR="00BC357A" w:rsidRDefault="00BC357A" w:rsidP="001F3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75F5" id="Text Box 8" o:spid="_x0000_s1028" type="#_x0000_t202" style="position:absolute;margin-left:-27.75pt;margin-top:-48.75pt;width:9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DygQIAABY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" stroked="f">
                <v:textbox>
                  <w:txbxContent>
                    <w:p w14:paraId="196A81FB" w14:textId="17088F1A" w:rsidR="00BC357A" w:rsidRPr="00D143BF" w:rsidRDefault="00BC357A" w:rsidP="001F3DC1">
                      <w:pPr>
                        <w:pStyle w:val="Heading2"/>
                      </w:pPr>
                      <w:r w:rsidRPr="00D143BF">
                        <w:t>A</w:t>
                      </w:r>
                      <w:r>
                        <w:t>ppendix 3</w:t>
                      </w:r>
                    </w:p>
                    <w:p w14:paraId="26094770" w14:textId="77777777" w:rsidR="00BC357A" w:rsidRDefault="00BC357A" w:rsidP="001F3DC1"/>
                  </w:txbxContent>
                </v:textbox>
              </v:shape>
            </w:pict>
          </mc:Fallback>
        </mc:AlternateContent>
      </w:r>
      <w:r w:rsidRPr="00AB5C42">
        <w:rPr>
          <w:rFonts w:cs="Arial"/>
          <w:i/>
          <w:sz w:val="19"/>
          <w:szCs w:val="19"/>
        </w:rPr>
        <w:t>as above and update the security nurse upon their return. The person who will have to cover for the security nurse during such times must be clearly highlighted in the shift planning sheet.The Security Nurse should not be allocated any tasks that require them to be off the ward except in exceptional circumstances.</w:t>
      </w:r>
    </w:p>
    <w:p w14:paraId="40D2016A" w14:textId="5C66DF98" w:rsidR="001F3DC1" w:rsidRDefault="001F3DC1" w:rsidP="00AB5C42">
      <w:pPr>
        <w:rPr>
          <w:rFonts w:cs="Arial"/>
          <w:i/>
          <w:sz w:val="19"/>
          <w:szCs w:val="19"/>
        </w:rPr>
      </w:pPr>
      <w:r>
        <w:rPr>
          <w:noProof/>
          <w:lang w:eastAsia="en-GB"/>
        </w:rPr>
        <w:drawing>
          <wp:anchor distT="0" distB="0" distL="114300" distR="114300" simplePos="0" relativeHeight="251658752" behindDoc="1" locked="0" layoutInCell="1" allowOverlap="1" wp14:anchorId="2426AC3C" wp14:editId="2F508852">
            <wp:simplePos x="0" y="0"/>
            <wp:positionH relativeFrom="column">
              <wp:posOffset>4831080</wp:posOffset>
            </wp:positionH>
            <wp:positionV relativeFrom="paragraph">
              <wp:posOffset>0</wp:posOffset>
            </wp:positionV>
            <wp:extent cx="1036955" cy="586175"/>
            <wp:effectExtent l="0" t="0" r="0" b="4445"/>
            <wp:wrapTight wrapText="bothSides">
              <wp:wrapPolygon edited="0">
                <wp:start x="0" y="0"/>
                <wp:lineTo x="0" y="21062"/>
                <wp:lineTo x="21031" y="21062"/>
                <wp:lineTo x="21031" y="0"/>
                <wp:lineTo x="0" y="0"/>
              </wp:wrapPolygon>
            </wp:wrapTight>
            <wp:docPr id="5" name="Picture 5" descr="EL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F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6955" cy="58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DED43" w14:textId="6C0FA597" w:rsidR="00AB5C42" w:rsidRPr="00AB5C42" w:rsidRDefault="001F3DC1" w:rsidP="001F3DC1">
      <w:pPr>
        <w:keepNext/>
        <w:numPr>
          <w:ilvl w:val="12"/>
          <w:numId w:val="0"/>
        </w:numPr>
        <w:tabs>
          <w:tab w:val="left" w:pos="420"/>
        </w:tabs>
        <w:outlineLvl w:val="2"/>
        <w:rPr>
          <w:rFonts w:cs="Arial"/>
          <w:sz w:val="26"/>
          <w:szCs w:val="26"/>
          <w:lang w:val="en-US"/>
        </w:rPr>
      </w:pPr>
      <w:r>
        <w:rPr>
          <w:noProof/>
          <w:lang w:eastAsia="en-GB"/>
        </w:rPr>
        <w:drawing>
          <wp:anchor distT="0" distB="0" distL="114300" distR="114300" simplePos="0" relativeHeight="251659776" behindDoc="1" locked="0" layoutInCell="1" allowOverlap="1" wp14:anchorId="5A25BE27" wp14:editId="5BEEA804">
            <wp:simplePos x="0" y="0"/>
            <wp:positionH relativeFrom="column">
              <wp:posOffset>9525</wp:posOffset>
            </wp:positionH>
            <wp:positionV relativeFrom="paragraph">
              <wp:posOffset>394970</wp:posOffset>
            </wp:positionV>
            <wp:extent cx="6266180" cy="8321040"/>
            <wp:effectExtent l="0" t="0" r="1270" b="3810"/>
            <wp:wrapTight wrapText="bothSides">
              <wp:wrapPolygon edited="0">
                <wp:start x="0" y="0"/>
                <wp:lineTo x="0" y="21560"/>
                <wp:lineTo x="21539" y="21560"/>
                <wp:lineTo x="215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266180" cy="8321040"/>
                    </a:xfrm>
                    <a:prstGeom prst="rect">
                      <a:avLst/>
                    </a:prstGeom>
                  </pic:spPr>
                </pic:pic>
              </a:graphicData>
            </a:graphic>
            <wp14:sizeRelH relativeFrom="page">
              <wp14:pctWidth>0</wp14:pctWidth>
            </wp14:sizeRelH>
            <wp14:sizeRelV relativeFrom="page">
              <wp14:pctHeight>0</wp14:pctHeight>
            </wp14:sizeRelV>
          </wp:anchor>
        </w:drawing>
      </w:r>
    </w:p>
    <w:sectPr w:rsidR="00AB5C42" w:rsidRPr="00AB5C42" w:rsidSect="001F3DC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5D574" w16cex:dateUtc="2021-06-17T13:06:00Z"/>
  <w16cex:commentExtensible w16cex:durableId="2475D58F" w16cex:dateUtc="2021-06-17T13:07:00Z"/>
  <w16cex:commentExtensible w16cex:durableId="2475D5F6" w16cex:dateUtc="2021-06-17T13:08:00Z"/>
  <w16cex:commentExtensible w16cex:durableId="2475D63D" w16cex:dateUtc="2021-06-17T13:10:00Z"/>
  <w16cex:commentExtensible w16cex:durableId="2475D6AB" w16cex:dateUtc="2021-06-17T13:11:00Z"/>
  <w16cex:commentExtensible w16cex:durableId="2475D6E5" w16cex:dateUtc="2021-06-17T13:12:00Z"/>
  <w16cex:commentExtensible w16cex:durableId="2475D747" w16cex:dateUtc="2021-06-17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776CB" w16cid:durableId="2475D574"/>
  <w16cid:commentId w16cid:paraId="7CC8109C" w16cid:durableId="2475D58F"/>
  <w16cid:commentId w16cid:paraId="35326DA7" w16cid:durableId="2475D5F6"/>
  <w16cid:commentId w16cid:paraId="469D518A" w16cid:durableId="2475D63D"/>
  <w16cid:commentId w16cid:paraId="20E1462C" w16cid:durableId="2475D6AB"/>
  <w16cid:commentId w16cid:paraId="269A9FAB" w16cid:durableId="2475D6E5"/>
  <w16cid:commentId w16cid:paraId="2EABF858" w16cid:durableId="2475D7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3D940" w14:textId="77777777" w:rsidR="00BE7ED4" w:rsidRDefault="00BE7ED4">
      <w:r>
        <w:separator/>
      </w:r>
    </w:p>
  </w:endnote>
  <w:endnote w:type="continuationSeparator" w:id="0">
    <w:p w14:paraId="15A5127A" w14:textId="77777777" w:rsidR="00BE7ED4" w:rsidRDefault="00BE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8C8B" w14:textId="2A55B724" w:rsidR="00BC357A" w:rsidRDefault="00BC357A">
    <w:pPr>
      <w:pStyle w:val="Footer"/>
      <w:jc w:val="right"/>
    </w:pPr>
    <w:r>
      <w:fldChar w:fldCharType="begin"/>
    </w:r>
    <w:r>
      <w:instrText xml:space="preserve"> PAGE   \* MERGEFORMAT </w:instrText>
    </w:r>
    <w:r>
      <w:fldChar w:fldCharType="separate"/>
    </w:r>
    <w:r w:rsidR="00E416A8">
      <w:rPr>
        <w:noProof/>
      </w:rPr>
      <w:t>3</w:t>
    </w:r>
    <w:r>
      <w:rPr>
        <w:noProof/>
      </w:rPr>
      <w:fldChar w:fldCharType="end"/>
    </w:r>
  </w:p>
  <w:p w14:paraId="5816713C" w14:textId="77777777" w:rsidR="00BC357A" w:rsidRDefault="00BC35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6984" w14:textId="77777777" w:rsidR="00BE7ED4" w:rsidRDefault="00BE7ED4">
      <w:r>
        <w:separator/>
      </w:r>
    </w:p>
  </w:footnote>
  <w:footnote w:type="continuationSeparator" w:id="0">
    <w:p w14:paraId="2B5D14A8" w14:textId="77777777" w:rsidR="00BE7ED4" w:rsidRDefault="00BE7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9EB"/>
    <w:multiLevelType w:val="hybridMultilevel"/>
    <w:tmpl w:val="B484C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61450"/>
    <w:multiLevelType w:val="hybridMultilevel"/>
    <w:tmpl w:val="C80E6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7749E"/>
    <w:multiLevelType w:val="hybridMultilevel"/>
    <w:tmpl w:val="EEEEAC5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876D8F"/>
    <w:multiLevelType w:val="hybridMultilevel"/>
    <w:tmpl w:val="C946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360B6"/>
    <w:multiLevelType w:val="hybridMultilevel"/>
    <w:tmpl w:val="DF8A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13308"/>
    <w:multiLevelType w:val="hybridMultilevel"/>
    <w:tmpl w:val="D2E63F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483DA2"/>
    <w:multiLevelType w:val="hybridMultilevel"/>
    <w:tmpl w:val="634E26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85531B"/>
    <w:multiLevelType w:val="hybridMultilevel"/>
    <w:tmpl w:val="F152935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AF3C17"/>
    <w:multiLevelType w:val="hybridMultilevel"/>
    <w:tmpl w:val="969C4F6C"/>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3F5E98"/>
    <w:multiLevelType w:val="hybridMultilevel"/>
    <w:tmpl w:val="43D838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E743874"/>
    <w:multiLevelType w:val="hybridMultilevel"/>
    <w:tmpl w:val="7E947CFC"/>
    <w:lvl w:ilvl="0" w:tplc="FCA6114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AD2BA1"/>
    <w:multiLevelType w:val="hybridMultilevel"/>
    <w:tmpl w:val="F97A85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B451F9"/>
    <w:multiLevelType w:val="hybridMultilevel"/>
    <w:tmpl w:val="D3CCF9F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9C5407"/>
    <w:multiLevelType w:val="multilevel"/>
    <w:tmpl w:val="9C90EAF2"/>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C203043"/>
    <w:multiLevelType w:val="hybridMultilevel"/>
    <w:tmpl w:val="D91A65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717643"/>
    <w:multiLevelType w:val="hybridMultilevel"/>
    <w:tmpl w:val="8CCABF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4F74F5"/>
    <w:multiLevelType w:val="hybridMultilevel"/>
    <w:tmpl w:val="5F64D76A"/>
    <w:lvl w:ilvl="0" w:tplc="F08A86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0B1033"/>
    <w:multiLevelType w:val="hybridMultilevel"/>
    <w:tmpl w:val="F6B2D1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83635E4"/>
    <w:multiLevelType w:val="multilevel"/>
    <w:tmpl w:val="CC8CA484"/>
    <w:lvl w:ilvl="0">
      <w:start w:val="1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792560"/>
    <w:multiLevelType w:val="hybridMultilevel"/>
    <w:tmpl w:val="F61EA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862319"/>
    <w:multiLevelType w:val="hybridMultilevel"/>
    <w:tmpl w:val="38B6EF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EE73D7"/>
    <w:multiLevelType w:val="hybridMultilevel"/>
    <w:tmpl w:val="F2009B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606C7"/>
    <w:multiLevelType w:val="multilevel"/>
    <w:tmpl w:val="AA98F460"/>
    <w:lvl w:ilvl="0">
      <w:start w:val="14"/>
      <w:numFmt w:val="decimal"/>
      <w:lvlText w:val="%1."/>
      <w:lvlJc w:val="left"/>
      <w:pPr>
        <w:ind w:left="720" w:hanging="360"/>
      </w:pPr>
      <w:rPr>
        <w:rFonts w:hint="default"/>
      </w:rPr>
    </w:lvl>
    <w:lvl w:ilvl="1">
      <w:start w:val="1"/>
      <w:numFmt w:val="decimal"/>
      <w:isLgl/>
      <w:lvlText w:val="%1.%2"/>
      <w:lvlJc w:val="left"/>
      <w:pPr>
        <w:ind w:left="844" w:hanging="484"/>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4B3779"/>
    <w:multiLevelType w:val="hybridMultilevel"/>
    <w:tmpl w:val="D0E0B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53542F"/>
    <w:multiLevelType w:val="hybridMultilevel"/>
    <w:tmpl w:val="F2BCDE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7BFC47C0"/>
    <w:multiLevelType w:val="hybridMultilevel"/>
    <w:tmpl w:val="90B0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14"/>
  </w:num>
  <w:num w:numId="6">
    <w:abstractNumId w:val="18"/>
  </w:num>
  <w:num w:numId="7">
    <w:abstractNumId w:val="17"/>
  </w:num>
  <w:num w:numId="8">
    <w:abstractNumId w:val="9"/>
  </w:num>
  <w:num w:numId="9">
    <w:abstractNumId w:val="21"/>
  </w:num>
  <w:num w:numId="10">
    <w:abstractNumId w:val="10"/>
  </w:num>
  <w:num w:numId="11">
    <w:abstractNumId w:val="15"/>
  </w:num>
  <w:num w:numId="12">
    <w:abstractNumId w:val="25"/>
  </w:num>
  <w:num w:numId="13">
    <w:abstractNumId w:val="6"/>
  </w:num>
  <w:num w:numId="14">
    <w:abstractNumId w:val="5"/>
  </w:num>
  <w:num w:numId="15">
    <w:abstractNumId w:val="11"/>
  </w:num>
  <w:num w:numId="16">
    <w:abstractNumId w:val="7"/>
  </w:num>
  <w:num w:numId="17">
    <w:abstractNumId w:val="19"/>
  </w:num>
  <w:num w:numId="18">
    <w:abstractNumId w:val="4"/>
  </w:num>
  <w:num w:numId="19">
    <w:abstractNumId w:val="20"/>
  </w:num>
  <w:num w:numId="20">
    <w:abstractNumId w:val="23"/>
  </w:num>
  <w:num w:numId="21">
    <w:abstractNumId w:val="0"/>
  </w:num>
  <w:num w:numId="22">
    <w:abstractNumId w:val="3"/>
  </w:num>
  <w:num w:numId="23">
    <w:abstractNumId w:val="16"/>
  </w:num>
  <w:num w:numId="24">
    <w:abstractNumId w:val="24"/>
  </w:num>
  <w:num w:numId="25">
    <w:abstractNumId w:val="22"/>
  </w:num>
  <w:num w:numId="2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20"/>
    <w:rsid w:val="00014388"/>
    <w:rsid w:val="0002058F"/>
    <w:rsid w:val="00030EF9"/>
    <w:rsid w:val="00037DE7"/>
    <w:rsid w:val="00042D51"/>
    <w:rsid w:val="00050B6D"/>
    <w:rsid w:val="00057652"/>
    <w:rsid w:val="000B0A96"/>
    <w:rsid w:val="000B2E56"/>
    <w:rsid w:val="000B6042"/>
    <w:rsid w:val="000B7D97"/>
    <w:rsid w:val="000C2A83"/>
    <w:rsid w:val="000C35E1"/>
    <w:rsid w:val="000C4486"/>
    <w:rsid w:val="000C4E54"/>
    <w:rsid w:val="000C5E71"/>
    <w:rsid w:val="000E1515"/>
    <w:rsid w:val="000E318E"/>
    <w:rsid w:val="000E7EDF"/>
    <w:rsid w:val="00101BDE"/>
    <w:rsid w:val="001053AE"/>
    <w:rsid w:val="001174FD"/>
    <w:rsid w:val="00117D49"/>
    <w:rsid w:val="00132300"/>
    <w:rsid w:val="001646BA"/>
    <w:rsid w:val="00170FAB"/>
    <w:rsid w:val="001910AE"/>
    <w:rsid w:val="00192C37"/>
    <w:rsid w:val="001A11FE"/>
    <w:rsid w:val="001A670D"/>
    <w:rsid w:val="001C36E2"/>
    <w:rsid w:val="001D18D0"/>
    <w:rsid w:val="001E7BE1"/>
    <w:rsid w:val="001F3DC1"/>
    <w:rsid w:val="00214CBC"/>
    <w:rsid w:val="002157DB"/>
    <w:rsid w:val="0022096B"/>
    <w:rsid w:val="0022216B"/>
    <w:rsid w:val="00231DAC"/>
    <w:rsid w:val="002405CD"/>
    <w:rsid w:val="00241C36"/>
    <w:rsid w:val="002636A3"/>
    <w:rsid w:val="00263FE1"/>
    <w:rsid w:val="00272F95"/>
    <w:rsid w:val="0028012C"/>
    <w:rsid w:val="00294C29"/>
    <w:rsid w:val="002A0321"/>
    <w:rsid w:val="002B244B"/>
    <w:rsid w:val="002B2C40"/>
    <w:rsid w:val="002B4ED2"/>
    <w:rsid w:val="002C6071"/>
    <w:rsid w:val="002C6DF7"/>
    <w:rsid w:val="002D3654"/>
    <w:rsid w:val="002E0C02"/>
    <w:rsid w:val="002F79AE"/>
    <w:rsid w:val="00300306"/>
    <w:rsid w:val="0030707D"/>
    <w:rsid w:val="0033035F"/>
    <w:rsid w:val="00367684"/>
    <w:rsid w:val="0037625E"/>
    <w:rsid w:val="00382B2E"/>
    <w:rsid w:val="0038463E"/>
    <w:rsid w:val="00385ADD"/>
    <w:rsid w:val="00392164"/>
    <w:rsid w:val="003B3F52"/>
    <w:rsid w:val="003B6380"/>
    <w:rsid w:val="003D035B"/>
    <w:rsid w:val="003D1D52"/>
    <w:rsid w:val="003D2925"/>
    <w:rsid w:val="003D2F25"/>
    <w:rsid w:val="003E1D4B"/>
    <w:rsid w:val="003E610D"/>
    <w:rsid w:val="003F5622"/>
    <w:rsid w:val="004150A5"/>
    <w:rsid w:val="004153EA"/>
    <w:rsid w:val="004211DC"/>
    <w:rsid w:val="0043574A"/>
    <w:rsid w:val="004446EF"/>
    <w:rsid w:val="004563A8"/>
    <w:rsid w:val="00461E43"/>
    <w:rsid w:val="00470511"/>
    <w:rsid w:val="00496D3F"/>
    <w:rsid w:val="004A1DDF"/>
    <w:rsid w:val="004B06A2"/>
    <w:rsid w:val="004B6E65"/>
    <w:rsid w:val="004C5039"/>
    <w:rsid w:val="004D6818"/>
    <w:rsid w:val="004E766F"/>
    <w:rsid w:val="004F59CB"/>
    <w:rsid w:val="00502980"/>
    <w:rsid w:val="005213B0"/>
    <w:rsid w:val="00524AE4"/>
    <w:rsid w:val="005475E5"/>
    <w:rsid w:val="00564E20"/>
    <w:rsid w:val="00570CB1"/>
    <w:rsid w:val="00581612"/>
    <w:rsid w:val="00590EF5"/>
    <w:rsid w:val="00593110"/>
    <w:rsid w:val="005A0473"/>
    <w:rsid w:val="005B051E"/>
    <w:rsid w:val="005B07AC"/>
    <w:rsid w:val="005C586A"/>
    <w:rsid w:val="005D6216"/>
    <w:rsid w:val="005D6ED7"/>
    <w:rsid w:val="00601870"/>
    <w:rsid w:val="00605285"/>
    <w:rsid w:val="00615594"/>
    <w:rsid w:val="00617F39"/>
    <w:rsid w:val="00620203"/>
    <w:rsid w:val="006309E1"/>
    <w:rsid w:val="006408EB"/>
    <w:rsid w:val="00670192"/>
    <w:rsid w:val="006B3888"/>
    <w:rsid w:val="006B63B1"/>
    <w:rsid w:val="006C017F"/>
    <w:rsid w:val="006C2CAD"/>
    <w:rsid w:val="006C5E2B"/>
    <w:rsid w:val="006F12EA"/>
    <w:rsid w:val="0074034A"/>
    <w:rsid w:val="00752A9C"/>
    <w:rsid w:val="00770353"/>
    <w:rsid w:val="007742BD"/>
    <w:rsid w:val="00776109"/>
    <w:rsid w:val="0078201A"/>
    <w:rsid w:val="007830E4"/>
    <w:rsid w:val="007942E7"/>
    <w:rsid w:val="007A047D"/>
    <w:rsid w:val="007A5F5B"/>
    <w:rsid w:val="007A6136"/>
    <w:rsid w:val="007C0D6F"/>
    <w:rsid w:val="007C0EDF"/>
    <w:rsid w:val="007E0780"/>
    <w:rsid w:val="007E1A5C"/>
    <w:rsid w:val="00806FD0"/>
    <w:rsid w:val="008101BC"/>
    <w:rsid w:val="00835BE5"/>
    <w:rsid w:val="0083739B"/>
    <w:rsid w:val="0085514B"/>
    <w:rsid w:val="00860F9D"/>
    <w:rsid w:val="00863999"/>
    <w:rsid w:val="00875D58"/>
    <w:rsid w:val="00877B08"/>
    <w:rsid w:val="008B394B"/>
    <w:rsid w:val="008C0955"/>
    <w:rsid w:val="008D657C"/>
    <w:rsid w:val="008F2010"/>
    <w:rsid w:val="008F280A"/>
    <w:rsid w:val="008F417C"/>
    <w:rsid w:val="008F5B36"/>
    <w:rsid w:val="0091794F"/>
    <w:rsid w:val="00927A8D"/>
    <w:rsid w:val="0093098B"/>
    <w:rsid w:val="009437B4"/>
    <w:rsid w:val="00963EE9"/>
    <w:rsid w:val="00966965"/>
    <w:rsid w:val="00975355"/>
    <w:rsid w:val="009773FD"/>
    <w:rsid w:val="009A4F3C"/>
    <w:rsid w:val="009C283D"/>
    <w:rsid w:val="009D1035"/>
    <w:rsid w:val="009E0C31"/>
    <w:rsid w:val="009E7B1C"/>
    <w:rsid w:val="009F130A"/>
    <w:rsid w:val="009F7F14"/>
    <w:rsid w:val="00A010F0"/>
    <w:rsid w:val="00A0314F"/>
    <w:rsid w:val="00A175C3"/>
    <w:rsid w:val="00A7589D"/>
    <w:rsid w:val="00A75FA5"/>
    <w:rsid w:val="00A96D7A"/>
    <w:rsid w:val="00AA0C75"/>
    <w:rsid w:val="00AA38C4"/>
    <w:rsid w:val="00AA4C9C"/>
    <w:rsid w:val="00AB5C42"/>
    <w:rsid w:val="00AC2367"/>
    <w:rsid w:val="00AD47C0"/>
    <w:rsid w:val="00AF1BFE"/>
    <w:rsid w:val="00B06E16"/>
    <w:rsid w:val="00B071D5"/>
    <w:rsid w:val="00B10873"/>
    <w:rsid w:val="00B17D3C"/>
    <w:rsid w:val="00B41DBF"/>
    <w:rsid w:val="00B475A2"/>
    <w:rsid w:val="00B50C40"/>
    <w:rsid w:val="00B7079B"/>
    <w:rsid w:val="00B87B56"/>
    <w:rsid w:val="00B91184"/>
    <w:rsid w:val="00BA5101"/>
    <w:rsid w:val="00BA6C92"/>
    <w:rsid w:val="00BB2C71"/>
    <w:rsid w:val="00BB36DA"/>
    <w:rsid w:val="00BC357A"/>
    <w:rsid w:val="00BE7ED4"/>
    <w:rsid w:val="00C03668"/>
    <w:rsid w:val="00C07E58"/>
    <w:rsid w:val="00C1029E"/>
    <w:rsid w:val="00C173AF"/>
    <w:rsid w:val="00C2097F"/>
    <w:rsid w:val="00C2691C"/>
    <w:rsid w:val="00C33F02"/>
    <w:rsid w:val="00C37350"/>
    <w:rsid w:val="00C45747"/>
    <w:rsid w:val="00C771EF"/>
    <w:rsid w:val="00C90B1B"/>
    <w:rsid w:val="00C90BD9"/>
    <w:rsid w:val="00CA1DA9"/>
    <w:rsid w:val="00CA6E99"/>
    <w:rsid w:val="00CB0F9D"/>
    <w:rsid w:val="00CB69A5"/>
    <w:rsid w:val="00CC0B3B"/>
    <w:rsid w:val="00CD0C20"/>
    <w:rsid w:val="00CD1302"/>
    <w:rsid w:val="00CD3F2C"/>
    <w:rsid w:val="00CE2EE4"/>
    <w:rsid w:val="00D012A6"/>
    <w:rsid w:val="00D04B4A"/>
    <w:rsid w:val="00D143BF"/>
    <w:rsid w:val="00D14773"/>
    <w:rsid w:val="00D22900"/>
    <w:rsid w:val="00D2414B"/>
    <w:rsid w:val="00D363BF"/>
    <w:rsid w:val="00D366DA"/>
    <w:rsid w:val="00D51AE7"/>
    <w:rsid w:val="00D76F80"/>
    <w:rsid w:val="00D80F2E"/>
    <w:rsid w:val="00D81F95"/>
    <w:rsid w:val="00D92118"/>
    <w:rsid w:val="00DB1F66"/>
    <w:rsid w:val="00DB2F40"/>
    <w:rsid w:val="00DB5B75"/>
    <w:rsid w:val="00DB646B"/>
    <w:rsid w:val="00DD490B"/>
    <w:rsid w:val="00DD75FA"/>
    <w:rsid w:val="00DF32A1"/>
    <w:rsid w:val="00E10227"/>
    <w:rsid w:val="00E21452"/>
    <w:rsid w:val="00E31263"/>
    <w:rsid w:val="00E40322"/>
    <w:rsid w:val="00E416A8"/>
    <w:rsid w:val="00E501BF"/>
    <w:rsid w:val="00E72B09"/>
    <w:rsid w:val="00E77F49"/>
    <w:rsid w:val="00E83C77"/>
    <w:rsid w:val="00EB0E47"/>
    <w:rsid w:val="00EB1B38"/>
    <w:rsid w:val="00EC002F"/>
    <w:rsid w:val="00EC1BE6"/>
    <w:rsid w:val="00EC28BA"/>
    <w:rsid w:val="00EC2C06"/>
    <w:rsid w:val="00ED103F"/>
    <w:rsid w:val="00ED1486"/>
    <w:rsid w:val="00ED4AF8"/>
    <w:rsid w:val="00ED61CB"/>
    <w:rsid w:val="00EE185D"/>
    <w:rsid w:val="00EF0F06"/>
    <w:rsid w:val="00F055E2"/>
    <w:rsid w:val="00F1678E"/>
    <w:rsid w:val="00F34BA1"/>
    <w:rsid w:val="00F413DB"/>
    <w:rsid w:val="00F66FB5"/>
    <w:rsid w:val="00F70060"/>
    <w:rsid w:val="00F71584"/>
    <w:rsid w:val="00F91C66"/>
    <w:rsid w:val="00FA0AA1"/>
    <w:rsid w:val="00FA48E3"/>
    <w:rsid w:val="00FA5A12"/>
    <w:rsid w:val="00FB030B"/>
    <w:rsid w:val="00FC1B39"/>
    <w:rsid w:val="00FD1046"/>
    <w:rsid w:val="00FF2528"/>
    <w:rsid w:val="00FF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D3986"/>
  <w15:docId w15:val="{C5282E08-A846-4AF9-9D4A-C35D9254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DE7"/>
    <w:rPr>
      <w:rFonts w:ascii="Arial" w:hAnsi="Arial"/>
      <w:sz w:val="22"/>
      <w:szCs w:val="24"/>
      <w:lang w:eastAsia="en-US"/>
    </w:rPr>
  </w:style>
  <w:style w:type="paragraph" w:styleId="Heading1">
    <w:name w:val="heading 1"/>
    <w:basedOn w:val="Normal"/>
    <w:next w:val="Normal"/>
    <w:link w:val="Heading1Char"/>
    <w:qFormat/>
    <w:rsid w:val="00AB5C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50C40"/>
    <w:pPr>
      <w:keepNext/>
      <w:jc w:val="both"/>
      <w:outlineLvl w:val="1"/>
    </w:pPr>
    <w:rPr>
      <w:b/>
      <w:szCs w:val="20"/>
    </w:rPr>
  </w:style>
  <w:style w:type="paragraph" w:styleId="Heading3">
    <w:name w:val="heading 3"/>
    <w:basedOn w:val="Normal"/>
    <w:next w:val="Normal"/>
    <w:link w:val="Heading3Char"/>
    <w:semiHidden/>
    <w:unhideWhenUsed/>
    <w:qFormat/>
    <w:rsid w:val="00581612"/>
    <w:pPr>
      <w:keepNext/>
      <w:spacing w:before="240" w:after="60"/>
      <w:outlineLvl w:val="2"/>
    </w:pPr>
    <w:rPr>
      <w:rFonts w:ascii="Cambria" w:hAnsi="Cambria"/>
      <w:b/>
      <w:bCs/>
      <w:sz w:val="26"/>
      <w:szCs w:val="26"/>
    </w:rPr>
  </w:style>
  <w:style w:type="paragraph" w:styleId="Heading4">
    <w:name w:val="heading 4"/>
    <w:basedOn w:val="Normal"/>
    <w:next w:val="Normal"/>
    <w:qFormat/>
    <w:rsid w:val="00617F39"/>
    <w:pPr>
      <w:keepNext/>
      <w:spacing w:before="240" w:after="60"/>
      <w:outlineLvl w:val="3"/>
    </w:pPr>
    <w:rPr>
      <w:b/>
      <w:bCs/>
      <w:sz w:val="28"/>
      <w:szCs w:val="28"/>
    </w:rPr>
  </w:style>
  <w:style w:type="paragraph" w:styleId="Heading7">
    <w:name w:val="heading 7"/>
    <w:basedOn w:val="Normal"/>
    <w:next w:val="Normal"/>
    <w:link w:val="Heading7Char"/>
    <w:semiHidden/>
    <w:unhideWhenUsed/>
    <w:qFormat/>
    <w:rsid w:val="000E1515"/>
    <w:pPr>
      <w:spacing w:before="240" w:after="60"/>
      <w:outlineLvl w:val="6"/>
    </w:pPr>
    <w:rPr>
      <w:rFonts w:ascii="Calibri" w:hAnsi="Calibri"/>
    </w:rPr>
  </w:style>
  <w:style w:type="paragraph" w:styleId="Heading9">
    <w:name w:val="heading 9"/>
    <w:basedOn w:val="Normal"/>
    <w:next w:val="Normal"/>
    <w:qFormat/>
    <w:rsid w:val="00617F3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4E20"/>
    <w:pPr>
      <w:jc w:val="center"/>
    </w:pPr>
    <w:rPr>
      <w:b/>
      <w:bCs/>
    </w:rPr>
  </w:style>
  <w:style w:type="paragraph" w:styleId="BodyText">
    <w:name w:val="Body Text"/>
    <w:basedOn w:val="Normal"/>
    <w:link w:val="BodyTextChar"/>
    <w:rsid w:val="00564E20"/>
    <w:pPr>
      <w:jc w:val="both"/>
    </w:pPr>
  </w:style>
  <w:style w:type="paragraph" w:styleId="Footer">
    <w:name w:val="footer"/>
    <w:basedOn w:val="Normal"/>
    <w:link w:val="FooterChar"/>
    <w:uiPriority w:val="99"/>
    <w:rsid w:val="00564E20"/>
    <w:pPr>
      <w:tabs>
        <w:tab w:val="center" w:pos="4153"/>
        <w:tab w:val="right" w:pos="8306"/>
      </w:tabs>
    </w:pPr>
    <w:rPr>
      <w:sz w:val="20"/>
      <w:szCs w:val="20"/>
    </w:rPr>
  </w:style>
  <w:style w:type="character" w:styleId="PageNumber">
    <w:name w:val="page number"/>
    <w:basedOn w:val="DefaultParagraphFont"/>
    <w:rsid w:val="00564E20"/>
  </w:style>
  <w:style w:type="paragraph" w:styleId="BodyText2">
    <w:name w:val="Body Text 2"/>
    <w:basedOn w:val="Normal"/>
    <w:rsid w:val="00564E20"/>
    <w:pPr>
      <w:jc w:val="both"/>
    </w:pPr>
    <w:rPr>
      <w:sz w:val="28"/>
      <w:szCs w:val="20"/>
    </w:rPr>
  </w:style>
  <w:style w:type="paragraph" w:styleId="Header">
    <w:name w:val="header"/>
    <w:basedOn w:val="Normal"/>
    <w:rsid w:val="00564E20"/>
    <w:pPr>
      <w:tabs>
        <w:tab w:val="center" w:pos="4153"/>
        <w:tab w:val="right" w:pos="8306"/>
      </w:tabs>
      <w:jc w:val="both"/>
    </w:pPr>
    <w:rPr>
      <w:szCs w:val="20"/>
    </w:rPr>
  </w:style>
  <w:style w:type="paragraph" w:customStyle="1" w:styleId="TxBrp1">
    <w:name w:val="TxBr_p1"/>
    <w:basedOn w:val="Normal"/>
    <w:rsid w:val="00564E20"/>
    <w:pPr>
      <w:widowControl w:val="0"/>
      <w:tabs>
        <w:tab w:val="left" w:pos="204"/>
      </w:tabs>
      <w:snapToGrid w:val="0"/>
      <w:spacing w:line="283" w:lineRule="atLeast"/>
    </w:pPr>
    <w:rPr>
      <w:szCs w:val="20"/>
    </w:rPr>
  </w:style>
  <w:style w:type="paragraph" w:styleId="BodyText3">
    <w:name w:val="Body Text 3"/>
    <w:basedOn w:val="Normal"/>
    <w:rsid w:val="00564E20"/>
    <w:pPr>
      <w:spacing w:line="360" w:lineRule="auto"/>
      <w:jc w:val="both"/>
    </w:pPr>
    <w:rPr>
      <w:color w:val="000000"/>
    </w:rPr>
  </w:style>
  <w:style w:type="table" w:styleId="TableGrid">
    <w:name w:val="Table Grid"/>
    <w:basedOn w:val="TableNormal"/>
    <w:rsid w:val="0056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ntrolleftbox">
    <w:name w:val="Document Control(left box)"/>
    <w:basedOn w:val="Normal"/>
    <w:rsid w:val="00617F39"/>
    <w:rPr>
      <w:rFonts w:ascii="Univers" w:hAnsi="Univers"/>
      <w:b/>
      <w:sz w:val="32"/>
      <w:szCs w:val="20"/>
    </w:rPr>
  </w:style>
  <w:style w:type="paragraph" w:customStyle="1" w:styleId="DocumentControlRight">
    <w:name w:val="Document Control (Right)"/>
    <w:basedOn w:val="Normal"/>
    <w:rsid w:val="00617F39"/>
    <w:pPr>
      <w:jc w:val="center"/>
    </w:pPr>
    <w:rPr>
      <w:rFonts w:ascii="Univers" w:hAnsi="Univers"/>
      <w:szCs w:val="20"/>
    </w:rPr>
  </w:style>
  <w:style w:type="paragraph" w:styleId="BalloonText">
    <w:name w:val="Balloon Text"/>
    <w:basedOn w:val="Normal"/>
    <w:link w:val="BalloonTextChar"/>
    <w:rsid w:val="000C4486"/>
    <w:rPr>
      <w:rFonts w:ascii="Tahoma" w:hAnsi="Tahoma" w:cs="Tahoma"/>
      <w:sz w:val="16"/>
      <w:szCs w:val="16"/>
    </w:rPr>
  </w:style>
  <w:style w:type="character" w:customStyle="1" w:styleId="BalloonTextChar">
    <w:name w:val="Balloon Text Char"/>
    <w:link w:val="BalloonText"/>
    <w:rsid w:val="000C4486"/>
    <w:rPr>
      <w:rFonts w:ascii="Tahoma" w:hAnsi="Tahoma" w:cs="Tahoma"/>
      <w:sz w:val="16"/>
      <w:szCs w:val="16"/>
      <w:lang w:eastAsia="en-US"/>
    </w:rPr>
  </w:style>
  <w:style w:type="table" w:customStyle="1" w:styleId="TableGrid1">
    <w:name w:val="Table Grid1"/>
    <w:basedOn w:val="TableNormal"/>
    <w:next w:val="TableGrid"/>
    <w:rsid w:val="0024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5CD"/>
    <w:pPr>
      <w:ind w:left="720"/>
    </w:pPr>
  </w:style>
  <w:style w:type="character" w:styleId="Hyperlink">
    <w:name w:val="Hyperlink"/>
    <w:uiPriority w:val="99"/>
    <w:rsid w:val="0078201A"/>
    <w:rPr>
      <w:color w:val="0000FF"/>
      <w:u w:val="single"/>
    </w:rPr>
  </w:style>
  <w:style w:type="character" w:styleId="FollowedHyperlink">
    <w:name w:val="FollowedHyperlink"/>
    <w:rsid w:val="0078201A"/>
    <w:rPr>
      <w:color w:val="800080"/>
      <w:u w:val="single"/>
    </w:rPr>
  </w:style>
  <w:style w:type="character" w:customStyle="1" w:styleId="BodyTextChar">
    <w:name w:val="Body Text Char"/>
    <w:link w:val="BodyText"/>
    <w:rsid w:val="00ED4AF8"/>
    <w:rPr>
      <w:sz w:val="24"/>
      <w:szCs w:val="24"/>
      <w:lang w:eastAsia="en-US"/>
    </w:rPr>
  </w:style>
  <w:style w:type="character" w:customStyle="1" w:styleId="Heading7Char">
    <w:name w:val="Heading 7 Char"/>
    <w:link w:val="Heading7"/>
    <w:semiHidden/>
    <w:rsid w:val="000E1515"/>
    <w:rPr>
      <w:rFonts w:ascii="Calibri" w:eastAsia="Times New Roman" w:hAnsi="Calibri" w:cs="Times New Roman"/>
      <w:sz w:val="24"/>
      <w:szCs w:val="24"/>
      <w:lang w:eastAsia="en-US"/>
    </w:rPr>
  </w:style>
  <w:style w:type="table" w:customStyle="1" w:styleId="TableGrid2">
    <w:name w:val="Table Grid2"/>
    <w:basedOn w:val="TableNormal"/>
    <w:next w:val="TableGrid"/>
    <w:uiPriority w:val="59"/>
    <w:rsid w:val="000E15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581612"/>
    <w:rPr>
      <w:rFonts w:ascii="Cambria" w:eastAsia="Times New Roman" w:hAnsi="Cambria" w:cs="Times New Roman"/>
      <w:b/>
      <w:bCs/>
      <w:sz w:val="26"/>
      <w:szCs w:val="26"/>
      <w:lang w:eastAsia="en-US"/>
    </w:rPr>
  </w:style>
  <w:style w:type="table" w:customStyle="1" w:styleId="TableGrid3">
    <w:name w:val="Table Grid3"/>
    <w:basedOn w:val="TableNormal"/>
    <w:next w:val="TableGrid"/>
    <w:uiPriority w:val="59"/>
    <w:rsid w:val="005816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41DBF"/>
    <w:rPr>
      <w:lang w:eastAsia="en-US"/>
    </w:rPr>
  </w:style>
  <w:style w:type="character" w:styleId="CommentReference">
    <w:name w:val="annotation reference"/>
    <w:basedOn w:val="DefaultParagraphFont"/>
    <w:rsid w:val="00E10227"/>
    <w:rPr>
      <w:sz w:val="16"/>
      <w:szCs w:val="16"/>
    </w:rPr>
  </w:style>
  <w:style w:type="paragraph" w:styleId="CommentText">
    <w:name w:val="annotation text"/>
    <w:basedOn w:val="Normal"/>
    <w:link w:val="CommentTextChar"/>
    <w:rsid w:val="00E10227"/>
    <w:rPr>
      <w:sz w:val="20"/>
      <w:szCs w:val="20"/>
    </w:rPr>
  </w:style>
  <w:style w:type="character" w:customStyle="1" w:styleId="CommentTextChar">
    <w:name w:val="Comment Text Char"/>
    <w:basedOn w:val="DefaultParagraphFont"/>
    <w:link w:val="CommentText"/>
    <w:rsid w:val="00E10227"/>
    <w:rPr>
      <w:lang w:eastAsia="en-US"/>
    </w:rPr>
  </w:style>
  <w:style w:type="paragraph" w:styleId="CommentSubject">
    <w:name w:val="annotation subject"/>
    <w:basedOn w:val="CommentText"/>
    <w:next w:val="CommentText"/>
    <w:link w:val="CommentSubjectChar"/>
    <w:rsid w:val="00E10227"/>
    <w:rPr>
      <w:b/>
      <w:bCs/>
    </w:rPr>
  </w:style>
  <w:style w:type="character" w:customStyle="1" w:styleId="CommentSubjectChar">
    <w:name w:val="Comment Subject Char"/>
    <w:basedOn w:val="CommentTextChar"/>
    <w:link w:val="CommentSubject"/>
    <w:rsid w:val="00E10227"/>
    <w:rPr>
      <w:b/>
      <w:bCs/>
      <w:lang w:eastAsia="en-US"/>
    </w:rPr>
  </w:style>
  <w:style w:type="character" w:customStyle="1" w:styleId="Heading1Char">
    <w:name w:val="Heading 1 Char"/>
    <w:basedOn w:val="DefaultParagraphFont"/>
    <w:link w:val="Heading1"/>
    <w:rsid w:val="00AB5C42"/>
    <w:rPr>
      <w:rFonts w:asciiTheme="majorHAnsi" w:eastAsiaTheme="majorEastAsia" w:hAnsiTheme="majorHAnsi" w:cstheme="majorBidi"/>
      <w:color w:val="2F5496" w:themeColor="accent1" w:themeShade="BF"/>
      <w:sz w:val="32"/>
      <w:szCs w:val="32"/>
      <w:lang w:eastAsia="en-US"/>
    </w:rPr>
  </w:style>
  <w:style w:type="paragraph" w:styleId="TOCHeading">
    <w:name w:val="TOC Heading"/>
    <w:basedOn w:val="Heading1"/>
    <w:next w:val="Normal"/>
    <w:uiPriority w:val="39"/>
    <w:unhideWhenUsed/>
    <w:qFormat/>
    <w:rsid w:val="00AB5C42"/>
    <w:pPr>
      <w:spacing w:line="259" w:lineRule="auto"/>
      <w:outlineLvl w:val="9"/>
    </w:pPr>
    <w:rPr>
      <w:lang w:val="en-US"/>
    </w:rPr>
  </w:style>
  <w:style w:type="paragraph" w:styleId="TOC2">
    <w:name w:val="toc 2"/>
    <w:basedOn w:val="Normal"/>
    <w:next w:val="Normal"/>
    <w:autoRedefine/>
    <w:uiPriority w:val="39"/>
    <w:rsid w:val="001646BA"/>
    <w:pPr>
      <w:tabs>
        <w:tab w:val="left" w:pos="709"/>
        <w:tab w:val="right" w:leader="dot" w:pos="9018"/>
      </w:tabs>
      <w:spacing w:after="100"/>
      <w:ind w:left="220"/>
    </w:pPr>
  </w:style>
  <w:style w:type="paragraph" w:styleId="TOC3">
    <w:name w:val="toc 3"/>
    <w:basedOn w:val="Normal"/>
    <w:next w:val="Normal"/>
    <w:autoRedefine/>
    <w:uiPriority w:val="39"/>
    <w:rsid w:val="00AB5C42"/>
    <w:pPr>
      <w:spacing w:after="100"/>
      <w:ind w:left="440"/>
    </w:pPr>
  </w:style>
  <w:style w:type="character" w:customStyle="1" w:styleId="Heading2Char">
    <w:name w:val="Heading 2 Char"/>
    <w:basedOn w:val="DefaultParagraphFont"/>
    <w:link w:val="Heading2"/>
    <w:rsid w:val="001F3DC1"/>
    <w:rPr>
      <w:rFonts w:ascii="Arial" w:hAnsi="Arial"/>
      <w:b/>
      <w:sz w:val="22"/>
      <w:lang w:eastAsia="en-US"/>
    </w:rPr>
  </w:style>
  <w:style w:type="table" w:customStyle="1" w:styleId="TableGrid4">
    <w:name w:val="Table Grid4"/>
    <w:basedOn w:val="TableNormal"/>
    <w:next w:val="TableGrid"/>
    <w:uiPriority w:val="59"/>
    <w:rsid w:val="001A6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4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ftintranet/misc/scripts/dl_dms.asp?id=06DA1648-9837-4C67-B418-E3E1C951FB3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ftintranet/misc/scripts/dl_dms.asp?id=0F2C8DC9-E633-4E43-9B4D-A485D5D5C722" TargetMode="External"/><Relationship Id="rId17" Type="http://schemas.openxmlformats.org/officeDocument/2006/relationships/hyperlink" Target="http://www.legislation.gov.uk/ukpga/1971/38/content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legislation.gov.uk/ukpga/1998/42/schedule/1"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Bedfordshire%20and%20Luton%20Wellbeing%20Service\Executive\McKenna,%20Claire\Reports\Safe%20Environment%20and%20Search%20Policy%20(Version%200%203)%20-%2023%20Jun%2021.docx"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elftintranet/misc/scripts/dl_dms.asp?id=E294CACC-4A06-42C1-928A-2EEE146CB5BA" TargetMode="External"/><Relationship Id="rId10" Type="http://schemas.openxmlformats.org/officeDocument/2006/relationships/hyperlink" Target="file:///K:\Bedfordshire%20and%20Luton%20Wellbeing%20Service\Executive\McKenna,%20Claire\Reports\Safe%20Environment%20and%20Search%20Policy%20(Version%200%203)%20-%2023%20Jun%2021.doc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K:\Bedfordshire%20and%20Luton%20Wellbeing%20Service\Executive\McKenna,%20Claire\Reports\Safe%20Environment%20and%20Search%20Policy%20(Version%200%203)%20-%2023%20Jun%2021.docx" TargetMode="External"/><Relationship Id="rId14" Type="http://schemas.openxmlformats.org/officeDocument/2006/relationships/hyperlink" Target="http://elftintranet/misc/scripts/dl_dms.asp?id=66851155-14E7-4D63-91E8-C6DE5FFF019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51FD-46C2-4FF4-8288-5E7590AB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7209</Words>
  <Characters>41094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48207</CharactersWithSpaces>
  <SharedDoc>false</SharedDoc>
  <HLinks>
    <vt:vector size="120" baseType="variant">
      <vt:variant>
        <vt:i4>5177414</vt:i4>
      </vt:variant>
      <vt:variant>
        <vt:i4>57</vt:i4>
      </vt:variant>
      <vt:variant>
        <vt:i4>0</vt:i4>
      </vt:variant>
      <vt:variant>
        <vt:i4>5</vt:i4>
      </vt:variant>
      <vt:variant>
        <vt:lpwstr>http://www.legislation.gov.uk/ukpga/1971/38/contents</vt:lpwstr>
      </vt:variant>
      <vt:variant>
        <vt:lpwstr/>
      </vt:variant>
      <vt:variant>
        <vt:i4>6291554</vt:i4>
      </vt:variant>
      <vt:variant>
        <vt:i4>54</vt:i4>
      </vt:variant>
      <vt:variant>
        <vt:i4>0</vt:i4>
      </vt:variant>
      <vt:variant>
        <vt:i4>5</vt:i4>
      </vt:variant>
      <vt:variant>
        <vt:lpwstr>http://www.legislation.gov.uk/ukpga/1998/42/schedule/1</vt:lpwstr>
      </vt:variant>
      <vt:variant>
        <vt:lpwstr/>
      </vt:variant>
      <vt:variant>
        <vt:i4>1638441</vt:i4>
      </vt:variant>
      <vt:variant>
        <vt:i4>51</vt:i4>
      </vt:variant>
      <vt:variant>
        <vt:i4>0</vt:i4>
      </vt:variant>
      <vt:variant>
        <vt:i4>5</vt:i4>
      </vt:variant>
      <vt:variant>
        <vt:lpwstr>http://elftintranet/misc/scripts/dl_dms.asp?id=E294CACC-4A06-42C1-928A-2EEE146CB5BA</vt:lpwstr>
      </vt:variant>
      <vt:variant>
        <vt:lpwstr/>
      </vt:variant>
      <vt:variant>
        <vt:i4>1638515</vt:i4>
      </vt:variant>
      <vt:variant>
        <vt:i4>48</vt:i4>
      </vt:variant>
      <vt:variant>
        <vt:i4>0</vt:i4>
      </vt:variant>
      <vt:variant>
        <vt:i4>5</vt:i4>
      </vt:variant>
      <vt:variant>
        <vt:lpwstr>http://elftintranet/misc/scripts/dl_dms.asp?id=66851155-14E7-4D63-91E8-C6DE5FFF019D</vt:lpwstr>
      </vt:variant>
      <vt:variant>
        <vt:lpwstr/>
      </vt:variant>
      <vt:variant>
        <vt:i4>1376373</vt:i4>
      </vt:variant>
      <vt:variant>
        <vt:i4>45</vt:i4>
      </vt:variant>
      <vt:variant>
        <vt:i4>0</vt:i4>
      </vt:variant>
      <vt:variant>
        <vt:i4>5</vt:i4>
      </vt:variant>
      <vt:variant>
        <vt:lpwstr>http://elftintranet/misc/scripts/dl_dms.asp?id=06DA1648-9837-4C67-B418-E3E1C951FB36</vt:lpwstr>
      </vt:variant>
      <vt:variant>
        <vt:lpwstr/>
      </vt:variant>
      <vt:variant>
        <vt:i4>1310762</vt:i4>
      </vt:variant>
      <vt:variant>
        <vt:i4>42</vt:i4>
      </vt:variant>
      <vt:variant>
        <vt:i4>0</vt:i4>
      </vt:variant>
      <vt:variant>
        <vt:i4>5</vt:i4>
      </vt:variant>
      <vt:variant>
        <vt:lpwstr>http://elftintranet/misc/scripts/dl_dms.asp?id=0F2C8DC9-E633-4E43-9B4D-A485D5D5C722</vt:lpwstr>
      </vt:variant>
      <vt:variant>
        <vt:lpwstr/>
      </vt:variant>
      <vt:variant>
        <vt:i4>1048588</vt:i4>
      </vt:variant>
      <vt:variant>
        <vt:i4>39</vt:i4>
      </vt:variant>
      <vt:variant>
        <vt:i4>0</vt:i4>
      </vt:variant>
      <vt:variant>
        <vt:i4>5</vt:i4>
      </vt:variant>
      <vt:variant>
        <vt:lpwstr/>
      </vt:variant>
      <vt:variant>
        <vt:lpwstr>Documentation</vt:lpwstr>
      </vt:variant>
      <vt:variant>
        <vt:i4>7340128</vt:i4>
      </vt:variant>
      <vt:variant>
        <vt:i4>36</vt:i4>
      </vt:variant>
      <vt:variant>
        <vt:i4>0</vt:i4>
      </vt:variant>
      <vt:variant>
        <vt:i4>5</vt:i4>
      </vt:variant>
      <vt:variant>
        <vt:lpwstr/>
      </vt:variant>
      <vt:variant>
        <vt:lpwstr>UseofPassiveSearchDogs</vt:lpwstr>
      </vt:variant>
      <vt:variant>
        <vt:i4>6815863</vt:i4>
      </vt:variant>
      <vt:variant>
        <vt:i4>33</vt:i4>
      </vt:variant>
      <vt:variant>
        <vt:i4>0</vt:i4>
      </vt:variant>
      <vt:variant>
        <vt:i4>5</vt:i4>
      </vt:variant>
      <vt:variant>
        <vt:lpwstr/>
      </vt:variant>
      <vt:variant>
        <vt:lpwstr>ReligiousandCulturalConsiderations</vt:lpwstr>
      </vt:variant>
      <vt:variant>
        <vt:i4>6946934</vt:i4>
      </vt:variant>
      <vt:variant>
        <vt:i4>30</vt:i4>
      </vt:variant>
      <vt:variant>
        <vt:i4>0</vt:i4>
      </vt:variant>
      <vt:variant>
        <vt:i4>5</vt:i4>
      </vt:variant>
      <vt:variant>
        <vt:lpwstr/>
      </vt:variant>
      <vt:variant>
        <vt:lpwstr>SearchingPropertyandBelongings</vt:lpwstr>
      </vt:variant>
      <vt:variant>
        <vt:i4>2031630</vt:i4>
      </vt:variant>
      <vt:variant>
        <vt:i4>27</vt:i4>
      </vt:variant>
      <vt:variant>
        <vt:i4>0</vt:i4>
      </vt:variant>
      <vt:variant>
        <vt:i4>5</vt:i4>
      </vt:variant>
      <vt:variant>
        <vt:lpwstr/>
      </vt:variant>
      <vt:variant>
        <vt:lpwstr>SearchingaVisitor</vt:lpwstr>
      </vt:variant>
      <vt:variant>
        <vt:i4>7864446</vt:i4>
      </vt:variant>
      <vt:variant>
        <vt:i4>24</vt:i4>
      </vt:variant>
      <vt:variant>
        <vt:i4>0</vt:i4>
      </vt:variant>
      <vt:variant>
        <vt:i4>5</vt:i4>
      </vt:variant>
      <vt:variant>
        <vt:lpwstr/>
      </vt:variant>
      <vt:variant>
        <vt:lpwstr>SearchProcedure</vt:lpwstr>
      </vt:variant>
      <vt:variant>
        <vt:i4>851980</vt:i4>
      </vt:variant>
      <vt:variant>
        <vt:i4>21</vt:i4>
      </vt:variant>
      <vt:variant>
        <vt:i4>0</vt:i4>
      </vt:variant>
      <vt:variant>
        <vt:i4>5</vt:i4>
      </vt:variant>
      <vt:variant>
        <vt:lpwstr/>
      </vt:variant>
      <vt:variant>
        <vt:lpwstr>EnforcedSearchRestraintProcedures</vt:lpwstr>
      </vt:variant>
      <vt:variant>
        <vt:i4>196621</vt:i4>
      </vt:variant>
      <vt:variant>
        <vt:i4>18</vt:i4>
      </vt:variant>
      <vt:variant>
        <vt:i4>0</vt:i4>
      </vt:variant>
      <vt:variant>
        <vt:i4>5</vt:i4>
      </vt:variant>
      <vt:variant>
        <vt:lpwstr/>
      </vt:variant>
      <vt:variant>
        <vt:lpwstr>PossessionofFireArms</vt:lpwstr>
      </vt:variant>
      <vt:variant>
        <vt:i4>6619263</vt:i4>
      </vt:variant>
      <vt:variant>
        <vt:i4>15</vt:i4>
      </vt:variant>
      <vt:variant>
        <vt:i4>0</vt:i4>
      </vt:variant>
      <vt:variant>
        <vt:i4>5</vt:i4>
      </vt:variant>
      <vt:variant>
        <vt:lpwstr/>
      </vt:variant>
      <vt:variant>
        <vt:lpwstr>AssessingNeedEnforcedSearch</vt:lpwstr>
      </vt:variant>
      <vt:variant>
        <vt:i4>7405669</vt:i4>
      </vt:variant>
      <vt:variant>
        <vt:i4>12</vt:i4>
      </vt:variant>
      <vt:variant>
        <vt:i4>0</vt:i4>
      </vt:variant>
      <vt:variant>
        <vt:i4>5</vt:i4>
      </vt:variant>
      <vt:variant>
        <vt:lpwstr/>
      </vt:variant>
      <vt:variant>
        <vt:lpwstr>PrinciplesUnderpinning</vt:lpwstr>
      </vt:variant>
      <vt:variant>
        <vt:i4>7405688</vt:i4>
      </vt:variant>
      <vt:variant>
        <vt:i4>9</vt:i4>
      </vt:variant>
      <vt:variant>
        <vt:i4>0</vt:i4>
      </vt:variant>
      <vt:variant>
        <vt:i4>5</vt:i4>
      </vt:variant>
      <vt:variant>
        <vt:lpwstr/>
      </vt:variant>
      <vt:variant>
        <vt:lpwstr>TypseofSearches</vt:lpwstr>
      </vt:variant>
      <vt:variant>
        <vt:i4>7995516</vt:i4>
      </vt:variant>
      <vt:variant>
        <vt:i4>6</vt:i4>
      </vt:variant>
      <vt:variant>
        <vt:i4>0</vt:i4>
      </vt:variant>
      <vt:variant>
        <vt:i4>5</vt:i4>
      </vt:variant>
      <vt:variant>
        <vt:lpwstr/>
      </vt:variant>
      <vt:variant>
        <vt:lpwstr>ExamplesofJustifiedSearches</vt:lpwstr>
      </vt:variant>
      <vt:variant>
        <vt:i4>6881383</vt:i4>
      </vt:variant>
      <vt:variant>
        <vt:i4>3</vt:i4>
      </vt:variant>
      <vt:variant>
        <vt:i4>0</vt:i4>
      </vt:variant>
      <vt:variant>
        <vt:i4>5</vt:i4>
      </vt:variant>
      <vt:variant>
        <vt:lpwstr/>
      </vt:variant>
      <vt:variant>
        <vt:lpwstr>Background</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Joanne</dc:creator>
  <cp:lastModifiedBy>Mckenna Claire</cp:lastModifiedBy>
  <cp:revision>2</cp:revision>
  <cp:lastPrinted>2021-07-22T10:01:00Z</cp:lastPrinted>
  <dcterms:created xsi:type="dcterms:W3CDTF">2022-09-01T12:04:00Z</dcterms:created>
  <dcterms:modified xsi:type="dcterms:W3CDTF">2022-09-01T12:04:00Z</dcterms:modified>
</cp:coreProperties>
</file>