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75205" w14:textId="3BD22E60" w:rsidR="00D61252" w:rsidRPr="000A0D3C" w:rsidRDefault="00A26AB5" w:rsidP="00A26AB5">
      <w:pPr>
        <w:jc w:val="center"/>
        <w:rPr>
          <w:rFonts w:ascii="Arial" w:hAnsi="Arial" w:cs="Arial"/>
          <w:b/>
          <w:sz w:val="32"/>
        </w:rPr>
      </w:pPr>
      <w:r w:rsidRPr="000A0D3C">
        <w:rPr>
          <w:rFonts w:ascii="Arial" w:hAnsi="Arial" w:cs="Arial"/>
          <w:b/>
          <w:sz w:val="32"/>
        </w:rPr>
        <w:t xml:space="preserve">Energy bills and energy efficiency awareness campaign – </w:t>
      </w:r>
      <w:r w:rsidR="0062240B">
        <w:rPr>
          <w:rFonts w:ascii="Arial" w:hAnsi="Arial" w:cs="Arial"/>
          <w:b/>
          <w:sz w:val="32"/>
        </w:rPr>
        <w:t>Autumn</w:t>
      </w:r>
      <w:r w:rsidRPr="000A0D3C">
        <w:rPr>
          <w:rFonts w:ascii="Arial" w:hAnsi="Arial" w:cs="Arial"/>
          <w:b/>
          <w:sz w:val="32"/>
        </w:rPr>
        <w:t xml:space="preserve"> 2022</w:t>
      </w:r>
    </w:p>
    <w:p w14:paraId="5DA2538B" w14:textId="496A4873" w:rsidR="00A26AB5" w:rsidRDefault="00A26AB5">
      <w:pPr>
        <w:rPr>
          <w:rFonts w:ascii="Arial" w:hAnsi="Arial" w:cs="Arial"/>
        </w:rPr>
      </w:pPr>
    </w:p>
    <w:p w14:paraId="0D6A3F30" w14:textId="77777777" w:rsidR="00840890" w:rsidRDefault="00840890">
      <w:pPr>
        <w:rPr>
          <w:rFonts w:ascii="Arial" w:hAnsi="Arial" w:cs="Arial"/>
        </w:rPr>
      </w:pPr>
    </w:p>
    <w:tbl>
      <w:tblPr>
        <w:tblStyle w:val="TableGrid"/>
        <w:tblW w:w="0" w:type="auto"/>
        <w:tblLook w:val="04A0" w:firstRow="1" w:lastRow="0" w:firstColumn="1" w:lastColumn="0" w:noHBand="0" w:noVBand="1"/>
      </w:tblPr>
      <w:tblGrid>
        <w:gridCol w:w="9016"/>
      </w:tblGrid>
      <w:tr w:rsidR="001F7A28" w:rsidRPr="000A0D3C" w14:paraId="5FEB6285" w14:textId="77777777" w:rsidTr="001F7A28">
        <w:tc>
          <w:tcPr>
            <w:tcW w:w="9016" w:type="dxa"/>
          </w:tcPr>
          <w:p w14:paraId="376BF182" w14:textId="77777777" w:rsidR="001F7A28" w:rsidRPr="000A0D3C" w:rsidRDefault="001F7A28" w:rsidP="001F7A28">
            <w:pPr>
              <w:spacing w:before="120" w:after="120"/>
              <w:rPr>
                <w:rFonts w:ascii="Arial" w:hAnsi="Arial" w:cs="Arial"/>
                <w:sz w:val="24"/>
              </w:rPr>
            </w:pPr>
            <w:r w:rsidRPr="000A0D3C">
              <w:rPr>
                <w:rFonts w:ascii="Arial" w:hAnsi="Arial" w:cs="Arial"/>
                <w:sz w:val="24"/>
              </w:rPr>
              <w:t xml:space="preserve">As we enter the winter season, domestic energy prices in the UK will be going up again for the third time in the last 12 months. This document is here to provide all NHS staff with information, advice and tips on how to manage your energy bill, where to get support, how to make your home more energy efficient and how to make small changes to your habits that can go a long way. </w:t>
            </w:r>
          </w:p>
          <w:p w14:paraId="431CE54A" w14:textId="77777777" w:rsidR="002B2C87" w:rsidRPr="000A0D3C" w:rsidRDefault="002B2C87" w:rsidP="001F7A28">
            <w:pPr>
              <w:spacing w:before="120" w:after="120"/>
              <w:rPr>
                <w:rFonts w:ascii="Arial" w:hAnsi="Arial" w:cs="Arial"/>
                <w:sz w:val="24"/>
              </w:rPr>
            </w:pPr>
            <w:r w:rsidRPr="000A0D3C">
              <w:rPr>
                <w:rFonts w:ascii="Arial" w:hAnsi="Arial" w:cs="Arial"/>
                <w:sz w:val="24"/>
              </w:rPr>
              <w:t>This information is provided in good faith, and you are encouraged to check the information provided directly with your energy supplier or online for accuracy.</w:t>
            </w:r>
          </w:p>
          <w:p w14:paraId="46951249" w14:textId="77777777" w:rsidR="001F7A28" w:rsidRPr="000A0D3C" w:rsidRDefault="001F7A28" w:rsidP="001F7A28">
            <w:pPr>
              <w:spacing w:before="120" w:after="120"/>
              <w:jc w:val="center"/>
              <w:rPr>
                <w:rFonts w:ascii="Arial" w:hAnsi="Arial" w:cs="Arial"/>
                <w:sz w:val="24"/>
              </w:rPr>
            </w:pPr>
            <w:r w:rsidRPr="000A0D3C">
              <w:rPr>
                <w:rFonts w:ascii="Arial" w:hAnsi="Arial" w:cs="Arial"/>
                <w:b/>
                <w:sz w:val="24"/>
              </w:rPr>
              <w:t>Share with colleagues everywhere in England</w:t>
            </w:r>
          </w:p>
        </w:tc>
      </w:tr>
    </w:tbl>
    <w:p w14:paraId="642F66A6" w14:textId="1763D8C6" w:rsidR="001F7A28" w:rsidRDefault="001F7A28">
      <w:pPr>
        <w:rPr>
          <w:rFonts w:ascii="Arial" w:hAnsi="Arial" w:cs="Arial"/>
        </w:rPr>
      </w:pPr>
    </w:p>
    <w:p w14:paraId="0303F212" w14:textId="77777777" w:rsidR="00840890" w:rsidRDefault="00840890">
      <w:pPr>
        <w:rPr>
          <w:rFonts w:ascii="Arial" w:hAnsi="Arial" w:cs="Arial"/>
        </w:rPr>
      </w:pPr>
    </w:p>
    <w:sdt>
      <w:sdtPr>
        <w:rPr>
          <w:rFonts w:ascii="Arial" w:eastAsiaTheme="minorHAnsi" w:hAnsi="Arial" w:cs="Arial"/>
          <w:b/>
          <w:color w:val="005EB8"/>
          <w:sz w:val="24"/>
          <w:szCs w:val="22"/>
          <w:lang w:val="en-GB"/>
        </w:rPr>
        <w:id w:val="742296307"/>
        <w:docPartObj>
          <w:docPartGallery w:val="Table of Contents"/>
          <w:docPartUnique/>
        </w:docPartObj>
      </w:sdtPr>
      <w:sdtEndPr>
        <w:rPr>
          <w:bCs/>
          <w:noProof/>
          <w:color w:val="auto"/>
          <w:sz w:val="22"/>
        </w:rPr>
      </w:sdtEndPr>
      <w:sdtContent>
        <w:p w14:paraId="0981E272" w14:textId="77777777" w:rsidR="00D1405E" w:rsidRPr="000C2C54" w:rsidRDefault="00D1405E">
          <w:pPr>
            <w:pStyle w:val="TOCHeading"/>
            <w:rPr>
              <w:rFonts w:ascii="Arial" w:hAnsi="Arial" w:cs="Arial"/>
              <w:b/>
              <w:color w:val="005EB8"/>
              <w:sz w:val="24"/>
            </w:rPr>
          </w:pPr>
          <w:r w:rsidRPr="000C2C54">
            <w:rPr>
              <w:rFonts w:ascii="Arial" w:hAnsi="Arial" w:cs="Arial"/>
              <w:b/>
              <w:color w:val="005EB8"/>
              <w:sz w:val="24"/>
            </w:rPr>
            <w:t>Table of Contents</w:t>
          </w:r>
        </w:p>
        <w:p w14:paraId="62012B78" w14:textId="14ABE91C" w:rsidR="000C2C54" w:rsidRPr="000C2C54" w:rsidRDefault="00D1405E">
          <w:pPr>
            <w:pStyle w:val="TOC1"/>
            <w:rPr>
              <w:rFonts w:eastAsiaTheme="minorEastAsia"/>
              <w:sz w:val="22"/>
              <w:szCs w:val="22"/>
              <w:lang w:eastAsia="en-GB"/>
            </w:rPr>
          </w:pPr>
          <w:r w:rsidRPr="000C2C54">
            <w:fldChar w:fldCharType="begin"/>
          </w:r>
          <w:r w:rsidRPr="000C2C54">
            <w:instrText xml:space="preserve"> TOC \o "1-3" \h \z \u </w:instrText>
          </w:r>
          <w:r w:rsidRPr="000C2C54">
            <w:fldChar w:fldCharType="separate"/>
          </w:r>
          <w:hyperlink w:anchor="_Toc114752095" w:history="1">
            <w:r w:rsidR="000C2C54" w:rsidRPr="000C2C54">
              <w:rPr>
                <w:rStyle w:val="Hyperlink"/>
              </w:rPr>
              <w:t>The Energy Price Guarantee</w:t>
            </w:r>
            <w:r w:rsidR="000C2C54" w:rsidRPr="000C2C54">
              <w:rPr>
                <w:webHidden/>
              </w:rPr>
              <w:tab/>
            </w:r>
            <w:r w:rsidR="000C2C54" w:rsidRPr="000C2C54">
              <w:rPr>
                <w:webHidden/>
              </w:rPr>
              <w:fldChar w:fldCharType="begin"/>
            </w:r>
            <w:r w:rsidR="000C2C54" w:rsidRPr="000C2C54">
              <w:rPr>
                <w:webHidden/>
              </w:rPr>
              <w:instrText xml:space="preserve"> PAGEREF _Toc114752095 \h </w:instrText>
            </w:r>
            <w:r w:rsidR="000C2C54" w:rsidRPr="000C2C54">
              <w:rPr>
                <w:webHidden/>
              </w:rPr>
            </w:r>
            <w:r w:rsidR="000C2C54" w:rsidRPr="000C2C54">
              <w:rPr>
                <w:webHidden/>
              </w:rPr>
              <w:fldChar w:fldCharType="separate"/>
            </w:r>
            <w:r w:rsidR="000C2C54" w:rsidRPr="000C2C54">
              <w:rPr>
                <w:webHidden/>
              </w:rPr>
              <w:t>2</w:t>
            </w:r>
            <w:r w:rsidR="000C2C54" w:rsidRPr="000C2C54">
              <w:rPr>
                <w:webHidden/>
              </w:rPr>
              <w:fldChar w:fldCharType="end"/>
            </w:r>
          </w:hyperlink>
        </w:p>
        <w:p w14:paraId="61ED916E" w14:textId="0EE2A879" w:rsidR="000C2C54" w:rsidRPr="000C2C54" w:rsidRDefault="000C2C54">
          <w:pPr>
            <w:pStyle w:val="TOC2"/>
            <w:rPr>
              <w:rFonts w:ascii="Arial" w:eastAsiaTheme="minorEastAsia" w:hAnsi="Arial" w:cs="Arial"/>
              <w:sz w:val="22"/>
              <w:lang w:eastAsia="en-GB"/>
            </w:rPr>
          </w:pPr>
          <w:hyperlink w:anchor="_Toc114752096" w:history="1">
            <w:r w:rsidRPr="000C2C54">
              <w:rPr>
                <w:rStyle w:val="Hyperlink"/>
                <w:rFonts w:ascii="Arial" w:hAnsi="Arial" w:cs="Arial"/>
              </w:rPr>
              <w:t>How the new Energy Price Guarantee will be applied to energy bills</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_Toc114752096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3</w:t>
            </w:r>
            <w:r w:rsidRPr="000C2C54">
              <w:rPr>
                <w:rFonts w:ascii="Arial" w:hAnsi="Arial" w:cs="Arial"/>
                <w:webHidden/>
              </w:rPr>
              <w:fldChar w:fldCharType="end"/>
            </w:r>
          </w:hyperlink>
        </w:p>
        <w:p w14:paraId="71F105F2" w14:textId="0B686955" w:rsidR="000C2C54" w:rsidRPr="000C2C54" w:rsidRDefault="000C2C54">
          <w:pPr>
            <w:pStyle w:val="TOC3"/>
            <w:tabs>
              <w:tab w:val="right" w:leader="dot" w:pos="9016"/>
            </w:tabs>
            <w:rPr>
              <w:rFonts w:ascii="Arial" w:eastAsiaTheme="minorEastAsia" w:hAnsi="Arial" w:cs="Arial"/>
              <w:noProof/>
              <w:lang w:eastAsia="en-GB"/>
            </w:rPr>
          </w:pPr>
          <w:hyperlink w:anchor="_Toc114752097" w:history="1">
            <w:r w:rsidRPr="000C2C54">
              <w:rPr>
                <w:rStyle w:val="Hyperlink"/>
                <w:rFonts w:ascii="Arial" w:hAnsi="Arial" w:cs="Arial"/>
                <w:noProof/>
              </w:rPr>
              <w:t>If you’re on a standard variable tariff or prepayment meter</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_Toc114752097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3</w:t>
            </w:r>
            <w:r w:rsidRPr="000C2C54">
              <w:rPr>
                <w:rFonts w:ascii="Arial" w:hAnsi="Arial" w:cs="Arial"/>
                <w:noProof/>
                <w:webHidden/>
              </w:rPr>
              <w:fldChar w:fldCharType="end"/>
            </w:r>
          </w:hyperlink>
        </w:p>
        <w:p w14:paraId="467DFEB6" w14:textId="291C2C02" w:rsidR="000C2C54" w:rsidRPr="000C2C54" w:rsidRDefault="000C2C54">
          <w:pPr>
            <w:pStyle w:val="TOC3"/>
            <w:tabs>
              <w:tab w:val="right" w:leader="dot" w:pos="9016"/>
            </w:tabs>
            <w:rPr>
              <w:rFonts w:ascii="Arial" w:eastAsiaTheme="minorEastAsia" w:hAnsi="Arial" w:cs="Arial"/>
              <w:noProof/>
              <w:lang w:eastAsia="en-GB"/>
            </w:rPr>
          </w:pPr>
          <w:hyperlink w:anchor="_Toc114752098" w:history="1">
            <w:r w:rsidRPr="000C2C54">
              <w:rPr>
                <w:rStyle w:val="Hyperlink"/>
                <w:rFonts w:ascii="Arial" w:hAnsi="Arial" w:cs="Arial"/>
                <w:noProof/>
              </w:rPr>
              <w:t>If you’re on a fixed rate tariff</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_Toc114752098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3</w:t>
            </w:r>
            <w:r w:rsidRPr="000C2C54">
              <w:rPr>
                <w:rFonts w:ascii="Arial" w:hAnsi="Arial" w:cs="Arial"/>
                <w:noProof/>
                <w:webHidden/>
              </w:rPr>
              <w:fldChar w:fldCharType="end"/>
            </w:r>
          </w:hyperlink>
        </w:p>
        <w:p w14:paraId="6AA1783D" w14:textId="66185F35" w:rsidR="000C2C54" w:rsidRPr="000C2C54" w:rsidRDefault="000C2C54">
          <w:pPr>
            <w:pStyle w:val="TOC3"/>
            <w:tabs>
              <w:tab w:val="right" w:leader="dot" w:pos="9016"/>
            </w:tabs>
            <w:rPr>
              <w:rFonts w:ascii="Arial" w:eastAsiaTheme="minorEastAsia" w:hAnsi="Arial" w:cs="Arial"/>
              <w:noProof/>
              <w:lang w:eastAsia="en-GB"/>
            </w:rPr>
          </w:pPr>
          <w:hyperlink w:anchor="_Toc114752099" w:history="1">
            <w:r w:rsidRPr="000C2C54">
              <w:rPr>
                <w:rStyle w:val="Hyperlink"/>
                <w:rFonts w:ascii="Arial" w:hAnsi="Arial" w:cs="Arial"/>
                <w:noProof/>
              </w:rPr>
              <w:t>If you use electricity, but don’t use gas for your heating</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_Toc114752099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3</w:t>
            </w:r>
            <w:r w:rsidRPr="000C2C54">
              <w:rPr>
                <w:rFonts w:ascii="Arial" w:hAnsi="Arial" w:cs="Arial"/>
                <w:noProof/>
                <w:webHidden/>
              </w:rPr>
              <w:fldChar w:fldCharType="end"/>
            </w:r>
          </w:hyperlink>
        </w:p>
        <w:p w14:paraId="4F8E9A1F" w14:textId="13439823" w:rsidR="000C2C54" w:rsidRPr="000C2C54" w:rsidRDefault="000C2C54">
          <w:pPr>
            <w:pStyle w:val="TOC3"/>
            <w:tabs>
              <w:tab w:val="right" w:leader="dot" w:pos="9016"/>
            </w:tabs>
            <w:rPr>
              <w:rFonts w:ascii="Arial" w:eastAsiaTheme="minorEastAsia" w:hAnsi="Arial" w:cs="Arial"/>
              <w:noProof/>
              <w:lang w:eastAsia="en-GB"/>
            </w:rPr>
          </w:pPr>
          <w:hyperlink w:anchor="_Toc114752100" w:history="1">
            <w:r w:rsidRPr="000C2C54">
              <w:rPr>
                <w:rStyle w:val="Hyperlink"/>
                <w:rFonts w:ascii="Arial" w:hAnsi="Arial" w:cs="Arial"/>
                <w:noProof/>
              </w:rPr>
              <w:t>If you pay for your energy as part of your rent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_Toc114752100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4</w:t>
            </w:r>
            <w:r w:rsidRPr="000C2C54">
              <w:rPr>
                <w:rFonts w:ascii="Arial" w:hAnsi="Arial" w:cs="Arial"/>
                <w:noProof/>
                <w:webHidden/>
              </w:rPr>
              <w:fldChar w:fldCharType="end"/>
            </w:r>
          </w:hyperlink>
        </w:p>
        <w:p w14:paraId="2CBB688F" w14:textId="0579CCB6" w:rsidR="000C2C54" w:rsidRPr="000C2C54" w:rsidRDefault="000C2C54">
          <w:pPr>
            <w:pStyle w:val="TOC1"/>
            <w:rPr>
              <w:rFonts w:eastAsiaTheme="minorEastAsia"/>
              <w:sz w:val="22"/>
              <w:szCs w:val="22"/>
              <w:lang w:eastAsia="en-GB"/>
            </w:rPr>
          </w:pPr>
          <w:hyperlink w:anchor="_Toc114752101" w:history="1">
            <w:r w:rsidRPr="000C2C54">
              <w:rPr>
                <w:rStyle w:val="Hyperlink"/>
              </w:rPr>
              <w:t>What to do if you struggle to pay your energy bills</w:t>
            </w:r>
            <w:r w:rsidRPr="000C2C54">
              <w:rPr>
                <w:webHidden/>
              </w:rPr>
              <w:tab/>
            </w:r>
            <w:r w:rsidRPr="000C2C54">
              <w:rPr>
                <w:webHidden/>
              </w:rPr>
              <w:fldChar w:fldCharType="begin"/>
            </w:r>
            <w:r w:rsidRPr="000C2C54">
              <w:rPr>
                <w:webHidden/>
              </w:rPr>
              <w:instrText xml:space="preserve"> PAGEREF _Toc114752101 \h </w:instrText>
            </w:r>
            <w:r w:rsidRPr="000C2C54">
              <w:rPr>
                <w:webHidden/>
              </w:rPr>
            </w:r>
            <w:r w:rsidRPr="000C2C54">
              <w:rPr>
                <w:webHidden/>
              </w:rPr>
              <w:fldChar w:fldCharType="separate"/>
            </w:r>
            <w:r w:rsidRPr="000C2C54">
              <w:rPr>
                <w:webHidden/>
              </w:rPr>
              <w:t>4</w:t>
            </w:r>
            <w:r w:rsidRPr="000C2C54">
              <w:rPr>
                <w:webHidden/>
              </w:rPr>
              <w:fldChar w:fldCharType="end"/>
            </w:r>
          </w:hyperlink>
        </w:p>
        <w:p w14:paraId="2CA712DD" w14:textId="0F6BEEAC" w:rsidR="000C2C54" w:rsidRPr="000C2C54" w:rsidRDefault="000C2C54">
          <w:pPr>
            <w:pStyle w:val="TOC2"/>
            <w:rPr>
              <w:rFonts w:ascii="Arial" w:eastAsiaTheme="minorEastAsia" w:hAnsi="Arial" w:cs="Arial"/>
              <w:sz w:val="22"/>
              <w:lang w:eastAsia="en-GB"/>
            </w:rPr>
          </w:pPr>
          <w:hyperlink w:anchor="_Toc114752102" w:history="1">
            <w:r w:rsidRPr="000C2C54">
              <w:rPr>
                <w:rStyle w:val="Hyperlink"/>
                <w:rFonts w:ascii="Arial" w:hAnsi="Arial" w:cs="Arial"/>
              </w:rPr>
              <w:t>Contacting your energy supplier</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_Toc114752102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4</w:t>
            </w:r>
            <w:r w:rsidRPr="000C2C54">
              <w:rPr>
                <w:rFonts w:ascii="Arial" w:hAnsi="Arial" w:cs="Arial"/>
                <w:webHidden/>
              </w:rPr>
              <w:fldChar w:fldCharType="end"/>
            </w:r>
          </w:hyperlink>
        </w:p>
        <w:p w14:paraId="208B64C1" w14:textId="69A34877" w:rsidR="000C2C54" w:rsidRPr="000C2C54" w:rsidRDefault="000C2C54">
          <w:pPr>
            <w:pStyle w:val="TOC2"/>
            <w:rPr>
              <w:rFonts w:ascii="Arial" w:eastAsiaTheme="minorEastAsia" w:hAnsi="Arial" w:cs="Arial"/>
              <w:sz w:val="22"/>
              <w:lang w:eastAsia="en-GB"/>
            </w:rPr>
          </w:pPr>
          <w:hyperlink w:anchor="_Toc114752103" w:history="1">
            <w:r w:rsidRPr="000C2C54">
              <w:rPr>
                <w:rStyle w:val="Hyperlink"/>
                <w:rFonts w:ascii="Arial" w:hAnsi="Arial" w:cs="Arial"/>
              </w:rPr>
              <w:t>Priority Services register</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_Toc114752103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5</w:t>
            </w:r>
            <w:r w:rsidRPr="000C2C54">
              <w:rPr>
                <w:rFonts w:ascii="Arial" w:hAnsi="Arial" w:cs="Arial"/>
                <w:webHidden/>
              </w:rPr>
              <w:fldChar w:fldCharType="end"/>
            </w:r>
          </w:hyperlink>
        </w:p>
        <w:p w14:paraId="1EA509FF" w14:textId="62B18198" w:rsidR="000C2C54" w:rsidRPr="000C2C54" w:rsidRDefault="000C2C54">
          <w:pPr>
            <w:pStyle w:val="TOC2"/>
            <w:rPr>
              <w:rFonts w:ascii="Arial" w:eastAsiaTheme="minorEastAsia" w:hAnsi="Arial" w:cs="Arial"/>
              <w:sz w:val="22"/>
              <w:lang w:eastAsia="en-GB"/>
            </w:rPr>
          </w:pPr>
          <w:hyperlink w:anchor="_Toc114752104" w:history="1">
            <w:r w:rsidRPr="000C2C54">
              <w:rPr>
                <w:rStyle w:val="Hyperlink"/>
                <w:rFonts w:ascii="Arial" w:hAnsi="Arial" w:cs="Arial"/>
              </w:rPr>
              <w:t>Debt advice charities</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_Toc114752104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5</w:t>
            </w:r>
            <w:r w:rsidRPr="000C2C54">
              <w:rPr>
                <w:rFonts w:ascii="Arial" w:hAnsi="Arial" w:cs="Arial"/>
                <w:webHidden/>
              </w:rPr>
              <w:fldChar w:fldCharType="end"/>
            </w:r>
          </w:hyperlink>
        </w:p>
        <w:p w14:paraId="3C7D32DC" w14:textId="5FB57805" w:rsidR="000C2C54" w:rsidRPr="000C2C54" w:rsidRDefault="000C2C54">
          <w:pPr>
            <w:pStyle w:val="TOC3"/>
            <w:tabs>
              <w:tab w:val="right" w:leader="dot" w:pos="9016"/>
            </w:tabs>
            <w:rPr>
              <w:rFonts w:ascii="Arial" w:eastAsiaTheme="minorEastAsia" w:hAnsi="Arial" w:cs="Arial"/>
              <w:noProof/>
              <w:lang w:eastAsia="en-GB"/>
            </w:rPr>
          </w:pPr>
          <w:hyperlink w:anchor="_Toc114752105" w:history="1">
            <w:r w:rsidRPr="000C2C54">
              <w:rPr>
                <w:rStyle w:val="Hyperlink"/>
                <w:rFonts w:ascii="Arial" w:hAnsi="Arial" w:cs="Arial"/>
                <w:noProof/>
              </w:rPr>
              <w:t>Specific support for NHS staff</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_Toc114752105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5</w:t>
            </w:r>
            <w:r w:rsidRPr="000C2C54">
              <w:rPr>
                <w:rFonts w:ascii="Arial" w:hAnsi="Arial" w:cs="Arial"/>
                <w:noProof/>
                <w:webHidden/>
              </w:rPr>
              <w:fldChar w:fldCharType="end"/>
            </w:r>
          </w:hyperlink>
        </w:p>
        <w:p w14:paraId="2A14F6BE" w14:textId="070A6223" w:rsidR="000C2C54" w:rsidRPr="000C2C54" w:rsidRDefault="000C2C54">
          <w:pPr>
            <w:pStyle w:val="TOC3"/>
            <w:tabs>
              <w:tab w:val="right" w:leader="dot" w:pos="9016"/>
            </w:tabs>
            <w:rPr>
              <w:rFonts w:ascii="Arial" w:eastAsiaTheme="minorEastAsia" w:hAnsi="Arial" w:cs="Arial"/>
              <w:noProof/>
              <w:lang w:eastAsia="en-GB"/>
            </w:rPr>
          </w:pPr>
          <w:hyperlink w:anchor="_Toc114752106" w:history="1">
            <w:r w:rsidRPr="000C2C54">
              <w:rPr>
                <w:rStyle w:val="Hyperlink"/>
                <w:rFonts w:ascii="Arial" w:hAnsi="Arial" w:cs="Arial"/>
                <w:noProof/>
              </w:rPr>
              <w:t>Citizens Advice</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_Toc114752106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5</w:t>
            </w:r>
            <w:r w:rsidRPr="000C2C54">
              <w:rPr>
                <w:rFonts w:ascii="Arial" w:hAnsi="Arial" w:cs="Arial"/>
                <w:noProof/>
                <w:webHidden/>
              </w:rPr>
              <w:fldChar w:fldCharType="end"/>
            </w:r>
          </w:hyperlink>
        </w:p>
        <w:p w14:paraId="014AA22E" w14:textId="3E41A198" w:rsidR="000C2C54" w:rsidRPr="000C2C54" w:rsidRDefault="000C2C54">
          <w:pPr>
            <w:pStyle w:val="TOC3"/>
            <w:tabs>
              <w:tab w:val="right" w:leader="dot" w:pos="9016"/>
            </w:tabs>
            <w:rPr>
              <w:rFonts w:ascii="Arial" w:eastAsiaTheme="minorEastAsia" w:hAnsi="Arial" w:cs="Arial"/>
              <w:noProof/>
              <w:lang w:eastAsia="en-GB"/>
            </w:rPr>
          </w:pPr>
          <w:hyperlink w:anchor="_Toc114752107" w:history="1">
            <w:r w:rsidRPr="000C2C54">
              <w:rPr>
                <w:rStyle w:val="Hyperlink"/>
                <w:rFonts w:ascii="Arial" w:hAnsi="Arial" w:cs="Arial"/>
                <w:noProof/>
              </w:rPr>
              <w:t>StepChange</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_Toc114752107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5</w:t>
            </w:r>
            <w:r w:rsidRPr="000C2C54">
              <w:rPr>
                <w:rFonts w:ascii="Arial" w:hAnsi="Arial" w:cs="Arial"/>
                <w:noProof/>
                <w:webHidden/>
              </w:rPr>
              <w:fldChar w:fldCharType="end"/>
            </w:r>
          </w:hyperlink>
        </w:p>
        <w:p w14:paraId="273C794F" w14:textId="42F6882A" w:rsidR="000C2C54" w:rsidRPr="000C2C54" w:rsidRDefault="000C2C54">
          <w:pPr>
            <w:pStyle w:val="TOC3"/>
            <w:tabs>
              <w:tab w:val="right" w:leader="dot" w:pos="9016"/>
            </w:tabs>
            <w:rPr>
              <w:rFonts w:ascii="Arial" w:eastAsiaTheme="minorEastAsia" w:hAnsi="Arial" w:cs="Arial"/>
              <w:noProof/>
              <w:lang w:eastAsia="en-GB"/>
            </w:rPr>
          </w:pPr>
          <w:hyperlink w:anchor="_Toc114752108" w:history="1">
            <w:r w:rsidRPr="000C2C54">
              <w:rPr>
                <w:rStyle w:val="Hyperlink"/>
                <w:rFonts w:ascii="Arial" w:hAnsi="Arial" w:cs="Arial"/>
                <w:noProof/>
              </w:rPr>
              <w:t>The Money Charity</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_Toc114752108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6</w:t>
            </w:r>
            <w:r w:rsidRPr="000C2C54">
              <w:rPr>
                <w:rFonts w:ascii="Arial" w:hAnsi="Arial" w:cs="Arial"/>
                <w:noProof/>
                <w:webHidden/>
              </w:rPr>
              <w:fldChar w:fldCharType="end"/>
            </w:r>
          </w:hyperlink>
        </w:p>
        <w:p w14:paraId="560680D3" w14:textId="1CF46EB4" w:rsidR="000C2C54" w:rsidRPr="000C2C54" w:rsidRDefault="000C2C54">
          <w:pPr>
            <w:pStyle w:val="TOC3"/>
            <w:tabs>
              <w:tab w:val="right" w:leader="dot" w:pos="9016"/>
            </w:tabs>
            <w:rPr>
              <w:rFonts w:ascii="Arial" w:eastAsiaTheme="minorEastAsia" w:hAnsi="Arial" w:cs="Arial"/>
              <w:noProof/>
              <w:lang w:eastAsia="en-GB"/>
            </w:rPr>
          </w:pPr>
          <w:hyperlink w:anchor="_Toc114752109" w:history="1">
            <w:r w:rsidRPr="000C2C54">
              <w:rPr>
                <w:rStyle w:val="Hyperlink"/>
                <w:rFonts w:ascii="Arial" w:hAnsi="Arial" w:cs="Arial"/>
                <w:noProof/>
              </w:rPr>
              <w:t>Debt Advice Foundation</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_Toc114752109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6</w:t>
            </w:r>
            <w:r w:rsidRPr="000C2C54">
              <w:rPr>
                <w:rFonts w:ascii="Arial" w:hAnsi="Arial" w:cs="Arial"/>
                <w:noProof/>
                <w:webHidden/>
              </w:rPr>
              <w:fldChar w:fldCharType="end"/>
            </w:r>
          </w:hyperlink>
        </w:p>
        <w:p w14:paraId="5288FBAD" w14:textId="1ED9D63F" w:rsidR="000C2C54" w:rsidRPr="000C2C54" w:rsidRDefault="000C2C54">
          <w:pPr>
            <w:pStyle w:val="TOC1"/>
            <w:rPr>
              <w:rFonts w:eastAsiaTheme="minorEastAsia"/>
              <w:sz w:val="22"/>
              <w:szCs w:val="22"/>
              <w:lang w:eastAsia="en-GB"/>
            </w:rPr>
          </w:pPr>
          <w:hyperlink w:anchor="_Toc114752110" w:history="1">
            <w:r w:rsidRPr="000C2C54">
              <w:rPr>
                <w:rStyle w:val="Hyperlink"/>
              </w:rPr>
              <w:t>Grants and benefits to help you pay your energy bills</w:t>
            </w:r>
            <w:r w:rsidRPr="000C2C54">
              <w:rPr>
                <w:webHidden/>
              </w:rPr>
              <w:tab/>
            </w:r>
            <w:r w:rsidRPr="000C2C54">
              <w:rPr>
                <w:webHidden/>
              </w:rPr>
              <w:fldChar w:fldCharType="begin"/>
            </w:r>
            <w:r w:rsidRPr="000C2C54">
              <w:rPr>
                <w:webHidden/>
              </w:rPr>
              <w:instrText xml:space="preserve"> PAGEREF _Toc114752110 \h </w:instrText>
            </w:r>
            <w:r w:rsidRPr="000C2C54">
              <w:rPr>
                <w:webHidden/>
              </w:rPr>
            </w:r>
            <w:r w:rsidRPr="000C2C54">
              <w:rPr>
                <w:webHidden/>
              </w:rPr>
              <w:fldChar w:fldCharType="separate"/>
            </w:r>
            <w:r w:rsidRPr="000C2C54">
              <w:rPr>
                <w:webHidden/>
              </w:rPr>
              <w:t>6</w:t>
            </w:r>
            <w:r w:rsidRPr="000C2C54">
              <w:rPr>
                <w:webHidden/>
              </w:rPr>
              <w:fldChar w:fldCharType="end"/>
            </w:r>
          </w:hyperlink>
        </w:p>
        <w:p w14:paraId="6C2BF5E9" w14:textId="09101AF7" w:rsidR="000C2C54" w:rsidRPr="000C2C54" w:rsidRDefault="000C2C54">
          <w:pPr>
            <w:pStyle w:val="TOC3"/>
            <w:tabs>
              <w:tab w:val="right" w:leader="dot" w:pos="9016"/>
            </w:tabs>
            <w:rPr>
              <w:rFonts w:ascii="Arial" w:eastAsiaTheme="minorEastAsia" w:hAnsi="Arial" w:cs="Arial"/>
              <w:noProof/>
              <w:lang w:eastAsia="en-GB"/>
            </w:rPr>
          </w:pPr>
          <w:hyperlink w:anchor="_Toc114752111" w:history="1">
            <w:r w:rsidRPr="000C2C54">
              <w:rPr>
                <w:rStyle w:val="Hyperlink"/>
                <w:rFonts w:ascii="Arial" w:hAnsi="Arial" w:cs="Arial"/>
                <w:noProof/>
              </w:rPr>
              <w:t>The Council Tax Rebate</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_Toc114752111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6</w:t>
            </w:r>
            <w:r w:rsidRPr="000C2C54">
              <w:rPr>
                <w:rFonts w:ascii="Arial" w:hAnsi="Arial" w:cs="Arial"/>
                <w:noProof/>
                <w:webHidden/>
              </w:rPr>
              <w:fldChar w:fldCharType="end"/>
            </w:r>
          </w:hyperlink>
        </w:p>
        <w:p w14:paraId="6D85D238" w14:textId="28813603" w:rsidR="000C2C54" w:rsidRPr="000C2C54" w:rsidRDefault="000C2C54">
          <w:pPr>
            <w:pStyle w:val="TOC3"/>
            <w:tabs>
              <w:tab w:val="right" w:leader="dot" w:pos="9016"/>
            </w:tabs>
            <w:rPr>
              <w:rFonts w:ascii="Arial" w:eastAsiaTheme="minorEastAsia" w:hAnsi="Arial" w:cs="Arial"/>
              <w:noProof/>
              <w:lang w:eastAsia="en-GB"/>
            </w:rPr>
          </w:pPr>
          <w:hyperlink w:anchor="_Toc114752112" w:history="1">
            <w:r w:rsidRPr="000C2C54">
              <w:rPr>
                <w:rStyle w:val="Hyperlink"/>
                <w:rFonts w:ascii="Arial" w:hAnsi="Arial" w:cs="Arial"/>
                <w:noProof/>
              </w:rPr>
              <w:t>Energy Bill Discount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_Toc114752112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6</w:t>
            </w:r>
            <w:r w:rsidRPr="000C2C54">
              <w:rPr>
                <w:rFonts w:ascii="Arial" w:hAnsi="Arial" w:cs="Arial"/>
                <w:noProof/>
                <w:webHidden/>
              </w:rPr>
              <w:fldChar w:fldCharType="end"/>
            </w:r>
          </w:hyperlink>
        </w:p>
        <w:p w14:paraId="41DEA1CF" w14:textId="25D067C3" w:rsidR="000C2C54" w:rsidRPr="000C2C54" w:rsidRDefault="000C2C54">
          <w:pPr>
            <w:pStyle w:val="TOC3"/>
            <w:tabs>
              <w:tab w:val="right" w:leader="dot" w:pos="9016"/>
            </w:tabs>
            <w:rPr>
              <w:rFonts w:ascii="Arial" w:eastAsiaTheme="minorEastAsia" w:hAnsi="Arial" w:cs="Arial"/>
              <w:noProof/>
              <w:lang w:eastAsia="en-GB"/>
            </w:rPr>
          </w:pPr>
          <w:hyperlink w:anchor="_Toc114752113" w:history="1">
            <w:r w:rsidRPr="000C2C54">
              <w:rPr>
                <w:rStyle w:val="Hyperlink"/>
                <w:rFonts w:ascii="Arial" w:hAnsi="Arial" w:cs="Arial"/>
                <w:noProof/>
              </w:rPr>
              <w:t>Cost of Living Payment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_Toc114752113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7</w:t>
            </w:r>
            <w:r w:rsidRPr="000C2C54">
              <w:rPr>
                <w:rFonts w:ascii="Arial" w:hAnsi="Arial" w:cs="Arial"/>
                <w:noProof/>
                <w:webHidden/>
              </w:rPr>
              <w:fldChar w:fldCharType="end"/>
            </w:r>
          </w:hyperlink>
        </w:p>
        <w:p w14:paraId="14F25898" w14:textId="0D0BC69F" w:rsidR="000C2C54" w:rsidRPr="000C2C54" w:rsidRDefault="000C2C54">
          <w:pPr>
            <w:pStyle w:val="TOC3"/>
            <w:tabs>
              <w:tab w:val="right" w:leader="dot" w:pos="9016"/>
            </w:tabs>
            <w:rPr>
              <w:rFonts w:ascii="Arial" w:eastAsiaTheme="minorEastAsia" w:hAnsi="Arial" w:cs="Arial"/>
              <w:noProof/>
              <w:lang w:eastAsia="en-GB"/>
            </w:rPr>
          </w:pPr>
          <w:hyperlink w:anchor="_Toc114752114" w:history="1">
            <w:r w:rsidRPr="000C2C54">
              <w:rPr>
                <w:rStyle w:val="Hyperlink"/>
                <w:rFonts w:ascii="Arial" w:hAnsi="Arial" w:cs="Arial"/>
                <w:noProof/>
              </w:rPr>
              <w:t>Disability Cost of Living Payment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_Toc114752114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8</w:t>
            </w:r>
            <w:r w:rsidRPr="000C2C54">
              <w:rPr>
                <w:rFonts w:ascii="Arial" w:hAnsi="Arial" w:cs="Arial"/>
                <w:noProof/>
                <w:webHidden/>
              </w:rPr>
              <w:fldChar w:fldCharType="end"/>
            </w:r>
          </w:hyperlink>
        </w:p>
        <w:p w14:paraId="303D8341" w14:textId="4B56FE41" w:rsidR="000C2C54" w:rsidRPr="000C2C54" w:rsidRDefault="000C2C54">
          <w:pPr>
            <w:pStyle w:val="TOC3"/>
            <w:tabs>
              <w:tab w:val="right" w:leader="dot" w:pos="9016"/>
            </w:tabs>
            <w:rPr>
              <w:rFonts w:ascii="Arial" w:eastAsiaTheme="minorEastAsia" w:hAnsi="Arial" w:cs="Arial"/>
              <w:noProof/>
              <w:lang w:eastAsia="en-GB"/>
            </w:rPr>
          </w:pPr>
          <w:hyperlink w:anchor="_Toc114752115" w:history="1">
            <w:r w:rsidRPr="000C2C54">
              <w:rPr>
                <w:rStyle w:val="Hyperlink"/>
                <w:rFonts w:ascii="Arial" w:hAnsi="Arial" w:cs="Arial"/>
                <w:noProof/>
              </w:rPr>
              <w:t>Pensioner Cost of Living Payment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_Toc114752115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8</w:t>
            </w:r>
            <w:r w:rsidRPr="000C2C54">
              <w:rPr>
                <w:rFonts w:ascii="Arial" w:hAnsi="Arial" w:cs="Arial"/>
                <w:noProof/>
                <w:webHidden/>
              </w:rPr>
              <w:fldChar w:fldCharType="end"/>
            </w:r>
          </w:hyperlink>
        </w:p>
        <w:p w14:paraId="42E12BC1" w14:textId="0E11DE18" w:rsidR="000C2C54" w:rsidRPr="000C2C54" w:rsidRDefault="000C2C54">
          <w:pPr>
            <w:pStyle w:val="TOC3"/>
            <w:tabs>
              <w:tab w:val="right" w:leader="dot" w:pos="9016"/>
            </w:tabs>
            <w:rPr>
              <w:rFonts w:ascii="Arial" w:eastAsiaTheme="minorEastAsia" w:hAnsi="Arial" w:cs="Arial"/>
              <w:noProof/>
              <w:lang w:eastAsia="en-GB"/>
            </w:rPr>
          </w:pPr>
          <w:hyperlink w:anchor="_Toc114752116" w:history="1">
            <w:r w:rsidRPr="000C2C54">
              <w:rPr>
                <w:rStyle w:val="Hyperlink"/>
                <w:rFonts w:ascii="Arial" w:hAnsi="Arial" w:cs="Arial"/>
                <w:noProof/>
              </w:rPr>
              <w:t>Warm Home Discount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_Toc114752116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8</w:t>
            </w:r>
            <w:r w:rsidRPr="000C2C54">
              <w:rPr>
                <w:rFonts w:ascii="Arial" w:hAnsi="Arial" w:cs="Arial"/>
                <w:noProof/>
                <w:webHidden/>
              </w:rPr>
              <w:fldChar w:fldCharType="end"/>
            </w:r>
          </w:hyperlink>
        </w:p>
        <w:p w14:paraId="53586E78" w14:textId="3DDEF62B" w:rsidR="000C2C54" w:rsidRPr="000C2C54" w:rsidRDefault="000C2C54">
          <w:pPr>
            <w:pStyle w:val="TOC3"/>
            <w:tabs>
              <w:tab w:val="right" w:leader="dot" w:pos="9016"/>
            </w:tabs>
            <w:rPr>
              <w:rFonts w:ascii="Arial" w:eastAsiaTheme="minorEastAsia" w:hAnsi="Arial" w:cs="Arial"/>
              <w:noProof/>
              <w:lang w:eastAsia="en-GB"/>
            </w:rPr>
          </w:pPr>
          <w:hyperlink w:anchor="_Toc114752117" w:history="1">
            <w:r w:rsidRPr="000C2C54">
              <w:rPr>
                <w:rStyle w:val="Hyperlink"/>
                <w:rFonts w:ascii="Arial" w:hAnsi="Arial" w:cs="Arial"/>
                <w:noProof/>
              </w:rPr>
              <w:t>Winter Fuel Payment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_Toc114752117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8</w:t>
            </w:r>
            <w:r w:rsidRPr="000C2C54">
              <w:rPr>
                <w:rFonts w:ascii="Arial" w:hAnsi="Arial" w:cs="Arial"/>
                <w:noProof/>
                <w:webHidden/>
              </w:rPr>
              <w:fldChar w:fldCharType="end"/>
            </w:r>
          </w:hyperlink>
        </w:p>
        <w:p w14:paraId="0292C5E4" w14:textId="283B77C8" w:rsidR="000C2C54" w:rsidRPr="000C2C54" w:rsidRDefault="000C2C54">
          <w:pPr>
            <w:pStyle w:val="TOC3"/>
            <w:tabs>
              <w:tab w:val="right" w:leader="dot" w:pos="9016"/>
            </w:tabs>
            <w:rPr>
              <w:rFonts w:ascii="Arial" w:eastAsiaTheme="minorEastAsia" w:hAnsi="Arial" w:cs="Arial"/>
              <w:noProof/>
              <w:lang w:eastAsia="en-GB"/>
            </w:rPr>
          </w:pPr>
          <w:hyperlink w:anchor="_Toc114752118" w:history="1">
            <w:r w:rsidRPr="000C2C54">
              <w:rPr>
                <w:rStyle w:val="Hyperlink"/>
                <w:rFonts w:ascii="Arial" w:hAnsi="Arial" w:cs="Arial"/>
                <w:noProof/>
              </w:rPr>
              <w:t>Fuel Direct</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_Toc114752118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9</w:t>
            </w:r>
            <w:r w:rsidRPr="000C2C54">
              <w:rPr>
                <w:rFonts w:ascii="Arial" w:hAnsi="Arial" w:cs="Arial"/>
                <w:noProof/>
                <w:webHidden/>
              </w:rPr>
              <w:fldChar w:fldCharType="end"/>
            </w:r>
          </w:hyperlink>
        </w:p>
        <w:p w14:paraId="53BE7C91" w14:textId="41060136" w:rsidR="000C2C54" w:rsidRPr="000C2C54" w:rsidRDefault="000C2C54">
          <w:pPr>
            <w:pStyle w:val="TOC2"/>
            <w:rPr>
              <w:rFonts w:ascii="Arial" w:eastAsiaTheme="minorEastAsia" w:hAnsi="Arial" w:cs="Arial"/>
              <w:sz w:val="22"/>
              <w:lang w:eastAsia="en-GB"/>
            </w:rPr>
          </w:pPr>
          <w:hyperlink w:anchor="_Toc114752119" w:history="1">
            <w:r w:rsidRPr="000C2C54">
              <w:rPr>
                <w:rStyle w:val="Hyperlink"/>
                <w:rFonts w:ascii="Arial" w:hAnsi="Arial" w:cs="Arial"/>
              </w:rPr>
              <w:t>Specific support for NHS staff</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_Toc114752119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9</w:t>
            </w:r>
            <w:r w:rsidRPr="000C2C54">
              <w:rPr>
                <w:rFonts w:ascii="Arial" w:hAnsi="Arial" w:cs="Arial"/>
                <w:webHidden/>
              </w:rPr>
              <w:fldChar w:fldCharType="end"/>
            </w:r>
          </w:hyperlink>
        </w:p>
        <w:p w14:paraId="4DBD9E1E" w14:textId="1C2A0E7F" w:rsidR="000C2C54" w:rsidRPr="000C2C54" w:rsidRDefault="000C2C54">
          <w:pPr>
            <w:pStyle w:val="TOC3"/>
            <w:tabs>
              <w:tab w:val="right" w:leader="dot" w:pos="9016"/>
            </w:tabs>
            <w:rPr>
              <w:rFonts w:ascii="Arial" w:eastAsiaTheme="minorEastAsia" w:hAnsi="Arial" w:cs="Arial"/>
              <w:noProof/>
              <w:lang w:eastAsia="en-GB"/>
            </w:rPr>
          </w:pPr>
          <w:hyperlink w:anchor="_Toc114752120" w:history="1">
            <w:r w:rsidRPr="000C2C54">
              <w:rPr>
                <w:rStyle w:val="Hyperlink"/>
                <w:rFonts w:ascii="Arial" w:hAnsi="Arial" w:cs="Arial"/>
                <w:noProof/>
              </w:rPr>
              <w:t>UNISON</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_Toc114752120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9</w:t>
            </w:r>
            <w:r w:rsidRPr="000C2C54">
              <w:rPr>
                <w:rFonts w:ascii="Arial" w:hAnsi="Arial" w:cs="Arial"/>
                <w:noProof/>
                <w:webHidden/>
              </w:rPr>
              <w:fldChar w:fldCharType="end"/>
            </w:r>
          </w:hyperlink>
        </w:p>
        <w:p w14:paraId="7E67D4C3" w14:textId="6BADE428" w:rsidR="000C2C54" w:rsidRPr="000C2C54" w:rsidRDefault="000C2C54">
          <w:pPr>
            <w:pStyle w:val="TOC3"/>
            <w:tabs>
              <w:tab w:val="right" w:leader="dot" w:pos="9016"/>
            </w:tabs>
            <w:rPr>
              <w:rFonts w:ascii="Arial" w:eastAsiaTheme="minorEastAsia" w:hAnsi="Arial" w:cs="Arial"/>
              <w:noProof/>
              <w:lang w:eastAsia="en-GB"/>
            </w:rPr>
          </w:pPr>
          <w:hyperlink w:anchor="_Toc114752121" w:history="1">
            <w:r w:rsidRPr="000C2C54">
              <w:rPr>
                <w:rStyle w:val="Hyperlink"/>
                <w:rFonts w:ascii="Arial" w:hAnsi="Arial" w:cs="Arial"/>
                <w:noProof/>
              </w:rPr>
              <w:t>The Care Workers’ Charity</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_Toc114752121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9</w:t>
            </w:r>
            <w:r w:rsidRPr="000C2C54">
              <w:rPr>
                <w:rFonts w:ascii="Arial" w:hAnsi="Arial" w:cs="Arial"/>
                <w:noProof/>
                <w:webHidden/>
              </w:rPr>
              <w:fldChar w:fldCharType="end"/>
            </w:r>
          </w:hyperlink>
        </w:p>
        <w:p w14:paraId="705A444F" w14:textId="588C47EE" w:rsidR="000C2C54" w:rsidRPr="000C2C54" w:rsidRDefault="000C2C54">
          <w:pPr>
            <w:pStyle w:val="TOC1"/>
            <w:rPr>
              <w:rFonts w:eastAsiaTheme="minorEastAsia"/>
              <w:sz w:val="22"/>
              <w:szCs w:val="22"/>
              <w:lang w:eastAsia="en-GB"/>
            </w:rPr>
          </w:pPr>
          <w:hyperlink w:anchor="_Toc114752122" w:history="1">
            <w:r w:rsidRPr="000C2C54">
              <w:rPr>
                <w:rStyle w:val="Hyperlink"/>
              </w:rPr>
              <w:t>Making your home more energy efficient</w:t>
            </w:r>
            <w:r w:rsidRPr="000C2C54">
              <w:rPr>
                <w:webHidden/>
              </w:rPr>
              <w:tab/>
            </w:r>
            <w:r w:rsidRPr="000C2C54">
              <w:rPr>
                <w:webHidden/>
              </w:rPr>
              <w:fldChar w:fldCharType="begin"/>
            </w:r>
            <w:r w:rsidRPr="000C2C54">
              <w:rPr>
                <w:webHidden/>
              </w:rPr>
              <w:instrText xml:space="preserve"> PAGEREF _Toc114752122 \h </w:instrText>
            </w:r>
            <w:r w:rsidRPr="000C2C54">
              <w:rPr>
                <w:webHidden/>
              </w:rPr>
            </w:r>
            <w:r w:rsidRPr="000C2C54">
              <w:rPr>
                <w:webHidden/>
              </w:rPr>
              <w:fldChar w:fldCharType="separate"/>
            </w:r>
            <w:r w:rsidRPr="000C2C54">
              <w:rPr>
                <w:webHidden/>
              </w:rPr>
              <w:t>10</w:t>
            </w:r>
            <w:r w:rsidRPr="000C2C54">
              <w:rPr>
                <w:webHidden/>
              </w:rPr>
              <w:fldChar w:fldCharType="end"/>
            </w:r>
          </w:hyperlink>
        </w:p>
        <w:p w14:paraId="51FB741F" w14:textId="1A12C342" w:rsidR="000C2C54" w:rsidRPr="000C2C54" w:rsidRDefault="000C2C54">
          <w:pPr>
            <w:pStyle w:val="TOC2"/>
            <w:rPr>
              <w:rFonts w:ascii="Arial" w:eastAsiaTheme="minorEastAsia" w:hAnsi="Arial" w:cs="Arial"/>
              <w:sz w:val="22"/>
              <w:lang w:eastAsia="en-GB"/>
            </w:rPr>
          </w:pPr>
          <w:hyperlink w:anchor="_Toc114752123" w:history="1">
            <w:r w:rsidRPr="000C2C54">
              <w:rPr>
                <w:rStyle w:val="Hyperlink"/>
                <w:rFonts w:ascii="Arial" w:hAnsi="Arial" w:cs="Arial"/>
              </w:rPr>
              <w:t>Energy Company Obligation (ECO)</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_Toc114752123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10</w:t>
            </w:r>
            <w:r w:rsidRPr="000C2C54">
              <w:rPr>
                <w:rFonts w:ascii="Arial" w:hAnsi="Arial" w:cs="Arial"/>
                <w:webHidden/>
              </w:rPr>
              <w:fldChar w:fldCharType="end"/>
            </w:r>
          </w:hyperlink>
        </w:p>
        <w:p w14:paraId="36A2B8FB" w14:textId="0A7E1EEF" w:rsidR="000C2C54" w:rsidRPr="000C2C54" w:rsidRDefault="000C2C54">
          <w:pPr>
            <w:pStyle w:val="TOC3"/>
            <w:tabs>
              <w:tab w:val="right" w:leader="dot" w:pos="9016"/>
            </w:tabs>
            <w:rPr>
              <w:rFonts w:ascii="Arial" w:eastAsiaTheme="minorEastAsia" w:hAnsi="Arial" w:cs="Arial"/>
              <w:noProof/>
              <w:lang w:eastAsia="en-GB"/>
            </w:rPr>
          </w:pPr>
          <w:hyperlink w:anchor="_Toc114752124" w:history="1">
            <w:r w:rsidRPr="000C2C54">
              <w:rPr>
                <w:rStyle w:val="Hyperlink"/>
                <w:rFonts w:ascii="Arial" w:hAnsi="Arial" w:cs="Arial"/>
                <w:noProof/>
              </w:rPr>
              <w:t>Eligibility</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_Toc114752124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10</w:t>
            </w:r>
            <w:r w:rsidRPr="000C2C54">
              <w:rPr>
                <w:rFonts w:ascii="Arial" w:hAnsi="Arial" w:cs="Arial"/>
                <w:noProof/>
                <w:webHidden/>
              </w:rPr>
              <w:fldChar w:fldCharType="end"/>
            </w:r>
          </w:hyperlink>
        </w:p>
        <w:p w14:paraId="1B9F485B" w14:textId="344BD97B" w:rsidR="000C2C54" w:rsidRPr="000C2C54" w:rsidRDefault="000C2C54">
          <w:pPr>
            <w:pStyle w:val="TOC3"/>
            <w:tabs>
              <w:tab w:val="right" w:leader="dot" w:pos="9016"/>
            </w:tabs>
            <w:rPr>
              <w:rFonts w:ascii="Arial" w:eastAsiaTheme="minorEastAsia" w:hAnsi="Arial" w:cs="Arial"/>
              <w:noProof/>
              <w:lang w:eastAsia="en-GB"/>
            </w:rPr>
          </w:pPr>
          <w:hyperlink w:anchor="_Toc114752125" w:history="1">
            <w:r w:rsidRPr="000C2C54">
              <w:rPr>
                <w:rStyle w:val="Hyperlink"/>
                <w:rFonts w:ascii="Arial" w:hAnsi="Arial" w:cs="Arial"/>
                <w:noProof/>
              </w:rPr>
              <w:t>How to access ECO</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_Toc114752125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10</w:t>
            </w:r>
            <w:r w:rsidRPr="000C2C54">
              <w:rPr>
                <w:rFonts w:ascii="Arial" w:hAnsi="Arial" w:cs="Arial"/>
                <w:noProof/>
                <w:webHidden/>
              </w:rPr>
              <w:fldChar w:fldCharType="end"/>
            </w:r>
          </w:hyperlink>
        </w:p>
        <w:p w14:paraId="48A7965C" w14:textId="488DD0FA" w:rsidR="000C2C54" w:rsidRPr="000C2C54" w:rsidRDefault="000C2C54">
          <w:pPr>
            <w:pStyle w:val="TOC2"/>
            <w:rPr>
              <w:rFonts w:ascii="Arial" w:eastAsiaTheme="minorEastAsia" w:hAnsi="Arial" w:cs="Arial"/>
              <w:sz w:val="22"/>
              <w:lang w:eastAsia="en-GB"/>
            </w:rPr>
          </w:pPr>
          <w:hyperlink w:anchor="_Toc114752126" w:history="1">
            <w:r w:rsidRPr="000C2C54">
              <w:rPr>
                <w:rStyle w:val="Hyperlink"/>
                <w:rFonts w:ascii="Arial" w:hAnsi="Arial" w:cs="Arial"/>
              </w:rPr>
              <w:t>Boiler Upgrade Scheme (England and Wales)</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_Toc114752126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11</w:t>
            </w:r>
            <w:r w:rsidRPr="000C2C54">
              <w:rPr>
                <w:rFonts w:ascii="Arial" w:hAnsi="Arial" w:cs="Arial"/>
                <w:webHidden/>
              </w:rPr>
              <w:fldChar w:fldCharType="end"/>
            </w:r>
          </w:hyperlink>
        </w:p>
        <w:p w14:paraId="60403650" w14:textId="0CE9BCA6" w:rsidR="000C2C54" w:rsidRPr="000C2C54" w:rsidRDefault="000C2C54">
          <w:pPr>
            <w:pStyle w:val="TOC3"/>
            <w:tabs>
              <w:tab w:val="right" w:leader="dot" w:pos="9016"/>
            </w:tabs>
            <w:rPr>
              <w:rFonts w:ascii="Arial" w:eastAsiaTheme="minorEastAsia" w:hAnsi="Arial" w:cs="Arial"/>
              <w:noProof/>
              <w:lang w:eastAsia="en-GB"/>
            </w:rPr>
          </w:pPr>
          <w:hyperlink w:anchor="_Toc114752127" w:history="1">
            <w:r w:rsidRPr="000C2C54">
              <w:rPr>
                <w:rStyle w:val="Hyperlink"/>
                <w:rFonts w:ascii="Arial" w:hAnsi="Arial" w:cs="Arial"/>
                <w:noProof/>
              </w:rPr>
              <w:t>Eligibility</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_Toc114752127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11</w:t>
            </w:r>
            <w:r w:rsidRPr="000C2C54">
              <w:rPr>
                <w:rFonts w:ascii="Arial" w:hAnsi="Arial" w:cs="Arial"/>
                <w:noProof/>
                <w:webHidden/>
              </w:rPr>
              <w:fldChar w:fldCharType="end"/>
            </w:r>
          </w:hyperlink>
        </w:p>
        <w:p w14:paraId="1A7094AC" w14:textId="4ACB4DE6" w:rsidR="000C2C54" w:rsidRPr="000C2C54" w:rsidRDefault="000C2C54">
          <w:pPr>
            <w:pStyle w:val="TOC3"/>
            <w:tabs>
              <w:tab w:val="right" w:leader="dot" w:pos="9016"/>
            </w:tabs>
            <w:rPr>
              <w:rFonts w:ascii="Arial" w:eastAsiaTheme="minorEastAsia" w:hAnsi="Arial" w:cs="Arial"/>
              <w:noProof/>
              <w:lang w:eastAsia="en-GB"/>
            </w:rPr>
          </w:pPr>
          <w:hyperlink w:anchor="_Toc114752128" w:history="1">
            <w:r w:rsidRPr="000C2C54">
              <w:rPr>
                <w:rStyle w:val="Hyperlink"/>
                <w:rFonts w:ascii="Arial" w:hAnsi="Arial" w:cs="Arial"/>
                <w:noProof/>
              </w:rPr>
              <w:t>Product eligibility</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_Toc114752128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11</w:t>
            </w:r>
            <w:r w:rsidRPr="000C2C54">
              <w:rPr>
                <w:rFonts w:ascii="Arial" w:hAnsi="Arial" w:cs="Arial"/>
                <w:noProof/>
                <w:webHidden/>
              </w:rPr>
              <w:fldChar w:fldCharType="end"/>
            </w:r>
          </w:hyperlink>
        </w:p>
        <w:p w14:paraId="6C045CC1" w14:textId="21AFEAB0" w:rsidR="000C2C54" w:rsidRPr="000C2C54" w:rsidRDefault="000C2C54">
          <w:pPr>
            <w:pStyle w:val="TOC3"/>
            <w:tabs>
              <w:tab w:val="right" w:leader="dot" w:pos="9016"/>
            </w:tabs>
            <w:rPr>
              <w:rFonts w:ascii="Arial" w:eastAsiaTheme="minorEastAsia" w:hAnsi="Arial" w:cs="Arial"/>
              <w:noProof/>
              <w:lang w:eastAsia="en-GB"/>
            </w:rPr>
          </w:pPr>
          <w:hyperlink w:anchor="_Toc114752129" w:history="1">
            <w:r w:rsidRPr="000C2C54">
              <w:rPr>
                <w:rStyle w:val="Hyperlink"/>
                <w:rFonts w:ascii="Arial" w:hAnsi="Arial" w:cs="Arial"/>
                <w:noProof/>
              </w:rPr>
              <w:t>Choosing an installer</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_Toc114752129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11</w:t>
            </w:r>
            <w:r w:rsidRPr="000C2C54">
              <w:rPr>
                <w:rFonts w:ascii="Arial" w:hAnsi="Arial" w:cs="Arial"/>
                <w:noProof/>
                <w:webHidden/>
              </w:rPr>
              <w:fldChar w:fldCharType="end"/>
            </w:r>
          </w:hyperlink>
        </w:p>
        <w:p w14:paraId="7E6742E2" w14:textId="7640FBB8" w:rsidR="000C2C54" w:rsidRPr="000C2C54" w:rsidRDefault="000C2C54">
          <w:pPr>
            <w:pStyle w:val="TOC2"/>
            <w:rPr>
              <w:rFonts w:ascii="Arial" w:eastAsiaTheme="minorEastAsia" w:hAnsi="Arial" w:cs="Arial"/>
              <w:sz w:val="22"/>
              <w:lang w:eastAsia="en-GB"/>
            </w:rPr>
          </w:pPr>
          <w:hyperlink w:anchor="_Toc114752130" w:history="1">
            <w:r w:rsidRPr="000C2C54">
              <w:rPr>
                <w:rStyle w:val="Hyperlink"/>
                <w:rFonts w:ascii="Arial" w:hAnsi="Arial" w:cs="Arial"/>
              </w:rPr>
              <w:t>Warmer homes (London specific)</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_Toc114752130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12</w:t>
            </w:r>
            <w:r w:rsidRPr="000C2C54">
              <w:rPr>
                <w:rFonts w:ascii="Arial" w:hAnsi="Arial" w:cs="Arial"/>
                <w:webHidden/>
              </w:rPr>
              <w:fldChar w:fldCharType="end"/>
            </w:r>
          </w:hyperlink>
        </w:p>
        <w:p w14:paraId="5A7DD229" w14:textId="36A099F8" w:rsidR="000C2C54" w:rsidRPr="000C2C54" w:rsidRDefault="000C2C54">
          <w:pPr>
            <w:pStyle w:val="TOC3"/>
            <w:tabs>
              <w:tab w:val="right" w:leader="dot" w:pos="9016"/>
            </w:tabs>
            <w:rPr>
              <w:rFonts w:ascii="Arial" w:eastAsiaTheme="minorEastAsia" w:hAnsi="Arial" w:cs="Arial"/>
              <w:noProof/>
              <w:lang w:eastAsia="en-GB"/>
            </w:rPr>
          </w:pPr>
          <w:hyperlink w:anchor="_Toc114752131" w:history="1">
            <w:r w:rsidRPr="000C2C54">
              <w:rPr>
                <w:rStyle w:val="Hyperlink"/>
                <w:rFonts w:ascii="Arial" w:hAnsi="Arial" w:cs="Arial"/>
                <w:noProof/>
              </w:rPr>
              <w:t>How it works</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_Toc114752131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12</w:t>
            </w:r>
            <w:r w:rsidRPr="000C2C54">
              <w:rPr>
                <w:rFonts w:ascii="Arial" w:hAnsi="Arial" w:cs="Arial"/>
                <w:noProof/>
                <w:webHidden/>
              </w:rPr>
              <w:fldChar w:fldCharType="end"/>
            </w:r>
          </w:hyperlink>
        </w:p>
        <w:p w14:paraId="27F444B0" w14:textId="638A0989" w:rsidR="000C2C54" w:rsidRPr="000C2C54" w:rsidRDefault="000C2C54">
          <w:pPr>
            <w:pStyle w:val="TOC3"/>
            <w:tabs>
              <w:tab w:val="right" w:leader="dot" w:pos="9016"/>
            </w:tabs>
            <w:rPr>
              <w:rFonts w:ascii="Arial" w:eastAsiaTheme="minorEastAsia" w:hAnsi="Arial" w:cs="Arial"/>
              <w:noProof/>
              <w:lang w:eastAsia="en-GB"/>
            </w:rPr>
          </w:pPr>
          <w:hyperlink w:anchor="_Toc114752132" w:history="1">
            <w:r w:rsidRPr="000C2C54">
              <w:rPr>
                <w:rStyle w:val="Hyperlink"/>
                <w:rFonts w:ascii="Arial" w:hAnsi="Arial" w:cs="Arial"/>
                <w:noProof/>
              </w:rPr>
              <w:t>Eligibility and applications</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_Toc114752132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12</w:t>
            </w:r>
            <w:r w:rsidRPr="000C2C54">
              <w:rPr>
                <w:rFonts w:ascii="Arial" w:hAnsi="Arial" w:cs="Arial"/>
                <w:noProof/>
                <w:webHidden/>
              </w:rPr>
              <w:fldChar w:fldCharType="end"/>
            </w:r>
          </w:hyperlink>
        </w:p>
        <w:p w14:paraId="60FBECF3" w14:textId="23962843" w:rsidR="000C2C54" w:rsidRPr="000C2C54" w:rsidRDefault="000C2C54">
          <w:pPr>
            <w:pStyle w:val="TOC2"/>
            <w:rPr>
              <w:rFonts w:ascii="Arial" w:eastAsiaTheme="minorEastAsia" w:hAnsi="Arial" w:cs="Arial"/>
              <w:sz w:val="22"/>
              <w:lang w:eastAsia="en-GB"/>
            </w:rPr>
          </w:pPr>
          <w:hyperlink w:anchor="_Toc114752133" w:history="1">
            <w:r w:rsidRPr="000C2C54">
              <w:rPr>
                <w:rStyle w:val="Hyperlink"/>
                <w:rFonts w:ascii="Arial" w:hAnsi="Arial" w:cs="Arial"/>
              </w:rPr>
              <w:t>Smart meters</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_Toc114752133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12</w:t>
            </w:r>
            <w:r w:rsidRPr="000C2C54">
              <w:rPr>
                <w:rFonts w:ascii="Arial" w:hAnsi="Arial" w:cs="Arial"/>
                <w:webHidden/>
              </w:rPr>
              <w:fldChar w:fldCharType="end"/>
            </w:r>
          </w:hyperlink>
        </w:p>
        <w:p w14:paraId="3BBE1E63" w14:textId="4F577B47" w:rsidR="000C2C54" w:rsidRPr="000C2C54" w:rsidRDefault="000C2C54">
          <w:pPr>
            <w:pStyle w:val="TOC3"/>
            <w:tabs>
              <w:tab w:val="right" w:leader="dot" w:pos="9016"/>
            </w:tabs>
            <w:rPr>
              <w:rFonts w:ascii="Arial" w:eastAsiaTheme="minorEastAsia" w:hAnsi="Arial" w:cs="Arial"/>
              <w:noProof/>
              <w:lang w:eastAsia="en-GB"/>
            </w:rPr>
          </w:pPr>
          <w:hyperlink w:anchor="_Toc114752134" w:history="1">
            <w:r w:rsidRPr="000C2C54">
              <w:rPr>
                <w:rStyle w:val="Hyperlink"/>
                <w:rFonts w:ascii="Arial" w:hAnsi="Arial" w:cs="Arial"/>
                <w:noProof/>
              </w:rPr>
              <w:t>How do I get a smart meter?</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_Toc114752134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13</w:t>
            </w:r>
            <w:r w:rsidRPr="000C2C54">
              <w:rPr>
                <w:rFonts w:ascii="Arial" w:hAnsi="Arial" w:cs="Arial"/>
                <w:noProof/>
                <w:webHidden/>
              </w:rPr>
              <w:fldChar w:fldCharType="end"/>
            </w:r>
          </w:hyperlink>
        </w:p>
        <w:p w14:paraId="07A09C54" w14:textId="250ADC04" w:rsidR="000C2C54" w:rsidRPr="000C2C54" w:rsidRDefault="000C2C54">
          <w:pPr>
            <w:pStyle w:val="TOC3"/>
            <w:tabs>
              <w:tab w:val="right" w:leader="dot" w:pos="9016"/>
            </w:tabs>
            <w:rPr>
              <w:rFonts w:ascii="Arial" w:eastAsiaTheme="minorEastAsia" w:hAnsi="Arial" w:cs="Arial"/>
              <w:noProof/>
              <w:lang w:eastAsia="en-GB"/>
            </w:rPr>
          </w:pPr>
          <w:hyperlink w:anchor="_Toc114752135" w:history="1">
            <w:r w:rsidRPr="000C2C54">
              <w:rPr>
                <w:rStyle w:val="Hyperlink"/>
                <w:rFonts w:ascii="Arial" w:hAnsi="Arial" w:cs="Arial"/>
                <w:noProof/>
              </w:rPr>
              <w:t>Switching energy supplier</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_Toc114752135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13</w:t>
            </w:r>
            <w:r w:rsidRPr="000C2C54">
              <w:rPr>
                <w:rFonts w:ascii="Arial" w:hAnsi="Arial" w:cs="Arial"/>
                <w:noProof/>
                <w:webHidden/>
              </w:rPr>
              <w:fldChar w:fldCharType="end"/>
            </w:r>
          </w:hyperlink>
        </w:p>
        <w:p w14:paraId="3799E642" w14:textId="08CB937A" w:rsidR="000C2C54" w:rsidRPr="000C2C54" w:rsidRDefault="000C2C54">
          <w:pPr>
            <w:pStyle w:val="TOC1"/>
            <w:rPr>
              <w:rFonts w:eastAsiaTheme="minorEastAsia"/>
              <w:sz w:val="22"/>
              <w:szCs w:val="22"/>
              <w:lang w:eastAsia="en-GB"/>
            </w:rPr>
          </w:pPr>
          <w:hyperlink w:anchor="_Toc114752136" w:history="1">
            <w:r w:rsidRPr="000C2C54">
              <w:rPr>
                <w:rStyle w:val="Hyperlink"/>
              </w:rPr>
              <w:t>Tips to save energy</w:t>
            </w:r>
            <w:r w:rsidRPr="000C2C54">
              <w:rPr>
                <w:webHidden/>
              </w:rPr>
              <w:tab/>
            </w:r>
            <w:r w:rsidRPr="000C2C54">
              <w:rPr>
                <w:webHidden/>
              </w:rPr>
              <w:fldChar w:fldCharType="begin"/>
            </w:r>
            <w:r w:rsidRPr="000C2C54">
              <w:rPr>
                <w:webHidden/>
              </w:rPr>
              <w:instrText xml:space="preserve"> PAGEREF _Toc114752136 \h </w:instrText>
            </w:r>
            <w:r w:rsidRPr="000C2C54">
              <w:rPr>
                <w:webHidden/>
              </w:rPr>
            </w:r>
            <w:r w:rsidRPr="000C2C54">
              <w:rPr>
                <w:webHidden/>
              </w:rPr>
              <w:fldChar w:fldCharType="separate"/>
            </w:r>
            <w:r w:rsidRPr="000C2C54">
              <w:rPr>
                <w:webHidden/>
              </w:rPr>
              <w:t>13</w:t>
            </w:r>
            <w:r w:rsidRPr="000C2C54">
              <w:rPr>
                <w:webHidden/>
              </w:rPr>
              <w:fldChar w:fldCharType="end"/>
            </w:r>
          </w:hyperlink>
        </w:p>
        <w:p w14:paraId="26233E1B" w14:textId="3BDABABA" w:rsidR="000C2C54" w:rsidRPr="000C2C54" w:rsidRDefault="000C2C54">
          <w:pPr>
            <w:pStyle w:val="TOC2"/>
            <w:rPr>
              <w:rFonts w:ascii="Arial" w:eastAsiaTheme="minorEastAsia" w:hAnsi="Arial" w:cs="Arial"/>
              <w:sz w:val="22"/>
              <w:lang w:eastAsia="en-GB"/>
            </w:rPr>
          </w:pPr>
          <w:hyperlink w:anchor="_Toc114752137" w:history="1">
            <w:r w:rsidRPr="000C2C54">
              <w:rPr>
                <w:rStyle w:val="Hyperlink"/>
                <w:rFonts w:ascii="Arial" w:hAnsi="Arial" w:cs="Arial"/>
              </w:rPr>
              <w:t>Energy efficient appliances and lighting</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_Toc114752137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13</w:t>
            </w:r>
            <w:r w:rsidRPr="000C2C54">
              <w:rPr>
                <w:rFonts w:ascii="Arial" w:hAnsi="Arial" w:cs="Arial"/>
                <w:webHidden/>
              </w:rPr>
              <w:fldChar w:fldCharType="end"/>
            </w:r>
          </w:hyperlink>
        </w:p>
        <w:p w14:paraId="31125A44" w14:textId="04A18C56" w:rsidR="000C2C54" w:rsidRPr="000C2C54" w:rsidRDefault="000C2C54">
          <w:pPr>
            <w:pStyle w:val="TOC3"/>
            <w:tabs>
              <w:tab w:val="right" w:leader="dot" w:pos="9016"/>
            </w:tabs>
            <w:rPr>
              <w:rFonts w:ascii="Arial" w:eastAsiaTheme="minorEastAsia" w:hAnsi="Arial" w:cs="Arial"/>
              <w:noProof/>
              <w:lang w:eastAsia="en-GB"/>
            </w:rPr>
          </w:pPr>
          <w:hyperlink w:anchor="_Toc114752138" w:history="1">
            <w:r w:rsidRPr="000C2C54">
              <w:rPr>
                <w:rStyle w:val="Hyperlink"/>
                <w:rFonts w:ascii="Arial" w:hAnsi="Arial" w:cs="Arial"/>
                <w:noProof/>
              </w:rPr>
              <w:t>LED lighting</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_Toc114752138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13</w:t>
            </w:r>
            <w:r w:rsidRPr="000C2C54">
              <w:rPr>
                <w:rFonts w:ascii="Arial" w:hAnsi="Arial" w:cs="Arial"/>
                <w:noProof/>
                <w:webHidden/>
              </w:rPr>
              <w:fldChar w:fldCharType="end"/>
            </w:r>
          </w:hyperlink>
        </w:p>
        <w:p w14:paraId="281DAEFB" w14:textId="5AD1DDC5" w:rsidR="000C2C54" w:rsidRPr="000C2C54" w:rsidRDefault="000C2C54">
          <w:pPr>
            <w:pStyle w:val="TOC3"/>
            <w:tabs>
              <w:tab w:val="right" w:leader="dot" w:pos="9016"/>
            </w:tabs>
            <w:rPr>
              <w:rFonts w:ascii="Arial" w:eastAsiaTheme="minorEastAsia" w:hAnsi="Arial" w:cs="Arial"/>
              <w:noProof/>
              <w:lang w:eastAsia="en-GB"/>
            </w:rPr>
          </w:pPr>
          <w:hyperlink w:anchor="_Toc114752139" w:history="1">
            <w:r w:rsidRPr="000C2C54">
              <w:rPr>
                <w:rStyle w:val="Hyperlink"/>
                <w:rFonts w:ascii="Arial" w:hAnsi="Arial" w:cs="Arial"/>
                <w:noProof/>
              </w:rPr>
              <w:t>Energy efficient appliances</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_Toc114752139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14</w:t>
            </w:r>
            <w:r w:rsidRPr="000C2C54">
              <w:rPr>
                <w:rFonts w:ascii="Arial" w:hAnsi="Arial" w:cs="Arial"/>
                <w:noProof/>
                <w:webHidden/>
              </w:rPr>
              <w:fldChar w:fldCharType="end"/>
            </w:r>
          </w:hyperlink>
        </w:p>
        <w:p w14:paraId="15CEA994" w14:textId="20356708" w:rsidR="000C2C54" w:rsidRPr="000C2C54" w:rsidRDefault="000C2C54">
          <w:pPr>
            <w:pStyle w:val="TOC2"/>
            <w:rPr>
              <w:rFonts w:ascii="Arial" w:eastAsiaTheme="minorEastAsia" w:hAnsi="Arial" w:cs="Arial"/>
              <w:sz w:val="22"/>
              <w:lang w:eastAsia="en-GB"/>
            </w:rPr>
          </w:pPr>
          <w:hyperlink w:anchor="_Toc114752140" w:history="1">
            <w:r w:rsidRPr="000C2C54">
              <w:rPr>
                <w:rStyle w:val="Hyperlink"/>
                <w:rFonts w:ascii="Arial" w:hAnsi="Arial" w:cs="Arial"/>
              </w:rPr>
              <w:t>Simple tips</w:t>
            </w:r>
            <w:r w:rsidRPr="000C2C54">
              <w:rPr>
                <w:rFonts w:ascii="Arial" w:hAnsi="Arial" w:cs="Arial"/>
                <w:webHidden/>
              </w:rPr>
              <w:tab/>
            </w:r>
            <w:r w:rsidRPr="000C2C54">
              <w:rPr>
                <w:rFonts w:ascii="Arial" w:hAnsi="Arial" w:cs="Arial"/>
                <w:webHidden/>
              </w:rPr>
              <w:fldChar w:fldCharType="begin"/>
            </w:r>
            <w:r w:rsidRPr="000C2C54">
              <w:rPr>
                <w:rFonts w:ascii="Arial" w:hAnsi="Arial" w:cs="Arial"/>
                <w:webHidden/>
              </w:rPr>
              <w:instrText xml:space="preserve"> PAGEREF _Toc114752140 \h </w:instrText>
            </w:r>
            <w:r w:rsidRPr="000C2C54">
              <w:rPr>
                <w:rFonts w:ascii="Arial" w:hAnsi="Arial" w:cs="Arial"/>
                <w:webHidden/>
              </w:rPr>
            </w:r>
            <w:r w:rsidRPr="000C2C54">
              <w:rPr>
                <w:rFonts w:ascii="Arial" w:hAnsi="Arial" w:cs="Arial"/>
                <w:webHidden/>
              </w:rPr>
              <w:fldChar w:fldCharType="separate"/>
            </w:r>
            <w:r w:rsidRPr="000C2C54">
              <w:rPr>
                <w:rFonts w:ascii="Arial" w:hAnsi="Arial" w:cs="Arial"/>
                <w:webHidden/>
              </w:rPr>
              <w:t>14</w:t>
            </w:r>
            <w:r w:rsidRPr="000C2C54">
              <w:rPr>
                <w:rFonts w:ascii="Arial" w:hAnsi="Arial" w:cs="Arial"/>
                <w:webHidden/>
              </w:rPr>
              <w:fldChar w:fldCharType="end"/>
            </w:r>
          </w:hyperlink>
        </w:p>
        <w:p w14:paraId="344C56CD" w14:textId="0FD4D478" w:rsidR="000C2C54" w:rsidRPr="000C2C54" w:rsidRDefault="000C2C54">
          <w:pPr>
            <w:pStyle w:val="TOC3"/>
            <w:tabs>
              <w:tab w:val="right" w:leader="dot" w:pos="9016"/>
            </w:tabs>
            <w:rPr>
              <w:rFonts w:ascii="Arial" w:eastAsiaTheme="minorEastAsia" w:hAnsi="Arial" w:cs="Arial"/>
              <w:noProof/>
              <w:lang w:eastAsia="en-GB"/>
            </w:rPr>
          </w:pPr>
          <w:hyperlink w:anchor="_Toc114752141" w:history="1">
            <w:r w:rsidRPr="000C2C54">
              <w:rPr>
                <w:rStyle w:val="Hyperlink"/>
                <w:rFonts w:ascii="Arial" w:hAnsi="Arial" w:cs="Arial"/>
                <w:noProof/>
              </w:rPr>
              <w:t>How much could you save?</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_Toc114752141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14</w:t>
            </w:r>
            <w:r w:rsidRPr="000C2C54">
              <w:rPr>
                <w:rFonts w:ascii="Arial" w:hAnsi="Arial" w:cs="Arial"/>
                <w:noProof/>
                <w:webHidden/>
              </w:rPr>
              <w:fldChar w:fldCharType="end"/>
            </w:r>
          </w:hyperlink>
        </w:p>
        <w:p w14:paraId="6FAACD9D" w14:textId="3DB29E6F" w:rsidR="000C2C54" w:rsidRPr="000C2C54" w:rsidRDefault="000C2C54">
          <w:pPr>
            <w:pStyle w:val="TOC3"/>
            <w:tabs>
              <w:tab w:val="right" w:leader="dot" w:pos="9016"/>
            </w:tabs>
            <w:rPr>
              <w:rFonts w:ascii="Arial" w:eastAsiaTheme="minorEastAsia" w:hAnsi="Arial" w:cs="Arial"/>
              <w:noProof/>
              <w:lang w:eastAsia="en-GB"/>
            </w:rPr>
          </w:pPr>
          <w:hyperlink w:anchor="_Toc114752142" w:history="1">
            <w:r w:rsidRPr="000C2C54">
              <w:rPr>
                <w:rStyle w:val="Hyperlink"/>
                <w:rFonts w:ascii="Arial" w:hAnsi="Arial" w:cs="Arial"/>
                <w:noProof/>
              </w:rPr>
              <w:t>National Energy Action tips</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_Toc114752142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15</w:t>
            </w:r>
            <w:r w:rsidRPr="000C2C54">
              <w:rPr>
                <w:rFonts w:ascii="Arial" w:hAnsi="Arial" w:cs="Arial"/>
                <w:noProof/>
                <w:webHidden/>
              </w:rPr>
              <w:fldChar w:fldCharType="end"/>
            </w:r>
          </w:hyperlink>
        </w:p>
        <w:p w14:paraId="069EE365" w14:textId="38BD3AF2" w:rsidR="000C2C54" w:rsidRPr="000C2C54" w:rsidRDefault="000C2C54">
          <w:pPr>
            <w:pStyle w:val="TOC3"/>
            <w:tabs>
              <w:tab w:val="right" w:leader="dot" w:pos="9016"/>
            </w:tabs>
            <w:rPr>
              <w:rFonts w:ascii="Arial" w:eastAsiaTheme="minorEastAsia" w:hAnsi="Arial" w:cs="Arial"/>
              <w:noProof/>
              <w:lang w:eastAsia="en-GB"/>
            </w:rPr>
          </w:pPr>
          <w:hyperlink w:anchor="_Toc114752143" w:history="1">
            <w:r w:rsidRPr="000C2C54">
              <w:rPr>
                <w:rStyle w:val="Hyperlink"/>
                <w:rFonts w:ascii="Arial" w:hAnsi="Arial" w:cs="Arial"/>
                <w:noProof/>
              </w:rPr>
              <w:t>Further information and tips can be found using the links below</w:t>
            </w:r>
            <w:r w:rsidRPr="000C2C54">
              <w:rPr>
                <w:rFonts w:ascii="Arial" w:hAnsi="Arial" w:cs="Arial"/>
                <w:noProof/>
                <w:webHidden/>
              </w:rPr>
              <w:tab/>
            </w:r>
            <w:r w:rsidRPr="000C2C54">
              <w:rPr>
                <w:rFonts w:ascii="Arial" w:hAnsi="Arial" w:cs="Arial"/>
                <w:noProof/>
                <w:webHidden/>
              </w:rPr>
              <w:fldChar w:fldCharType="begin"/>
            </w:r>
            <w:r w:rsidRPr="000C2C54">
              <w:rPr>
                <w:rFonts w:ascii="Arial" w:hAnsi="Arial" w:cs="Arial"/>
                <w:noProof/>
                <w:webHidden/>
              </w:rPr>
              <w:instrText xml:space="preserve"> PAGEREF _Toc114752143 \h </w:instrText>
            </w:r>
            <w:r w:rsidRPr="000C2C54">
              <w:rPr>
                <w:rFonts w:ascii="Arial" w:hAnsi="Arial" w:cs="Arial"/>
                <w:noProof/>
                <w:webHidden/>
              </w:rPr>
            </w:r>
            <w:r w:rsidRPr="000C2C54">
              <w:rPr>
                <w:rFonts w:ascii="Arial" w:hAnsi="Arial" w:cs="Arial"/>
                <w:noProof/>
                <w:webHidden/>
              </w:rPr>
              <w:fldChar w:fldCharType="separate"/>
            </w:r>
            <w:r w:rsidRPr="000C2C54">
              <w:rPr>
                <w:rFonts w:ascii="Arial" w:hAnsi="Arial" w:cs="Arial"/>
                <w:noProof/>
                <w:webHidden/>
              </w:rPr>
              <w:t>16</w:t>
            </w:r>
            <w:r w:rsidRPr="000C2C54">
              <w:rPr>
                <w:rFonts w:ascii="Arial" w:hAnsi="Arial" w:cs="Arial"/>
                <w:noProof/>
                <w:webHidden/>
              </w:rPr>
              <w:fldChar w:fldCharType="end"/>
            </w:r>
          </w:hyperlink>
        </w:p>
        <w:p w14:paraId="083221C3" w14:textId="650DEB1A" w:rsidR="00D1405E" w:rsidRDefault="00D1405E">
          <w:r w:rsidRPr="000C2C54">
            <w:rPr>
              <w:rFonts w:ascii="Arial" w:hAnsi="Arial" w:cs="Arial"/>
              <w:b/>
              <w:bCs/>
              <w:noProof/>
            </w:rPr>
            <w:fldChar w:fldCharType="end"/>
          </w:r>
        </w:p>
      </w:sdtContent>
    </w:sdt>
    <w:p w14:paraId="61814ED3" w14:textId="38B9D802" w:rsidR="00840890" w:rsidRDefault="00840890" w:rsidP="00840890"/>
    <w:p w14:paraId="4CA09905" w14:textId="4006D759" w:rsidR="00840890" w:rsidRDefault="00840890" w:rsidP="00840890"/>
    <w:p w14:paraId="61805309" w14:textId="34D8D792" w:rsidR="00840890" w:rsidRDefault="00840890" w:rsidP="00840890"/>
    <w:p w14:paraId="7DD2C89D" w14:textId="0F159CFB" w:rsidR="000C2C54" w:rsidRDefault="000C2C54" w:rsidP="00840890"/>
    <w:p w14:paraId="4B33F3F8" w14:textId="23234B92" w:rsidR="000C2C54" w:rsidRDefault="000C2C54" w:rsidP="00840890"/>
    <w:p w14:paraId="1C16F35D" w14:textId="77777777" w:rsidR="000C2C54" w:rsidRDefault="000C2C54" w:rsidP="00840890"/>
    <w:p w14:paraId="47C47CF1" w14:textId="57F9F8C0" w:rsidR="00840890" w:rsidRDefault="00840890" w:rsidP="00840890"/>
    <w:p w14:paraId="41CFE68E" w14:textId="300D76BE" w:rsidR="00B86D7B" w:rsidRPr="000912DD" w:rsidRDefault="00B86D7B" w:rsidP="00B86D7B">
      <w:pPr>
        <w:pStyle w:val="Heading1"/>
      </w:pPr>
      <w:bookmarkStart w:id="0" w:name="_Toc114752095"/>
      <w:r>
        <w:lastRenderedPageBreak/>
        <w:t>The Energy Price Guarantee</w:t>
      </w:r>
      <w:bookmarkEnd w:id="0"/>
    </w:p>
    <w:p w14:paraId="05F907EA" w14:textId="30D3CFB0" w:rsidR="007270E7" w:rsidRDefault="00B86D7B" w:rsidP="007270E7">
      <w:pPr>
        <w:rPr>
          <w:rFonts w:ascii="Arial" w:hAnsi="Arial" w:cs="Arial"/>
        </w:rPr>
      </w:pPr>
      <w:r w:rsidRPr="00B86D7B">
        <w:rPr>
          <w:rFonts w:ascii="Arial" w:hAnsi="Arial" w:cs="Arial"/>
        </w:rPr>
        <w:t xml:space="preserve">The </w:t>
      </w:r>
      <w:hyperlink r:id="rId8" w:history="1">
        <w:r w:rsidRPr="007270E7">
          <w:rPr>
            <w:rStyle w:val="Hyperlink"/>
            <w:rFonts w:ascii="Arial" w:hAnsi="Arial" w:cs="Arial"/>
          </w:rPr>
          <w:t>Energy Price Guarantee</w:t>
        </w:r>
      </w:hyperlink>
      <w:r w:rsidR="00C922EA">
        <w:rPr>
          <w:rFonts w:ascii="Arial" w:hAnsi="Arial" w:cs="Arial"/>
        </w:rPr>
        <w:t xml:space="preserve"> (EPG)</w:t>
      </w:r>
      <w:r w:rsidRPr="00B86D7B">
        <w:rPr>
          <w:rFonts w:ascii="Arial" w:hAnsi="Arial" w:cs="Arial"/>
        </w:rPr>
        <w:t xml:space="preserve"> will </w:t>
      </w:r>
      <w:r>
        <w:rPr>
          <w:rFonts w:ascii="Arial" w:hAnsi="Arial" w:cs="Arial"/>
        </w:rPr>
        <w:t>cap</w:t>
      </w:r>
      <w:r w:rsidRPr="00B86D7B">
        <w:rPr>
          <w:rFonts w:ascii="Arial" w:hAnsi="Arial" w:cs="Arial"/>
        </w:rPr>
        <w:t xml:space="preserve"> the unit cost of electricity and gas so that a typical household in Great Britain </w:t>
      </w:r>
      <w:r>
        <w:rPr>
          <w:rFonts w:ascii="Arial" w:hAnsi="Arial" w:cs="Arial"/>
        </w:rPr>
        <w:t xml:space="preserve">will pay </w:t>
      </w:r>
      <w:r w:rsidRPr="00B86D7B">
        <w:rPr>
          <w:rFonts w:ascii="Arial" w:hAnsi="Arial" w:cs="Arial"/>
        </w:rPr>
        <w:t>on average £2,500</w:t>
      </w:r>
      <w:r w:rsidR="00233C74">
        <w:rPr>
          <w:rStyle w:val="FootnoteReference"/>
          <w:rFonts w:ascii="Arial" w:hAnsi="Arial" w:cs="Arial"/>
        </w:rPr>
        <w:footnoteReference w:id="1"/>
      </w:r>
      <w:r>
        <w:rPr>
          <w:rFonts w:ascii="Arial" w:hAnsi="Arial" w:cs="Arial"/>
          <w:vertAlign w:val="superscript"/>
        </w:rPr>
        <w:t xml:space="preserve"> </w:t>
      </w:r>
      <w:r w:rsidRPr="00B86D7B">
        <w:rPr>
          <w:rFonts w:ascii="Arial" w:hAnsi="Arial" w:cs="Arial"/>
        </w:rPr>
        <w:t>a year on t</w:t>
      </w:r>
      <w:r>
        <w:rPr>
          <w:rFonts w:ascii="Arial" w:hAnsi="Arial" w:cs="Arial"/>
        </w:rPr>
        <w:t>heir energy bill, for the next two</w:t>
      </w:r>
      <w:r w:rsidRPr="00B86D7B">
        <w:rPr>
          <w:rFonts w:ascii="Arial" w:hAnsi="Arial" w:cs="Arial"/>
        </w:rPr>
        <w:t xml:space="preserve"> years, from 1 October 2022.</w:t>
      </w:r>
      <w:r w:rsidRPr="00B86D7B">
        <w:t xml:space="preserve"> </w:t>
      </w:r>
      <w:r w:rsidR="007270E7">
        <w:rPr>
          <w:rFonts w:ascii="Arial" w:hAnsi="Arial" w:cs="Arial"/>
        </w:rPr>
        <w:t>It means that e</w:t>
      </w:r>
      <w:r w:rsidR="007270E7" w:rsidRPr="00B86D7B">
        <w:rPr>
          <w:rFonts w:ascii="Arial" w:hAnsi="Arial" w:cs="Arial"/>
        </w:rPr>
        <w:t xml:space="preserve">nergy bills will </w:t>
      </w:r>
      <w:r w:rsidR="00233C74">
        <w:rPr>
          <w:rFonts w:ascii="Arial" w:hAnsi="Arial" w:cs="Arial"/>
        </w:rPr>
        <w:t xml:space="preserve">still </w:t>
      </w:r>
      <w:r w:rsidR="007270E7" w:rsidRPr="00B86D7B">
        <w:rPr>
          <w:rFonts w:ascii="Arial" w:hAnsi="Arial" w:cs="Arial"/>
        </w:rPr>
        <w:t>increase by 27% on 1st of October</w:t>
      </w:r>
      <w:r w:rsidR="007270E7">
        <w:rPr>
          <w:rFonts w:ascii="Arial" w:hAnsi="Arial" w:cs="Arial"/>
        </w:rPr>
        <w:t>; representing a</w:t>
      </w:r>
      <w:r w:rsidR="007270E7" w:rsidRPr="00B86D7B">
        <w:rPr>
          <w:rFonts w:ascii="Arial" w:hAnsi="Arial" w:cs="Arial"/>
        </w:rPr>
        <w:t xml:space="preserve"> 96% </w:t>
      </w:r>
      <w:r w:rsidR="007270E7">
        <w:rPr>
          <w:rFonts w:ascii="Arial" w:hAnsi="Arial" w:cs="Arial"/>
        </w:rPr>
        <w:t xml:space="preserve">increase on </w:t>
      </w:r>
      <w:r w:rsidR="007270E7" w:rsidRPr="00B86D7B">
        <w:rPr>
          <w:rFonts w:ascii="Arial" w:hAnsi="Arial" w:cs="Arial"/>
        </w:rPr>
        <w:t>October 2021</w:t>
      </w:r>
      <w:r w:rsidR="007270E7">
        <w:rPr>
          <w:rFonts w:ascii="Arial" w:hAnsi="Arial" w:cs="Arial"/>
        </w:rPr>
        <w:t xml:space="preserve"> prices</w:t>
      </w:r>
      <w:r w:rsidR="007270E7" w:rsidRPr="00B86D7B">
        <w:rPr>
          <w:rFonts w:ascii="Arial" w:hAnsi="Arial" w:cs="Arial"/>
        </w:rPr>
        <w:t>.</w:t>
      </w:r>
      <w:r w:rsidR="007270E7">
        <w:rPr>
          <w:rFonts w:ascii="Arial" w:hAnsi="Arial" w:cs="Arial"/>
        </w:rPr>
        <w:t xml:space="preserve"> </w:t>
      </w:r>
    </w:p>
    <w:p w14:paraId="7F881668" w14:textId="77777777" w:rsidR="007270E7" w:rsidRDefault="007270E7" w:rsidP="007270E7">
      <w:pPr>
        <w:rPr>
          <w:rFonts w:ascii="Arial" w:hAnsi="Arial" w:cs="Arial"/>
        </w:rPr>
      </w:pPr>
      <w:r w:rsidRPr="00B86D7B">
        <w:rPr>
          <w:rFonts w:ascii="Arial" w:hAnsi="Arial" w:cs="Arial"/>
        </w:rPr>
        <w:t>Your bill will be lower or higher depending on</w:t>
      </w:r>
      <w:r>
        <w:rPr>
          <w:rFonts w:ascii="Arial" w:hAnsi="Arial" w:cs="Arial"/>
        </w:rPr>
        <w:t xml:space="preserve"> your unique energy consumption and will </w:t>
      </w:r>
      <w:r w:rsidRPr="00B86D7B">
        <w:rPr>
          <w:rFonts w:ascii="Arial" w:hAnsi="Arial" w:cs="Arial"/>
        </w:rPr>
        <w:t>vary depending on the amount of energy you use.</w:t>
      </w:r>
    </w:p>
    <w:p w14:paraId="47188BDE" w14:textId="46E0ACDD" w:rsidR="00B86D7B" w:rsidRDefault="007270E7" w:rsidP="00B86D7B">
      <w:pPr>
        <w:rPr>
          <w:rFonts w:ascii="Arial" w:hAnsi="Arial" w:cs="Arial"/>
        </w:rPr>
      </w:pPr>
      <w:r>
        <w:rPr>
          <w:rFonts w:ascii="Arial" w:hAnsi="Arial" w:cs="Arial"/>
        </w:rPr>
        <w:t>T</w:t>
      </w:r>
      <w:r w:rsidRPr="007270E7">
        <w:rPr>
          <w:rFonts w:ascii="Arial" w:hAnsi="Arial" w:cs="Arial"/>
        </w:rPr>
        <w:t>he average unit price for dual fuel customers paying by direct debit will be limited to 34.0p/kWh for electricity and 10.3p/kWh for gas, inclusive of VAT, from 1 October.</w:t>
      </w:r>
      <w:r>
        <w:rPr>
          <w:rFonts w:ascii="Arial" w:hAnsi="Arial" w:cs="Arial"/>
        </w:rPr>
        <w:t xml:space="preserve"> </w:t>
      </w:r>
      <w:r w:rsidRPr="007270E7">
        <w:rPr>
          <w:rFonts w:ascii="Arial" w:hAnsi="Arial" w:cs="Arial"/>
        </w:rPr>
        <w:t>Average standing charges for customers on default tariffs will remain capped at 46p per day for electricity and 28p per day for gas, for a typical dual fuel customer paying by direct debit.</w:t>
      </w:r>
    </w:p>
    <w:p w14:paraId="24DE4E23" w14:textId="607288F6" w:rsidR="00B86D7B" w:rsidRDefault="00E3452A" w:rsidP="00B86D7B">
      <w:pPr>
        <w:pStyle w:val="Heading2"/>
      </w:pPr>
      <w:bookmarkStart w:id="1" w:name="_Toc114752096"/>
      <w:r w:rsidRPr="00E3452A">
        <w:t xml:space="preserve">How the new Energy Price Guarantee will be applied to energy </w:t>
      </w:r>
      <w:proofErr w:type="gramStart"/>
      <w:r w:rsidRPr="00E3452A">
        <w:t>bills</w:t>
      </w:r>
      <w:bookmarkEnd w:id="1"/>
      <w:proofErr w:type="gramEnd"/>
    </w:p>
    <w:p w14:paraId="0DC0E460" w14:textId="3851F1DA" w:rsidR="00E3452A" w:rsidRPr="00E3452A" w:rsidRDefault="00E3452A" w:rsidP="00E3452A">
      <w:pPr>
        <w:rPr>
          <w:rFonts w:ascii="Arial" w:hAnsi="Arial" w:cs="Arial"/>
        </w:rPr>
      </w:pPr>
      <w:r w:rsidRPr="007270E7">
        <w:rPr>
          <w:rFonts w:ascii="Arial" w:hAnsi="Arial" w:cs="Arial"/>
          <w:b/>
        </w:rPr>
        <w:t>You do not need to apply, and there is no need to contact your energy supplier. The discount is automatic.</w:t>
      </w:r>
      <w:r w:rsidRPr="00E3452A">
        <w:rPr>
          <w:rFonts w:ascii="Arial" w:hAnsi="Arial" w:cs="Arial"/>
        </w:rPr>
        <w:t xml:space="preserve"> </w:t>
      </w:r>
      <w:r w:rsidRPr="00E3452A">
        <w:rPr>
          <w:rFonts w:ascii="Arial" w:hAnsi="Arial" w:cs="Arial"/>
          <w:b/>
          <w:color w:val="FF0000"/>
        </w:rPr>
        <w:t>If you get a message telling you that you need to apply, or asking for your bank or credit card details, this could be a scam.</w:t>
      </w:r>
      <w:r w:rsidRPr="00E3452A">
        <w:rPr>
          <w:rFonts w:ascii="Arial" w:hAnsi="Arial" w:cs="Arial"/>
        </w:rPr>
        <w:t xml:space="preserve"> </w:t>
      </w:r>
    </w:p>
    <w:p w14:paraId="3C05FC1C" w14:textId="3E0C124A" w:rsidR="00E3452A" w:rsidRDefault="00E3452A" w:rsidP="00E3452A">
      <w:pPr>
        <w:rPr>
          <w:rFonts w:ascii="Arial" w:hAnsi="Arial" w:cs="Arial"/>
        </w:rPr>
      </w:pPr>
      <w:r w:rsidRPr="00E3452A">
        <w:rPr>
          <w:rFonts w:ascii="Arial" w:hAnsi="Arial" w:cs="Arial"/>
        </w:rPr>
        <w:t>For consumers who pay for their energy through a monthly, quarterly or other regular bill, the Energy Price Guarantee will be applied when your bill is calculated.</w:t>
      </w:r>
    </w:p>
    <w:p w14:paraId="28E65921" w14:textId="1A0EEE87" w:rsidR="003B600C" w:rsidRPr="00E3452A" w:rsidRDefault="003B600C" w:rsidP="003B600C">
      <w:pPr>
        <w:pStyle w:val="Heading3"/>
      </w:pPr>
      <w:bookmarkStart w:id="2" w:name="_Toc114752097"/>
      <w:r w:rsidRPr="00E3452A">
        <w:t xml:space="preserve">If you’re on a </w:t>
      </w:r>
      <w:r>
        <w:t>standard variable tariff or prepayment meter</w:t>
      </w:r>
      <w:bookmarkEnd w:id="2"/>
    </w:p>
    <w:p w14:paraId="5FE23D2F" w14:textId="0BE884CB" w:rsidR="00E3452A" w:rsidRPr="00E3452A" w:rsidRDefault="00C922EA" w:rsidP="00C922EA">
      <w:pPr>
        <w:rPr>
          <w:rFonts w:ascii="Arial" w:hAnsi="Arial" w:cs="Arial"/>
        </w:rPr>
      </w:pPr>
      <w:r>
        <w:rPr>
          <w:rFonts w:ascii="Arial" w:hAnsi="Arial" w:cs="Arial"/>
        </w:rPr>
        <w:t>Th</w:t>
      </w:r>
      <w:r w:rsidR="003B600C">
        <w:rPr>
          <w:rFonts w:ascii="Arial" w:hAnsi="Arial" w:cs="Arial"/>
        </w:rPr>
        <w:t>e above</w:t>
      </w:r>
      <w:r>
        <w:rPr>
          <w:rFonts w:ascii="Arial" w:hAnsi="Arial" w:cs="Arial"/>
        </w:rPr>
        <w:t xml:space="preserve"> applies to customers on a standard variable tariff (SVT) and on prepayment meters. </w:t>
      </w:r>
    </w:p>
    <w:p w14:paraId="76FD6D41" w14:textId="77777777" w:rsidR="00E3452A" w:rsidRPr="00E3452A" w:rsidRDefault="00E3452A" w:rsidP="00C922EA">
      <w:pPr>
        <w:pStyle w:val="Heading3"/>
      </w:pPr>
      <w:bookmarkStart w:id="3" w:name="_Toc114752098"/>
      <w:r w:rsidRPr="00E3452A">
        <w:t>If you’re on a fixed rate tariff</w:t>
      </w:r>
      <w:bookmarkEnd w:id="3"/>
    </w:p>
    <w:p w14:paraId="2B1E0C8A" w14:textId="3AD3D8CF" w:rsidR="007270E7" w:rsidRPr="00E3452A" w:rsidRDefault="00E3452A" w:rsidP="007270E7">
      <w:pPr>
        <w:rPr>
          <w:rFonts w:ascii="Arial" w:hAnsi="Arial" w:cs="Arial"/>
        </w:rPr>
      </w:pPr>
      <w:r w:rsidRPr="00E3452A">
        <w:rPr>
          <w:rFonts w:ascii="Arial" w:hAnsi="Arial" w:cs="Arial"/>
        </w:rPr>
        <w:t>Fixed tariff customers will have the same support where appropriate. Unit price reductions of up to 17p/kWh for electricity and 4.2p/kWh for gas will apply to fixed tariff customers that currentl</w:t>
      </w:r>
      <w:r w:rsidR="00C922EA">
        <w:rPr>
          <w:rFonts w:ascii="Arial" w:hAnsi="Arial" w:cs="Arial"/>
        </w:rPr>
        <w:t>y have u</w:t>
      </w:r>
      <w:r w:rsidR="007270E7">
        <w:rPr>
          <w:rFonts w:ascii="Arial" w:hAnsi="Arial" w:cs="Arial"/>
        </w:rPr>
        <w:t>nit rates above the EPG, up to the</w:t>
      </w:r>
      <w:r w:rsidR="00C922EA">
        <w:rPr>
          <w:rFonts w:ascii="Arial" w:hAnsi="Arial" w:cs="Arial"/>
        </w:rPr>
        <w:t xml:space="preserve"> </w:t>
      </w:r>
      <w:r w:rsidRPr="00E3452A">
        <w:rPr>
          <w:rFonts w:ascii="Arial" w:hAnsi="Arial" w:cs="Arial"/>
        </w:rPr>
        <w:t>‘floor’ unit price for gas averaging at 10.3p/kWh and for electricity averaging at 34p</w:t>
      </w:r>
      <w:r w:rsidR="00C922EA">
        <w:rPr>
          <w:rFonts w:ascii="Arial" w:hAnsi="Arial" w:cs="Arial"/>
        </w:rPr>
        <w:t>/kWh for direct debit customers.</w:t>
      </w:r>
      <w:r w:rsidR="007270E7" w:rsidRPr="007270E7">
        <w:rPr>
          <w:rFonts w:ascii="Arial" w:hAnsi="Arial" w:cs="Arial"/>
        </w:rPr>
        <w:t xml:space="preserve"> </w:t>
      </w:r>
      <w:r w:rsidR="007270E7">
        <w:rPr>
          <w:rFonts w:ascii="Arial" w:hAnsi="Arial" w:cs="Arial"/>
        </w:rPr>
        <w:t xml:space="preserve">In a minority of cases (very expensive fixed contracts), </w:t>
      </w:r>
      <w:r w:rsidR="007270E7" w:rsidRPr="00E3452A">
        <w:rPr>
          <w:rFonts w:ascii="Arial" w:hAnsi="Arial" w:cs="Arial"/>
        </w:rPr>
        <w:t>the fixed rate tariff will still have a unit rate that is above the EPG rates.</w:t>
      </w:r>
    </w:p>
    <w:p w14:paraId="42644790" w14:textId="7BE5E95D" w:rsidR="00E3452A" w:rsidRPr="00E3452A" w:rsidRDefault="00E3452A" w:rsidP="00E3452A">
      <w:pPr>
        <w:rPr>
          <w:rFonts w:ascii="Arial" w:hAnsi="Arial" w:cs="Arial"/>
        </w:rPr>
      </w:pPr>
      <w:r w:rsidRPr="00E3452A">
        <w:rPr>
          <w:rFonts w:ascii="Arial" w:hAnsi="Arial" w:cs="Arial"/>
        </w:rPr>
        <w:t>Customers on fixed rate tariffs that are below the floor unit prices will co</w:t>
      </w:r>
      <w:r w:rsidR="007270E7">
        <w:rPr>
          <w:rFonts w:ascii="Arial" w:hAnsi="Arial" w:cs="Arial"/>
        </w:rPr>
        <w:t>ntinue to enjoy those low rates and</w:t>
      </w:r>
      <w:r w:rsidRPr="00E3452A">
        <w:rPr>
          <w:rFonts w:ascii="Arial" w:hAnsi="Arial" w:cs="Arial"/>
        </w:rPr>
        <w:t xml:space="preserve"> will not receive a further discount for the duration of their fixed term.</w:t>
      </w:r>
    </w:p>
    <w:p w14:paraId="438A2A14" w14:textId="0D59D94B" w:rsidR="00E3452A" w:rsidRPr="003B600C" w:rsidRDefault="00E3452A" w:rsidP="00E3452A">
      <w:pPr>
        <w:rPr>
          <w:rFonts w:ascii="Arial" w:hAnsi="Arial" w:cs="Arial"/>
          <w:b/>
        </w:rPr>
      </w:pPr>
      <w:r w:rsidRPr="00E3452A">
        <w:rPr>
          <w:rFonts w:ascii="Arial" w:hAnsi="Arial" w:cs="Arial"/>
        </w:rPr>
        <w:t xml:space="preserve">Energy suppliers will adjust fixed tariffs automatically. </w:t>
      </w:r>
      <w:r w:rsidRPr="003B600C">
        <w:rPr>
          <w:rFonts w:ascii="Arial" w:hAnsi="Arial" w:cs="Arial"/>
          <w:b/>
        </w:rPr>
        <w:t>Customers on fixed tariffs do not need to take any action to g</w:t>
      </w:r>
      <w:r w:rsidR="00C922EA" w:rsidRPr="003B600C">
        <w:rPr>
          <w:rFonts w:ascii="Arial" w:hAnsi="Arial" w:cs="Arial"/>
          <w:b/>
        </w:rPr>
        <w:t>et the benefits of this scheme.</w:t>
      </w:r>
    </w:p>
    <w:p w14:paraId="704C1794" w14:textId="77777777" w:rsidR="00C922EA" w:rsidRPr="00C922EA" w:rsidRDefault="00C922EA" w:rsidP="00C922EA">
      <w:pPr>
        <w:pStyle w:val="Heading3"/>
      </w:pPr>
      <w:bookmarkStart w:id="4" w:name="_Toc114752099"/>
      <w:r w:rsidRPr="00C922EA">
        <w:t>If you use electricity, but don’t use gas for your heating</w:t>
      </w:r>
      <w:bookmarkEnd w:id="4"/>
    </w:p>
    <w:p w14:paraId="32316B26" w14:textId="77777777" w:rsidR="00C922EA" w:rsidRPr="00C922EA" w:rsidRDefault="00C922EA" w:rsidP="00C922EA">
      <w:pPr>
        <w:rPr>
          <w:rFonts w:ascii="Arial" w:hAnsi="Arial" w:cs="Arial"/>
        </w:rPr>
      </w:pPr>
      <w:r w:rsidRPr="00C922EA">
        <w:rPr>
          <w:rFonts w:ascii="Arial" w:hAnsi="Arial" w:cs="Arial"/>
        </w:rPr>
        <w:t>Those households who are connected to the electricity network but who use fuels other than gas, such as heating oil, to heat their homes will still receive support through the Energy Price Guarantee for their electricity costs, as well as the Energy Bills Support Scheme.</w:t>
      </w:r>
    </w:p>
    <w:p w14:paraId="686A6EFA" w14:textId="7BADA185" w:rsidR="00C922EA" w:rsidRPr="00C922EA" w:rsidRDefault="00C922EA" w:rsidP="00C922EA">
      <w:pPr>
        <w:rPr>
          <w:rFonts w:ascii="Arial" w:hAnsi="Arial" w:cs="Arial"/>
        </w:rPr>
      </w:pPr>
      <w:r w:rsidRPr="00C922EA">
        <w:rPr>
          <w:rFonts w:ascii="Arial" w:hAnsi="Arial" w:cs="Arial"/>
        </w:rPr>
        <w:t xml:space="preserve">If you are not able to receive a support for your heating costs through the Energy Price Guarantee (for example because you live in an area of the UK that is not served by the gas </w:t>
      </w:r>
      <w:r w:rsidRPr="00C922EA">
        <w:rPr>
          <w:rFonts w:ascii="Arial" w:hAnsi="Arial" w:cs="Arial"/>
        </w:rPr>
        <w:lastRenderedPageBreak/>
        <w:t>grid), we will also provide an additional payment of £100 to compensate for the rising costs of other fuels such as heating oil.</w:t>
      </w:r>
    </w:p>
    <w:p w14:paraId="08EE6DE7" w14:textId="77777777" w:rsidR="00C922EA" w:rsidRPr="00C922EA" w:rsidRDefault="00C922EA" w:rsidP="00C922EA">
      <w:pPr>
        <w:pStyle w:val="Heading3"/>
      </w:pPr>
      <w:bookmarkStart w:id="5" w:name="_Toc114752100"/>
      <w:r w:rsidRPr="00C922EA">
        <w:t>If you pay for your energy as part of your rent</w:t>
      </w:r>
      <w:bookmarkEnd w:id="5"/>
    </w:p>
    <w:p w14:paraId="5B9D91C7" w14:textId="62B8630E" w:rsidR="00C922EA" w:rsidRPr="00C922EA" w:rsidRDefault="00C922EA" w:rsidP="00C922EA">
      <w:pPr>
        <w:rPr>
          <w:rFonts w:ascii="Arial" w:hAnsi="Arial" w:cs="Arial"/>
        </w:rPr>
      </w:pPr>
      <w:r w:rsidRPr="00C922EA">
        <w:rPr>
          <w:rFonts w:ascii="Arial" w:hAnsi="Arial" w:cs="Arial"/>
        </w:rPr>
        <w:t>Your landlord will benefit from the Energy Price Guarantee if they have a domestic electricity and/or gas contract with a licensed electricity and/or gas supplier and should reflect this in the price they charge you from 1 October. Similarly, they will receive the Energy Bills Support Scheme and should pass it on to you</w:t>
      </w:r>
      <w:r w:rsidR="003B600C">
        <w:rPr>
          <w:rFonts w:ascii="Arial" w:hAnsi="Arial" w:cs="Arial"/>
        </w:rPr>
        <w:t xml:space="preserve"> (see further down)</w:t>
      </w:r>
      <w:r w:rsidRPr="00C922EA">
        <w:rPr>
          <w:rFonts w:ascii="Arial" w:hAnsi="Arial" w:cs="Arial"/>
        </w:rPr>
        <w:t xml:space="preserve">. </w:t>
      </w:r>
    </w:p>
    <w:p w14:paraId="08AD8018" w14:textId="77777777" w:rsidR="00C922EA" w:rsidRDefault="00C922EA" w:rsidP="00C922EA">
      <w:pPr>
        <w:rPr>
          <w:rFonts w:ascii="Arial" w:hAnsi="Arial" w:cs="Arial"/>
        </w:rPr>
      </w:pPr>
      <w:r w:rsidRPr="00C922EA">
        <w:rPr>
          <w:rFonts w:ascii="Arial" w:hAnsi="Arial" w:cs="Arial"/>
        </w:rPr>
        <w:t>Your landlord should pass on the discount irrespective of how you pay for your energy use. If they charge you based on your usage, they must do this at the same price as they pay, inclu</w:t>
      </w:r>
      <w:r>
        <w:rPr>
          <w:rFonts w:ascii="Arial" w:hAnsi="Arial" w:cs="Arial"/>
        </w:rPr>
        <w:t>ding the Energy Price Guarantee</w:t>
      </w:r>
      <w:r w:rsidRPr="00C922EA">
        <w:rPr>
          <w:rFonts w:ascii="Arial" w:hAnsi="Arial" w:cs="Arial"/>
        </w:rPr>
        <w:t xml:space="preserve">. </w:t>
      </w:r>
    </w:p>
    <w:p w14:paraId="46EE765B" w14:textId="10697440" w:rsidR="00C922EA" w:rsidRDefault="00C922EA" w:rsidP="00C922EA">
      <w:pPr>
        <w:rPr>
          <w:rFonts w:ascii="Arial" w:hAnsi="Arial" w:cs="Arial"/>
        </w:rPr>
      </w:pPr>
      <w:r w:rsidRPr="00C922EA">
        <w:rPr>
          <w:rFonts w:ascii="Arial" w:hAnsi="Arial" w:cs="Arial"/>
        </w:rPr>
        <w:t>If, on the other hand, you pay an “all inclusive” rent incorporating a fixed charge for energy use, your landlord should pass the Energy Price Guarantee and Energy Bills Support Scheme benefits to you if provided for in your tenancy agreement.</w:t>
      </w:r>
    </w:p>
    <w:p w14:paraId="389D76BE" w14:textId="3782E9AA" w:rsidR="00E05BB6" w:rsidRDefault="00E05BB6" w:rsidP="00C922EA">
      <w:pPr>
        <w:rPr>
          <w:rFonts w:ascii="Arial" w:hAnsi="Arial" w:cs="Arial"/>
        </w:rPr>
      </w:pPr>
    </w:p>
    <w:p w14:paraId="344ADF0C" w14:textId="77777777" w:rsidR="000C2C54" w:rsidRDefault="000C2C54" w:rsidP="00C922EA">
      <w:pPr>
        <w:rPr>
          <w:rFonts w:ascii="Arial" w:hAnsi="Arial" w:cs="Arial"/>
        </w:rPr>
      </w:pPr>
      <w:bookmarkStart w:id="6" w:name="_GoBack"/>
      <w:bookmarkEnd w:id="6"/>
    </w:p>
    <w:p w14:paraId="42D64DC7" w14:textId="77777777" w:rsidR="00C922EA" w:rsidRPr="00C922EA" w:rsidRDefault="00C922EA" w:rsidP="00C922EA">
      <w:pPr>
        <w:rPr>
          <w:rFonts w:ascii="Arial" w:hAnsi="Arial" w:cs="Arial"/>
        </w:rPr>
      </w:pPr>
    </w:p>
    <w:p w14:paraId="0645DA1C" w14:textId="7077D9F7" w:rsidR="000912DD" w:rsidRPr="000912DD" w:rsidRDefault="000912DD" w:rsidP="00BB551B">
      <w:pPr>
        <w:pStyle w:val="Heading1"/>
      </w:pPr>
      <w:bookmarkStart w:id="7" w:name="_Toc114752101"/>
      <w:r w:rsidRPr="000912DD">
        <w:t>What to do if you struggle to pay your energy bills</w:t>
      </w:r>
      <w:bookmarkEnd w:id="7"/>
    </w:p>
    <w:p w14:paraId="40CD145A" w14:textId="77FC732F" w:rsidR="000912DD" w:rsidRPr="00087C66" w:rsidRDefault="000912DD" w:rsidP="000912DD">
      <w:pPr>
        <w:rPr>
          <w:rFonts w:ascii="Arial" w:hAnsi="Arial" w:cs="Arial"/>
        </w:rPr>
      </w:pPr>
      <w:r w:rsidRPr="00087C66">
        <w:rPr>
          <w:rFonts w:ascii="Arial" w:hAnsi="Arial" w:cs="Arial"/>
        </w:rPr>
        <w:t>If you miss an energy bill payment, your energy supplier won't disconnect your gas and electricity. But if you don't top-up your prepayment meter, your supply might still stop.</w:t>
      </w:r>
      <w:r w:rsidR="009D6725">
        <w:rPr>
          <w:rFonts w:ascii="Arial" w:hAnsi="Arial" w:cs="Arial"/>
        </w:rPr>
        <w:t xml:space="preserve"> </w:t>
      </w:r>
    </w:p>
    <w:p w14:paraId="169292AB" w14:textId="56BCEBB9" w:rsidR="000912DD" w:rsidRDefault="000912DD" w:rsidP="000912DD">
      <w:pPr>
        <w:rPr>
          <w:rFonts w:ascii="Arial" w:hAnsi="Arial" w:cs="Arial"/>
        </w:rPr>
      </w:pPr>
      <w:r w:rsidRPr="00087C66">
        <w:rPr>
          <w:rFonts w:ascii="Arial" w:hAnsi="Arial" w:cs="Arial"/>
        </w:rPr>
        <w:t xml:space="preserve">Contact your energy supplier if you're struggling to pay, rather than cancelling your direct debit. </w:t>
      </w:r>
    </w:p>
    <w:p w14:paraId="10117906" w14:textId="77777777" w:rsidR="000912DD" w:rsidRPr="00FC2B26" w:rsidRDefault="000912DD" w:rsidP="00FC2B26">
      <w:pPr>
        <w:pStyle w:val="Heading2"/>
      </w:pPr>
      <w:bookmarkStart w:id="8" w:name="_Toc114752102"/>
      <w:r w:rsidRPr="00FC2B26">
        <w:t>Contacting your energy supplier</w:t>
      </w:r>
      <w:bookmarkEnd w:id="8"/>
    </w:p>
    <w:p w14:paraId="095C98ED" w14:textId="4626711B" w:rsidR="000912DD" w:rsidRDefault="000912DD" w:rsidP="000912DD">
      <w:pPr>
        <w:rPr>
          <w:rFonts w:ascii="Arial" w:hAnsi="Arial" w:cs="Arial"/>
        </w:rPr>
      </w:pPr>
      <w:r w:rsidRPr="00BD57E9">
        <w:rPr>
          <w:rFonts w:ascii="Arial" w:hAnsi="Arial" w:cs="Arial"/>
        </w:rPr>
        <w:t>You can choose who supplies your energy. This company is known as your energy supplier and they bill you for the energy you use. If you're not sure who your energy supplier is, you'll need to contact your energy network operator who c</w:t>
      </w:r>
      <w:r w:rsidRPr="00117FBB">
        <w:rPr>
          <w:rFonts w:ascii="Arial" w:hAnsi="Arial" w:cs="Arial"/>
        </w:rPr>
        <w:t>an help you find out.</w:t>
      </w:r>
      <w:r>
        <w:rPr>
          <w:rFonts w:ascii="Arial" w:hAnsi="Arial" w:cs="Arial"/>
        </w:rPr>
        <w:t xml:space="preserve"> This </w:t>
      </w:r>
      <w:hyperlink r:id="rId9" w:history="1">
        <w:r w:rsidRPr="00BD57E9">
          <w:rPr>
            <w:rStyle w:val="Hyperlink"/>
            <w:rFonts w:ascii="Arial" w:hAnsi="Arial" w:cs="Arial"/>
          </w:rPr>
          <w:t>webpage</w:t>
        </w:r>
      </w:hyperlink>
      <w:r>
        <w:rPr>
          <w:rFonts w:ascii="Arial" w:hAnsi="Arial" w:cs="Arial"/>
        </w:rPr>
        <w:t xml:space="preserve"> can help you locate your energy network operator.</w:t>
      </w:r>
    </w:p>
    <w:p w14:paraId="406362FC" w14:textId="4F83F761" w:rsidR="000912DD" w:rsidRPr="00087C66" w:rsidRDefault="000912DD" w:rsidP="000912DD">
      <w:pPr>
        <w:rPr>
          <w:rFonts w:ascii="Arial" w:hAnsi="Arial" w:cs="Arial"/>
        </w:rPr>
      </w:pPr>
      <w:r>
        <w:rPr>
          <w:rFonts w:ascii="Arial" w:hAnsi="Arial" w:cs="Arial"/>
        </w:rPr>
        <w:t xml:space="preserve">Your supplier </w:t>
      </w:r>
      <w:r w:rsidR="00963DEF">
        <w:rPr>
          <w:rFonts w:ascii="Arial" w:hAnsi="Arial" w:cs="Arial"/>
        </w:rPr>
        <w:t>can</w:t>
      </w:r>
      <w:r w:rsidRPr="00087C66">
        <w:rPr>
          <w:rFonts w:ascii="Arial" w:hAnsi="Arial" w:cs="Arial"/>
        </w:rPr>
        <w:t xml:space="preserve"> work with you to agree a payment plan that you can afford. Options vary between suppliers but you can ask for:</w:t>
      </w:r>
    </w:p>
    <w:p w14:paraId="3FD941CD" w14:textId="15F6CE77" w:rsidR="000912DD" w:rsidRPr="00087C66" w:rsidRDefault="009D6725" w:rsidP="000912DD">
      <w:pPr>
        <w:pStyle w:val="ListParagraph"/>
        <w:numPr>
          <w:ilvl w:val="0"/>
          <w:numId w:val="5"/>
        </w:numPr>
        <w:ind w:left="567" w:hanging="283"/>
        <w:contextualSpacing w:val="0"/>
        <w:rPr>
          <w:rFonts w:ascii="Arial" w:hAnsi="Arial" w:cs="Arial"/>
        </w:rPr>
      </w:pPr>
      <w:r>
        <w:rPr>
          <w:rFonts w:ascii="Arial" w:hAnsi="Arial" w:cs="Arial"/>
        </w:rPr>
        <w:t>a</w:t>
      </w:r>
      <w:r w:rsidR="000912DD" w:rsidRPr="00087C66">
        <w:rPr>
          <w:rFonts w:ascii="Arial" w:hAnsi="Arial" w:cs="Arial"/>
        </w:rPr>
        <w:t xml:space="preserve"> review of your payments and debt repayments</w:t>
      </w:r>
    </w:p>
    <w:p w14:paraId="0CBE30AA" w14:textId="539974F7" w:rsidR="000912DD" w:rsidRPr="00087C66" w:rsidRDefault="009D6725" w:rsidP="000912DD">
      <w:pPr>
        <w:pStyle w:val="ListParagraph"/>
        <w:numPr>
          <w:ilvl w:val="0"/>
          <w:numId w:val="5"/>
        </w:numPr>
        <w:ind w:left="567" w:hanging="283"/>
        <w:contextualSpacing w:val="0"/>
        <w:rPr>
          <w:rFonts w:ascii="Arial" w:hAnsi="Arial" w:cs="Arial"/>
        </w:rPr>
      </w:pPr>
      <w:r>
        <w:rPr>
          <w:rFonts w:ascii="Arial" w:hAnsi="Arial" w:cs="Arial"/>
        </w:rPr>
        <w:t>a</w:t>
      </w:r>
      <w:r w:rsidR="000912DD" w:rsidRPr="00087C66">
        <w:rPr>
          <w:rFonts w:ascii="Arial" w:hAnsi="Arial" w:cs="Arial"/>
        </w:rPr>
        <w:t xml:space="preserve"> reduction in your payments or a payment break</w:t>
      </w:r>
    </w:p>
    <w:p w14:paraId="775D9F67" w14:textId="60287C51" w:rsidR="000912DD" w:rsidRPr="00087C66" w:rsidRDefault="009D6725" w:rsidP="000912DD">
      <w:pPr>
        <w:pStyle w:val="ListParagraph"/>
        <w:numPr>
          <w:ilvl w:val="0"/>
          <w:numId w:val="5"/>
        </w:numPr>
        <w:ind w:left="567" w:hanging="283"/>
        <w:contextualSpacing w:val="0"/>
        <w:rPr>
          <w:rFonts w:ascii="Arial" w:hAnsi="Arial" w:cs="Arial"/>
        </w:rPr>
      </w:pPr>
      <w:r>
        <w:rPr>
          <w:rFonts w:ascii="Arial" w:hAnsi="Arial" w:cs="Arial"/>
        </w:rPr>
        <w:t>m</w:t>
      </w:r>
      <w:r w:rsidR="000912DD" w:rsidRPr="00087C66">
        <w:rPr>
          <w:rFonts w:ascii="Arial" w:hAnsi="Arial" w:cs="Arial"/>
        </w:rPr>
        <w:t>ore time to pay</w:t>
      </w:r>
    </w:p>
    <w:p w14:paraId="5DB934B7" w14:textId="0CEE2334" w:rsidR="000912DD" w:rsidRPr="00087C66" w:rsidRDefault="009D6725" w:rsidP="000912DD">
      <w:pPr>
        <w:pStyle w:val="ListParagraph"/>
        <w:numPr>
          <w:ilvl w:val="0"/>
          <w:numId w:val="5"/>
        </w:numPr>
        <w:ind w:left="567" w:hanging="283"/>
        <w:contextualSpacing w:val="0"/>
        <w:rPr>
          <w:rFonts w:ascii="Arial" w:hAnsi="Arial" w:cs="Arial"/>
        </w:rPr>
      </w:pPr>
      <w:r>
        <w:rPr>
          <w:rFonts w:ascii="Arial" w:hAnsi="Arial" w:cs="Arial"/>
        </w:rPr>
        <w:t>a</w:t>
      </w:r>
      <w:r w:rsidR="000912DD" w:rsidRPr="00087C66">
        <w:rPr>
          <w:rFonts w:ascii="Arial" w:hAnsi="Arial" w:cs="Arial"/>
        </w:rPr>
        <w:t>ccess to hardship funds.</w:t>
      </w:r>
    </w:p>
    <w:p w14:paraId="25284BE4" w14:textId="77777777" w:rsidR="000912DD" w:rsidRDefault="000912DD" w:rsidP="000912DD">
      <w:pPr>
        <w:rPr>
          <w:rFonts w:ascii="Arial" w:hAnsi="Arial" w:cs="Arial"/>
        </w:rPr>
      </w:pPr>
      <w:r w:rsidRPr="00087C66">
        <w:rPr>
          <w:rFonts w:ascii="Arial" w:hAnsi="Arial" w:cs="Arial"/>
        </w:rPr>
        <w:t xml:space="preserve">Try and agree a deal that works for both you and your supplier. </w:t>
      </w:r>
    </w:p>
    <w:p w14:paraId="15F42387" w14:textId="77777777" w:rsidR="000912DD" w:rsidRDefault="000912DD" w:rsidP="000912DD">
      <w:pPr>
        <w:rPr>
          <w:rFonts w:ascii="Arial" w:hAnsi="Arial" w:cs="Arial"/>
        </w:rPr>
      </w:pPr>
      <w:r w:rsidRPr="00087C66">
        <w:rPr>
          <w:rFonts w:ascii="Arial" w:hAnsi="Arial" w:cs="Arial"/>
        </w:rPr>
        <w:t>If you have a prepayment meter and can't top it up, contact your supplier to work out how to keep your energy supply running. Options can include:</w:t>
      </w:r>
    </w:p>
    <w:p w14:paraId="5203A046" w14:textId="77777777" w:rsidR="000912DD" w:rsidRPr="00087C66" w:rsidRDefault="000912DD" w:rsidP="000912DD">
      <w:pPr>
        <w:pStyle w:val="ListParagraph"/>
        <w:numPr>
          <w:ilvl w:val="0"/>
          <w:numId w:val="5"/>
        </w:numPr>
        <w:ind w:left="567" w:hanging="283"/>
        <w:contextualSpacing w:val="0"/>
        <w:rPr>
          <w:rFonts w:ascii="Arial" w:hAnsi="Arial" w:cs="Arial"/>
        </w:rPr>
      </w:pPr>
      <w:r w:rsidRPr="00087C66">
        <w:rPr>
          <w:rFonts w:ascii="Arial" w:hAnsi="Arial" w:cs="Arial"/>
        </w:rPr>
        <w:t>emergency credit</w:t>
      </w:r>
    </w:p>
    <w:p w14:paraId="70287A0A" w14:textId="77777777" w:rsidR="000912DD" w:rsidRPr="00087C66" w:rsidRDefault="000912DD" w:rsidP="000912DD">
      <w:pPr>
        <w:pStyle w:val="ListParagraph"/>
        <w:numPr>
          <w:ilvl w:val="0"/>
          <w:numId w:val="5"/>
        </w:numPr>
        <w:ind w:left="567" w:hanging="283"/>
        <w:contextualSpacing w:val="0"/>
        <w:rPr>
          <w:rFonts w:ascii="Arial" w:hAnsi="Arial" w:cs="Arial"/>
        </w:rPr>
      </w:pPr>
      <w:r w:rsidRPr="00087C66">
        <w:rPr>
          <w:rFonts w:ascii="Arial" w:hAnsi="Arial" w:cs="Arial"/>
        </w:rPr>
        <w:t>nominating someone to top up for you</w:t>
      </w:r>
    </w:p>
    <w:p w14:paraId="5BDEBEF4" w14:textId="77777777" w:rsidR="000912DD" w:rsidRPr="00087C66" w:rsidRDefault="000912DD" w:rsidP="000912DD">
      <w:pPr>
        <w:pStyle w:val="ListParagraph"/>
        <w:numPr>
          <w:ilvl w:val="0"/>
          <w:numId w:val="5"/>
        </w:numPr>
        <w:ind w:left="567" w:hanging="283"/>
        <w:contextualSpacing w:val="0"/>
        <w:rPr>
          <w:rFonts w:ascii="Arial" w:hAnsi="Arial" w:cs="Arial"/>
        </w:rPr>
      </w:pPr>
      <w:r w:rsidRPr="00087C66">
        <w:rPr>
          <w:rFonts w:ascii="Arial" w:hAnsi="Arial" w:cs="Arial"/>
        </w:rPr>
        <w:t>adding a discretionary fund to your account</w:t>
      </w:r>
    </w:p>
    <w:p w14:paraId="0B507115" w14:textId="77777777" w:rsidR="000912DD" w:rsidRPr="00087C66" w:rsidRDefault="000912DD" w:rsidP="000912DD">
      <w:pPr>
        <w:pStyle w:val="ListParagraph"/>
        <w:numPr>
          <w:ilvl w:val="0"/>
          <w:numId w:val="5"/>
        </w:numPr>
        <w:ind w:left="567" w:hanging="283"/>
        <w:contextualSpacing w:val="0"/>
        <w:rPr>
          <w:rFonts w:ascii="Arial" w:hAnsi="Arial" w:cs="Arial"/>
        </w:rPr>
      </w:pPr>
      <w:r w:rsidRPr="00087C66">
        <w:rPr>
          <w:rFonts w:ascii="Arial" w:hAnsi="Arial" w:cs="Arial"/>
        </w:rPr>
        <w:lastRenderedPageBreak/>
        <w:t>sending you a pre-loaded top-up card.</w:t>
      </w:r>
    </w:p>
    <w:p w14:paraId="280EEF53" w14:textId="771BD187" w:rsidR="000912DD" w:rsidRDefault="000912DD" w:rsidP="000912DD">
      <w:pPr>
        <w:rPr>
          <w:rFonts w:ascii="Arial" w:hAnsi="Arial" w:cs="Arial"/>
        </w:rPr>
      </w:pPr>
      <w:r w:rsidRPr="00087C66">
        <w:rPr>
          <w:rFonts w:ascii="Arial" w:hAnsi="Arial" w:cs="Arial"/>
        </w:rPr>
        <w:t>Bear in mind that you</w:t>
      </w:r>
      <w:r w:rsidR="00963DEF">
        <w:rPr>
          <w:rFonts w:ascii="Arial" w:hAnsi="Arial" w:cs="Arial"/>
        </w:rPr>
        <w:t xml:space="preserve"> will</w:t>
      </w:r>
      <w:r w:rsidRPr="00087C66">
        <w:rPr>
          <w:rFonts w:ascii="Arial" w:hAnsi="Arial" w:cs="Arial"/>
        </w:rPr>
        <w:t xml:space="preserve"> eventually need to pay back any credit your supplier gives you.</w:t>
      </w:r>
    </w:p>
    <w:p w14:paraId="5FFFFB92" w14:textId="77777777" w:rsidR="000912DD" w:rsidRDefault="000912DD" w:rsidP="00FC2B26">
      <w:pPr>
        <w:pStyle w:val="Heading2"/>
      </w:pPr>
      <w:bookmarkStart w:id="9" w:name="_Toc114752103"/>
      <w:r>
        <w:t>Priority Services register</w:t>
      </w:r>
      <w:bookmarkEnd w:id="9"/>
    </w:p>
    <w:p w14:paraId="7A63079F" w14:textId="39348C8C" w:rsidR="000912DD" w:rsidRDefault="000912DD" w:rsidP="000912DD">
      <w:pPr>
        <w:rPr>
          <w:rFonts w:ascii="Arial" w:hAnsi="Arial" w:cs="Arial"/>
        </w:rPr>
      </w:pPr>
      <w:r w:rsidRPr="00087C66">
        <w:rPr>
          <w:rFonts w:ascii="Arial" w:hAnsi="Arial" w:cs="Arial"/>
        </w:rPr>
        <w:t xml:space="preserve">You can also ask to be added to the </w:t>
      </w:r>
      <w:hyperlink r:id="rId10" w:history="1">
        <w:r w:rsidRPr="00087C66">
          <w:rPr>
            <w:rStyle w:val="Hyperlink"/>
            <w:rFonts w:ascii="Arial" w:hAnsi="Arial" w:cs="Arial"/>
          </w:rPr>
          <w:t xml:space="preserve">Priority Services </w:t>
        </w:r>
        <w:r w:rsidR="00117FBB">
          <w:rPr>
            <w:rStyle w:val="Hyperlink"/>
            <w:rFonts w:ascii="Arial" w:hAnsi="Arial" w:cs="Arial"/>
          </w:rPr>
          <w:t>R</w:t>
        </w:r>
        <w:r w:rsidRPr="00087C66">
          <w:rPr>
            <w:rStyle w:val="Hyperlink"/>
            <w:rFonts w:ascii="Arial" w:hAnsi="Arial" w:cs="Arial"/>
          </w:rPr>
          <w:t>egister</w:t>
        </w:r>
      </w:hyperlink>
      <w:r>
        <w:rPr>
          <w:rFonts w:ascii="Arial" w:hAnsi="Arial" w:cs="Arial"/>
        </w:rPr>
        <w:t>. The PSR</w:t>
      </w:r>
      <w:r w:rsidRPr="00087C66">
        <w:rPr>
          <w:rFonts w:ascii="Arial" w:hAnsi="Arial" w:cs="Arial"/>
        </w:rPr>
        <w:t xml:space="preserve"> is a free support service to help people in vulnerable situations. Energy suppliers and network operators </w:t>
      </w:r>
      <w:r w:rsidR="00117FBB">
        <w:rPr>
          <w:rFonts w:ascii="Arial" w:hAnsi="Arial" w:cs="Arial"/>
        </w:rPr>
        <w:t>offer this service and</w:t>
      </w:r>
      <w:r w:rsidRPr="00087C66">
        <w:rPr>
          <w:rFonts w:ascii="Arial" w:hAnsi="Arial" w:cs="Arial"/>
        </w:rPr>
        <w:t xml:space="preserve"> keep their own register. You need to contact your energy supplier or network operator to get </w:t>
      </w:r>
      <w:r w:rsidR="00117FBB">
        <w:rPr>
          <w:rFonts w:ascii="Arial" w:hAnsi="Arial" w:cs="Arial"/>
        </w:rPr>
        <w:t xml:space="preserve">onto the </w:t>
      </w:r>
      <w:r w:rsidR="00E91444">
        <w:rPr>
          <w:rFonts w:ascii="Arial" w:hAnsi="Arial" w:cs="Arial"/>
        </w:rPr>
        <w:t xml:space="preserve">PSR. </w:t>
      </w:r>
    </w:p>
    <w:p w14:paraId="79D8345D" w14:textId="566FA00F" w:rsidR="00E91CFB" w:rsidRPr="00E91CFB" w:rsidRDefault="009C0C75" w:rsidP="00FC2B26">
      <w:pPr>
        <w:pStyle w:val="Heading2"/>
      </w:pPr>
      <w:bookmarkStart w:id="10" w:name="_Toc114752104"/>
      <w:r>
        <w:t>D</w:t>
      </w:r>
      <w:r w:rsidRPr="00B537DA">
        <w:t>ebt advice charities</w:t>
      </w:r>
      <w:bookmarkEnd w:id="10"/>
    </w:p>
    <w:p w14:paraId="13C96195" w14:textId="77777777" w:rsidR="00233C74" w:rsidRDefault="00233C74" w:rsidP="00233C74">
      <w:pPr>
        <w:pStyle w:val="Heading3"/>
      </w:pPr>
      <w:bookmarkStart w:id="11" w:name="_Toc114752105"/>
      <w:r>
        <w:t>Specific support for NHS staff</w:t>
      </w:r>
      <w:bookmarkEnd w:id="11"/>
    </w:p>
    <w:p w14:paraId="2FB14428" w14:textId="77777777" w:rsidR="00233C74" w:rsidRPr="00233C74" w:rsidRDefault="00233C74" w:rsidP="00233C74">
      <w:pPr>
        <w:pStyle w:val="Default"/>
        <w:spacing w:before="240" w:after="120" w:line="259" w:lineRule="auto"/>
        <w:rPr>
          <w:rFonts w:ascii="Arial" w:hAnsi="Arial" w:cs="Arial"/>
          <w:color w:val="auto"/>
          <w:sz w:val="22"/>
          <w:szCs w:val="22"/>
          <w:u w:val="single"/>
        </w:rPr>
      </w:pPr>
      <w:r w:rsidRPr="00233C74">
        <w:rPr>
          <w:rFonts w:ascii="Arial" w:hAnsi="Arial" w:cs="Arial"/>
          <w:color w:val="auto"/>
          <w:sz w:val="22"/>
          <w:szCs w:val="22"/>
          <w:u w:val="single"/>
        </w:rPr>
        <w:t xml:space="preserve">The Money Advice Service </w:t>
      </w:r>
    </w:p>
    <w:p w14:paraId="3E9080C2" w14:textId="77777777" w:rsidR="00233C74" w:rsidRDefault="00233C74" w:rsidP="00233C74">
      <w:pPr>
        <w:pStyle w:val="Default"/>
        <w:spacing w:after="120" w:line="259" w:lineRule="auto"/>
        <w:rPr>
          <w:rFonts w:ascii="Arial" w:hAnsi="Arial" w:cs="Arial"/>
          <w:sz w:val="22"/>
          <w:szCs w:val="22"/>
        </w:rPr>
      </w:pPr>
      <w:r w:rsidRPr="00E05BB6">
        <w:rPr>
          <w:rFonts w:ascii="Arial" w:hAnsi="Arial" w:cs="Arial"/>
          <w:sz w:val="22"/>
          <w:szCs w:val="22"/>
        </w:rPr>
        <w:t>NHS England have been working with the Money Advice Service, an organisation who work to improve people’s financial wellbeing across the UK, to provide you with free, independent support.</w:t>
      </w:r>
      <w:r>
        <w:rPr>
          <w:rFonts w:ascii="Arial" w:hAnsi="Arial" w:cs="Arial"/>
          <w:sz w:val="22"/>
          <w:szCs w:val="22"/>
        </w:rPr>
        <w:t xml:space="preserve"> For further information visit:</w:t>
      </w:r>
      <w:r w:rsidRPr="00E05BB6">
        <w:rPr>
          <w:rFonts w:ascii="Arial" w:hAnsi="Arial" w:cs="Arial"/>
          <w:sz w:val="22"/>
          <w:szCs w:val="22"/>
        </w:rPr>
        <w:t xml:space="preserve"> </w:t>
      </w:r>
      <w:hyperlink r:id="rId11" w:history="1">
        <w:r w:rsidRPr="001528BA">
          <w:rPr>
            <w:rStyle w:val="Hyperlink"/>
            <w:rFonts w:ascii="Arial" w:hAnsi="Arial" w:cs="Arial"/>
            <w:sz w:val="22"/>
            <w:szCs w:val="22"/>
          </w:rPr>
          <w:t>NHS England » Financial wellbeing support</w:t>
        </w:r>
      </w:hyperlink>
    </w:p>
    <w:p w14:paraId="48A85E3B" w14:textId="77777777" w:rsidR="00233C74" w:rsidRPr="00233C74" w:rsidRDefault="00233C74" w:rsidP="00233C74">
      <w:pPr>
        <w:pStyle w:val="Default"/>
        <w:spacing w:before="120" w:after="120" w:line="259" w:lineRule="auto"/>
        <w:rPr>
          <w:rFonts w:ascii="Arial" w:hAnsi="Arial" w:cs="Arial"/>
          <w:b/>
          <w:color w:val="auto"/>
          <w:sz w:val="22"/>
          <w:szCs w:val="22"/>
        </w:rPr>
      </w:pPr>
      <w:r w:rsidRPr="00233C74">
        <w:rPr>
          <w:rFonts w:ascii="Arial" w:hAnsi="Arial" w:cs="Arial"/>
          <w:b/>
          <w:color w:val="auto"/>
          <w:sz w:val="22"/>
          <w:szCs w:val="22"/>
        </w:rPr>
        <w:t xml:space="preserve">NHS telephone support line - 0800 448 0826 </w:t>
      </w:r>
    </w:p>
    <w:p w14:paraId="7E33C968" w14:textId="77777777" w:rsidR="00233C74" w:rsidRPr="00E05BB6" w:rsidRDefault="00233C74" w:rsidP="00233C74">
      <w:pPr>
        <w:pStyle w:val="Default"/>
        <w:spacing w:after="120" w:line="259" w:lineRule="auto"/>
        <w:rPr>
          <w:rFonts w:ascii="Arial" w:hAnsi="Arial" w:cs="Arial"/>
          <w:color w:val="auto"/>
          <w:sz w:val="22"/>
          <w:szCs w:val="22"/>
        </w:rPr>
      </w:pPr>
      <w:r w:rsidRPr="00E05BB6">
        <w:rPr>
          <w:rFonts w:ascii="Arial" w:hAnsi="Arial" w:cs="Arial"/>
          <w:color w:val="auto"/>
          <w:sz w:val="22"/>
          <w:szCs w:val="22"/>
        </w:rPr>
        <w:t xml:space="preserve">NHS people can call this support line, provided by the Money Advice Service, for free and impartial money advice. Monday to Friday, 8am to 6pm. </w:t>
      </w:r>
    </w:p>
    <w:p w14:paraId="23C2A207" w14:textId="77777777" w:rsidR="00233C74" w:rsidRPr="00233C74" w:rsidRDefault="00233C74" w:rsidP="00233C74">
      <w:pPr>
        <w:pStyle w:val="Default"/>
        <w:spacing w:before="120" w:after="120" w:line="259" w:lineRule="auto"/>
        <w:rPr>
          <w:rFonts w:ascii="Arial" w:hAnsi="Arial" w:cs="Arial"/>
          <w:b/>
          <w:color w:val="auto"/>
          <w:sz w:val="22"/>
          <w:szCs w:val="22"/>
        </w:rPr>
      </w:pPr>
      <w:r w:rsidRPr="00233C74">
        <w:rPr>
          <w:rFonts w:ascii="Arial" w:hAnsi="Arial" w:cs="Arial"/>
          <w:b/>
          <w:color w:val="auto"/>
          <w:sz w:val="22"/>
          <w:szCs w:val="22"/>
        </w:rPr>
        <w:t xml:space="preserve">WhatsApp </w:t>
      </w:r>
    </w:p>
    <w:p w14:paraId="7CCEBB22" w14:textId="77777777" w:rsidR="00233C74" w:rsidRPr="00E05BB6" w:rsidRDefault="00233C74" w:rsidP="00233C74">
      <w:pPr>
        <w:rPr>
          <w:rFonts w:ascii="Arial" w:hAnsi="Arial" w:cs="Arial"/>
        </w:rPr>
      </w:pPr>
      <w:r w:rsidRPr="00E05BB6">
        <w:rPr>
          <w:rFonts w:ascii="Arial" w:hAnsi="Arial" w:cs="Arial"/>
        </w:rPr>
        <w:t xml:space="preserve">Add </w:t>
      </w:r>
      <w:r w:rsidRPr="00E05BB6">
        <w:rPr>
          <w:rFonts w:ascii="Arial" w:hAnsi="Arial" w:cs="Arial"/>
          <w:b/>
          <w:bCs/>
        </w:rPr>
        <w:t xml:space="preserve">+44 7701 342 744 </w:t>
      </w:r>
      <w:r w:rsidRPr="00E05BB6">
        <w:rPr>
          <w:rFonts w:ascii="Arial" w:hAnsi="Arial" w:cs="Arial"/>
        </w:rPr>
        <w:t>to your WhatsApp and send the Money Advice Service’s support team a message for help with sorting out your debts, credit questions and pensions guidance.</w:t>
      </w:r>
    </w:p>
    <w:p w14:paraId="21EE0A54" w14:textId="77777777" w:rsidR="00233C74" w:rsidRPr="00233C74" w:rsidRDefault="00233C74" w:rsidP="00233C74">
      <w:pPr>
        <w:pStyle w:val="Default"/>
        <w:spacing w:before="240" w:after="120" w:line="259" w:lineRule="auto"/>
        <w:rPr>
          <w:rFonts w:ascii="Arial" w:hAnsi="Arial" w:cs="Arial"/>
          <w:color w:val="auto"/>
          <w:sz w:val="22"/>
          <w:szCs w:val="22"/>
          <w:u w:val="single"/>
        </w:rPr>
      </w:pPr>
      <w:r w:rsidRPr="00233C74">
        <w:rPr>
          <w:rFonts w:ascii="Arial" w:hAnsi="Arial" w:cs="Arial"/>
          <w:color w:val="auto"/>
          <w:sz w:val="22"/>
          <w:szCs w:val="22"/>
          <w:u w:val="single"/>
        </w:rPr>
        <w:t xml:space="preserve">Charities and Support Cavell Nurses Trust </w:t>
      </w:r>
    </w:p>
    <w:p w14:paraId="440EFF79" w14:textId="77777777" w:rsidR="00233C74" w:rsidRPr="00E05BB6" w:rsidRDefault="00233C74" w:rsidP="00233C74">
      <w:pPr>
        <w:pStyle w:val="Default"/>
        <w:spacing w:after="120" w:line="259" w:lineRule="auto"/>
        <w:rPr>
          <w:rFonts w:ascii="Arial" w:hAnsi="Arial" w:cs="Arial"/>
          <w:sz w:val="22"/>
          <w:szCs w:val="22"/>
        </w:rPr>
      </w:pPr>
      <w:r w:rsidRPr="00E05BB6">
        <w:rPr>
          <w:rFonts w:ascii="Arial" w:hAnsi="Arial" w:cs="Arial"/>
          <w:sz w:val="22"/>
          <w:szCs w:val="22"/>
        </w:rPr>
        <w:t>Cavell Nurses Trust is charity that supports UK nurses, midwives and healthcare assistants, both working and retired, when they’re suffering personal or financial hardship often due to illness, disability, older age and domestic abuse. One way Cavell Nurses trust provides this support through one-off grants to relieve financial hardship and rapid emergency funding for those at great risk. For more det</w:t>
      </w:r>
      <w:r>
        <w:rPr>
          <w:rFonts w:ascii="Arial" w:hAnsi="Arial" w:cs="Arial"/>
          <w:sz w:val="22"/>
          <w:szCs w:val="22"/>
        </w:rPr>
        <w:t xml:space="preserve">ails: </w:t>
      </w:r>
      <w:hyperlink r:id="rId12" w:history="1">
        <w:r w:rsidRPr="00F70668">
          <w:rPr>
            <w:rStyle w:val="Hyperlink"/>
            <w:rFonts w:ascii="Arial" w:hAnsi="Arial" w:cs="Arial"/>
            <w:sz w:val="22"/>
            <w:szCs w:val="22"/>
          </w:rPr>
          <w:t>www.cavellnursestrust.org</w:t>
        </w:r>
      </w:hyperlink>
      <w:r>
        <w:rPr>
          <w:rFonts w:ascii="Arial" w:hAnsi="Arial" w:cs="Arial"/>
          <w:sz w:val="22"/>
          <w:szCs w:val="22"/>
        </w:rPr>
        <w:t xml:space="preserve"> </w:t>
      </w:r>
    </w:p>
    <w:p w14:paraId="55D8C6A2" w14:textId="7B57FA90" w:rsidR="001528BA" w:rsidRPr="00B537DA" w:rsidRDefault="001528BA" w:rsidP="001528BA">
      <w:pPr>
        <w:pStyle w:val="Heading3"/>
      </w:pPr>
      <w:bookmarkStart w:id="12" w:name="_Toc114752106"/>
      <w:r w:rsidRPr="00B537DA">
        <w:t>Citizens Advice</w:t>
      </w:r>
      <w:bookmarkEnd w:id="12"/>
    </w:p>
    <w:p w14:paraId="78491D13" w14:textId="77777777" w:rsidR="001528BA" w:rsidRDefault="001528BA" w:rsidP="001528BA">
      <w:pPr>
        <w:rPr>
          <w:rFonts w:ascii="Arial" w:hAnsi="Arial" w:cs="Arial"/>
        </w:rPr>
      </w:pPr>
      <w:r>
        <w:rPr>
          <w:rFonts w:ascii="Arial" w:hAnsi="Arial" w:cs="Arial"/>
        </w:rPr>
        <w:t>Citizens Advice’s</w:t>
      </w:r>
      <w:r w:rsidRPr="009D6725">
        <w:rPr>
          <w:rFonts w:ascii="Arial" w:hAnsi="Arial" w:cs="Arial"/>
        </w:rPr>
        <w:t xml:space="preserve"> network of independent charities offers confidential</w:t>
      </w:r>
      <w:r>
        <w:rPr>
          <w:rFonts w:ascii="Arial" w:hAnsi="Arial" w:cs="Arial"/>
        </w:rPr>
        <w:t>, independent and impartial</w:t>
      </w:r>
      <w:r w:rsidRPr="009D6725">
        <w:rPr>
          <w:rFonts w:ascii="Arial" w:hAnsi="Arial" w:cs="Arial"/>
        </w:rPr>
        <w:t xml:space="preserve"> advice online, over the phone, and in person, for free.</w:t>
      </w:r>
    </w:p>
    <w:p w14:paraId="27ED5525" w14:textId="77777777" w:rsidR="001528BA" w:rsidRDefault="001528BA" w:rsidP="001528BA">
      <w:pPr>
        <w:rPr>
          <w:rFonts w:ascii="Arial" w:hAnsi="Arial" w:cs="Arial"/>
        </w:rPr>
      </w:pPr>
      <w:r>
        <w:rPr>
          <w:rFonts w:ascii="Arial" w:hAnsi="Arial" w:cs="Arial"/>
        </w:rPr>
        <w:t>They can provide advice on benefits, debt and money and have put together some useful information on the cost of living.</w:t>
      </w:r>
    </w:p>
    <w:p w14:paraId="56E82E01" w14:textId="77777777" w:rsidR="001528BA" w:rsidRDefault="001528BA" w:rsidP="001528BA">
      <w:pPr>
        <w:rPr>
          <w:rFonts w:ascii="Arial" w:hAnsi="Arial" w:cs="Arial"/>
        </w:rPr>
      </w:pPr>
      <w:hyperlink r:id="rId13" w:history="1">
        <w:r w:rsidRPr="009D6725">
          <w:rPr>
            <w:rStyle w:val="Hyperlink"/>
            <w:rFonts w:ascii="Arial" w:hAnsi="Arial" w:cs="Arial"/>
          </w:rPr>
          <w:t>Citizens Advice website</w:t>
        </w:r>
      </w:hyperlink>
    </w:p>
    <w:p w14:paraId="2439B3BB" w14:textId="77777777" w:rsidR="001528BA" w:rsidRPr="009D6725" w:rsidRDefault="001528BA" w:rsidP="001528BA">
      <w:pPr>
        <w:rPr>
          <w:rFonts w:ascii="Arial" w:hAnsi="Arial" w:cs="Arial"/>
        </w:rPr>
      </w:pPr>
      <w:r w:rsidRPr="009D6725">
        <w:rPr>
          <w:rFonts w:ascii="Arial" w:hAnsi="Arial" w:cs="Arial"/>
        </w:rPr>
        <w:t>Advice</w:t>
      </w:r>
      <w:r>
        <w:rPr>
          <w:rFonts w:ascii="Arial" w:hAnsi="Arial" w:cs="Arial"/>
        </w:rPr>
        <w:t xml:space="preserve"> </w:t>
      </w:r>
      <w:r w:rsidRPr="009D6725">
        <w:rPr>
          <w:rFonts w:ascii="Arial" w:hAnsi="Arial" w:cs="Arial"/>
        </w:rPr>
        <w:t>line (England): 0800 144 8848</w:t>
      </w:r>
    </w:p>
    <w:p w14:paraId="20615950" w14:textId="77777777" w:rsidR="001528BA" w:rsidRDefault="001528BA" w:rsidP="001528BA">
      <w:pPr>
        <w:rPr>
          <w:rFonts w:ascii="Arial" w:hAnsi="Arial" w:cs="Arial"/>
        </w:rPr>
      </w:pPr>
      <w:r w:rsidRPr="009D6725">
        <w:rPr>
          <w:rFonts w:ascii="Arial" w:hAnsi="Arial" w:cs="Arial"/>
        </w:rPr>
        <w:t>Relay UK - if you can't hear or speak on the phone, you can type what you want to say: 18001 then 0800 144 8884</w:t>
      </w:r>
    </w:p>
    <w:p w14:paraId="2F181B4E" w14:textId="5413B213" w:rsidR="001A07CA" w:rsidRPr="001A07CA" w:rsidRDefault="001A07CA" w:rsidP="00FC2B26">
      <w:pPr>
        <w:pStyle w:val="Heading3"/>
      </w:pPr>
      <w:bookmarkStart w:id="13" w:name="_Toc114752107"/>
      <w:proofErr w:type="spellStart"/>
      <w:r>
        <w:t>StepChange</w:t>
      </w:r>
      <w:bookmarkEnd w:id="13"/>
      <w:proofErr w:type="spellEnd"/>
    </w:p>
    <w:p w14:paraId="002DFDDB" w14:textId="29098CF2" w:rsidR="001A07CA" w:rsidRPr="001A07CA" w:rsidRDefault="001A07CA" w:rsidP="001A07CA">
      <w:pPr>
        <w:rPr>
          <w:rFonts w:ascii="Arial" w:hAnsi="Arial" w:cs="Arial"/>
        </w:rPr>
      </w:pPr>
      <w:proofErr w:type="spellStart"/>
      <w:r w:rsidRPr="001A07CA">
        <w:rPr>
          <w:rFonts w:ascii="Arial" w:hAnsi="Arial" w:cs="Arial"/>
        </w:rPr>
        <w:lastRenderedPageBreak/>
        <w:t>StepChange</w:t>
      </w:r>
      <w:proofErr w:type="spellEnd"/>
      <w:r w:rsidRPr="001A07CA">
        <w:rPr>
          <w:rFonts w:ascii="Arial" w:hAnsi="Arial" w:cs="Arial"/>
        </w:rPr>
        <w:t xml:space="preserve"> Debt Charity is </w:t>
      </w:r>
      <w:r>
        <w:rPr>
          <w:rFonts w:ascii="Arial" w:hAnsi="Arial" w:cs="Arial"/>
        </w:rPr>
        <w:t>a</w:t>
      </w:r>
      <w:r w:rsidRPr="001A07CA">
        <w:rPr>
          <w:rFonts w:ascii="Arial" w:hAnsi="Arial" w:cs="Arial"/>
        </w:rPr>
        <w:t xml:space="preserve"> UK’s leading debt advice charity, </w:t>
      </w:r>
      <w:r>
        <w:rPr>
          <w:rFonts w:ascii="Arial" w:hAnsi="Arial" w:cs="Arial"/>
        </w:rPr>
        <w:t>providing</w:t>
      </w:r>
      <w:r w:rsidRPr="001A07CA">
        <w:rPr>
          <w:rFonts w:ascii="Arial" w:hAnsi="Arial" w:cs="Arial"/>
        </w:rPr>
        <w:t xml:space="preserve"> free, impartial and confidential </w:t>
      </w:r>
      <w:r>
        <w:rPr>
          <w:rFonts w:ascii="Arial" w:hAnsi="Arial" w:cs="Arial"/>
        </w:rPr>
        <w:t>support with</w:t>
      </w:r>
      <w:r w:rsidRPr="001A07CA">
        <w:rPr>
          <w:rFonts w:ascii="Arial" w:hAnsi="Arial" w:cs="Arial"/>
        </w:rPr>
        <w:t xml:space="preserve"> every client receiv</w:t>
      </w:r>
      <w:r>
        <w:rPr>
          <w:rFonts w:ascii="Arial" w:hAnsi="Arial" w:cs="Arial"/>
        </w:rPr>
        <w:t>ing</w:t>
      </w:r>
      <w:r w:rsidRPr="001A07CA">
        <w:rPr>
          <w:rFonts w:ascii="Arial" w:hAnsi="Arial" w:cs="Arial"/>
        </w:rPr>
        <w:t xml:space="preserve"> expert personalised advice to help them deal with their debts.</w:t>
      </w:r>
    </w:p>
    <w:p w14:paraId="4E38DBEE" w14:textId="77777777" w:rsidR="00E91CFB" w:rsidRDefault="001A07CA" w:rsidP="001A07CA">
      <w:pPr>
        <w:rPr>
          <w:rFonts w:ascii="Arial" w:hAnsi="Arial" w:cs="Arial"/>
        </w:rPr>
      </w:pPr>
      <w:r w:rsidRPr="001A07CA">
        <w:rPr>
          <w:rFonts w:ascii="Arial" w:hAnsi="Arial" w:cs="Arial"/>
        </w:rPr>
        <w:t xml:space="preserve">Visit their website for online advice at </w:t>
      </w:r>
      <w:hyperlink r:id="rId14" w:history="1">
        <w:r w:rsidRPr="001A07CA">
          <w:rPr>
            <w:rStyle w:val="Hyperlink"/>
            <w:rFonts w:ascii="Arial" w:hAnsi="Arial" w:cs="Arial"/>
          </w:rPr>
          <w:t>https://www.stepchange.org/</w:t>
        </w:r>
      </w:hyperlink>
    </w:p>
    <w:p w14:paraId="1500FA8D" w14:textId="5502F290" w:rsidR="001A07CA" w:rsidRPr="001A07CA" w:rsidRDefault="00E91CFB" w:rsidP="001A07CA">
      <w:pPr>
        <w:rPr>
          <w:rFonts w:ascii="Arial" w:hAnsi="Arial" w:cs="Arial"/>
        </w:rPr>
      </w:pPr>
      <w:r>
        <w:rPr>
          <w:rFonts w:ascii="Arial" w:hAnsi="Arial" w:cs="Arial"/>
        </w:rPr>
        <w:t>E</w:t>
      </w:r>
      <w:r w:rsidR="001A07CA" w:rsidRPr="001A07CA">
        <w:rPr>
          <w:rFonts w:ascii="Arial" w:hAnsi="Arial" w:cs="Arial"/>
        </w:rPr>
        <w:t>mail</w:t>
      </w:r>
      <w:r>
        <w:rPr>
          <w:rFonts w:ascii="Arial" w:hAnsi="Arial" w:cs="Arial"/>
        </w:rPr>
        <w:t>: client.service@stepchange.org</w:t>
      </w:r>
      <w:r w:rsidR="001A07CA" w:rsidRPr="001A07CA">
        <w:rPr>
          <w:rFonts w:ascii="Arial" w:hAnsi="Arial" w:cs="Arial"/>
        </w:rPr>
        <w:t xml:space="preserve"> </w:t>
      </w:r>
      <w:r>
        <w:rPr>
          <w:rFonts w:ascii="Arial" w:hAnsi="Arial" w:cs="Arial"/>
        </w:rPr>
        <w:t>- Telephone: 0300 303 5300</w:t>
      </w:r>
    </w:p>
    <w:p w14:paraId="196C9AFF" w14:textId="77777777" w:rsidR="001A07CA" w:rsidRPr="001A07CA" w:rsidRDefault="001A07CA" w:rsidP="00FC2B26">
      <w:pPr>
        <w:pStyle w:val="Heading3"/>
      </w:pPr>
      <w:bookmarkStart w:id="14" w:name="_Toc114752108"/>
      <w:r w:rsidRPr="001A07CA">
        <w:t>The Money Charity</w:t>
      </w:r>
      <w:bookmarkEnd w:id="14"/>
    </w:p>
    <w:p w14:paraId="4071D1A4" w14:textId="7B096D51" w:rsidR="001A07CA" w:rsidRPr="001A07CA" w:rsidRDefault="001A07CA" w:rsidP="001A07CA">
      <w:pPr>
        <w:rPr>
          <w:rFonts w:ascii="Arial" w:hAnsi="Arial" w:cs="Arial"/>
        </w:rPr>
      </w:pPr>
      <w:r w:rsidRPr="001A07CA">
        <w:rPr>
          <w:rFonts w:ascii="Arial" w:hAnsi="Arial" w:cs="Arial"/>
        </w:rPr>
        <w:t>The Money Charity, formerly Credit Action, is a national money education charity which offers a range of resources, tools and training to help p</w:t>
      </w:r>
      <w:r w:rsidR="00E91CFB">
        <w:rPr>
          <w:rFonts w:ascii="Arial" w:hAnsi="Arial" w:cs="Arial"/>
        </w:rPr>
        <w:t xml:space="preserve">eople to manage their finances. </w:t>
      </w:r>
      <w:r w:rsidRPr="001A07CA">
        <w:rPr>
          <w:rFonts w:ascii="Arial" w:hAnsi="Arial" w:cs="Arial"/>
        </w:rPr>
        <w:t>They provide education, information, advice and guidance to people of all ages, helping them to manage their money well and increase their financial well</w:t>
      </w:r>
      <w:r w:rsidR="00E91CFB">
        <w:rPr>
          <w:rFonts w:ascii="Arial" w:hAnsi="Arial" w:cs="Arial"/>
        </w:rPr>
        <w:t>-</w:t>
      </w:r>
      <w:r w:rsidRPr="001A07CA">
        <w:rPr>
          <w:rFonts w:ascii="Arial" w:hAnsi="Arial" w:cs="Arial"/>
        </w:rPr>
        <w:t>being.</w:t>
      </w:r>
    </w:p>
    <w:p w14:paraId="15CCC9B3" w14:textId="76DA5F6A" w:rsidR="001A07CA" w:rsidRDefault="00C922EA" w:rsidP="001A07CA">
      <w:pPr>
        <w:rPr>
          <w:rFonts w:ascii="Arial" w:hAnsi="Arial" w:cs="Arial"/>
        </w:rPr>
      </w:pPr>
      <w:hyperlink r:id="rId15" w:history="1">
        <w:r w:rsidR="00E91CFB" w:rsidRPr="00CC3C33">
          <w:rPr>
            <w:rStyle w:val="Hyperlink"/>
            <w:rFonts w:ascii="Arial" w:hAnsi="Arial" w:cs="Arial"/>
          </w:rPr>
          <w:t>http://themoneycharity.org.uk/</w:t>
        </w:r>
      </w:hyperlink>
    </w:p>
    <w:p w14:paraId="2900667C" w14:textId="05D10BE1" w:rsidR="00E91CFB" w:rsidRDefault="00E91CFB" w:rsidP="001A07CA">
      <w:pPr>
        <w:rPr>
          <w:rFonts w:ascii="Arial" w:hAnsi="Arial" w:cs="Arial"/>
        </w:rPr>
      </w:pPr>
      <w:r>
        <w:rPr>
          <w:rFonts w:ascii="Arial" w:hAnsi="Arial" w:cs="Arial"/>
        </w:rPr>
        <w:t>E</w:t>
      </w:r>
      <w:r w:rsidRPr="00E91CFB">
        <w:rPr>
          <w:rFonts w:ascii="Arial" w:hAnsi="Arial" w:cs="Arial"/>
        </w:rPr>
        <w:t xml:space="preserve">mail: </w:t>
      </w:r>
      <w:hyperlink r:id="rId16" w:history="1">
        <w:r>
          <w:rPr>
            <w:rStyle w:val="Hyperlink"/>
            <w:rFonts w:ascii="Helvetica" w:hAnsi="Helvetica" w:cs="Helvetica"/>
            <w:color w:val="373737"/>
          </w:rPr>
          <w:t>hello@themoneycharity.org.uk</w:t>
        </w:r>
      </w:hyperlink>
      <w:r>
        <w:t xml:space="preserve"> </w:t>
      </w:r>
      <w:r w:rsidRPr="00E91CFB">
        <w:rPr>
          <w:rFonts w:ascii="Arial" w:hAnsi="Arial" w:cs="Arial"/>
        </w:rPr>
        <w:t>- Telephone</w:t>
      </w:r>
      <w:r>
        <w:rPr>
          <w:rFonts w:ascii="Arial" w:hAnsi="Arial" w:cs="Arial"/>
        </w:rPr>
        <w:t xml:space="preserve">: </w:t>
      </w:r>
      <w:r w:rsidRPr="00E91CFB">
        <w:rPr>
          <w:rFonts w:ascii="Arial" w:hAnsi="Arial" w:cs="Arial"/>
        </w:rPr>
        <w:t>0207 062 8933</w:t>
      </w:r>
    </w:p>
    <w:p w14:paraId="6DCDF46A" w14:textId="3E06A531" w:rsidR="00E91CFB" w:rsidRDefault="00E91CFB" w:rsidP="00FC2B26">
      <w:pPr>
        <w:pStyle w:val="Heading3"/>
      </w:pPr>
      <w:bookmarkStart w:id="15" w:name="_Toc114752109"/>
      <w:r>
        <w:t>Debt Advice Foundation</w:t>
      </w:r>
      <w:bookmarkEnd w:id="15"/>
    </w:p>
    <w:p w14:paraId="1FFC1AD9" w14:textId="16B36347" w:rsidR="00E91CFB" w:rsidRDefault="00E91CFB" w:rsidP="00E91CFB">
      <w:pPr>
        <w:rPr>
          <w:rFonts w:ascii="Arial" w:hAnsi="Arial" w:cs="Arial"/>
        </w:rPr>
      </w:pPr>
      <w:r w:rsidRPr="00E91CFB">
        <w:rPr>
          <w:rFonts w:ascii="Arial" w:hAnsi="Arial" w:cs="Arial"/>
        </w:rPr>
        <w:t>Debt Advice Foundation is a registered national debt advice and education charity offering free, confidential support and advice to anyone worried about loans, credit and debt.</w:t>
      </w:r>
    </w:p>
    <w:p w14:paraId="313963C7" w14:textId="0E2B4844" w:rsidR="00BB551B" w:rsidRDefault="00C922EA" w:rsidP="000912DD">
      <w:pPr>
        <w:rPr>
          <w:rFonts w:ascii="Arial" w:hAnsi="Arial" w:cs="Arial"/>
        </w:rPr>
      </w:pPr>
      <w:hyperlink r:id="rId17" w:history="1">
        <w:r w:rsidR="00E91CFB" w:rsidRPr="00CC3C33">
          <w:rPr>
            <w:rStyle w:val="Hyperlink"/>
            <w:rFonts w:ascii="Arial" w:hAnsi="Arial" w:cs="Arial"/>
          </w:rPr>
          <w:t>https://www.debtadvicefoundation.org/</w:t>
        </w:r>
      </w:hyperlink>
    </w:p>
    <w:p w14:paraId="646CF2E8" w14:textId="7BE64F9D" w:rsidR="00E91CFB" w:rsidRDefault="00E91CFB" w:rsidP="000912DD">
      <w:pPr>
        <w:rPr>
          <w:rFonts w:ascii="Arial" w:hAnsi="Arial" w:cs="Arial"/>
        </w:rPr>
      </w:pPr>
      <w:r>
        <w:rPr>
          <w:rFonts w:ascii="Arial" w:hAnsi="Arial" w:cs="Arial"/>
        </w:rPr>
        <w:t xml:space="preserve">Telephone: </w:t>
      </w:r>
      <w:r w:rsidRPr="00E91CFB">
        <w:rPr>
          <w:rFonts w:ascii="Arial" w:hAnsi="Arial" w:cs="Arial"/>
        </w:rPr>
        <w:t>0800 043 40 50</w:t>
      </w:r>
      <w:r w:rsidR="00C054D6">
        <w:rPr>
          <w:rFonts w:ascii="Arial" w:hAnsi="Arial" w:cs="Arial"/>
        </w:rPr>
        <w:t xml:space="preserve"> - </w:t>
      </w:r>
    </w:p>
    <w:p w14:paraId="5B4A0A36" w14:textId="77777777" w:rsidR="00C054D6" w:rsidRDefault="00C054D6" w:rsidP="000912DD">
      <w:pPr>
        <w:rPr>
          <w:rFonts w:ascii="Arial" w:hAnsi="Arial" w:cs="Arial"/>
        </w:rPr>
      </w:pPr>
    </w:p>
    <w:p w14:paraId="669AD5AD" w14:textId="2BD31143" w:rsidR="00E91CFB" w:rsidRDefault="00963DEF" w:rsidP="000912DD">
      <w:pPr>
        <w:rPr>
          <w:rFonts w:ascii="Arial" w:hAnsi="Arial" w:cs="Arial"/>
        </w:rPr>
      </w:pPr>
      <w:r>
        <w:rPr>
          <w:rFonts w:ascii="Arial" w:hAnsi="Arial" w:cs="Arial"/>
        </w:rPr>
        <w:t>This is not an exhaustive list, but all of the above can provide guidance on what to do if you struggle with your energy bill.</w:t>
      </w:r>
    </w:p>
    <w:p w14:paraId="1D531CDC" w14:textId="42768F69" w:rsidR="00E91CFB" w:rsidRDefault="00E91CFB" w:rsidP="000912DD">
      <w:pPr>
        <w:rPr>
          <w:rFonts w:ascii="Arial" w:hAnsi="Arial" w:cs="Arial"/>
        </w:rPr>
      </w:pPr>
    </w:p>
    <w:p w14:paraId="59688828" w14:textId="53A9564A" w:rsidR="00C054D6" w:rsidRDefault="00C054D6" w:rsidP="000912DD">
      <w:pPr>
        <w:rPr>
          <w:rFonts w:ascii="Arial" w:hAnsi="Arial" w:cs="Arial"/>
        </w:rPr>
      </w:pPr>
    </w:p>
    <w:p w14:paraId="22604760" w14:textId="77777777" w:rsidR="00C054D6" w:rsidRDefault="00C054D6" w:rsidP="000912DD">
      <w:pPr>
        <w:rPr>
          <w:rFonts w:ascii="Arial" w:hAnsi="Arial" w:cs="Arial"/>
        </w:rPr>
      </w:pPr>
    </w:p>
    <w:p w14:paraId="01B5A323" w14:textId="77777777" w:rsidR="00A26AB5" w:rsidRPr="00B537DA" w:rsidRDefault="00A26AB5" w:rsidP="00BB551B">
      <w:pPr>
        <w:pStyle w:val="Heading1"/>
      </w:pPr>
      <w:bookmarkStart w:id="16" w:name="_Toc114752110"/>
      <w:r w:rsidRPr="00B537DA">
        <w:t>Grants and benefits to help you pay your energy bills</w:t>
      </w:r>
      <w:bookmarkEnd w:id="16"/>
    </w:p>
    <w:p w14:paraId="30402106" w14:textId="77777777" w:rsidR="002C7E4D" w:rsidRDefault="002C7E4D" w:rsidP="00FC2B26">
      <w:pPr>
        <w:pStyle w:val="Heading3"/>
      </w:pPr>
      <w:bookmarkStart w:id="17" w:name="_Toc114752111"/>
      <w:r>
        <w:t>The Council Tax Rebate</w:t>
      </w:r>
      <w:bookmarkEnd w:id="17"/>
    </w:p>
    <w:p w14:paraId="273FBC93" w14:textId="030A762D" w:rsidR="002C7E4D" w:rsidRDefault="00C054D6" w:rsidP="002C7E4D">
      <w:pPr>
        <w:rPr>
          <w:rFonts w:ascii="Arial" w:hAnsi="Arial" w:cs="Arial"/>
        </w:rPr>
      </w:pPr>
      <w:r>
        <w:rPr>
          <w:rFonts w:ascii="Arial" w:hAnsi="Arial" w:cs="Arial"/>
        </w:rPr>
        <w:t>The</w:t>
      </w:r>
      <w:r w:rsidR="002C7E4D" w:rsidRPr="002C7E4D">
        <w:rPr>
          <w:rFonts w:ascii="Arial" w:hAnsi="Arial" w:cs="Arial"/>
        </w:rPr>
        <w:t xml:space="preserve"> government </w:t>
      </w:r>
      <w:r w:rsidR="002C7E4D">
        <w:rPr>
          <w:rFonts w:ascii="Arial" w:hAnsi="Arial" w:cs="Arial"/>
        </w:rPr>
        <w:t>asked councils (</w:t>
      </w:r>
      <w:r w:rsidR="002C7E4D" w:rsidRPr="002C7E4D">
        <w:rPr>
          <w:rFonts w:ascii="Arial" w:hAnsi="Arial" w:cs="Arial"/>
        </w:rPr>
        <w:t>billing authorities</w:t>
      </w:r>
      <w:r w:rsidR="002C7E4D">
        <w:rPr>
          <w:rFonts w:ascii="Arial" w:hAnsi="Arial" w:cs="Arial"/>
        </w:rPr>
        <w:t>)</w:t>
      </w:r>
      <w:r w:rsidR="002C7E4D" w:rsidRPr="002C7E4D">
        <w:rPr>
          <w:rFonts w:ascii="Arial" w:hAnsi="Arial" w:cs="Arial"/>
        </w:rPr>
        <w:t xml:space="preserve"> to provide a £150 one-off payment to a liable council tax payer (or an occupant where the property is exempt) where they occupy a property which</w:t>
      </w:r>
      <w:r w:rsidR="00E91444">
        <w:rPr>
          <w:rFonts w:ascii="Arial" w:hAnsi="Arial" w:cs="Arial"/>
        </w:rPr>
        <w:t>:</w:t>
      </w:r>
      <w:r w:rsidR="002C7E4D" w:rsidRPr="002C7E4D">
        <w:rPr>
          <w:rFonts w:ascii="Arial" w:hAnsi="Arial" w:cs="Arial"/>
        </w:rPr>
        <w:t xml:space="preserve"> </w:t>
      </w:r>
    </w:p>
    <w:p w14:paraId="53321244" w14:textId="77777777" w:rsidR="002C7E4D" w:rsidRDefault="002C7E4D" w:rsidP="002C7E4D">
      <w:pPr>
        <w:pStyle w:val="ListParagraph"/>
        <w:numPr>
          <w:ilvl w:val="0"/>
          <w:numId w:val="12"/>
        </w:numPr>
        <w:rPr>
          <w:rFonts w:ascii="Arial" w:hAnsi="Arial" w:cs="Arial"/>
        </w:rPr>
      </w:pPr>
      <w:r>
        <w:rPr>
          <w:rFonts w:ascii="Arial" w:hAnsi="Arial" w:cs="Arial"/>
        </w:rPr>
        <w:t xml:space="preserve">is </w:t>
      </w:r>
      <w:r w:rsidRPr="002C7E4D">
        <w:rPr>
          <w:rFonts w:ascii="Arial" w:hAnsi="Arial" w:cs="Arial"/>
        </w:rPr>
        <w:t>valued in council tax bands A to D</w:t>
      </w:r>
    </w:p>
    <w:p w14:paraId="42F3A3C1" w14:textId="77777777" w:rsidR="002C7E4D" w:rsidRDefault="002C7E4D" w:rsidP="002C7E4D">
      <w:pPr>
        <w:pStyle w:val="ListParagraph"/>
        <w:numPr>
          <w:ilvl w:val="0"/>
          <w:numId w:val="12"/>
        </w:numPr>
        <w:rPr>
          <w:rFonts w:ascii="Arial" w:hAnsi="Arial" w:cs="Arial"/>
        </w:rPr>
      </w:pPr>
      <w:r w:rsidRPr="002C7E4D">
        <w:rPr>
          <w:rFonts w:ascii="Arial" w:hAnsi="Arial" w:cs="Arial"/>
        </w:rPr>
        <w:t>It is someone’s sole or main residence;</w:t>
      </w:r>
    </w:p>
    <w:p w14:paraId="17DDEFEB" w14:textId="77777777" w:rsidR="002C7E4D" w:rsidRDefault="002C7E4D" w:rsidP="002C7E4D">
      <w:pPr>
        <w:pStyle w:val="ListParagraph"/>
        <w:numPr>
          <w:ilvl w:val="0"/>
          <w:numId w:val="12"/>
        </w:numPr>
        <w:rPr>
          <w:rFonts w:ascii="Arial" w:hAnsi="Arial" w:cs="Arial"/>
        </w:rPr>
      </w:pPr>
      <w:r w:rsidRPr="002C7E4D">
        <w:rPr>
          <w:rFonts w:ascii="Arial" w:hAnsi="Arial" w:cs="Arial"/>
        </w:rPr>
        <w:t>It is a chargeable dwelling, or in exemption classes N, S, U or W*</w:t>
      </w:r>
      <w:r>
        <w:rPr>
          <w:rFonts w:ascii="Arial" w:hAnsi="Arial" w:cs="Arial"/>
        </w:rPr>
        <w:t>.</w:t>
      </w:r>
    </w:p>
    <w:p w14:paraId="3849C4D1" w14:textId="77777777" w:rsidR="002C7E4D" w:rsidRPr="002C7E4D" w:rsidRDefault="002C7E4D" w:rsidP="002C7E4D">
      <w:pPr>
        <w:rPr>
          <w:rFonts w:ascii="Arial" w:hAnsi="Arial" w:cs="Arial"/>
        </w:rPr>
      </w:pPr>
      <w:r w:rsidRPr="002C7E4D">
        <w:rPr>
          <w:rFonts w:ascii="Arial" w:hAnsi="Arial" w:cs="Arial"/>
        </w:rPr>
        <w:t>Payments should</w:t>
      </w:r>
      <w:r>
        <w:rPr>
          <w:rFonts w:ascii="Arial" w:hAnsi="Arial" w:cs="Arial"/>
        </w:rPr>
        <w:t xml:space="preserve"> have been</w:t>
      </w:r>
      <w:r w:rsidRPr="002C7E4D">
        <w:rPr>
          <w:rFonts w:ascii="Arial" w:hAnsi="Arial" w:cs="Arial"/>
        </w:rPr>
        <w:t xml:space="preserve"> provided directly from billing authorities to eli</w:t>
      </w:r>
      <w:r>
        <w:rPr>
          <w:rFonts w:ascii="Arial" w:hAnsi="Arial" w:cs="Arial"/>
        </w:rPr>
        <w:t>gible households from April 2022</w:t>
      </w:r>
      <w:r w:rsidRPr="002C7E4D">
        <w:rPr>
          <w:rFonts w:ascii="Arial" w:hAnsi="Arial" w:cs="Arial"/>
        </w:rPr>
        <w:t>.</w:t>
      </w:r>
      <w:r>
        <w:rPr>
          <w:rFonts w:ascii="Arial" w:hAnsi="Arial" w:cs="Arial"/>
        </w:rPr>
        <w:t xml:space="preserve"> If you haven’t received the rebate, contact your council.</w:t>
      </w:r>
    </w:p>
    <w:p w14:paraId="0110537B" w14:textId="77777777" w:rsidR="006479E9" w:rsidRPr="006479E9" w:rsidRDefault="00A00B84" w:rsidP="00FC2B26">
      <w:pPr>
        <w:pStyle w:val="Heading3"/>
      </w:pPr>
      <w:bookmarkStart w:id="18" w:name="_Toc114752112"/>
      <w:r>
        <w:t>Energy Bill Discount</w:t>
      </w:r>
      <w:bookmarkEnd w:id="18"/>
    </w:p>
    <w:p w14:paraId="6A5F4915" w14:textId="43E8E7EB" w:rsidR="006479E9" w:rsidRPr="006479E9" w:rsidRDefault="006479E9" w:rsidP="006479E9">
      <w:pPr>
        <w:rPr>
          <w:rFonts w:ascii="Arial" w:hAnsi="Arial" w:cs="Arial"/>
        </w:rPr>
      </w:pPr>
      <w:r w:rsidRPr="006479E9">
        <w:rPr>
          <w:rFonts w:ascii="Arial" w:hAnsi="Arial" w:cs="Arial"/>
        </w:rPr>
        <w:t>All households with a domestic electricity connection</w:t>
      </w:r>
      <w:r w:rsidR="00963DEF">
        <w:rPr>
          <w:rFonts w:ascii="Arial" w:hAnsi="Arial" w:cs="Arial"/>
        </w:rPr>
        <w:t xml:space="preserve"> in Great Britain are eligible to receive </w:t>
      </w:r>
      <w:r>
        <w:rPr>
          <w:rFonts w:ascii="Arial" w:hAnsi="Arial" w:cs="Arial"/>
        </w:rPr>
        <w:t>£400</w:t>
      </w:r>
      <w:r w:rsidRPr="006479E9">
        <w:rPr>
          <w:rFonts w:ascii="Arial" w:hAnsi="Arial" w:cs="Arial"/>
        </w:rPr>
        <w:t>. There is no need to contact energy suppliers concerning this.</w:t>
      </w:r>
    </w:p>
    <w:p w14:paraId="64839BB2" w14:textId="77777777" w:rsidR="006479E9" w:rsidRDefault="006479E9" w:rsidP="006479E9">
      <w:pPr>
        <w:rPr>
          <w:rFonts w:ascii="Arial" w:hAnsi="Arial" w:cs="Arial"/>
        </w:rPr>
      </w:pPr>
      <w:r w:rsidRPr="006479E9">
        <w:rPr>
          <w:rFonts w:ascii="Arial" w:hAnsi="Arial" w:cs="Arial"/>
        </w:rPr>
        <w:lastRenderedPageBreak/>
        <w:t xml:space="preserve">There is no need to apply for the scheme and you will not be asked for your bank details. </w:t>
      </w:r>
    </w:p>
    <w:p w14:paraId="27F8E4A4" w14:textId="5683B16A" w:rsidR="006479E9" w:rsidRDefault="006479E9" w:rsidP="006479E9">
      <w:pPr>
        <w:rPr>
          <w:rFonts w:ascii="Arial" w:hAnsi="Arial" w:cs="Arial"/>
        </w:rPr>
      </w:pPr>
      <w:r w:rsidRPr="006479E9">
        <w:rPr>
          <w:rFonts w:ascii="Arial" w:hAnsi="Arial" w:cs="Arial"/>
        </w:rPr>
        <w:t>The £400 discount will be administered by suppli</w:t>
      </w:r>
      <w:r w:rsidR="00963DEF">
        <w:rPr>
          <w:rFonts w:ascii="Arial" w:hAnsi="Arial" w:cs="Arial"/>
        </w:rPr>
        <w:t>ers and paid to consumers over six</w:t>
      </w:r>
      <w:r w:rsidRPr="006479E9">
        <w:rPr>
          <w:rFonts w:ascii="Arial" w:hAnsi="Arial" w:cs="Arial"/>
        </w:rPr>
        <w:t xml:space="preserve"> months</w:t>
      </w:r>
      <w:r w:rsidR="00963DEF">
        <w:rPr>
          <w:rFonts w:ascii="Arial" w:hAnsi="Arial" w:cs="Arial"/>
        </w:rPr>
        <w:t>,</w:t>
      </w:r>
      <w:r w:rsidRPr="006479E9">
        <w:rPr>
          <w:rFonts w:ascii="Arial" w:hAnsi="Arial" w:cs="Arial"/>
        </w:rPr>
        <w:t xml:space="preserve"> with payments starting from October 2022 </w:t>
      </w:r>
      <w:r>
        <w:rPr>
          <w:rFonts w:ascii="Arial" w:hAnsi="Arial" w:cs="Arial"/>
        </w:rPr>
        <w:t xml:space="preserve">with </w:t>
      </w:r>
      <w:r w:rsidRPr="006479E9">
        <w:rPr>
          <w:rFonts w:ascii="Arial" w:hAnsi="Arial" w:cs="Arial"/>
        </w:rPr>
        <w:t xml:space="preserve">a discount of £66 applied to </w:t>
      </w:r>
      <w:r>
        <w:rPr>
          <w:rFonts w:ascii="Arial" w:hAnsi="Arial" w:cs="Arial"/>
        </w:rPr>
        <w:t>households’</w:t>
      </w:r>
      <w:r w:rsidRPr="006479E9">
        <w:rPr>
          <w:rFonts w:ascii="Arial" w:hAnsi="Arial" w:cs="Arial"/>
        </w:rPr>
        <w:t xml:space="preserve"> energy bills in October and November, rising to £67 each month from December through to March 2023</w:t>
      </w:r>
      <w:r>
        <w:rPr>
          <w:rFonts w:ascii="Arial" w:hAnsi="Arial" w:cs="Arial"/>
        </w:rPr>
        <w:t>.</w:t>
      </w:r>
    </w:p>
    <w:p w14:paraId="41A2FA13" w14:textId="63699C98" w:rsidR="006479E9" w:rsidRDefault="006479E9" w:rsidP="006479E9">
      <w:pPr>
        <w:rPr>
          <w:rFonts w:ascii="Arial" w:hAnsi="Arial" w:cs="Arial"/>
        </w:rPr>
      </w:pPr>
      <w:r>
        <w:rPr>
          <w:rFonts w:ascii="Arial" w:hAnsi="Arial" w:cs="Arial"/>
        </w:rPr>
        <w:t xml:space="preserve">You should only </w:t>
      </w:r>
      <w:r w:rsidRPr="006479E9">
        <w:rPr>
          <w:rFonts w:ascii="Arial" w:hAnsi="Arial" w:cs="Arial"/>
        </w:rPr>
        <w:t xml:space="preserve">enquire with </w:t>
      </w:r>
      <w:r>
        <w:rPr>
          <w:rFonts w:ascii="Arial" w:hAnsi="Arial" w:cs="Arial"/>
        </w:rPr>
        <w:t>your</w:t>
      </w:r>
      <w:r w:rsidRPr="006479E9">
        <w:rPr>
          <w:rFonts w:ascii="Arial" w:hAnsi="Arial" w:cs="Arial"/>
        </w:rPr>
        <w:t xml:space="preserve"> supplier if they have not received their first instalment by the end of October.</w:t>
      </w:r>
    </w:p>
    <w:p w14:paraId="24607815" w14:textId="77777777" w:rsidR="003C0C01" w:rsidRPr="003C0C01" w:rsidRDefault="003C0C01" w:rsidP="006479E9">
      <w:pPr>
        <w:rPr>
          <w:rFonts w:ascii="Arial" w:hAnsi="Arial" w:cs="Arial"/>
          <w:u w:val="single"/>
        </w:rPr>
      </w:pPr>
      <w:r w:rsidRPr="003C0C01">
        <w:rPr>
          <w:rFonts w:ascii="Arial" w:hAnsi="Arial" w:cs="Arial"/>
          <w:u w:val="single"/>
        </w:rPr>
        <w:t>Donating your energy bill discount to those most in need</w:t>
      </w:r>
    </w:p>
    <w:p w14:paraId="23EB748E" w14:textId="77777777" w:rsidR="003B2260" w:rsidRDefault="003B2260" w:rsidP="006479E9">
      <w:pPr>
        <w:rPr>
          <w:rFonts w:ascii="Arial" w:hAnsi="Arial" w:cs="Arial"/>
        </w:rPr>
      </w:pPr>
      <w:r>
        <w:rPr>
          <w:rFonts w:ascii="Arial" w:hAnsi="Arial" w:cs="Arial"/>
        </w:rPr>
        <w:t>As this discount is given to every household in England, those who do not need it can choose to give the money to charities or speak to their councils to find out whether they have set up specific schemes to redistribute the money to those most in need</w:t>
      </w:r>
      <w:r w:rsidR="003C0C01">
        <w:rPr>
          <w:rFonts w:ascii="Arial" w:hAnsi="Arial" w:cs="Arial"/>
        </w:rPr>
        <w:t xml:space="preserve"> in their communities</w:t>
      </w:r>
      <w:r>
        <w:rPr>
          <w:rFonts w:ascii="Arial" w:hAnsi="Arial" w:cs="Arial"/>
        </w:rPr>
        <w:t>.</w:t>
      </w:r>
    </w:p>
    <w:p w14:paraId="058CBE18" w14:textId="495345DA" w:rsidR="00EC414B" w:rsidRPr="00EC414B" w:rsidRDefault="00C054D6" w:rsidP="006479E9">
      <w:pPr>
        <w:rPr>
          <w:rFonts w:ascii="Arial" w:hAnsi="Arial" w:cs="Arial"/>
          <w:color w:val="0563C1" w:themeColor="hyperlink"/>
          <w:u w:val="single"/>
        </w:rPr>
      </w:pPr>
      <w:r>
        <w:rPr>
          <w:rFonts w:ascii="Arial" w:hAnsi="Arial" w:cs="Arial"/>
        </w:rPr>
        <w:t xml:space="preserve">Several </w:t>
      </w:r>
      <w:r w:rsidR="003B2260" w:rsidRPr="00E91444">
        <w:rPr>
          <w:rFonts w:ascii="Arial" w:hAnsi="Arial" w:cs="Arial"/>
        </w:rPr>
        <w:t xml:space="preserve">charities </w:t>
      </w:r>
      <w:r w:rsidR="0062240B">
        <w:rPr>
          <w:rFonts w:ascii="Arial" w:hAnsi="Arial" w:cs="Arial"/>
        </w:rPr>
        <w:t>that work directly to support those in need</w:t>
      </w:r>
      <w:r>
        <w:rPr>
          <w:rFonts w:ascii="Arial" w:hAnsi="Arial" w:cs="Arial"/>
        </w:rPr>
        <w:t xml:space="preserve">, such as the </w:t>
      </w:r>
      <w:hyperlink r:id="rId18" w:history="1">
        <w:r w:rsidR="003B2260" w:rsidRPr="003B2260">
          <w:rPr>
            <w:rStyle w:val="Hyperlink"/>
            <w:rFonts w:ascii="Arial" w:hAnsi="Arial" w:cs="Arial"/>
          </w:rPr>
          <w:t>Fuel Bank Foundation</w:t>
        </w:r>
      </w:hyperlink>
      <w:r w:rsidR="00EC414B" w:rsidRPr="00EC414B">
        <w:rPr>
          <w:rStyle w:val="Hyperlink"/>
          <w:rFonts w:ascii="Arial" w:hAnsi="Arial" w:cs="Arial"/>
          <w:u w:val="none"/>
        </w:rPr>
        <w:t xml:space="preserve"> </w:t>
      </w:r>
      <w:r w:rsidR="00EC414B" w:rsidRPr="00EC414B">
        <w:rPr>
          <w:rFonts w:ascii="Arial" w:hAnsi="Arial" w:cs="Arial"/>
        </w:rPr>
        <w:t>(provide</w:t>
      </w:r>
      <w:r w:rsidR="00EC414B">
        <w:rPr>
          <w:rFonts w:ascii="Arial" w:hAnsi="Arial" w:cs="Arial"/>
        </w:rPr>
        <w:t>s</w:t>
      </w:r>
      <w:r w:rsidR="00EC414B" w:rsidRPr="00EC414B">
        <w:rPr>
          <w:rFonts w:ascii="Arial" w:hAnsi="Arial" w:cs="Arial"/>
        </w:rPr>
        <w:t xml:space="preserve"> emergency vouchers to people on prepayment meters)</w:t>
      </w:r>
      <w:r>
        <w:rPr>
          <w:rFonts w:ascii="Arial" w:hAnsi="Arial" w:cs="Arial"/>
        </w:rPr>
        <w:t xml:space="preserve">, </w:t>
      </w:r>
      <w:hyperlink r:id="rId19" w:history="1">
        <w:r w:rsidR="003C0C01" w:rsidRPr="005D6688">
          <w:rPr>
            <w:rStyle w:val="Hyperlink"/>
            <w:rFonts w:ascii="Arial" w:hAnsi="Arial" w:cs="Arial"/>
          </w:rPr>
          <w:t>National Energy Action</w:t>
        </w:r>
      </w:hyperlink>
      <w:r w:rsidR="00EC414B">
        <w:rPr>
          <w:rFonts w:ascii="Arial" w:hAnsi="Arial" w:cs="Arial"/>
        </w:rPr>
        <w:t xml:space="preserve"> (UK fuel poverty charity)</w:t>
      </w:r>
      <w:r>
        <w:rPr>
          <w:rFonts w:ascii="Arial" w:hAnsi="Arial" w:cs="Arial"/>
        </w:rPr>
        <w:t xml:space="preserve">, </w:t>
      </w:r>
      <w:hyperlink r:id="rId20" w:history="1">
        <w:r w:rsidR="003B2260" w:rsidRPr="003B2260">
          <w:rPr>
            <w:rStyle w:val="Hyperlink"/>
            <w:rFonts w:ascii="Arial" w:hAnsi="Arial" w:cs="Arial"/>
          </w:rPr>
          <w:t>Christians Against Poverty</w:t>
        </w:r>
      </w:hyperlink>
      <w:r w:rsidR="00EC414B">
        <w:rPr>
          <w:rStyle w:val="Hyperlink"/>
          <w:rFonts w:ascii="Arial" w:hAnsi="Arial" w:cs="Arial"/>
        </w:rPr>
        <w:t xml:space="preserve"> </w:t>
      </w:r>
      <w:r w:rsidR="00EC414B">
        <w:rPr>
          <w:rFonts w:ascii="Arial" w:hAnsi="Arial" w:cs="Arial"/>
        </w:rPr>
        <w:t>(distributes energy top-up vouchers)</w:t>
      </w:r>
      <w:r>
        <w:rPr>
          <w:rFonts w:ascii="Arial" w:hAnsi="Arial" w:cs="Arial"/>
        </w:rPr>
        <w:t xml:space="preserve">, </w:t>
      </w:r>
      <w:hyperlink r:id="rId21" w:history="1">
        <w:r w:rsidR="003B2260" w:rsidRPr="003C0C01">
          <w:rPr>
            <w:rStyle w:val="Hyperlink"/>
            <w:rFonts w:ascii="Arial" w:hAnsi="Arial" w:cs="Arial"/>
          </w:rPr>
          <w:t xml:space="preserve">The </w:t>
        </w:r>
        <w:proofErr w:type="spellStart"/>
        <w:r w:rsidR="003B2260" w:rsidRPr="003C0C01">
          <w:rPr>
            <w:rStyle w:val="Hyperlink"/>
            <w:rFonts w:ascii="Arial" w:hAnsi="Arial" w:cs="Arial"/>
          </w:rPr>
          <w:t>Trusse</w:t>
        </w:r>
        <w:r w:rsidR="003C0C01" w:rsidRPr="003C0C01">
          <w:rPr>
            <w:rStyle w:val="Hyperlink"/>
            <w:rFonts w:ascii="Arial" w:hAnsi="Arial" w:cs="Arial"/>
          </w:rPr>
          <w:t>l</w:t>
        </w:r>
        <w:r w:rsidR="003B2260" w:rsidRPr="003C0C01">
          <w:rPr>
            <w:rStyle w:val="Hyperlink"/>
            <w:rFonts w:ascii="Arial" w:hAnsi="Arial" w:cs="Arial"/>
          </w:rPr>
          <w:t>l</w:t>
        </w:r>
        <w:proofErr w:type="spellEnd"/>
        <w:r w:rsidR="003B2260" w:rsidRPr="003C0C01">
          <w:rPr>
            <w:rStyle w:val="Hyperlink"/>
            <w:rFonts w:ascii="Arial" w:hAnsi="Arial" w:cs="Arial"/>
          </w:rPr>
          <w:t xml:space="preserve"> Trust</w:t>
        </w:r>
      </w:hyperlink>
      <w:r>
        <w:rPr>
          <w:rStyle w:val="Hyperlink"/>
          <w:rFonts w:ascii="Arial" w:hAnsi="Arial" w:cs="Arial"/>
        </w:rPr>
        <w:t xml:space="preserve">, </w:t>
      </w:r>
      <w:hyperlink r:id="rId22" w:history="1">
        <w:r w:rsidR="00EC414B" w:rsidRPr="00EC414B">
          <w:rPr>
            <w:rStyle w:val="Hyperlink"/>
            <w:rFonts w:ascii="Arial" w:hAnsi="Arial" w:cs="Arial"/>
          </w:rPr>
          <w:t>The Big Issue</w:t>
        </w:r>
      </w:hyperlink>
      <w:r>
        <w:rPr>
          <w:rStyle w:val="Hyperlink"/>
          <w:rFonts w:ascii="Arial" w:hAnsi="Arial" w:cs="Arial"/>
        </w:rPr>
        <w:t xml:space="preserve">, </w:t>
      </w:r>
      <w:hyperlink r:id="rId23" w:history="1">
        <w:r w:rsidR="00EC414B" w:rsidRPr="00EC414B">
          <w:rPr>
            <w:rStyle w:val="Hyperlink"/>
            <w:rFonts w:ascii="Arial" w:hAnsi="Arial" w:cs="Arial"/>
          </w:rPr>
          <w:t xml:space="preserve">Donate the rebate - </w:t>
        </w:r>
        <w:proofErr w:type="spellStart"/>
        <w:r w:rsidR="00EC414B" w:rsidRPr="00EC414B">
          <w:rPr>
            <w:rStyle w:val="Hyperlink"/>
            <w:rFonts w:ascii="Arial" w:hAnsi="Arial" w:cs="Arial"/>
          </w:rPr>
          <w:t>Crowdfunder</w:t>
        </w:r>
        <w:proofErr w:type="spellEnd"/>
      </w:hyperlink>
      <w:r>
        <w:rPr>
          <w:rStyle w:val="Hyperlink"/>
          <w:rFonts w:ascii="Arial" w:hAnsi="Arial" w:cs="Arial"/>
        </w:rPr>
        <w:t>.</w:t>
      </w:r>
    </w:p>
    <w:p w14:paraId="5E788AFC" w14:textId="77777777" w:rsidR="00A00B84" w:rsidRPr="00A00B84" w:rsidRDefault="00A00B84" w:rsidP="00FC2B26">
      <w:pPr>
        <w:pStyle w:val="Heading3"/>
      </w:pPr>
      <w:bookmarkStart w:id="19" w:name="_Toc114752113"/>
      <w:r w:rsidRPr="00A00B84">
        <w:t>Cost of Living Payment</w:t>
      </w:r>
      <w:bookmarkEnd w:id="19"/>
    </w:p>
    <w:p w14:paraId="5178DC15" w14:textId="77777777" w:rsidR="00A00B84" w:rsidRPr="00A00B84" w:rsidRDefault="00A00B84" w:rsidP="00A00B84">
      <w:pPr>
        <w:rPr>
          <w:rFonts w:ascii="Arial" w:hAnsi="Arial" w:cs="Arial"/>
        </w:rPr>
      </w:pPr>
      <w:r w:rsidRPr="00A00B84">
        <w:rPr>
          <w:rFonts w:ascii="Arial" w:hAnsi="Arial" w:cs="Arial"/>
        </w:rPr>
        <w:t xml:space="preserve">Households on means tested benefits, including Universal Credit, Pension Credit and Tax Credits, will receive a payment of £650 this year. </w:t>
      </w:r>
    </w:p>
    <w:p w14:paraId="249FF91B" w14:textId="77777777" w:rsidR="00A00B84" w:rsidRDefault="00A00B84" w:rsidP="00A00B84">
      <w:pPr>
        <w:rPr>
          <w:rFonts w:ascii="Arial" w:hAnsi="Arial" w:cs="Arial"/>
        </w:rPr>
      </w:pPr>
      <w:r w:rsidRPr="00A00B84">
        <w:rPr>
          <w:rFonts w:ascii="Arial" w:hAnsi="Arial" w:cs="Arial"/>
        </w:rPr>
        <w:t>This will be made automatically in two instalments, one in summer and another in the autumn, and is in addition to the £400 discount on energy bills.</w:t>
      </w:r>
    </w:p>
    <w:p w14:paraId="282454BB" w14:textId="77777777" w:rsidR="00A00B84" w:rsidRDefault="00A00B84" w:rsidP="00294A14">
      <w:pPr>
        <w:rPr>
          <w:rFonts w:ascii="Arial" w:hAnsi="Arial" w:cs="Arial"/>
        </w:rPr>
      </w:pPr>
      <w:r w:rsidRPr="00A00B84">
        <w:rPr>
          <w:rFonts w:ascii="Arial" w:hAnsi="Arial" w:cs="Arial"/>
        </w:rPr>
        <w:t>If you’re eligible, you’ll be paid automatically in the same way you usually get your benefit or tax credits.</w:t>
      </w:r>
    </w:p>
    <w:p w14:paraId="14D34E32" w14:textId="77777777" w:rsidR="00A00B84" w:rsidRPr="00A00B84" w:rsidRDefault="00A00B84" w:rsidP="00A00B84">
      <w:pPr>
        <w:rPr>
          <w:rFonts w:ascii="Arial" w:hAnsi="Arial" w:cs="Arial"/>
        </w:rPr>
      </w:pPr>
      <w:r w:rsidRPr="00A00B84">
        <w:rPr>
          <w:rFonts w:ascii="Arial" w:hAnsi="Arial" w:cs="Arial"/>
        </w:rPr>
        <w:t xml:space="preserve">You may get a payment of £650 paid in </w:t>
      </w:r>
      <w:r>
        <w:rPr>
          <w:rFonts w:ascii="Arial" w:hAnsi="Arial" w:cs="Arial"/>
        </w:rPr>
        <w:t>two</w:t>
      </w:r>
      <w:r w:rsidRPr="00A00B84">
        <w:rPr>
          <w:rFonts w:ascii="Arial" w:hAnsi="Arial" w:cs="Arial"/>
        </w:rPr>
        <w:t xml:space="preserve"> lump sums of £326 and £324 if you get payments of any of the following:</w:t>
      </w:r>
    </w:p>
    <w:p w14:paraId="096B99DA" w14:textId="77777777" w:rsidR="00A00B84" w:rsidRPr="00A00B84" w:rsidRDefault="00A00B84" w:rsidP="00A00B84">
      <w:pPr>
        <w:pStyle w:val="ListParagraph"/>
        <w:numPr>
          <w:ilvl w:val="0"/>
          <w:numId w:val="10"/>
        </w:numPr>
        <w:ind w:left="567" w:hanging="283"/>
        <w:rPr>
          <w:rFonts w:ascii="Arial" w:hAnsi="Arial" w:cs="Arial"/>
        </w:rPr>
      </w:pPr>
      <w:r w:rsidRPr="00A00B84">
        <w:rPr>
          <w:rFonts w:ascii="Arial" w:hAnsi="Arial" w:cs="Arial"/>
        </w:rPr>
        <w:t>Universal Credit</w:t>
      </w:r>
    </w:p>
    <w:p w14:paraId="7FF9F0D2" w14:textId="2871E2DA" w:rsidR="00A00B84" w:rsidRPr="00A00B84" w:rsidRDefault="005349C1" w:rsidP="00A00B84">
      <w:pPr>
        <w:pStyle w:val="ListParagraph"/>
        <w:numPr>
          <w:ilvl w:val="0"/>
          <w:numId w:val="10"/>
        </w:numPr>
        <w:ind w:left="567" w:hanging="283"/>
        <w:rPr>
          <w:rFonts w:ascii="Arial" w:hAnsi="Arial" w:cs="Arial"/>
        </w:rPr>
      </w:pPr>
      <w:r>
        <w:rPr>
          <w:rFonts w:ascii="Arial" w:hAnsi="Arial" w:cs="Arial"/>
        </w:rPr>
        <w:t>I</w:t>
      </w:r>
      <w:r w:rsidR="00A00B84" w:rsidRPr="00A00B84">
        <w:rPr>
          <w:rFonts w:ascii="Arial" w:hAnsi="Arial" w:cs="Arial"/>
        </w:rPr>
        <w:t>ncome-based Jobseeker’s Allowance (JSA)</w:t>
      </w:r>
    </w:p>
    <w:p w14:paraId="3298A412" w14:textId="341893CC" w:rsidR="00A00B84" w:rsidRPr="00A00B84" w:rsidRDefault="005349C1" w:rsidP="00A00B84">
      <w:pPr>
        <w:pStyle w:val="ListParagraph"/>
        <w:numPr>
          <w:ilvl w:val="0"/>
          <w:numId w:val="10"/>
        </w:numPr>
        <w:ind w:left="567" w:hanging="283"/>
        <w:rPr>
          <w:rFonts w:ascii="Arial" w:hAnsi="Arial" w:cs="Arial"/>
        </w:rPr>
      </w:pPr>
      <w:r>
        <w:rPr>
          <w:rFonts w:ascii="Arial" w:hAnsi="Arial" w:cs="Arial"/>
        </w:rPr>
        <w:t>I</w:t>
      </w:r>
      <w:r w:rsidR="00A00B84" w:rsidRPr="00A00B84">
        <w:rPr>
          <w:rFonts w:ascii="Arial" w:hAnsi="Arial" w:cs="Arial"/>
        </w:rPr>
        <w:t>ncome-related Employment and Support Allowance (ESA)</w:t>
      </w:r>
    </w:p>
    <w:p w14:paraId="24DB2314" w14:textId="77777777" w:rsidR="00A00B84" w:rsidRPr="00A00B84" w:rsidRDefault="00A00B84" w:rsidP="00A00B84">
      <w:pPr>
        <w:pStyle w:val="ListParagraph"/>
        <w:numPr>
          <w:ilvl w:val="0"/>
          <w:numId w:val="10"/>
        </w:numPr>
        <w:ind w:left="567" w:hanging="283"/>
        <w:rPr>
          <w:rFonts w:ascii="Arial" w:hAnsi="Arial" w:cs="Arial"/>
        </w:rPr>
      </w:pPr>
      <w:r w:rsidRPr="00A00B84">
        <w:rPr>
          <w:rFonts w:ascii="Arial" w:hAnsi="Arial" w:cs="Arial"/>
        </w:rPr>
        <w:t>Income Support</w:t>
      </w:r>
    </w:p>
    <w:p w14:paraId="05DD7642" w14:textId="77777777" w:rsidR="00A00B84" w:rsidRPr="00A00B84" w:rsidRDefault="00A00B84" w:rsidP="00A00B84">
      <w:pPr>
        <w:pStyle w:val="ListParagraph"/>
        <w:numPr>
          <w:ilvl w:val="0"/>
          <w:numId w:val="10"/>
        </w:numPr>
        <w:ind w:left="567" w:hanging="283"/>
        <w:rPr>
          <w:rFonts w:ascii="Arial" w:hAnsi="Arial" w:cs="Arial"/>
        </w:rPr>
      </w:pPr>
      <w:r w:rsidRPr="00A00B84">
        <w:rPr>
          <w:rFonts w:ascii="Arial" w:hAnsi="Arial" w:cs="Arial"/>
        </w:rPr>
        <w:t>Pension Credit</w:t>
      </w:r>
    </w:p>
    <w:p w14:paraId="1C0E7A1A" w14:textId="77777777" w:rsidR="00A00B84" w:rsidRPr="00A00B84" w:rsidRDefault="00A00B84" w:rsidP="00A00B84">
      <w:pPr>
        <w:pStyle w:val="ListParagraph"/>
        <w:numPr>
          <w:ilvl w:val="0"/>
          <w:numId w:val="10"/>
        </w:numPr>
        <w:ind w:left="567" w:hanging="283"/>
        <w:rPr>
          <w:rFonts w:ascii="Arial" w:hAnsi="Arial" w:cs="Arial"/>
        </w:rPr>
      </w:pPr>
      <w:r w:rsidRPr="00A00B84">
        <w:rPr>
          <w:rFonts w:ascii="Arial" w:hAnsi="Arial" w:cs="Arial"/>
        </w:rPr>
        <w:t>Child Tax Credit</w:t>
      </w:r>
    </w:p>
    <w:p w14:paraId="726EECCB" w14:textId="77777777" w:rsidR="00A00B84" w:rsidRPr="00A00B84" w:rsidRDefault="00A00B84" w:rsidP="00A00B84">
      <w:pPr>
        <w:pStyle w:val="ListParagraph"/>
        <w:numPr>
          <w:ilvl w:val="0"/>
          <w:numId w:val="10"/>
        </w:numPr>
        <w:ind w:left="567" w:hanging="283"/>
        <w:rPr>
          <w:rFonts w:ascii="Arial" w:hAnsi="Arial" w:cs="Arial"/>
        </w:rPr>
      </w:pPr>
      <w:r w:rsidRPr="00A00B84">
        <w:rPr>
          <w:rFonts w:ascii="Arial" w:hAnsi="Arial" w:cs="Arial"/>
        </w:rPr>
        <w:t>Working Tax Credit</w:t>
      </w:r>
    </w:p>
    <w:p w14:paraId="247F0E2D" w14:textId="77777777" w:rsidR="00A00B84" w:rsidRDefault="00E53A89" w:rsidP="00A00B84">
      <w:pPr>
        <w:rPr>
          <w:rFonts w:ascii="Arial" w:hAnsi="Arial" w:cs="Arial"/>
        </w:rPr>
      </w:pPr>
      <w:r>
        <w:rPr>
          <w:rFonts w:ascii="Arial" w:hAnsi="Arial" w:cs="Arial"/>
        </w:rPr>
        <w:t>For all benefits, the first payment of £326 will have taken place between 14 and 31 July 2022, with the second payment of £324 due in the Autumn 2022.</w:t>
      </w:r>
    </w:p>
    <w:p w14:paraId="394F9383" w14:textId="77777777" w:rsidR="00E53A89" w:rsidRDefault="00E53A89" w:rsidP="00A00B84">
      <w:pPr>
        <w:rPr>
          <w:rFonts w:ascii="Arial" w:hAnsi="Arial" w:cs="Arial"/>
        </w:rPr>
      </w:pPr>
      <w:r>
        <w:rPr>
          <w:rFonts w:ascii="Arial" w:hAnsi="Arial" w:cs="Arial"/>
        </w:rPr>
        <w:t>For the Child and Working tax credits, the first payment will take place in September 2002 and the second payment in Winter 2022.</w:t>
      </w:r>
    </w:p>
    <w:p w14:paraId="3CDAE726" w14:textId="77777777" w:rsidR="00A00B84" w:rsidRPr="00A00B84" w:rsidRDefault="00A00B84" w:rsidP="00A00B84">
      <w:pPr>
        <w:rPr>
          <w:rFonts w:ascii="Arial" w:hAnsi="Arial" w:cs="Arial"/>
        </w:rPr>
      </w:pPr>
      <w:r w:rsidRPr="00A00B84">
        <w:rPr>
          <w:rFonts w:ascii="Arial" w:hAnsi="Arial" w:cs="Arial"/>
        </w:rPr>
        <w:t>You will not get a payment if you get New Style Employment and Support Allowance, contributory Employment and Support Allowance, or New Style Jobseeker’s Allowance, unless you get Universal Credit.</w:t>
      </w:r>
    </w:p>
    <w:p w14:paraId="34E27F7C" w14:textId="77777777" w:rsidR="00A00B84" w:rsidRDefault="00A00B84" w:rsidP="00A00B84">
      <w:pPr>
        <w:rPr>
          <w:rFonts w:ascii="Arial" w:hAnsi="Arial" w:cs="Arial"/>
        </w:rPr>
      </w:pPr>
      <w:r w:rsidRPr="00A00B84">
        <w:rPr>
          <w:rFonts w:ascii="Arial" w:hAnsi="Arial" w:cs="Arial"/>
        </w:rPr>
        <w:t>If you have a joint claim with a partner, you will get one payment of £326 and one payment of £324 for your joint claim, if you’re entitled.</w:t>
      </w:r>
    </w:p>
    <w:p w14:paraId="70419A5A" w14:textId="77777777" w:rsidR="00E53A89" w:rsidRPr="00E53A89" w:rsidRDefault="00E53A89" w:rsidP="00E53A89">
      <w:pPr>
        <w:rPr>
          <w:rFonts w:ascii="Arial" w:hAnsi="Arial" w:cs="Arial"/>
        </w:rPr>
      </w:pPr>
      <w:r w:rsidRPr="00E53A89">
        <w:rPr>
          <w:rFonts w:ascii="Arial" w:hAnsi="Arial" w:cs="Arial"/>
        </w:rPr>
        <w:lastRenderedPageBreak/>
        <w:t>If you think you should have had the £326 payment, but you cannot see it in your bank, building society or credit union account, you can report a missing Cost of Living Payment</w:t>
      </w:r>
      <w:r>
        <w:rPr>
          <w:rFonts w:ascii="Arial" w:hAnsi="Arial" w:cs="Arial"/>
        </w:rPr>
        <w:t xml:space="preserve"> by clicking on this </w:t>
      </w:r>
      <w:hyperlink r:id="rId24" w:history="1">
        <w:r w:rsidRPr="00E53A89">
          <w:rPr>
            <w:rStyle w:val="Hyperlink"/>
            <w:rFonts w:ascii="Arial" w:hAnsi="Arial" w:cs="Arial"/>
          </w:rPr>
          <w:t>link</w:t>
        </w:r>
      </w:hyperlink>
      <w:r w:rsidRPr="00E53A89">
        <w:rPr>
          <w:rFonts w:ascii="Arial" w:hAnsi="Arial" w:cs="Arial"/>
        </w:rPr>
        <w:t>.</w:t>
      </w:r>
    </w:p>
    <w:p w14:paraId="1FCB5486" w14:textId="77777777" w:rsidR="00E53A89" w:rsidRPr="00E53A89" w:rsidRDefault="00E53A89" w:rsidP="00FC2B26">
      <w:pPr>
        <w:pStyle w:val="Heading3"/>
      </w:pPr>
      <w:bookmarkStart w:id="20" w:name="_Toc114752114"/>
      <w:r w:rsidRPr="00E53A89">
        <w:t>Disability Cost of Living Payment</w:t>
      </w:r>
      <w:bookmarkEnd w:id="20"/>
    </w:p>
    <w:p w14:paraId="56766CD3" w14:textId="77777777" w:rsidR="00E53A89" w:rsidRPr="00E53A89" w:rsidRDefault="00E53A89" w:rsidP="00E53A89">
      <w:pPr>
        <w:rPr>
          <w:rFonts w:ascii="Arial" w:hAnsi="Arial" w:cs="Arial"/>
        </w:rPr>
      </w:pPr>
      <w:r w:rsidRPr="00E53A89">
        <w:rPr>
          <w:rFonts w:ascii="Arial" w:hAnsi="Arial" w:cs="Arial"/>
        </w:rPr>
        <w:t>You may get a lump sum payment of £150 if you’re getting any of the following:</w:t>
      </w:r>
    </w:p>
    <w:p w14:paraId="1839B3D2"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Attendance Allowance</w:t>
      </w:r>
    </w:p>
    <w:p w14:paraId="78B4389B"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Constant Attendance Allowance</w:t>
      </w:r>
    </w:p>
    <w:p w14:paraId="34EC90CA"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Disability Living Allowance for adults</w:t>
      </w:r>
    </w:p>
    <w:p w14:paraId="727B603C"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Disability Living Allowance for children</w:t>
      </w:r>
    </w:p>
    <w:p w14:paraId="0227C940"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Personal Independence Payment</w:t>
      </w:r>
    </w:p>
    <w:p w14:paraId="4B603BA5"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Adult Disability Payment (in Scotland)</w:t>
      </w:r>
    </w:p>
    <w:p w14:paraId="45DD06E7"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Child Disability Payment (in Scotland)</w:t>
      </w:r>
    </w:p>
    <w:p w14:paraId="4B5EB438"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Armed Forces Independence Payment</w:t>
      </w:r>
    </w:p>
    <w:p w14:paraId="0B349C31" w14:textId="77777777" w:rsidR="00E53A89" w:rsidRPr="00E53A89" w:rsidRDefault="00E53A89" w:rsidP="00E53A89">
      <w:pPr>
        <w:pStyle w:val="ListParagraph"/>
        <w:numPr>
          <w:ilvl w:val="0"/>
          <w:numId w:val="10"/>
        </w:numPr>
        <w:ind w:left="567" w:hanging="283"/>
        <w:rPr>
          <w:rFonts w:ascii="Arial" w:hAnsi="Arial" w:cs="Arial"/>
        </w:rPr>
      </w:pPr>
      <w:r w:rsidRPr="00E53A89">
        <w:rPr>
          <w:rFonts w:ascii="Arial" w:hAnsi="Arial" w:cs="Arial"/>
        </w:rPr>
        <w:t>War Pension Mobility Supplement</w:t>
      </w:r>
    </w:p>
    <w:p w14:paraId="7C58C117" w14:textId="77777777" w:rsidR="00E53A89" w:rsidRPr="00E53A89" w:rsidRDefault="00E53A89" w:rsidP="00E53A89">
      <w:pPr>
        <w:rPr>
          <w:rFonts w:ascii="Arial" w:hAnsi="Arial" w:cs="Arial"/>
        </w:rPr>
      </w:pPr>
      <w:r w:rsidRPr="00E53A89">
        <w:rPr>
          <w:rFonts w:ascii="Arial" w:hAnsi="Arial" w:cs="Arial"/>
        </w:rPr>
        <w:t>You must have received a payment (or later receive a payment) of one of these qualifying benefits for 25 May 2022 to get the payment.</w:t>
      </w:r>
    </w:p>
    <w:p w14:paraId="73F47F85" w14:textId="77777777" w:rsidR="00E53A89" w:rsidRPr="00E53A89" w:rsidRDefault="00E53A89" w:rsidP="00E53A89">
      <w:pPr>
        <w:rPr>
          <w:rFonts w:ascii="Arial" w:hAnsi="Arial" w:cs="Arial"/>
        </w:rPr>
      </w:pPr>
      <w:r w:rsidRPr="00E53A89">
        <w:rPr>
          <w:rFonts w:ascii="Arial" w:hAnsi="Arial" w:cs="Arial"/>
        </w:rPr>
        <w:t>If you get a qualifying disability benefit from the Ministry of Defence (MOD) and a qualifying disability benefit from DWP, you will get a Disability Cost of Living Payment from DWP only.</w:t>
      </w:r>
    </w:p>
    <w:p w14:paraId="05CD0E60" w14:textId="655A14CC" w:rsidR="00E53A89" w:rsidRDefault="00E53A89" w:rsidP="00E53A89">
      <w:pPr>
        <w:rPr>
          <w:rFonts w:ascii="Arial" w:hAnsi="Arial" w:cs="Arial"/>
        </w:rPr>
      </w:pPr>
      <w:r w:rsidRPr="00E53A89">
        <w:rPr>
          <w:rFonts w:ascii="Arial" w:hAnsi="Arial" w:cs="Arial"/>
        </w:rPr>
        <w:t>You’ll get the payment from September 2022. Payments will be made to people who get a qualifying disability from DWP before payments to people who get a qualifying benefit from the Ministry of Defence.</w:t>
      </w:r>
    </w:p>
    <w:p w14:paraId="26AD327F" w14:textId="77777777" w:rsidR="00E53A89" w:rsidRPr="00E53A89" w:rsidRDefault="00E53A89" w:rsidP="00FC2B26">
      <w:pPr>
        <w:pStyle w:val="Heading3"/>
      </w:pPr>
      <w:bookmarkStart w:id="21" w:name="_Toc114752115"/>
      <w:r w:rsidRPr="00E53A89">
        <w:t>Pensioner Cost of Living Payment</w:t>
      </w:r>
      <w:bookmarkEnd w:id="21"/>
    </w:p>
    <w:p w14:paraId="5D76FFC3" w14:textId="77777777" w:rsidR="00E53A89" w:rsidRPr="00E53A89" w:rsidRDefault="00E53A89" w:rsidP="00E53A89">
      <w:pPr>
        <w:rPr>
          <w:rFonts w:ascii="Arial" w:hAnsi="Arial" w:cs="Arial"/>
        </w:rPr>
      </w:pPr>
      <w:r w:rsidRPr="00E53A89">
        <w:rPr>
          <w:rFonts w:ascii="Arial" w:hAnsi="Arial" w:cs="Arial"/>
        </w:rPr>
        <w:t>If you’re entitled to a Winter Fuel Payment for winter 2022 to 2023, you will get an extra £300 for your household paid with your normal payment from November 2022. This is in addition to any Cost of Living Payment you get with your benefit or tax credits.</w:t>
      </w:r>
      <w:r w:rsidR="009D0600">
        <w:rPr>
          <w:rFonts w:ascii="Arial" w:hAnsi="Arial" w:cs="Arial"/>
        </w:rPr>
        <w:t xml:space="preserve"> (see Winter Fuel payment below)</w:t>
      </w:r>
    </w:p>
    <w:p w14:paraId="393EBC93" w14:textId="77777777" w:rsidR="00087C66" w:rsidRPr="000912DD" w:rsidRDefault="00E17F53" w:rsidP="00FC2B26">
      <w:pPr>
        <w:pStyle w:val="Heading3"/>
      </w:pPr>
      <w:bookmarkStart w:id="22" w:name="_Toc114752116"/>
      <w:r w:rsidRPr="000912DD">
        <w:t>Warm Home Discount</w:t>
      </w:r>
      <w:bookmarkEnd w:id="22"/>
      <w:r w:rsidRPr="000912DD">
        <w:t> </w:t>
      </w:r>
    </w:p>
    <w:p w14:paraId="36D519FC" w14:textId="77777777" w:rsidR="00E17F53" w:rsidRDefault="00087C66" w:rsidP="00E17F53">
      <w:pPr>
        <w:rPr>
          <w:rFonts w:ascii="Arial" w:hAnsi="Arial" w:cs="Arial"/>
        </w:rPr>
      </w:pPr>
      <w:r>
        <w:rPr>
          <w:rFonts w:ascii="Arial" w:hAnsi="Arial" w:cs="Arial"/>
        </w:rPr>
        <w:t xml:space="preserve">The </w:t>
      </w:r>
      <w:hyperlink r:id="rId25" w:history="1">
        <w:r w:rsidR="000912DD" w:rsidRPr="000912DD">
          <w:rPr>
            <w:rStyle w:val="Hyperlink"/>
            <w:rFonts w:ascii="Arial" w:hAnsi="Arial" w:cs="Arial"/>
          </w:rPr>
          <w:t>Warm Home Discount</w:t>
        </w:r>
      </w:hyperlink>
      <w:r w:rsidR="000912DD">
        <w:rPr>
          <w:rFonts w:ascii="Arial" w:hAnsi="Arial" w:cs="Arial"/>
        </w:rPr>
        <w:t xml:space="preserve"> (</w:t>
      </w:r>
      <w:r>
        <w:rPr>
          <w:rFonts w:ascii="Arial" w:hAnsi="Arial" w:cs="Arial"/>
        </w:rPr>
        <w:t>WHD</w:t>
      </w:r>
      <w:r w:rsidR="000912DD">
        <w:rPr>
          <w:rFonts w:ascii="Arial" w:hAnsi="Arial" w:cs="Arial"/>
        </w:rPr>
        <w:t>)</w:t>
      </w:r>
      <w:r>
        <w:rPr>
          <w:rFonts w:ascii="Arial" w:hAnsi="Arial" w:cs="Arial"/>
        </w:rPr>
        <w:t xml:space="preserve"> </w:t>
      </w:r>
      <w:r w:rsidR="00E17F53" w:rsidRPr="00E17F53">
        <w:rPr>
          <w:rFonts w:ascii="Arial" w:hAnsi="Arial" w:cs="Arial"/>
        </w:rPr>
        <w:t>gives £140 each year, mainly to pensioners and people who receive certain benefits.</w:t>
      </w:r>
    </w:p>
    <w:p w14:paraId="2852B66F" w14:textId="77777777" w:rsidR="00BD57E9" w:rsidRPr="00BD57E9" w:rsidRDefault="00BD57E9" w:rsidP="00BD57E9">
      <w:pPr>
        <w:rPr>
          <w:rFonts w:ascii="Arial" w:hAnsi="Arial" w:cs="Arial"/>
        </w:rPr>
      </w:pPr>
      <w:r>
        <w:rPr>
          <w:rFonts w:ascii="Arial" w:hAnsi="Arial" w:cs="Arial"/>
        </w:rPr>
        <w:t>There are two</w:t>
      </w:r>
      <w:r w:rsidRPr="00BD57E9">
        <w:rPr>
          <w:rFonts w:ascii="Arial" w:hAnsi="Arial" w:cs="Arial"/>
        </w:rPr>
        <w:t xml:space="preserve"> ways to qualify for the Warm Home Discount Scheme:</w:t>
      </w:r>
    </w:p>
    <w:p w14:paraId="082D8AA8" w14:textId="77777777" w:rsidR="00BD57E9" w:rsidRPr="00BD57E9" w:rsidRDefault="00BD57E9" w:rsidP="00BD57E9">
      <w:pPr>
        <w:pStyle w:val="ListParagraph"/>
        <w:numPr>
          <w:ilvl w:val="0"/>
          <w:numId w:val="5"/>
        </w:numPr>
        <w:ind w:left="567" w:hanging="283"/>
        <w:contextualSpacing w:val="0"/>
        <w:rPr>
          <w:rFonts w:ascii="Arial" w:hAnsi="Arial" w:cs="Arial"/>
        </w:rPr>
      </w:pPr>
      <w:r w:rsidRPr="00BD57E9">
        <w:rPr>
          <w:rFonts w:ascii="Arial" w:hAnsi="Arial" w:cs="Arial"/>
        </w:rPr>
        <w:t>you get the </w:t>
      </w:r>
      <w:hyperlink r:id="rId26" w:history="1">
        <w:r w:rsidRPr="00BD57E9">
          <w:rPr>
            <w:rFonts w:ascii="Arial" w:hAnsi="Arial" w:cs="Arial"/>
          </w:rPr>
          <w:t>Guarantee Credit element of Pension Credit</w:t>
        </w:r>
      </w:hyperlink>
      <w:r w:rsidRPr="00BD57E9">
        <w:rPr>
          <w:rFonts w:ascii="Arial" w:hAnsi="Arial" w:cs="Arial"/>
        </w:rPr>
        <w:t> - known as the ‘core group’</w:t>
      </w:r>
    </w:p>
    <w:p w14:paraId="562D09B3" w14:textId="77777777" w:rsidR="00BD57E9" w:rsidRPr="00BD57E9" w:rsidRDefault="00C922EA" w:rsidP="00BD57E9">
      <w:pPr>
        <w:pStyle w:val="ListParagraph"/>
        <w:numPr>
          <w:ilvl w:val="0"/>
          <w:numId w:val="5"/>
        </w:numPr>
        <w:ind w:left="567" w:hanging="283"/>
        <w:contextualSpacing w:val="0"/>
        <w:rPr>
          <w:rFonts w:ascii="Arial" w:hAnsi="Arial" w:cs="Arial"/>
        </w:rPr>
      </w:pPr>
      <w:hyperlink r:id="rId27" w:history="1">
        <w:r w:rsidR="00BD57E9" w:rsidRPr="00BD57E9">
          <w:rPr>
            <w:rFonts w:ascii="Arial" w:hAnsi="Arial" w:cs="Arial"/>
          </w:rPr>
          <w:t>you’re on a low income</w:t>
        </w:r>
      </w:hyperlink>
      <w:r w:rsidR="00BD57E9" w:rsidRPr="00BD57E9">
        <w:rPr>
          <w:rFonts w:ascii="Arial" w:hAnsi="Arial" w:cs="Arial"/>
        </w:rPr>
        <w:t> and meet your energy supplier’s criteria for the scheme - known as the ‘broader group’</w:t>
      </w:r>
    </w:p>
    <w:p w14:paraId="18D9FA7C" w14:textId="77777777" w:rsidR="00BD57E9" w:rsidRDefault="00E41A45" w:rsidP="00E17F53">
      <w:pPr>
        <w:rPr>
          <w:rFonts w:ascii="Arial" w:hAnsi="Arial" w:cs="Arial"/>
        </w:rPr>
      </w:pPr>
      <w:r>
        <w:rPr>
          <w:rFonts w:ascii="Arial" w:hAnsi="Arial" w:cs="Arial"/>
        </w:rPr>
        <w:t xml:space="preserve">Not yet updated - </w:t>
      </w:r>
      <w:hyperlink r:id="rId28" w:history="1">
        <w:r w:rsidRPr="00DA3057">
          <w:rPr>
            <w:rStyle w:val="Hyperlink"/>
            <w:rFonts w:ascii="Arial" w:hAnsi="Arial" w:cs="Arial"/>
          </w:rPr>
          <w:t>https://www.gov.uk/the-warm-home-discount-scheme/guarantee-pension-credit</w:t>
        </w:r>
      </w:hyperlink>
    </w:p>
    <w:p w14:paraId="7D6B3472" w14:textId="77777777" w:rsidR="00087C66" w:rsidRPr="000912DD" w:rsidRDefault="00E17F53" w:rsidP="00FC2B26">
      <w:pPr>
        <w:pStyle w:val="Heading3"/>
      </w:pPr>
      <w:bookmarkStart w:id="23" w:name="_Toc114752117"/>
      <w:r w:rsidRPr="000912DD">
        <w:t>Winter Fuel Payment</w:t>
      </w:r>
      <w:bookmarkEnd w:id="23"/>
      <w:r w:rsidRPr="000912DD">
        <w:t> </w:t>
      </w:r>
    </w:p>
    <w:p w14:paraId="14C7EB9C" w14:textId="77777777" w:rsidR="00E41A45" w:rsidRPr="00E41A45" w:rsidRDefault="00087C66" w:rsidP="00E41A45">
      <w:pPr>
        <w:rPr>
          <w:rFonts w:ascii="Arial" w:hAnsi="Arial" w:cs="Arial"/>
        </w:rPr>
      </w:pPr>
      <w:r>
        <w:rPr>
          <w:rFonts w:ascii="Arial" w:hAnsi="Arial" w:cs="Arial"/>
        </w:rPr>
        <w:t xml:space="preserve">The </w:t>
      </w:r>
      <w:hyperlink r:id="rId29" w:history="1">
        <w:r w:rsidRPr="000912DD">
          <w:rPr>
            <w:rStyle w:val="Hyperlink"/>
            <w:rFonts w:ascii="Arial" w:hAnsi="Arial" w:cs="Arial"/>
          </w:rPr>
          <w:t>W</w:t>
        </w:r>
        <w:r w:rsidR="000912DD" w:rsidRPr="000912DD">
          <w:rPr>
            <w:rStyle w:val="Hyperlink"/>
            <w:rFonts w:ascii="Arial" w:hAnsi="Arial" w:cs="Arial"/>
          </w:rPr>
          <w:t>inter Fuel Payment</w:t>
        </w:r>
      </w:hyperlink>
      <w:r w:rsidR="000912DD">
        <w:rPr>
          <w:rFonts w:ascii="Arial" w:hAnsi="Arial" w:cs="Arial"/>
        </w:rPr>
        <w:t xml:space="preserve"> (WF</w:t>
      </w:r>
      <w:r>
        <w:rPr>
          <w:rFonts w:ascii="Arial" w:hAnsi="Arial" w:cs="Arial"/>
        </w:rPr>
        <w:t>P</w:t>
      </w:r>
      <w:r w:rsidR="000912DD">
        <w:rPr>
          <w:rFonts w:ascii="Arial" w:hAnsi="Arial" w:cs="Arial"/>
        </w:rPr>
        <w:t>)</w:t>
      </w:r>
      <w:r>
        <w:rPr>
          <w:rFonts w:ascii="Arial" w:hAnsi="Arial" w:cs="Arial"/>
        </w:rPr>
        <w:t xml:space="preserve"> </w:t>
      </w:r>
      <w:r w:rsidR="00E17F53" w:rsidRPr="00E17F53">
        <w:rPr>
          <w:rFonts w:ascii="Arial" w:hAnsi="Arial" w:cs="Arial"/>
        </w:rPr>
        <w:t xml:space="preserve">is a payment </w:t>
      </w:r>
      <w:r w:rsidR="00E41A45" w:rsidRPr="00E41A45">
        <w:rPr>
          <w:rFonts w:ascii="Arial" w:hAnsi="Arial" w:cs="Arial"/>
        </w:rPr>
        <w:t>between £100 and £300</w:t>
      </w:r>
      <w:r w:rsidR="00E41A45">
        <w:rPr>
          <w:rFonts w:ascii="Arial" w:hAnsi="Arial" w:cs="Arial"/>
        </w:rPr>
        <w:t xml:space="preserve"> </w:t>
      </w:r>
      <w:r w:rsidR="00E17F53" w:rsidRPr="00E17F53">
        <w:rPr>
          <w:rFonts w:ascii="Arial" w:hAnsi="Arial" w:cs="Arial"/>
        </w:rPr>
        <w:t>towards your winter heating if you're aged over 66</w:t>
      </w:r>
      <w:r w:rsidR="00E41A45">
        <w:rPr>
          <w:rFonts w:ascii="Arial" w:hAnsi="Arial" w:cs="Arial"/>
        </w:rPr>
        <w:t>,</w:t>
      </w:r>
      <w:r w:rsidR="00E17F53" w:rsidRPr="00E17F53">
        <w:rPr>
          <w:rFonts w:ascii="Arial" w:hAnsi="Arial" w:cs="Arial"/>
        </w:rPr>
        <w:t xml:space="preserve"> </w:t>
      </w:r>
      <w:r w:rsidR="00E41A45" w:rsidRPr="00E41A45">
        <w:rPr>
          <w:rFonts w:ascii="Arial" w:hAnsi="Arial" w:cs="Arial"/>
        </w:rPr>
        <w:t>born on or before 26 September 1955</w:t>
      </w:r>
      <w:r w:rsidR="00E41A45">
        <w:rPr>
          <w:rFonts w:ascii="Arial" w:hAnsi="Arial" w:cs="Arial"/>
        </w:rPr>
        <w:t>,</w:t>
      </w:r>
      <w:r w:rsidR="00E41A45" w:rsidRPr="00E17F53">
        <w:rPr>
          <w:rFonts w:ascii="Arial" w:hAnsi="Arial" w:cs="Arial"/>
        </w:rPr>
        <w:t xml:space="preserve"> </w:t>
      </w:r>
      <w:r w:rsidR="00E17F53" w:rsidRPr="00E17F53">
        <w:rPr>
          <w:rFonts w:ascii="Arial" w:hAnsi="Arial" w:cs="Arial"/>
        </w:rPr>
        <w:t>(you get more if you're over 80).</w:t>
      </w:r>
      <w:r w:rsidR="001F7A28">
        <w:rPr>
          <w:rFonts w:ascii="Arial" w:hAnsi="Arial" w:cs="Arial"/>
        </w:rPr>
        <w:t xml:space="preserve"> </w:t>
      </w:r>
      <w:r w:rsidR="00E41A45" w:rsidRPr="00E41A45">
        <w:rPr>
          <w:rFonts w:ascii="Arial" w:hAnsi="Arial" w:cs="Arial"/>
        </w:rPr>
        <w:t>The payments are to help pay for your gas or electric heating in winter. They are tax-free and also known as the Winter Fuel Allowance.</w:t>
      </w:r>
    </w:p>
    <w:p w14:paraId="54A66C41" w14:textId="77777777" w:rsidR="00E41A45" w:rsidRPr="00E41A45" w:rsidRDefault="00E41A45" w:rsidP="00E41A45">
      <w:pPr>
        <w:rPr>
          <w:rFonts w:ascii="Arial" w:hAnsi="Arial" w:cs="Arial"/>
        </w:rPr>
      </w:pPr>
      <w:r w:rsidRPr="00E41A45">
        <w:rPr>
          <w:rFonts w:ascii="Arial" w:hAnsi="Arial" w:cs="Arial"/>
        </w:rPr>
        <w:lastRenderedPageBreak/>
        <w:t>You will be paid automatically if you're over 66 and get the State Pension or another social security benefit (excluding Housing Benefit, Council Tax Reduction, Child Benefit or Universal Credit). </w:t>
      </w:r>
    </w:p>
    <w:p w14:paraId="0F93D661" w14:textId="77777777" w:rsidR="00E41A45" w:rsidRPr="00E41A45" w:rsidRDefault="00E41A45" w:rsidP="001F7A28">
      <w:pPr>
        <w:rPr>
          <w:rFonts w:ascii="Arial" w:hAnsi="Arial" w:cs="Arial"/>
        </w:rPr>
      </w:pPr>
      <w:r w:rsidRPr="00E41A45">
        <w:rPr>
          <w:rFonts w:ascii="Arial" w:hAnsi="Arial" w:cs="Arial"/>
        </w:rPr>
        <w:t>You do</w:t>
      </w:r>
      <w:r w:rsidR="00294A14">
        <w:rPr>
          <w:rFonts w:ascii="Arial" w:hAnsi="Arial" w:cs="Arial"/>
        </w:rPr>
        <w:t xml:space="preserve"> not</w:t>
      </w:r>
      <w:r w:rsidRPr="00E41A45">
        <w:rPr>
          <w:rFonts w:ascii="Arial" w:hAnsi="Arial" w:cs="Arial"/>
        </w:rPr>
        <w:t xml:space="preserve"> need to apply if you have received Winter Fuel Payments before, unless you've </w:t>
      </w:r>
      <w:r w:rsidR="001F7A28">
        <w:rPr>
          <w:rFonts w:ascii="Arial" w:hAnsi="Arial" w:cs="Arial"/>
        </w:rPr>
        <w:t>d</w:t>
      </w:r>
      <w:r w:rsidRPr="00E41A45">
        <w:rPr>
          <w:rFonts w:ascii="Arial" w:hAnsi="Arial" w:cs="Arial"/>
        </w:rPr>
        <w:t>eferred your State Pension or moved overseas.</w:t>
      </w:r>
    </w:p>
    <w:p w14:paraId="3593F5C5" w14:textId="77777777" w:rsidR="00087C66" w:rsidRPr="000912DD" w:rsidRDefault="00E17F53" w:rsidP="00FC2B26">
      <w:pPr>
        <w:pStyle w:val="Heading3"/>
      </w:pPr>
      <w:bookmarkStart w:id="24" w:name="_Toc114752118"/>
      <w:r w:rsidRPr="000912DD">
        <w:t>Fuel Direct</w:t>
      </w:r>
      <w:bookmarkEnd w:id="24"/>
      <w:r w:rsidRPr="000912DD">
        <w:t> </w:t>
      </w:r>
    </w:p>
    <w:p w14:paraId="084858B1" w14:textId="77777777" w:rsidR="001F7A28" w:rsidRDefault="00C922EA" w:rsidP="00121611">
      <w:pPr>
        <w:rPr>
          <w:rFonts w:ascii="Arial" w:hAnsi="Arial" w:cs="Arial"/>
        </w:rPr>
      </w:pPr>
      <w:hyperlink r:id="rId30" w:history="1">
        <w:r w:rsidR="00087C66" w:rsidRPr="000912DD">
          <w:rPr>
            <w:rStyle w:val="Hyperlink"/>
            <w:rFonts w:ascii="Arial" w:hAnsi="Arial" w:cs="Arial"/>
          </w:rPr>
          <w:t>F</w:t>
        </w:r>
        <w:r w:rsidR="001F7A28" w:rsidRPr="000912DD">
          <w:rPr>
            <w:rStyle w:val="Hyperlink"/>
            <w:rFonts w:ascii="Arial" w:hAnsi="Arial" w:cs="Arial"/>
          </w:rPr>
          <w:t>uel Direct</w:t>
        </w:r>
      </w:hyperlink>
      <w:r w:rsidR="00087C66">
        <w:rPr>
          <w:rFonts w:ascii="Arial" w:hAnsi="Arial" w:cs="Arial"/>
        </w:rPr>
        <w:t xml:space="preserve"> </w:t>
      </w:r>
      <w:r w:rsidR="00E17F53" w:rsidRPr="00E17F53">
        <w:rPr>
          <w:rFonts w:ascii="Arial" w:hAnsi="Arial" w:cs="Arial"/>
        </w:rPr>
        <w:t xml:space="preserve">can help you manage your energy bills if you get </w:t>
      </w:r>
      <w:r w:rsidR="001F7A28">
        <w:rPr>
          <w:rFonts w:ascii="Arial" w:hAnsi="Arial" w:cs="Arial"/>
        </w:rPr>
        <w:t>certain benefits.</w:t>
      </w:r>
    </w:p>
    <w:p w14:paraId="5A7F34C6" w14:textId="77777777" w:rsidR="002B2C87" w:rsidRPr="002B2C87" w:rsidRDefault="002B2C87" w:rsidP="002B2C87">
      <w:pPr>
        <w:rPr>
          <w:rFonts w:ascii="Arial" w:hAnsi="Arial" w:cs="Arial"/>
        </w:rPr>
      </w:pPr>
      <w:r w:rsidRPr="002B2C87">
        <w:rPr>
          <w:rFonts w:ascii="Arial" w:hAnsi="Arial" w:cs="Arial"/>
        </w:rPr>
        <w:t>You can have some of your bills (including rent, services charges, fuel or water bills) paid directly out of your benefits payments if you’re having difficulties. This is called ‘third party deductions’ and sometimes Fuel Direct.</w:t>
      </w:r>
    </w:p>
    <w:p w14:paraId="5D186BCA" w14:textId="77777777" w:rsidR="002B2C87" w:rsidRPr="002B2C87" w:rsidRDefault="002B2C87" w:rsidP="002B2C87">
      <w:pPr>
        <w:rPr>
          <w:rFonts w:ascii="Arial" w:hAnsi="Arial" w:cs="Arial"/>
        </w:rPr>
      </w:pPr>
      <w:r w:rsidRPr="002B2C87">
        <w:rPr>
          <w:rFonts w:ascii="Arial" w:hAnsi="Arial" w:cs="Arial"/>
        </w:rPr>
        <w:t>The benefits that can be used are:</w:t>
      </w:r>
    </w:p>
    <w:p w14:paraId="0CEC18C0" w14:textId="77777777" w:rsidR="001F7A28" w:rsidRPr="001F7A28" w:rsidRDefault="001F7A28" w:rsidP="001F7A28">
      <w:pPr>
        <w:pStyle w:val="ListParagraph"/>
        <w:numPr>
          <w:ilvl w:val="0"/>
          <w:numId w:val="5"/>
        </w:numPr>
        <w:ind w:left="567" w:hanging="283"/>
        <w:contextualSpacing w:val="0"/>
        <w:rPr>
          <w:rFonts w:ascii="Arial" w:hAnsi="Arial" w:cs="Arial"/>
        </w:rPr>
      </w:pPr>
      <w:r w:rsidRPr="001F7A28">
        <w:rPr>
          <w:rFonts w:ascii="Arial" w:hAnsi="Arial" w:cs="Arial"/>
        </w:rPr>
        <w:t>Universal Credit</w:t>
      </w:r>
    </w:p>
    <w:p w14:paraId="587E3499" w14:textId="77777777" w:rsidR="001F7A28" w:rsidRPr="001F7A28" w:rsidRDefault="001F7A28" w:rsidP="001F7A28">
      <w:pPr>
        <w:pStyle w:val="ListParagraph"/>
        <w:numPr>
          <w:ilvl w:val="0"/>
          <w:numId w:val="5"/>
        </w:numPr>
        <w:ind w:left="567" w:hanging="283"/>
        <w:contextualSpacing w:val="0"/>
        <w:rPr>
          <w:rFonts w:ascii="Arial" w:hAnsi="Arial" w:cs="Arial"/>
        </w:rPr>
      </w:pPr>
      <w:r w:rsidRPr="001F7A28">
        <w:rPr>
          <w:rFonts w:ascii="Arial" w:hAnsi="Arial" w:cs="Arial"/>
        </w:rPr>
        <w:t>Income-based Jobseeker’s Allowance</w:t>
      </w:r>
    </w:p>
    <w:p w14:paraId="7CB4A9EB" w14:textId="77777777" w:rsidR="001F7A28" w:rsidRPr="001F7A28" w:rsidRDefault="001F7A28" w:rsidP="001F7A28">
      <w:pPr>
        <w:pStyle w:val="ListParagraph"/>
        <w:numPr>
          <w:ilvl w:val="0"/>
          <w:numId w:val="5"/>
        </w:numPr>
        <w:ind w:left="567" w:hanging="283"/>
        <w:contextualSpacing w:val="0"/>
        <w:rPr>
          <w:rFonts w:ascii="Arial" w:hAnsi="Arial" w:cs="Arial"/>
        </w:rPr>
      </w:pPr>
      <w:r w:rsidRPr="001F7A28">
        <w:rPr>
          <w:rFonts w:ascii="Arial" w:hAnsi="Arial" w:cs="Arial"/>
        </w:rPr>
        <w:t>Income-related Employment Support Allowance</w:t>
      </w:r>
    </w:p>
    <w:p w14:paraId="39E7A27E" w14:textId="77777777" w:rsidR="001F7A28" w:rsidRPr="001F7A28" w:rsidRDefault="001F7A28" w:rsidP="001F7A28">
      <w:pPr>
        <w:pStyle w:val="ListParagraph"/>
        <w:numPr>
          <w:ilvl w:val="0"/>
          <w:numId w:val="5"/>
        </w:numPr>
        <w:ind w:left="567" w:hanging="283"/>
        <w:contextualSpacing w:val="0"/>
        <w:rPr>
          <w:rFonts w:ascii="Arial" w:hAnsi="Arial" w:cs="Arial"/>
        </w:rPr>
      </w:pPr>
      <w:r w:rsidRPr="001F7A28">
        <w:rPr>
          <w:rFonts w:ascii="Arial" w:hAnsi="Arial" w:cs="Arial"/>
        </w:rPr>
        <w:t>Income Support</w:t>
      </w:r>
    </w:p>
    <w:p w14:paraId="06519B03" w14:textId="77777777" w:rsidR="001F7A28" w:rsidRPr="001F7A28" w:rsidRDefault="001F7A28" w:rsidP="001F7A28">
      <w:pPr>
        <w:pStyle w:val="ListParagraph"/>
        <w:numPr>
          <w:ilvl w:val="0"/>
          <w:numId w:val="5"/>
        </w:numPr>
        <w:ind w:left="567" w:hanging="283"/>
        <w:contextualSpacing w:val="0"/>
        <w:rPr>
          <w:rFonts w:ascii="Arial" w:hAnsi="Arial" w:cs="Arial"/>
        </w:rPr>
      </w:pPr>
      <w:r w:rsidRPr="001F7A28">
        <w:rPr>
          <w:rFonts w:ascii="Arial" w:hAnsi="Arial" w:cs="Arial"/>
        </w:rPr>
        <w:t>Pension Credit.</w:t>
      </w:r>
    </w:p>
    <w:p w14:paraId="03B47066" w14:textId="77777777" w:rsidR="001F7A28" w:rsidRPr="001F7A28" w:rsidRDefault="001F7A28" w:rsidP="001F7A28">
      <w:pPr>
        <w:rPr>
          <w:rFonts w:ascii="Arial" w:hAnsi="Arial" w:cs="Arial"/>
        </w:rPr>
      </w:pPr>
      <w:r w:rsidRPr="001F7A28">
        <w:rPr>
          <w:rFonts w:ascii="Arial" w:hAnsi="Arial" w:cs="Arial"/>
        </w:rPr>
        <w:t>Fuel Direct payments arrange for your current fuel use and an agreed amount of your unpaid bill to be paid to the company you owe each time your benefits are paid. The payments will stop once you've paid back what you owe.</w:t>
      </w:r>
    </w:p>
    <w:p w14:paraId="3C48B646" w14:textId="629EF654" w:rsidR="001F7A28" w:rsidRDefault="001F7A28" w:rsidP="001F7A28">
      <w:pPr>
        <w:rPr>
          <w:rFonts w:ascii="Arial" w:hAnsi="Arial" w:cs="Arial"/>
        </w:rPr>
      </w:pPr>
      <w:r w:rsidRPr="001F7A28">
        <w:rPr>
          <w:rFonts w:ascii="Arial" w:hAnsi="Arial" w:cs="Arial"/>
        </w:rPr>
        <w:t>The amount you’ll pay through deductions directly from your benefits depends on how much you’re paying off. For example, if you get Universal Credit, 5% of it would be deducted for gas, electricity and water.</w:t>
      </w:r>
      <w:r>
        <w:rPr>
          <w:rFonts w:ascii="Arial" w:hAnsi="Arial" w:cs="Arial"/>
        </w:rPr>
        <w:t xml:space="preserve"> </w:t>
      </w:r>
      <w:r w:rsidRPr="001F7A28">
        <w:rPr>
          <w:rFonts w:ascii="Arial" w:hAnsi="Arial" w:cs="Arial"/>
        </w:rPr>
        <w:t>The amount is decided by Jobcentre Plus or your pension centre. Get in touch with </w:t>
      </w:r>
      <w:hyperlink r:id="rId31" w:tgtFrame="_blank" w:history="1">
        <w:r w:rsidRPr="00E91CFB">
          <w:rPr>
            <w:rFonts w:ascii="Arial" w:hAnsi="Arial" w:cs="Arial"/>
            <w:u w:val="single"/>
          </w:rPr>
          <w:t>J</w:t>
        </w:r>
        <w:r w:rsidRPr="001F7A28">
          <w:rPr>
            <w:rFonts w:ascii="Arial" w:hAnsi="Arial" w:cs="Arial"/>
            <w:u w:val="single"/>
          </w:rPr>
          <w:t>obcentre Plus</w:t>
        </w:r>
      </w:hyperlink>
      <w:r w:rsidRPr="001F7A28">
        <w:rPr>
          <w:rFonts w:ascii="Arial" w:hAnsi="Arial" w:cs="Arial"/>
        </w:rPr>
        <w:t> to find out more.</w:t>
      </w:r>
    </w:p>
    <w:p w14:paraId="41204884" w14:textId="77777777" w:rsidR="00C054D6" w:rsidRDefault="00C054D6" w:rsidP="00C054D6">
      <w:pPr>
        <w:pStyle w:val="Heading2"/>
      </w:pPr>
      <w:bookmarkStart w:id="25" w:name="_Toc114752119"/>
      <w:r>
        <w:t>Specific support for NHS staff</w:t>
      </w:r>
      <w:bookmarkEnd w:id="25"/>
    </w:p>
    <w:p w14:paraId="4EE73527" w14:textId="77777777" w:rsidR="00C054D6" w:rsidRPr="00E05BB6" w:rsidRDefault="00C054D6" w:rsidP="00C054D6">
      <w:pPr>
        <w:pStyle w:val="Heading3"/>
      </w:pPr>
      <w:bookmarkStart w:id="26" w:name="_Toc114752120"/>
      <w:r w:rsidRPr="00E05BB6">
        <w:t>UNISON</w:t>
      </w:r>
      <w:bookmarkEnd w:id="26"/>
      <w:r w:rsidRPr="00E05BB6">
        <w:t xml:space="preserve"> </w:t>
      </w:r>
    </w:p>
    <w:p w14:paraId="16EEFC27" w14:textId="77777777" w:rsidR="00C054D6" w:rsidRPr="00E05BB6" w:rsidRDefault="00C054D6" w:rsidP="00C054D6">
      <w:pPr>
        <w:pStyle w:val="Default"/>
        <w:spacing w:after="120" w:line="259" w:lineRule="auto"/>
        <w:rPr>
          <w:rFonts w:ascii="Arial" w:hAnsi="Arial" w:cs="Arial"/>
          <w:sz w:val="22"/>
          <w:szCs w:val="22"/>
        </w:rPr>
      </w:pPr>
      <w:r w:rsidRPr="00E05BB6">
        <w:rPr>
          <w:rFonts w:ascii="Arial" w:hAnsi="Arial" w:cs="Arial"/>
          <w:sz w:val="22"/>
          <w:szCs w:val="22"/>
        </w:rPr>
        <w:t xml:space="preserve">UNISON provides a </w:t>
      </w:r>
      <w:r w:rsidRPr="00E05BB6">
        <w:rPr>
          <w:rFonts w:ascii="Arial" w:hAnsi="Arial" w:cs="Arial"/>
          <w:b/>
          <w:bCs/>
          <w:sz w:val="22"/>
          <w:szCs w:val="22"/>
        </w:rPr>
        <w:t xml:space="preserve">one-off grant of £250 </w:t>
      </w:r>
      <w:r w:rsidRPr="00E05BB6">
        <w:rPr>
          <w:rFonts w:ascii="Arial" w:hAnsi="Arial" w:cs="Arial"/>
          <w:sz w:val="22"/>
          <w:szCs w:val="22"/>
        </w:rPr>
        <w:t xml:space="preserve">to help with essential expenses such as food and bills, general living costs, household appliances, urgent repairs, disability equipment and adaptations, utility bills and funeral costs. To be eligible to apply for financial assistance, you must have been a member of UNISON for at least four weeks and up to date with your subscriptions. For more details: Visit website </w:t>
      </w:r>
      <w:hyperlink r:id="rId32" w:anchor=":~:text=COVID%2D19%20Response%20Fund&amp;text=There%20for%20You%20has%20set,such%20as%20food%20and%20bills." w:history="1">
        <w:r w:rsidRPr="001528BA">
          <w:rPr>
            <w:rStyle w:val="Hyperlink"/>
            <w:rFonts w:ascii="Arial" w:hAnsi="Arial" w:cs="Arial"/>
            <w:sz w:val="22"/>
            <w:szCs w:val="22"/>
          </w:rPr>
          <w:t>here</w:t>
        </w:r>
      </w:hyperlink>
      <w:r>
        <w:rPr>
          <w:rFonts w:ascii="Arial" w:hAnsi="Arial" w:cs="Arial"/>
          <w:sz w:val="22"/>
          <w:szCs w:val="22"/>
        </w:rPr>
        <w:t xml:space="preserve"> or </w:t>
      </w:r>
      <w:hyperlink r:id="rId33" w:history="1">
        <w:r w:rsidRPr="00F70668">
          <w:rPr>
            <w:rStyle w:val="Hyperlink"/>
            <w:rFonts w:ascii="Arial" w:hAnsi="Arial" w:cs="Arial"/>
            <w:sz w:val="22"/>
            <w:szCs w:val="22"/>
          </w:rPr>
          <w:t>www.unison.org.uk</w:t>
        </w:r>
      </w:hyperlink>
      <w:r>
        <w:rPr>
          <w:rFonts w:ascii="Arial" w:hAnsi="Arial" w:cs="Arial"/>
          <w:sz w:val="22"/>
          <w:szCs w:val="22"/>
        </w:rPr>
        <w:t xml:space="preserve"> </w:t>
      </w:r>
      <w:r w:rsidRPr="00E05BB6">
        <w:rPr>
          <w:rFonts w:ascii="Arial" w:hAnsi="Arial" w:cs="Arial"/>
          <w:sz w:val="22"/>
          <w:szCs w:val="22"/>
        </w:rPr>
        <w:t xml:space="preserve"> </w:t>
      </w:r>
    </w:p>
    <w:p w14:paraId="694C159E" w14:textId="77777777" w:rsidR="00C054D6" w:rsidRPr="00E05BB6" w:rsidRDefault="00C054D6" w:rsidP="00C054D6">
      <w:pPr>
        <w:pStyle w:val="Heading3"/>
      </w:pPr>
      <w:bookmarkStart w:id="27" w:name="_Toc114752121"/>
      <w:r w:rsidRPr="00E05BB6">
        <w:t>The Care Workers’ Charity</w:t>
      </w:r>
      <w:bookmarkEnd w:id="27"/>
      <w:r w:rsidRPr="00E05BB6">
        <w:t xml:space="preserve"> </w:t>
      </w:r>
    </w:p>
    <w:p w14:paraId="26E64A1B" w14:textId="77777777" w:rsidR="00C054D6" w:rsidRPr="00E05BB6" w:rsidRDefault="00C054D6" w:rsidP="00C054D6">
      <w:pPr>
        <w:pStyle w:val="Default"/>
        <w:spacing w:after="120" w:line="259" w:lineRule="auto"/>
        <w:rPr>
          <w:rFonts w:ascii="Arial" w:hAnsi="Arial" w:cs="Arial"/>
          <w:sz w:val="22"/>
          <w:szCs w:val="22"/>
        </w:rPr>
      </w:pPr>
      <w:r w:rsidRPr="00E05BB6">
        <w:rPr>
          <w:rFonts w:ascii="Arial" w:hAnsi="Arial" w:cs="Arial"/>
          <w:sz w:val="22"/>
          <w:szCs w:val="22"/>
        </w:rPr>
        <w:t xml:space="preserve">This charity has two grants; Crisis grants – live and in use throughout the year exclusive to health care workers. COVID-19 Emergency Fund grant which covers the following grants related to self-isolation, funeral costs or other unexpected costs. This extends to additional roles such as Cooks/Kitchen Assistants, Housekeepers or Domestic Workers, Maintenance staff, Drivers and Admin staff (Team Leaders/Supervisors and Personal Assistants) </w:t>
      </w:r>
    </w:p>
    <w:p w14:paraId="6BB5C360" w14:textId="77777777" w:rsidR="00C054D6" w:rsidRPr="00E05BB6" w:rsidRDefault="00C054D6" w:rsidP="00C054D6">
      <w:pPr>
        <w:pStyle w:val="Default"/>
        <w:spacing w:after="120" w:line="259" w:lineRule="auto"/>
        <w:rPr>
          <w:rFonts w:ascii="Arial" w:hAnsi="Arial" w:cs="Arial"/>
          <w:sz w:val="22"/>
          <w:szCs w:val="22"/>
        </w:rPr>
      </w:pPr>
      <w:r w:rsidRPr="00E05BB6">
        <w:rPr>
          <w:rFonts w:ascii="Arial" w:hAnsi="Arial" w:cs="Arial"/>
          <w:sz w:val="22"/>
          <w:szCs w:val="22"/>
        </w:rPr>
        <w:t xml:space="preserve">For more details: </w:t>
      </w:r>
      <w:hyperlink r:id="rId34" w:history="1">
        <w:r w:rsidRPr="00F70668">
          <w:rPr>
            <w:rStyle w:val="Hyperlink"/>
            <w:rFonts w:ascii="Arial" w:hAnsi="Arial" w:cs="Arial"/>
            <w:sz w:val="22"/>
            <w:szCs w:val="22"/>
          </w:rPr>
          <w:t>https://www.thecareworkerscharity.org.uk/covid-19-emergencyfund/</w:t>
        </w:r>
      </w:hyperlink>
      <w:r>
        <w:rPr>
          <w:rFonts w:ascii="Arial" w:hAnsi="Arial" w:cs="Arial"/>
          <w:sz w:val="22"/>
          <w:szCs w:val="22"/>
        </w:rPr>
        <w:t xml:space="preserve"> </w:t>
      </w:r>
      <w:r w:rsidRPr="00E05BB6">
        <w:rPr>
          <w:rFonts w:ascii="Arial" w:hAnsi="Arial" w:cs="Arial"/>
          <w:sz w:val="22"/>
          <w:szCs w:val="22"/>
        </w:rPr>
        <w:t xml:space="preserve"> </w:t>
      </w:r>
      <w:r>
        <w:rPr>
          <w:rFonts w:ascii="Arial" w:hAnsi="Arial" w:cs="Arial"/>
          <w:sz w:val="22"/>
          <w:szCs w:val="22"/>
        </w:rPr>
        <w:t xml:space="preserve"> </w:t>
      </w:r>
    </w:p>
    <w:p w14:paraId="0CF5DB35" w14:textId="77777777" w:rsidR="00C054D6" w:rsidRDefault="00C054D6" w:rsidP="001F7A28">
      <w:pPr>
        <w:rPr>
          <w:rFonts w:ascii="Arial" w:hAnsi="Arial" w:cs="Arial"/>
        </w:rPr>
      </w:pPr>
    </w:p>
    <w:p w14:paraId="337E3171" w14:textId="773F753B" w:rsidR="00A26AB5" w:rsidRPr="00E17F53" w:rsidRDefault="00506DDE" w:rsidP="00BB551B">
      <w:pPr>
        <w:pStyle w:val="Heading1"/>
      </w:pPr>
      <w:bookmarkStart w:id="28" w:name="_Toc114752122"/>
      <w:r>
        <w:lastRenderedPageBreak/>
        <w:t>Making your home more energy efficient</w:t>
      </w:r>
      <w:bookmarkEnd w:id="28"/>
    </w:p>
    <w:p w14:paraId="0B3B949F" w14:textId="01957CE9" w:rsidR="002E2289" w:rsidRDefault="002E2289">
      <w:pPr>
        <w:rPr>
          <w:rFonts w:ascii="Arial" w:hAnsi="Arial" w:cs="Arial"/>
        </w:rPr>
      </w:pPr>
      <w:r>
        <w:rPr>
          <w:rFonts w:ascii="Arial" w:hAnsi="Arial" w:cs="Arial"/>
        </w:rPr>
        <w:t>Energy efficiency measures help to better insulate your homes to reduce drafts and keep warmth inside, such as window double glazing, door draft excluder, loft insulation, wall insulation.</w:t>
      </w:r>
      <w:r w:rsidR="00506DDE">
        <w:rPr>
          <w:rFonts w:ascii="Arial" w:hAnsi="Arial" w:cs="Arial"/>
        </w:rPr>
        <w:t xml:space="preserve"> There are several schemes that provide financial support to get energy efficiency improvement works done at home.</w:t>
      </w:r>
    </w:p>
    <w:p w14:paraId="230A596B" w14:textId="77777777" w:rsidR="00E17F53" w:rsidRPr="00E17F53" w:rsidRDefault="00E17F53" w:rsidP="00FC2B26">
      <w:pPr>
        <w:pStyle w:val="Heading2"/>
      </w:pPr>
      <w:bookmarkStart w:id="29" w:name="_Toc114752123"/>
      <w:r w:rsidRPr="00E17F53">
        <w:t>Energy Company Obligation (ECO)</w:t>
      </w:r>
      <w:bookmarkEnd w:id="29"/>
    </w:p>
    <w:p w14:paraId="3D80A38E" w14:textId="7F1499C6" w:rsidR="00EF3EE5" w:rsidRDefault="00EF3EE5" w:rsidP="00EF3EE5">
      <w:pPr>
        <w:rPr>
          <w:rFonts w:ascii="Arial" w:hAnsi="Arial" w:cs="Arial"/>
        </w:rPr>
      </w:pPr>
      <w:r w:rsidRPr="00EF3EE5">
        <w:rPr>
          <w:rFonts w:ascii="Arial" w:hAnsi="Arial" w:cs="Arial"/>
        </w:rPr>
        <w:t xml:space="preserve">The </w:t>
      </w:r>
      <w:hyperlink r:id="rId35" w:history="1">
        <w:r w:rsidRPr="00446ABB">
          <w:rPr>
            <w:rStyle w:val="Hyperlink"/>
            <w:rFonts w:ascii="Arial" w:hAnsi="Arial" w:cs="Arial"/>
          </w:rPr>
          <w:t>Energy Company Obligation (ECO)</w:t>
        </w:r>
      </w:hyperlink>
      <w:r w:rsidRPr="00EF3EE5">
        <w:rPr>
          <w:rFonts w:ascii="Arial" w:hAnsi="Arial" w:cs="Arial"/>
        </w:rPr>
        <w:t xml:space="preserve"> is a government</w:t>
      </w:r>
      <w:r w:rsidR="00C56FFF">
        <w:rPr>
          <w:rFonts w:ascii="Arial" w:hAnsi="Arial" w:cs="Arial"/>
        </w:rPr>
        <w:t xml:space="preserve"> scheme</w:t>
      </w:r>
      <w:r w:rsidRPr="00EF3EE5">
        <w:rPr>
          <w:rFonts w:ascii="Arial" w:hAnsi="Arial" w:cs="Arial"/>
        </w:rPr>
        <w:t xml:space="preserve"> in Great Britain to tackle fuel poverty and help reduce carbon emissions</w:t>
      </w:r>
      <w:r w:rsidR="003043BA">
        <w:rPr>
          <w:rFonts w:ascii="Arial" w:hAnsi="Arial" w:cs="Arial"/>
        </w:rPr>
        <w:t xml:space="preserve"> by </w:t>
      </w:r>
      <w:r w:rsidRPr="00861EDE">
        <w:rPr>
          <w:rFonts w:ascii="Arial" w:hAnsi="Arial" w:cs="Arial"/>
        </w:rPr>
        <w:t>supporting energy efficiency improvements</w:t>
      </w:r>
      <w:r w:rsidR="00C56FFF">
        <w:rPr>
          <w:rFonts w:ascii="Arial" w:hAnsi="Arial" w:cs="Arial"/>
        </w:rPr>
        <w:t>,</w:t>
      </w:r>
      <w:r w:rsidRPr="00861EDE">
        <w:rPr>
          <w:rFonts w:ascii="Arial" w:hAnsi="Arial" w:cs="Arial"/>
        </w:rPr>
        <w:t xml:space="preserve"> including insulation and some heating improvements</w:t>
      </w:r>
      <w:r w:rsidR="00C56FFF">
        <w:rPr>
          <w:rFonts w:ascii="Arial" w:hAnsi="Arial" w:cs="Arial"/>
        </w:rPr>
        <w:t>,</w:t>
      </w:r>
      <w:r w:rsidRPr="00861EDE">
        <w:rPr>
          <w:rFonts w:ascii="Arial" w:hAnsi="Arial" w:cs="Arial"/>
        </w:rPr>
        <w:t xml:space="preserve"> in low income and vulnerable households.</w:t>
      </w:r>
    </w:p>
    <w:p w14:paraId="58B1AF46" w14:textId="77777777" w:rsidR="00FD617F" w:rsidRDefault="00FD617F" w:rsidP="00FC2B26">
      <w:pPr>
        <w:pStyle w:val="Heading3"/>
      </w:pPr>
      <w:bookmarkStart w:id="30" w:name="_Toc114752124"/>
      <w:r>
        <w:t>Eligibility</w:t>
      </w:r>
      <w:bookmarkEnd w:id="30"/>
    </w:p>
    <w:p w14:paraId="6B9AA8F9" w14:textId="50335C91" w:rsidR="003043BA" w:rsidRDefault="003043BA" w:rsidP="003043BA">
      <w:pPr>
        <w:rPr>
          <w:rFonts w:ascii="Arial" w:hAnsi="Arial" w:cs="Arial"/>
        </w:rPr>
      </w:pPr>
      <w:r w:rsidRPr="00EF3EE5">
        <w:rPr>
          <w:rFonts w:ascii="Arial" w:hAnsi="Arial" w:cs="Arial"/>
        </w:rPr>
        <w:t xml:space="preserve">In order to benefit from </w:t>
      </w:r>
      <w:proofErr w:type="gramStart"/>
      <w:r w:rsidRPr="00EF3EE5">
        <w:rPr>
          <w:rFonts w:ascii="Arial" w:hAnsi="Arial" w:cs="Arial"/>
        </w:rPr>
        <w:t>ECO</w:t>
      </w:r>
      <w:proofErr w:type="gramEnd"/>
      <w:r w:rsidRPr="00EF3EE5">
        <w:rPr>
          <w:rFonts w:ascii="Arial" w:hAnsi="Arial" w:cs="Arial"/>
        </w:rPr>
        <w:t xml:space="preserve"> you must own your own home or have the permission of your landlord, including if your property is owned by a social housing provider or management company.</w:t>
      </w:r>
    </w:p>
    <w:p w14:paraId="0E1228FE" w14:textId="40E81071" w:rsidR="00EF3EE5" w:rsidRPr="00EF3EE5" w:rsidRDefault="00EF3EE5" w:rsidP="00EF3EE5">
      <w:pPr>
        <w:rPr>
          <w:rFonts w:ascii="Arial" w:hAnsi="Arial" w:cs="Arial"/>
        </w:rPr>
      </w:pPr>
      <w:r w:rsidRPr="00EF3EE5">
        <w:rPr>
          <w:rFonts w:ascii="Arial" w:hAnsi="Arial" w:cs="Arial"/>
        </w:rPr>
        <w:t xml:space="preserve">You are eligible for ECO if you are a core group customer </w:t>
      </w:r>
      <w:r w:rsidR="003043BA">
        <w:rPr>
          <w:rFonts w:ascii="Arial" w:hAnsi="Arial" w:cs="Arial"/>
        </w:rPr>
        <w:t>u</w:t>
      </w:r>
      <w:r w:rsidRPr="00EF3EE5">
        <w:rPr>
          <w:rFonts w:ascii="Arial" w:hAnsi="Arial" w:cs="Arial"/>
        </w:rPr>
        <w:t>nder the Warm Home Discount Scheme or you receive at least one of the following benefits and satisfy the relevant income requirements, where applicable:</w:t>
      </w:r>
    </w:p>
    <w:p w14:paraId="4FC088A8"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Child Benefit</w:t>
      </w:r>
    </w:p>
    <w:p w14:paraId="2847740B"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Pension Guarantee Credit</w:t>
      </w:r>
    </w:p>
    <w:p w14:paraId="583B89C2"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Income-related Employment and Support Allowance (ESA)</w:t>
      </w:r>
    </w:p>
    <w:p w14:paraId="7F20C76A"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Income-based Jobseeker's Allowance (JSA)</w:t>
      </w:r>
    </w:p>
    <w:p w14:paraId="278F3BF3"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Income Support</w:t>
      </w:r>
    </w:p>
    <w:p w14:paraId="3CFB984B"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Tax Credits (Child Tax Credits and Working Tax Credits)</w:t>
      </w:r>
    </w:p>
    <w:p w14:paraId="1B0E45DF"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Universal Credit</w:t>
      </w:r>
    </w:p>
    <w:p w14:paraId="0D9B4093"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Housing benefit</w:t>
      </w:r>
    </w:p>
    <w:p w14:paraId="18090299" w14:textId="77777777" w:rsidR="00EF3EE5" w:rsidRPr="00EF3EE5" w:rsidRDefault="00EF3EE5" w:rsidP="003043BA">
      <w:pPr>
        <w:pStyle w:val="ListParagraph"/>
        <w:numPr>
          <w:ilvl w:val="0"/>
          <w:numId w:val="5"/>
        </w:numPr>
        <w:ind w:left="567" w:hanging="283"/>
        <w:contextualSpacing w:val="0"/>
        <w:rPr>
          <w:rFonts w:ascii="Arial" w:hAnsi="Arial" w:cs="Arial"/>
        </w:rPr>
      </w:pPr>
      <w:r w:rsidRPr="00EF3EE5">
        <w:rPr>
          <w:rFonts w:ascii="Arial" w:hAnsi="Arial" w:cs="Arial"/>
        </w:rPr>
        <w:t>Pension credit saving credit</w:t>
      </w:r>
    </w:p>
    <w:p w14:paraId="23938F56" w14:textId="229DAF03" w:rsidR="00FD617F" w:rsidRDefault="00FD617F" w:rsidP="00FC2B26">
      <w:pPr>
        <w:pStyle w:val="Heading3"/>
      </w:pPr>
      <w:bookmarkStart w:id="31" w:name="_Toc114752125"/>
      <w:r>
        <w:t>How to access ECO</w:t>
      </w:r>
      <w:bookmarkEnd w:id="31"/>
    </w:p>
    <w:p w14:paraId="2CB56E17" w14:textId="2F3980D2" w:rsidR="00EF3EE5" w:rsidRPr="00EF3EE5" w:rsidRDefault="00EF3EE5" w:rsidP="00EF3EE5">
      <w:pPr>
        <w:rPr>
          <w:rFonts w:ascii="Arial" w:hAnsi="Arial" w:cs="Arial"/>
        </w:rPr>
      </w:pPr>
      <w:r w:rsidRPr="00EF3EE5">
        <w:rPr>
          <w:rFonts w:ascii="Arial" w:hAnsi="Arial" w:cs="Arial"/>
        </w:rPr>
        <w:t>Local authorities are able to refer residents in their areas to obligated energy suppliers so that they can be offered support under the scheme.</w:t>
      </w:r>
    </w:p>
    <w:p w14:paraId="79812EE0" w14:textId="35F224C1" w:rsidR="00EF3EE5" w:rsidRDefault="00EF3EE5" w:rsidP="00EF3EE5">
      <w:pPr>
        <w:rPr>
          <w:rFonts w:ascii="Arial" w:hAnsi="Arial" w:cs="Arial"/>
        </w:rPr>
      </w:pPr>
      <w:r w:rsidRPr="00EF3EE5">
        <w:rPr>
          <w:rFonts w:ascii="Arial" w:hAnsi="Arial" w:cs="Arial"/>
        </w:rPr>
        <w:t>Energy suppliers themselves are also able to refer households where they are either struggling with persistent fuel debt and are supported by suppliers, or are using pre-payment meters (PPM) and have regularly been unable to stay connected to their fuel supplies due to financial hardship.</w:t>
      </w:r>
    </w:p>
    <w:p w14:paraId="2578C0B4" w14:textId="2207A064" w:rsidR="0013136B" w:rsidRDefault="0013136B" w:rsidP="00EF3EE5">
      <w:pPr>
        <w:rPr>
          <w:rFonts w:ascii="Arial" w:hAnsi="Arial" w:cs="Arial"/>
        </w:rPr>
      </w:pPr>
      <w:r>
        <w:rPr>
          <w:rFonts w:ascii="Arial" w:hAnsi="Arial" w:cs="Arial"/>
        </w:rPr>
        <w:t xml:space="preserve">You can also choose to directly contact </w:t>
      </w:r>
      <w:hyperlink r:id="rId36" w:history="1">
        <w:r w:rsidRPr="0013136B">
          <w:rPr>
            <w:rStyle w:val="Hyperlink"/>
            <w:rFonts w:ascii="Arial" w:hAnsi="Arial" w:cs="Arial"/>
          </w:rPr>
          <w:t>obligated suppliers</w:t>
        </w:r>
      </w:hyperlink>
      <w:r>
        <w:rPr>
          <w:rFonts w:ascii="Arial" w:hAnsi="Arial" w:cs="Arial"/>
        </w:rPr>
        <w:t xml:space="preserve"> or go on the </w:t>
      </w:r>
      <w:hyperlink r:id="rId37" w:history="1">
        <w:r w:rsidRPr="0013136B">
          <w:rPr>
            <w:rStyle w:val="Hyperlink"/>
            <w:rFonts w:ascii="Arial" w:hAnsi="Arial" w:cs="Arial"/>
          </w:rPr>
          <w:t>Simple Energy Advice website</w:t>
        </w:r>
      </w:hyperlink>
      <w:r>
        <w:rPr>
          <w:rFonts w:ascii="Arial" w:hAnsi="Arial" w:cs="Arial"/>
        </w:rPr>
        <w:t xml:space="preserve"> which provides energy efficiency advice.</w:t>
      </w:r>
    </w:p>
    <w:p w14:paraId="19A0D773" w14:textId="37DC2F4E" w:rsidR="00C054D6" w:rsidRDefault="00C054D6" w:rsidP="00EF3EE5">
      <w:pPr>
        <w:rPr>
          <w:rFonts w:ascii="Arial" w:hAnsi="Arial" w:cs="Arial"/>
        </w:rPr>
      </w:pPr>
    </w:p>
    <w:p w14:paraId="150FA785" w14:textId="77777777" w:rsidR="00C054D6" w:rsidRDefault="00C054D6" w:rsidP="00EF3EE5">
      <w:pPr>
        <w:rPr>
          <w:rFonts w:ascii="Arial" w:hAnsi="Arial" w:cs="Arial"/>
        </w:rPr>
      </w:pPr>
    </w:p>
    <w:p w14:paraId="3720169C" w14:textId="1D811898" w:rsidR="0013136B" w:rsidRDefault="0013136B" w:rsidP="00FC2B26">
      <w:pPr>
        <w:pStyle w:val="Heading2"/>
      </w:pPr>
      <w:bookmarkStart w:id="32" w:name="_Toc114752126"/>
      <w:r>
        <w:lastRenderedPageBreak/>
        <w:t>Boiler Upgrade Scheme</w:t>
      </w:r>
      <w:r w:rsidR="00FD617F">
        <w:t xml:space="preserve"> (England and Wales)</w:t>
      </w:r>
      <w:bookmarkEnd w:id="32"/>
    </w:p>
    <w:p w14:paraId="1BAF3EAA" w14:textId="361CF08D" w:rsidR="0013136B" w:rsidRPr="0013136B" w:rsidRDefault="0013136B" w:rsidP="0013136B">
      <w:pPr>
        <w:rPr>
          <w:rFonts w:ascii="Arial" w:hAnsi="Arial" w:cs="Arial"/>
        </w:rPr>
      </w:pPr>
      <w:r w:rsidRPr="0013136B">
        <w:rPr>
          <w:rFonts w:ascii="Arial" w:hAnsi="Arial" w:cs="Arial"/>
        </w:rPr>
        <w:t xml:space="preserve">The government is providing grants to encourage property owners to install low carbon heating systems such as heat pumps, through the </w:t>
      </w:r>
      <w:hyperlink r:id="rId38" w:anchor="contents" w:history="1">
        <w:r w:rsidRPr="00446ABB">
          <w:rPr>
            <w:rStyle w:val="Hyperlink"/>
            <w:rFonts w:ascii="Arial" w:hAnsi="Arial" w:cs="Arial"/>
          </w:rPr>
          <w:t>Boiler Upgrade Scheme (BUS)</w:t>
        </w:r>
      </w:hyperlink>
      <w:r w:rsidRPr="0013136B">
        <w:rPr>
          <w:rFonts w:ascii="Arial" w:hAnsi="Arial" w:cs="Arial"/>
        </w:rPr>
        <w:t>. These grants can help property owners overcome the upfront cost of low carbon heating technologies.</w:t>
      </w:r>
    </w:p>
    <w:p w14:paraId="02A96ED8" w14:textId="77777777" w:rsidR="0013136B" w:rsidRPr="0013136B" w:rsidRDefault="0013136B" w:rsidP="0013136B">
      <w:pPr>
        <w:rPr>
          <w:rFonts w:ascii="Arial" w:hAnsi="Arial" w:cs="Arial"/>
        </w:rPr>
      </w:pPr>
      <w:r w:rsidRPr="0013136B">
        <w:rPr>
          <w:rFonts w:ascii="Arial" w:hAnsi="Arial" w:cs="Arial"/>
        </w:rPr>
        <w:t>The scheme is open to domestic and small non-domestic properties in England and Wales. It runs from 2022 to 2025.</w:t>
      </w:r>
    </w:p>
    <w:p w14:paraId="00C07085" w14:textId="4C0FB31B" w:rsidR="0013136B" w:rsidRDefault="00FD617F" w:rsidP="00FD617F">
      <w:pPr>
        <w:rPr>
          <w:rFonts w:ascii="Arial" w:hAnsi="Arial" w:cs="Arial"/>
        </w:rPr>
      </w:pPr>
      <w:r>
        <w:rPr>
          <w:rFonts w:ascii="Arial" w:hAnsi="Arial" w:cs="Arial"/>
        </w:rPr>
        <w:t>You can get £</w:t>
      </w:r>
      <w:r w:rsidR="0013136B" w:rsidRPr="0013136B">
        <w:rPr>
          <w:rFonts w:ascii="Arial" w:hAnsi="Arial" w:cs="Arial"/>
        </w:rPr>
        <w:t xml:space="preserve">5,000 </w:t>
      </w:r>
      <w:r w:rsidRPr="0013136B">
        <w:rPr>
          <w:rFonts w:ascii="Arial" w:hAnsi="Arial" w:cs="Arial"/>
        </w:rPr>
        <w:t>off the cost and installation of an air source heat pump</w:t>
      </w:r>
      <w:r>
        <w:rPr>
          <w:rFonts w:ascii="Arial" w:hAnsi="Arial" w:cs="Arial"/>
        </w:rPr>
        <w:t xml:space="preserve"> or </w:t>
      </w:r>
      <w:r w:rsidRPr="0013136B">
        <w:rPr>
          <w:rFonts w:ascii="Arial" w:hAnsi="Arial" w:cs="Arial"/>
        </w:rPr>
        <w:t>a biomass boiler</w:t>
      </w:r>
      <w:r>
        <w:rPr>
          <w:rFonts w:ascii="Arial" w:hAnsi="Arial" w:cs="Arial"/>
        </w:rPr>
        <w:t xml:space="preserve"> or £6,000 </w:t>
      </w:r>
      <w:r w:rsidR="0013136B" w:rsidRPr="0013136B">
        <w:rPr>
          <w:rFonts w:ascii="Arial" w:hAnsi="Arial" w:cs="Arial"/>
        </w:rPr>
        <w:t>off the cost and installation of a ground source heat pump</w:t>
      </w:r>
      <w:r>
        <w:rPr>
          <w:rFonts w:ascii="Arial" w:hAnsi="Arial" w:cs="Arial"/>
        </w:rPr>
        <w:t>.</w:t>
      </w:r>
    </w:p>
    <w:p w14:paraId="11570334" w14:textId="0A6B756D" w:rsidR="00C56FFF" w:rsidRPr="0013136B" w:rsidRDefault="00C56FFF" w:rsidP="00FD617F">
      <w:pPr>
        <w:rPr>
          <w:rFonts w:ascii="Arial" w:hAnsi="Arial" w:cs="Arial"/>
        </w:rPr>
      </w:pPr>
      <w:r>
        <w:rPr>
          <w:rFonts w:ascii="Arial" w:hAnsi="Arial" w:cs="Arial"/>
        </w:rPr>
        <w:t>! Please note that in the current situation of high electricity prices, switching to heat pumps might not be financially rewarding, as gas might remain cheaper to heat your home.</w:t>
      </w:r>
    </w:p>
    <w:p w14:paraId="15855914" w14:textId="77777777" w:rsidR="0013136B" w:rsidRPr="0013136B" w:rsidRDefault="0013136B" w:rsidP="00FC2B26">
      <w:pPr>
        <w:pStyle w:val="Heading3"/>
      </w:pPr>
      <w:bookmarkStart w:id="33" w:name="_Toc114752127"/>
      <w:r w:rsidRPr="0013136B">
        <w:t>Eligibility</w:t>
      </w:r>
      <w:bookmarkEnd w:id="33"/>
    </w:p>
    <w:p w14:paraId="070C4F08" w14:textId="77777777" w:rsidR="0013136B" w:rsidRPr="0013136B" w:rsidRDefault="0013136B" w:rsidP="0013136B">
      <w:pPr>
        <w:rPr>
          <w:rFonts w:ascii="Arial" w:hAnsi="Arial" w:cs="Arial"/>
        </w:rPr>
      </w:pPr>
      <w:r w:rsidRPr="0013136B">
        <w:rPr>
          <w:rFonts w:ascii="Arial" w:hAnsi="Arial" w:cs="Arial"/>
        </w:rPr>
        <w:t>You may be eligible if you:</w:t>
      </w:r>
    </w:p>
    <w:p w14:paraId="257A9E39" w14:textId="77777777" w:rsidR="0013136B" w:rsidRPr="0013136B" w:rsidRDefault="0013136B" w:rsidP="0013136B">
      <w:pPr>
        <w:pStyle w:val="ListParagraph"/>
        <w:numPr>
          <w:ilvl w:val="0"/>
          <w:numId w:val="5"/>
        </w:numPr>
        <w:ind w:left="567" w:hanging="283"/>
        <w:contextualSpacing w:val="0"/>
        <w:rPr>
          <w:rFonts w:ascii="Arial" w:hAnsi="Arial" w:cs="Arial"/>
        </w:rPr>
      </w:pPr>
      <w:r w:rsidRPr="0013136B">
        <w:rPr>
          <w:rFonts w:ascii="Arial" w:hAnsi="Arial" w:cs="Arial"/>
        </w:rPr>
        <w:t>own your property (whether this is a home or a small non-domestic property)</w:t>
      </w:r>
    </w:p>
    <w:p w14:paraId="038E3B5A" w14:textId="77777777" w:rsidR="0013136B" w:rsidRDefault="0013136B" w:rsidP="0013136B">
      <w:pPr>
        <w:pStyle w:val="ListParagraph"/>
        <w:numPr>
          <w:ilvl w:val="0"/>
          <w:numId w:val="5"/>
        </w:numPr>
        <w:ind w:left="567" w:hanging="283"/>
        <w:contextualSpacing w:val="0"/>
        <w:rPr>
          <w:rFonts w:ascii="Arial" w:hAnsi="Arial" w:cs="Arial"/>
        </w:rPr>
      </w:pPr>
      <w:r>
        <w:rPr>
          <w:rFonts w:ascii="Arial" w:hAnsi="Arial" w:cs="Arial"/>
        </w:rPr>
        <w:t>own a second-home</w:t>
      </w:r>
    </w:p>
    <w:p w14:paraId="6C14ACCC" w14:textId="441E2656" w:rsidR="0013136B" w:rsidRPr="0013136B" w:rsidRDefault="0013136B" w:rsidP="0013136B">
      <w:pPr>
        <w:pStyle w:val="ListParagraph"/>
        <w:numPr>
          <w:ilvl w:val="0"/>
          <w:numId w:val="5"/>
        </w:numPr>
        <w:ind w:left="567" w:hanging="283"/>
        <w:contextualSpacing w:val="0"/>
        <w:rPr>
          <w:rFonts w:ascii="Arial" w:hAnsi="Arial" w:cs="Arial"/>
        </w:rPr>
      </w:pPr>
      <w:r>
        <w:rPr>
          <w:rFonts w:ascii="Arial" w:hAnsi="Arial" w:cs="Arial"/>
        </w:rPr>
        <w:t>are a private landlord</w:t>
      </w:r>
      <w:r w:rsidRPr="0013136B">
        <w:rPr>
          <w:rFonts w:ascii="Arial" w:hAnsi="Arial" w:cs="Arial"/>
        </w:rPr>
        <w:t>.</w:t>
      </w:r>
    </w:p>
    <w:p w14:paraId="3F2D1314" w14:textId="77777777" w:rsidR="0013136B" w:rsidRPr="0013136B" w:rsidRDefault="0013136B" w:rsidP="00FC2B26">
      <w:pPr>
        <w:pStyle w:val="Heading3"/>
      </w:pPr>
      <w:bookmarkStart w:id="34" w:name="_Toc114752128"/>
      <w:r w:rsidRPr="0013136B">
        <w:t>Product eligibility</w:t>
      </w:r>
      <w:bookmarkEnd w:id="34"/>
    </w:p>
    <w:p w14:paraId="3F41C6B3" w14:textId="77777777" w:rsidR="0013136B" w:rsidRPr="0013136B" w:rsidRDefault="0013136B" w:rsidP="0013136B">
      <w:pPr>
        <w:rPr>
          <w:rFonts w:ascii="Arial" w:hAnsi="Arial" w:cs="Arial"/>
        </w:rPr>
      </w:pPr>
      <w:r w:rsidRPr="0013136B">
        <w:rPr>
          <w:rFonts w:ascii="Arial" w:hAnsi="Arial" w:cs="Arial"/>
        </w:rPr>
        <w:t>Grants are only available for:</w:t>
      </w:r>
    </w:p>
    <w:p w14:paraId="4EA1B773" w14:textId="77777777" w:rsidR="0013136B" w:rsidRPr="0013136B" w:rsidRDefault="0013136B" w:rsidP="0013136B">
      <w:pPr>
        <w:pStyle w:val="ListParagraph"/>
        <w:numPr>
          <w:ilvl w:val="0"/>
          <w:numId w:val="5"/>
        </w:numPr>
        <w:ind w:left="567" w:hanging="283"/>
        <w:contextualSpacing w:val="0"/>
        <w:rPr>
          <w:rFonts w:ascii="Arial" w:hAnsi="Arial" w:cs="Arial"/>
        </w:rPr>
      </w:pPr>
      <w:r w:rsidRPr="0013136B">
        <w:rPr>
          <w:rFonts w:ascii="Arial" w:hAnsi="Arial" w:cs="Arial"/>
        </w:rPr>
        <w:t>air source heat pumps</w:t>
      </w:r>
    </w:p>
    <w:p w14:paraId="2D07A5F9" w14:textId="78E061C3" w:rsidR="0013136B" w:rsidRPr="0013136B" w:rsidRDefault="0013136B" w:rsidP="0013136B">
      <w:pPr>
        <w:pStyle w:val="ListParagraph"/>
        <w:numPr>
          <w:ilvl w:val="0"/>
          <w:numId w:val="5"/>
        </w:numPr>
        <w:ind w:left="567" w:hanging="283"/>
        <w:contextualSpacing w:val="0"/>
        <w:rPr>
          <w:rFonts w:ascii="Arial" w:hAnsi="Arial" w:cs="Arial"/>
        </w:rPr>
      </w:pPr>
      <w:r w:rsidRPr="0013136B">
        <w:rPr>
          <w:rFonts w:ascii="Arial" w:hAnsi="Arial" w:cs="Arial"/>
        </w:rPr>
        <w:t>biomass boilers</w:t>
      </w:r>
      <w:r w:rsidR="00446ABB">
        <w:rPr>
          <w:rFonts w:ascii="Arial" w:hAnsi="Arial" w:cs="Arial"/>
        </w:rPr>
        <w:t xml:space="preserve"> (in rural properties or off grid properties, check for more info)</w:t>
      </w:r>
    </w:p>
    <w:p w14:paraId="19770A37" w14:textId="77777777" w:rsidR="0013136B" w:rsidRPr="0013136B" w:rsidRDefault="0013136B" w:rsidP="0013136B">
      <w:pPr>
        <w:pStyle w:val="ListParagraph"/>
        <w:numPr>
          <w:ilvl w:val="0"/>
          <w:numId w:val="5"/>
        </w:numPr>
        <w:ind w:left="567" w:hanging="283"/>
        <w:contextualSpacing w:val="0"/>
        <w:rPr>
          <w:rFonts w:ascii="Arial" w:hAnsi="Arial" w:cs="Arial"/>
        </w:rPr>
      </w:pPr>
      <w:r w:rsidRPr="0013136B">
        <w:rPr>
          <w:rFonts w:ascii="Arial" w:hAnsi="Arial" w:cs="Arial"/>
        </w:rPr>
        <w:t>ground source heat pumps (including water source heat pumps and those on shared ground loops)</w:t>
      </w:r>
    </w:p>
    <w:p w14:paraId="06CFA1C5" w14:textId="77777777" w:rsidR="0013136B" w:rsidRPr="0013136B" w:rsidRDefault="0013136B" w:rsidP="0013136B">
      <w:pPr>
        <w:pStyle w:val="ListParagraph"/>
        <w:numPr>
          <w:ilvl w:val="0"/>
          <w:numId w:val="5"/>
        </w:numPr>
        <w:ind w:left="567" w:hanging="283"/>
        <w:contextualSpacing w:val="0"/>
        <w:rPr>
          <w:rFonts w:ascii="Arial" w:hAnsi="Arial" w:cs="Arial"/>
        </w:rPr>
      </w:pPr>
      <w:r w:rsidRPr="0013136B">
        <w:rPr>
          <w:rFonts w:ascii="Arial" w:hAnsi="Arial" w:cs="Arial"/>
        </w:rPr>
        <w:t>Hybrid heat pump systems, for example a combination of a gas boiler and air source heat pump, are not eligible.</w:t>
      </w:r>
    </w:p>
    <w:p w14:paraId="0280B5DC" w14:textId="77777777" w:rsidR="0013136B" w:rsidRPr="0013136B" w:rsidRDefault="0013136B" w:rsidP="0013136B">
      <w:pPr>
        <w:rPr>
          <w:rFonts w:ascii="Arial" w:hAnsi="Arial" w:cs="Arial"/>
        </w:rPr>
      </w:pPr>
      <w:r w:rsidRPr="0013136B">
        <w:rPr>
          <w:rFonts w:ascii="Arial" w:hAnsi="Arial" w:cs="Arial"/>
        </w:rPr>
        <w:t>Your installer will advise which heating system is suitable for your property and help you to understand the different options.</w:t>
      </w:r>
    </w:p>
    <w:p w14:paraId="3A0B3E1B" w14:textId="77777777" w:rsidR="00446ABB" w:rsidRPr="00446ABB" w:rsidRDefault="00446ABB" w:rsidP="00FC2B26">
      <w:pPr>
        <w:pStyle w:val="Heading3"/>
      </w:pPr>
      <w:bookmarkStart w:id="35" w:name="_Toc114752129"/>
      <w:r w:rsidRPr="00446ABB">
        <w:t>Choosing an installer</w:t>
      </w:r>
      <w:bookmarkEnd w:id="35"/>
    </w:p>
    <w:p w14:paraId="63002ACD" w14:textId="77777777" w:rsidR="00446ABB" w:rsidRDefault="00446ABB" w:rsidP="00446ABB">
      <w:pPr>
        <w:rPr>
          <w:rFonts w:ascii="Arial" w:hAnsi="Arial" w:cs="Arial"/>
        </w:rPr>
      </w:pPr>
      <w:r w:rsidRPr="00446ABB">
        <w:rPr>
          <w:rFonts w:ascii="Arial" w:hAnsi="Arial" w:cs="Arial"/>
        </w:rPr>
        <w:t>For a heating system to be eligible under BUS, it has to be installed by an installer certified by the Microgeneration Certification Service (MCS).</w:t>
      </w:r>
      <w:r>
        <w:rPr>
          <w:rFonts w:ascii="Arial" w:hAnsi="Arial" w:cs="Arial"/>
        </w:rPr>
        <w:t xml:space="preserve"> </w:t>
      </w:r>
    </w:p>
    <w:p w14:paraId="6493209F" w14:textId="36653071" w:rsidR="0013136B" w:rsidRPr="0013136B" w:rsidRDefault="00446ABB" w:rsidP="00446ABB">
      <w:pPr>
        <w:rPr>
          <w:rFonts w:ascii="Arial" w:hAnsi="Arial" w:cs="Arial"/>
        </w:rPr>
      </w:pPr>
      <w:r>
        <w:rPr>
          <w:rFonts w:ascii="Arial" w:hAnsi="Arial" w:cs="Arial"/>
        </w:rPr>
        <w:t xml:space="preserve">It is </w:t>
      </w:r>
      <w:r w:rsidRPr="00446ABB">
        <w:rPr>
          <w:rFonts w:ascii="Arial" w:hAnsi="Arial" w:cs="Arial"/>
        </w:rPr>
        <w:t>recommend</w:t>
      </w:r>
      <w:r>
        <w:rPr>
          <w:rFonts w:ascii="Arial" w:hAnsi="Arial" w:cs="Arial"/>
        </w:rPr>
        <w:t>ed</w:t>
      </w:r>
      <w:r w:rsidRPr="00446ABB">
        <w:rPr>
          <w:rFonts w:ascii="Arial" w:hAnsi="Arial" w:cs="Arial"/>
        </w:rPr>
        <w:t xml:space="preserve"> that you obtain quotes from multiple installers.</w:t>
      </w:r>
      <w:r>
        <w:rPr>
          <w:rFonts w:ascii="Arial" w:hAnsi="Arial" w:cs="Arial"/>
        </w:rPr>
        <w:t xml:space="preserve"> </w:t>
      </w:r>
      <w:r w:rsidRPr="00446ABB">
        <w:rPr>
          <w:rFonts w:ascii="Arial" w:hAnsi="Arial" w:cs="Arial"/>
        </w:rPr>
        <w:t xml:space="preserve">You can find an installer in your area on the </w:t>
      </w:r>
      <w:hyperlink r:id="rId39" w:history="1">
        <w:r w:rsidRPr="00446ABB">
          <w:rPr>
            <w:rStyle w:val="Hyperlink"/>
            <w:rFonts w:ascii="Arial" w:hAnsi="Arial" w:cs="Arial"/>
          </w:rPr>
          <w:t>MCS website</w:t>
        </w:r>
      </w:hyperlink>
      <w:r w:rsidRPr="00446ABB">
        <w:rPr>
          <w:rFonts w:ascii="Arial" w:hAnsi="Arial" w:cs="Arial"/>
        </w:rPr>
        <w:t>.</w:t>
      </w:r>
    </w:p>
    <w:p w14:paraId="647602FF" w14:textId="63114A90" w:rsidR="0013136B" w:rsidRDefault="0013136B" w:rsidP="0013136B">
      <w:pPr>
        <w:rPr>
          <w:rFonts w:ascii="Arial" w:hAnsi="Arial" w:cs="Arial"/>
        </w:rPr>
      </w:pPr>
      <w:r w:rsidRPr="0013136B">
        <w:rPr>
          <w:rFonts w:ascii="Arial" w:hAnsi="Arial" w:cs="Arial"/>
        </w:rPr>
        <w:t>Your installer will apply for the grant on your behalf. The value of the grant will be discounted off the price you pay.</w:t>
      </w:r>
    </w:p>
    <w:p w14:paraId="296659AB" w14:textId="568AC96A" w:rsidR="00233C74" w:rsidRDefault="00233C74" w:rsidP="0013136B">
      <w:pPr>
        <w:rPr>
          <w:rFonts w:ascii="Arial" w:hAnsi="Arial" w:cs="Arial"/>
        </w:rPr>
      </w:pPr>
    </w:p>
    <w:p w14:paraId="255DCE9C" w14:textId="1ACC0E1E" w:rsidR="00233C74" w:rsidRDefault="00233C74" w:rsidP="0013136B">
      <w:pPr>
        <w:rPr>
          <w:rFonts w:ascii="Arial" w:hAnsi="Arial" w:cs="Arial"/>
        </w:rPr>
      </w:pPr>
    </w:p>
    <w:p w14:paraId="21464767" w14:textId="77777777" w:rsidR="00233C74" w:rsidRDefault="00233C74" w:rsidP="0013136B">
      <w:pPr>
        <w:rPr>
          <w:rFonts w:ascii="Arial" w:hAnsi="Arial" w:cs="Arial"/>
        </w:rPr>
      </w:pPr>
    </w:p>
    <w:p w14:paraId="236CFF4F" w14:textId="20B72636" w:rsidR="002B2C87" w:rsidRPr="002B2C87" w:rsidRDefault="002B2C87" w:rsidP="00FC2B26">
      <w:pPr>
        <w:pStyle w:val="Heading2"/>
      </w:pPr>
      <w:bookmarkStart w:id="36" w:name="_Toc114752130"/>
      <w:r w:rsidRPr="009C0C75">
        <w:lastRenderedPageBreak/>
        <w:t>Warmer homes</w:t>
      </w:r>
      <w:r w:rsidR="008149A7">
        <w:t xml:space="preserve"> (London specific)</w:t>
      </w:r>
      <w:bookmarkEnd w:id="36"/>
    </w:p>
    <w:p w14:paraId="3312C7FD" w14:textId="306E7EC0" w:rsidR="008149A7" w:rsidRDefault="008149A7" w:rsidP="008149A7">
      <w:pPr>
        <w:rPr>
          <w:rFonts w:ascii="Arial" w:hAnsi="Arial" w:cs="Arial"/>
        </w:rPr>
      </w:pPr>
      <w:r w:rsidRPr="008149A7">
        <w:rPr>
          <w:rFonts w:ascii="Arial" w:hAnsi="Arial" w:cs="Arial"/>
        </w:rPr>
        <w:t xml:space="preserve">The Mayor of London’s </w:t>
      </w:r>
      <w:hyperlink r:id="rId40" w:history="1">
        <w:r w:rsidRPr="008149A7">
          <w:rPr>
            <w:rStyle w:val="Hyperlink"/>
            <w:rFonts w:ascii="Arial" w:hAnsi="Arial" w:cs="Arial"/>
          </w:rPr>
          <w:t>Warmer Homes programme</w:t>
        </w:r>
      </w:hyperlink>
      <w:r w:rsidRPr="008149A7">
        <w:rPr>
          <w:rFonts w:ascii="Arial" w:hAnsi="Arial" w:cs="Arial"/>
        </w:rPr>
        <w:t xml:space="preserve"> provides free heating, insulation and ventilation improvements for low income Londoners who own their own homes or rent privately.</w:t>
      </w:r>
    </w:p>
    <w:p w14:paraId="16CF3C6D" w14:textId="5147303F" w:rsidR="008149A7" w:rsidRPr="008149A7" w:rsidRDefault="008149A7" w:rsidP="008149A7">
      <w:pPr>
        <w:rPr>
          <w:rFonts w:ascii="Arial" w:hAnsi="Arial" w:cs="Arial"/>
        </w:rPr>
      </w:pPr>
      <w:r w:rsidRPr="008149A7">
        <w:rPr>
          <w:rFonts w:ascii="Arial" w:hAnsi="Arial" w:cs="Arial"/>
        </w:rPr>
        <w:t>Grants of between £5,000 and £25,000 are available to eligible low income homeowners and private tenants, with funding amounts depending on your existing energy efficiency rating, your tenure and your current fuel type (i.e. gas, electricity, oil or LPG).</w:t>
      </w:r>
    </w:p>
    <w:p w14:paraId="343FC7BB" w14:textId="77777777" w:rsidR="008149A7" w:rsidRDefault="008149A7" w:rsidP="00FC2B26">
      <w:pPr>
        <w:pStyle w:val="Heading3"/>
      </w:pPr>
      <w:bookmarkStart w:id="37" w:name="_Toc114752131"/>
      <w:r>
        <w:t>How it works</w:t>
      </w:r>
      <w:bookmarkEnd w:id="37"/>
    </w:p>
    <w:p w14:paraId="3A9591D5" w14:textId="0014AD0F" w:rsidR="008149A7" w:rsidRPr="008149A7" w:rsidRDefault="008149A7" w:rsidP="008149A7">
      <w:pPr>
        <w:rPr>
          <w:rFonts w:ascii="Arial" w:hAnsi="Arial" w:cs="Arial"/>
        </w:rPr>
      </w:pPr>
      <w:r w:rsidRPr="008149A7">
        <w:rPr>
          <w:rFonts w:ascii="Arial" w:hAnsi="Arial" w:cs="Arial"/>
        </w:rPr>
        <w:t>Applicants need to provide information showing they are (or their tenant is) eligible and details about the property. If the application is successful, a survey will be needed to work out which improvements are most suitable.</w:t>
      </w:r>
    </w:p>
    <w:p w14:paraId="590BEDA6" w14:textId="77777777" w:rsidR="008149A7" w:rsidRPr="008149A7" w:rsidRDefault="008149A7" w:rsidP="008149A7">
      <w:pPr>
        <w:rPr>
          <w:rFonts w:ascii="Arial" w:hAnsi="Arial" w:cs="Arial"/>
        </w:rPr>
      </w:pPr>
      <w:r w:rsidRPr="008149A7">
        <w:rPr>
          <w:rFonts w:ascii="Arial" w:hAnsi="Arial" w:cs="Arial"/>
        </w:rPr>
        <w:t>There are several options available if applicants qualify for the programme:</w:t>
      </w:r>
    </w:p>
    <w:p w14:paraId="1B9F50CA"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heat pumps</w:t>
      </w:r>
    </w:p>
    <w:p w14:paraId="49EB1CA4"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insulation for walls, lofts and floors</w:t>
      </w:r>
    </w:p>
    <w:p w14:paraId="5BB68F73"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heating system improvements or repairs</w:t>
      </w:r>
    </w:p>
    <w:p w14:paraId="05AA20BF" w14:textId="77777777" w:rsidR="008149A7" w:rsidRPr="008149A7" w:rsidRDefault="008149A7" w:rsidP="008149A7">
      <w:pPr>
        <w:pStyle w:val="ListParagraph"/>
        <w:numPr>
          <w:ilvl w:val="0"/>
          <w:numId w:val="5"/>
        </w:numPr>
        <w:ind w:left="567" w:hanging="283"/>
        <w:contextualSpacing w:val="0"/>
        <w:rPr>
          <w:rFonts w:ascii="Arial" w:hAnsi="Arial" w:cs="Arial"/>
        </w:rPr>
      </w:pPr>
      <w:proofErr w:type="spellStart"/>
      <w:r w:rsidRPr="008149A7">
        <w:rPr>
          <w:rFonts w:ascii="Arial" w:hAnsi="Arial" w:cs="Arial"/>
        </w:rPr>
        <w:t>draughtproofing</w:t>
      </w:r>
      <w:proofErr w:type="spellEnd"/>
    </w:p>
    <w:p w14:paraId="6AB6FD6D"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 xml:space="preserve">solar energy installations </w:t>
      </w:r>
    </w:p>
    <w:p w14:paraId="12A0D149" w14:textId="77777777" w:rsidR="008149A7" w:rsidRPr="008149A7" w:rsidRDefault="008149A7" w:rsidP="008149A7">
      <w:pPr>
        <w:rPr>
          <w:rFonts w:ascii="Arial" w:hAnsi="Arial" w:cs="Arial"/>
        </w:rPr>
      </w:pPr>
      <w:r w:rsidRPr="008149A7">
        <w:rPr>
          <w:rFonts w:ascii="Arial" w:hAnsi="Arial" w:cs="Arial"/>
        </w:rPr>
        <w:t xml:space="preserve">All surveys and installations are managed by </w:t>
      </w:r>
      <w:proofErr w:type="spellStart"/>
      <w:r w:rsidRPr="008149A7">
        <w:rPr>
          <w:rFonts w:ascii="Arial" w:hAnsi="Arial" w:cs="Arial"/>
        </w:rPr>
        <w:t>RetrofitWorks</w:t>
      </w:r>
      <w:proofErr w:type="spellEnd"/>
      <w:r w:rsidRPr="008149A7">
        <w:rPr>
          <w:rFonts w:ascii="Arial" w:hAnsi="Arial" w:cs="Arial"/>
        </w:rPr>
        <w:t>. They provide a dedicated contact who helps explain what improvements are most suitable and ensure that work is carried out to a high standard.</w:t>
      </w:r>
    </w:p>
    <w:p w14:paraId="3E52DAE5" w14:textId="77777777" w:rsidR="008149A7" w:rsidRPr="008149A7" w:rsidRDefault="008149A7" w:rsidP="00FC2B26">
      <w:pPr>
        <w:pStyle w:val="Heading3"/>
      </w:pPr>
      <w:bookmarkStart w:id="38" w:name="_Toc114752132"/>
      <w:r w:rsidRPr="008149A7">
        <w:t>Eligibility and applications</w:t>
      </w:r>
      <w:bookmarkEnd w:id="38"/>
    </w:p>
    <w:p w14:paraId="0BA46247" w14:textId="77777777" w:rsidR="008149A7" w:rsidRPr="008149A7" w:rsidRDefault="008149A7" w:rsidP="008149A7">
      <w:pPr>
        <w:rPr>
          <w:rFonts w:ascii="Arial" w:hAnsi="Arial" w:cs="Arial"/>
        </w:rPr>
      </w:pPr>
      <w:r w:rsidRPr="008149A7">
        <w:rPr>
          <w:rFonts w:ascii="Arial" w:hAnsi="Arial" w:cs="Arial"/>
        </w:rPr>
        <w:t>To apply you need to:</w:t>
      </w:r>
    </w:p>
    <w:p w14:paraId="0AC97481"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live in Greater London</w:t>
      </w:r>
    </w:p>
    <w:p w14:paraId="6D873AF3"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own or rent your own home, landlords can apply as long as the tenant is eligible</w:t>
      </w:r>
    </w:p>
    <w:p w14:paraId="77ED5E0E"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 xml:space="preserve">receive a qualifying benefit OR otherwise be on a low household income </w:t>
      </w:r>
    </w:p>
    <w:p w14:paraId="683E40EF" w14:textId="77777777" w:rsidR="008149A7" w:rsidRPr="008149A7" w:rsidRDefault="008149A7" w:rsidP="008149A7">
      <w:pPr>
        <w:pStyle w:val="ListParagraph"/>
        <w:numPr>
          <w:ilvl w:val="0"/>
          <w:numId w:val="5"/>
        </w:numPr>
        <w:ind w:left="567" w:hanging="283"/>
        <w:contextualSpacing w:val="0"/>
        <w:rPr>
          <w:rFonts w:ascii="Arial" w:hAnsi="Arial" w:cs="Arial"/>
        </w:rPr>
      </w:pPr>
      <w:r w:rsidRPr="008149A7">
        <w:rPr>
          <w:rFonts w:ascii="Arial" w:hAnsi="Arial" w:cs="Arial"/>
        </w:rPr>
        <w:t>meet maximum energy efficiency and household income requirements for the national government-funded (Sustainable Warmth) element</w:t>
      </w:r>
    </w:p>
    <w:p w14:paraId="008CE40F" w14:textId="77777777" w:rsidR="00A26AB5" w:rsidRPr="00B537DA" w:rsidRDefault="00A26AB5" w:rsidP="00FC2B26">
      <w:pPr>
        <w:pStyle w:val="Heading2"/>
      </w:pPr>
      <w:bookmarkStart w:id="39" w:name="_Toc114752133"/>
      <w:r w:rsidRPr="00B537DA">
        <w:t>Smart meters</w:t>
      </w:r>
      <w:bookmarkEnd w:id="39"/>
    </w:p>
    <w:p w14:paraId="1D87B78B" w14:textId="48BB6CB2" w:rsidR="00506DDE" w:rsidRDefault="00506DDE" w:rsidP="00506DDE">
      <w:pPr>
        <w:rPr>
          <w:rFonts w:ascii="Arial" w:hAnsi="Arial" w:cs="Arial"/>
        </w:rPr>
      </w:pPr>
      <w:r>
        <w:rPr>
          <w:rFonts w:ascii="Arial" w:hAnsi="Arial" w:cs="Arial"/>
        </w:rPr>
        <w:t>S</w:t>
      </w:r>
      <w:r w:rsidR="00FD617F" w:rsidRPr="00FD617F">
        <w:rPr>
          <w:rFonts w:ascii="Arial" w:hAnsi="Arial" w:cs="Arial"/>
        </w:rPr>
        <w:t>mart gas and electricity meters can record half-hourly price and consumption data</w:t>
      </w:r>
      <w:r w:rsidR="00C56FFF">
        <w:rPr>
          <w:rFonts w:ascii="Arial" w:hAnsi="Arial" w:cs="Arial"/>
        </w:rPr>
        <w:t>. T</w:t>
      </w:r>
      <w:r>
        <w:rPr>
          <w:rFonts w:ascii="Arial" w:hAnsi="Arial" w:cs="Arial"/>
        </w:rPr>
        <w:t xml:space="preserve">he </w:t>
      </w:r>
      <w:r w:rsidR="00FD617F" w:rsidRPr="00FD617F">
        <w:rPr>
          <w:rFonts w:ascii="Arial" w:hAnsi="Arial" w:cs="Arial"/>
        </w:rPr>
        <w:t>In-Home Display, an easy-to-use handheld de</w:t>
      </w:r>
      <w:r>
        <w:rPr>
          <w:rFonts w:ascii="Arial" w:hAnsi="Arial" w:cs="Arial"/>
        </w:rPr>
        <w:t>vice that sits within your home, shows</w:t>
      </w:r>
      <w:r w:rsidR="00FD617F" w:rsidRPr="00FD617F">
        <w:rPr>
          <w:rFonts w:ascii="Arial" w:hAnsi="Arial" w:cs="Arial"/>
        </w:rPr>
        <w:t xml:space="preserve"> you the cost and amount of energy you are using, updating every 30 minutes for gas and in near real-time for electricity.</w:t>
      </w:r>
      <w:r>
        <w:rPr>
          <w:rFonts w:ascii="Arial" w:hAnsi="Arial" w:cs="Arial"/>
        </w:rPr>
        <w:t xml:space="preserve"> </w:t>
      </w:r>
    </w:p>
    <w:p w14:paraId="4045EA33" w14:textId="2023EEAA" w:rsidR="00506DDE" w:rsidRDefault="00506DDE" w:rsidP="00506DDE">
      <w:pPr>
        <w:rPr>
          <w:rFonts w:ascii="Arial" w:hAnsi="Arial" w:cs="Arial"/>
        </w:rPr>
      </w:pPr>
      <w:r w:rsidRPr="00FD617F">
        <w:rPr>
          <w:rFonts w:ascii="Arial" w:hAnsi="Arial" w:cs="Arial"/>
        </w:rPr>
        <w:t>Evidence shows that consumers are using this information to manage their energy use, save money and reduce emissions that lead to climate change.</w:t>
      </w:r>
    </w:p>
    <w:p w14:paraId="7203A6C7" w14:textId="3CD7CC9A" w:rsidR="00506DDE" w:rsidRPr="00FD617F" w:rsidRDefault="00506DDE" w:rsidP="00506DDE">
      <w:pPr>
        <w:rPr>
          <w:rFonts w:ascii="Arial" w:hAnsi="Arial" w:cs="Arial"/>
        </w:rPr>
      </w:pPr>
      <w:r w:rsidRPr="00FD617F">
        <w:rPr>
          <w:rFonts w:ascii="Arial" w:hAnsi="Arial" w:cs="Arial"/>
        </w:rPr>
        <w:t>Prepayment customers see additional benefits</w:t>
      </w:r>
      <w:r>
        <w:rPr>
          <w:rFonts w:ascii="Arial" w:hAnsi="Arial" w:cs="Arial"/>
        </w:rPr>
        <w:t>:</w:t>
      </w:r>
    </w:p>
    <w:p w14:paraId="112209CC" w14:textId="431B6EBC" w:rsidR="00506DDE" w:rsidRPr="00506DDE" w:rsidRDefault="00506DDE" w:rsidP="00506DDE">
      <w:pPr>
        <w:pStyle w:val="ListParagraph"/>
        <w:numPr>
          <w:ilvl w:val="0"/>
          <w:numId w:val="5"/>
        </w:numPr>
        <w:ind w:left="567" w:hanging="283"/>
        <w:contextualSpacing w:val="0"/>
        <w:rPr>
          <w:rFonts w:ascii="Arial" w:hAnsi="Arial" w:cs="Arial"/>
        </w:rPr>
      </w:pPr>
      <w:r>
        <w:rPr>
          <w:rFonts w:ascii="Arial" w:hAnsi="Arial" w:cs="Arial"/>
        </w:rPr>
        <w:t>customers can</w:t>
      </w:r>
      <w:r w:rsidRPr="00FD617F">
        <w:rPr>
          <w:rFonts w:ascii="Arial" w:hAnsi="Arial" w:cs="Arial"/>
        </w:rPr>
        <w:t xml:space="preserve"> top-up remotely without leaving home</w:t>
      </w:r>
      <w:r w:rsidRPr="00506DDE">
        <w:rPr>
          <w:rFonts w:ascii="Arial" w:hAnsi="Arial" w:cs="Arial"/>
        </w:rPr>
        <w:t xml:space="preserve"> </w:t>
      </w:r>
      <w:r>
        <w:rPr>
          <w:rFonts w:ascii="Arial" w:hAnsi="Arial" w:cs="Arial"/>
        </w:rPr>
        <w:t xml:space="preserve">and </w:t>
      </w:r>
      <w:r w:rsidRPr="00FD617F">
        <w:rPr>
          <w:rFonts w:ascii="Arial" w:hAnsi="Arial" w:cs="Arial"/>
        </w:rPr>
        <w:t>automatically, so that if credit runs out at night or when the shops are shut, they will not be left without power</w:t>
      </w:r>
    </w:p>
    <w:p w14:paraId="61DE80FE" w14:textId="367D81B8" w:rsidR="00506DDE" w:rsidRPr="00FD617F" w:rsidRDefault="00506DDE" w:rsidP="00506DDE">
      <w:pPr>
        <w:pStyle w:val="ListParagraph"/>
        <w:numPr>
          <w:ilvl w:val="0"/>
          <w:numId w:val="5"/>
        </w:numPr>
        <w:ind w:left="567" w:hanging="283"/>
        <w:contextualSpacing w:val="0"/>
        <w:rPr>
          <w:rFonts w:ascii="Arial" w:hAnsi="Arial" w:cs="Arial"/>
        </w:rPr>
      </w:pPr>
      <w:r w:rsidRPr="00FD617F">
        <w:rPr>
          <w:rFonts w:ascii="Arial" w:hAnsi="Arial" w:cs="Arial"/>
        </w:rPr>
        <w:lastRenderedPageBreak/>
        <w:t xml:space="preserve">customers see credit balances on </w:t>
      </w:r>
      <w:r>
        <w:rPr>
          <w:rFonts w:ascii="Arial" w:hAnsi="Arial" w:cs="Arial"/>
        </w:rPr>
        <w:t xml:space="preserve">the </w:t>
      </w:r>
      <w:r w:rsidRPr="00FD617F">
        <w:rPr>
          <w:rFonts w:ascii="Arial" w:hAnsi="Arial" w:cs="Arial"/>
        </w:rPr>
        <w:t>In-Home Display, so they do not unknowingly run out of credit</w:t>
      </w:r>
    </w:p>
    <w:p w14:paraId="2A9528A5" w14:textId="1FCF7508" w:rsidR="00506DDE" w:rsidRPr="00FD617F" w:rsidRDefault="00506DDE" w:rsidP="00506DDE">
      <w:pPr>
        <w:pStyle w:val="ListParagraph"/>
        <w:numPr>
          <w:ilvl w:val="0"/>
          <w:numId w:val="5"/>
        </w:numPr>
        <w:ind w:left="567" w:hanging="283"/>
        <w:contextualSpacing w:val="0"/>
        <w:rPr>
          <w:rFonts w:ascii="Arial" w:hAnsi="Arial" w:cs="Arial"/>
        </w:rPr>
      </w:pPr>
      <w:r w:rsidRPr="00FD617F">
        <w:rPr>
          <w:rFonts w:ascii="Arial" w:hAnsi="Arial" w:cs="Arial"/>
        </w:rPr>
        <w:t>energy suppliers see when customers are not being supplied with energy so they can offer timely support</w:t>
      </w:r>
    </w:p>
    <w:p w14:paraId="36F6C937" w14:textId="77777777" w:rsidR="00FD617F" w:rsidRPr="00FD617F" w:rsidRDefault="00FD617F" w:rsidP="00FC2B26">
      <w:pPr>
        <w:pStyle w:val="Heading3"/>
      </w:pPr>
      <w:bookmarkStart w:id="40" w:name="_Toc114752134"/>
      <w:r w:rsidRPr="00FD617F">
        <w:t>How do I get a smart meter?</w:t>
      </w:r>
      <w:bookmarkEnd w:id="40"/>
    </w:p>
    <w:p w14:paraId="4470C126" w14:textId="541F1F62" w:rsidR="00FD617F" w:rsidRPr="00FD617F" w:rsidRDefault="00FD617F" w:rsidP="00FD617F">
      <w:pPr>
        <w:rPr>
          <w:rFonts w:ascii="Arial" w:hAnsi="Arial" w:cs="Arial"/>
        </w:rPr>
      </w:pPr>
      <w:r w:rsidRPr="00FD617F">
        <w:rPr>
          <w:rFonts w:ascii="Arial" w:hAnsi="Arial" w:cs="Arial"/>
        </w:rPr>
        <w:t>The government has required energy suppliers in England, Scotland and Wales to provide smart meters to their customers.</w:t>
      </w:r>
      <w:r w:rsidR="00C56FFF">
        <w:rPr>
          <w:rFonts w:ascii="Arial" w:hAnsi="Arial" w:cs="Arial"/>
        </w:rPr>
        <w:t xml:space="preserve"> </w:t>
      </w:r>
      <w:r w:rsidR="00506DDE">
        <w:rPr>
          <w:rFonts w:ascii="Arial" w:hAnsi="Arial" w:cs="Arial"/>
        </w:rPr>
        <w:t>You simply need to g</w:t>
      </w:r>
      <w:r w:rsidRPr="00FD617F">
        <w:rPr>
          <w:rFonts w:ascii="Arial" w:hAnsi="Arial" w:cs="Arial"/>
        </w:rPr>
        <w:t>et in touch with your energy supplier</w:t>
      </w:r>
      <w:r w:rsidR="00506DDE">
        <w:rPr>
          <w:rFonts w:ascii="Arial" w:hAnsi="Arial" w:cs="Arial"/>
        </w:rPr>
        <w:t xml:space="preserve"> to </w:t>
      </w:r>
      <w:r w:rsidRPr="00FD617F">
        <w:rPr>
          <w:rFonts w:ascii="Arial" w:hAnsi="Arial" w:cs="Arial"/>
        </w:rPr>
        <w:t>arrange for smart meters to be installed at a time and date that suits you. You will not be charged for the installation</w:t>
      </w:r>
      <w:r w:rsidR="00C56FFF">
        <w:rPr>
          <w:rFonts w:ascii="Arial" w:hAnsi="Arial" w:cs="Arial"/>
        </w:rPr>
        <w:t xml:space="preserve"> or the meters</w:t>
      </w:r>
      <w:r w:rsidRPr="00FD617F">
        <w:rPr>
          <w:rFonts w:ascii="Arial" w:hAnsi="Arial" w:cs="Arial"/>
        </w:rPr>
        <w:t>.</w:t>
      </w:r>
    </w:p>
    <w:p w14:paraId="4C5EF418" w14:textId="77777777" w:rsidR="00506DDE" w:rsidRPr="00FD617F" w:rsidRDefault="00506DDE" w:rsidP="00FC2B26">
      <w:pPr>
        <w:pStyle w:val="Heading3"/>
      </w:pPr>
      <w:bookmarkStart w:id="41" w:name="_Toc114752135"/>
      <w:r w:rsidRPr="00FD617F">
        <w:t>Switching energy supplier</w:t>
      </w:r>
      <w:bookmarkEnd w:id="41"/>
    </w:p>
    <w:p w14:paraId="71C72803" w14:textId="7060F078" w:rsidR="00506DDE" w:rsidRDefault="00506DDE" w:rsidP="00506DDE">
      <w:pPr>
        <w:rPr>
          <w:rFonts w:ascii="Arial" w:hAnsi="Arial" w:cs="Arial"/>
        </w:rPr>
      </w:pPr>
      <w:r w:rsidRPr="00FD617F">
        <w:rPr>
          <w:rFonts w:ascii="Arial" w:hAnsi="Arial" w:cs="Arial"/>
        </w:rPr>
        <w:t>Consumers can switch energy supplier no matter which type of meter they have. Smart meters can make switching energy supplier easier, without any interruption to energy readings or bill payments.</w:t>
      </w:r>
    </w:p>
    <w:p w14:paraId="024AF8E2" w14:textId="546A7580" w:rsidR="00840890" w:rsidRPr="009B5E12" w:rsidRDefault="00840890" w:rsidP="00840890">
      <w:pPr>
        <w:rPr>
          <w:rStyle w:val="Hyperlink"/>
          <w:rFonts w:ascii="Arial" w:hAnsi="Arial" w:cs="Arial"/>
          <w:color w:val="auto"/>
        </w:rPr>
      </w:pPr>
      <w:r>
        <w:rPr>
          <w:rFonts w:ascii="Arial" w:hAnsi="Arial" w:cs="Arial"/>
        </w:rPr>
        <w:t xml:space="preserve">You can find more information on </w:t>
      </w:r>
      <w:hyperlink r:id="rId41" w:history="1">
        <w:r w:rsidRPr="009B5E12">
          <w:rPr>
            <w:rStyle w:val="Hyperlink"/>
            <w:rFonts w:ascii="Arial" w:hAnsi="Arial" w:cs="Arial"/>
            <w:color w:val="auto"/>
          </w:rPr>
          <w:t>Smart Energy GB</w:t>
        </w:r>
      </w:hyperlink>
      <w:r>
        <w:rPr>
          <w:rStyle w:val="Hyperlink"/>
          <w:rFonts w:ascii="Arial" w:hAnsi="Arial" w:cs="Arial"/>
          <w:color w:val="auto"/>
        </w:rPr>
        <w:t>.</w:t>
      </w:r>
    </w:p>
    <w:p w14:paraId="51F62161" w14:textId="1AAB8720" w:rsidR="00840890" w:rsidRDefault="00840890" w:rsidP="00506DDE">
      <w:pPr>
        <w:rPr>
          <w:rFonts w:ascii="Arial" w:hAnsi="Arial" w:cs="Arial"/>
        </w:rPr>
      </w:pPr>
    </w:p>
    <w:p w14:paraId="416BA2AD" w14:textId="6660009D" w:rsidR="00C054D6" w:rsidRDefault="00C054D6" w:rsidP="00506DDE">
      <w:pPr>
        <w:rPr>
          <w:rFonts w:ascii="Arial" w:hAnsi="Arial" w:cs="Arial"/>
        </w:rPr>
      </w:pPr>
    </w:p>
    <w:p w14:paraId="0C0474F5" w14:textId="77777777" w:rsidR="00C054D6" w:rsidRDefault="00C054D6" w:rsidP="00506DDE">
      <w:pPr>
        <w:rPr>
          <w:rFonts w:ascii="Arial" w:hAnsi="Arial" w:cs="Arial"/>
        </w:rPr>
      </w:pPr>
    </w:p>
    <w:p w14:paraId="25099709" w14:textId="77777777" w:rsidR="0085067F" w:rsidRPr="00B537DA" w:rsidRDefault="0085067F" w:rsidP="003C0C01">
      <w:pPr>
        <w:pStyle w:val="Heading1"/>
      </w:pPr>
      <w:bookmarkStart w:id="42" w:name="_Toc114752136"/>
      <w:r w:rsidRPr="00B537DA">
        <w:t>Tips to save energy</w:t>
      </w:r>
      <w:bookmarkEnd w:id="42"/>
    </w:p>
    <w:p w14:paraId="72095465" w14:textId="76119974" w:rsidR="00506DDE" w:rsidRDefault="00506DDE" w:rsidP="00FC2B26">
      <w:pPr>
        <w:pStyle w:val="Heading2"/>
      </w:pPr>
      <w:bookmarkStart w:id="43" w:name="_Toc114752137"/>
      <w:r>
        <w:t>Energy efficient appliances and lighting</w:t>
      </w:r>
      <w:bookmarkEnd w:id="43"/>
    </w:p>
    <w:p w14:paraId="6AF79908" w14:textId="77777777" w:rsidR="00506DDE" w:rsidRDefault="00506DDE" w:rsidP="00FC2B26">
      <w:pPr>
        <w:pStyle w:val="Heading3"/>
      </w:pPr>
      <w:bookmarkStart w:id="44" w:name="_Toc114752138"/>
      <w:r>
        <w:t>LED lighting</w:t>
      </w:r>
      <w:bookmarkEnd w:id="44"/>
    </w:p>
    <w:p w14:paraId="37B6A8F0" w14:textId="77777777" w:rsidR="00506DDE" w:rsidRDefault="00506DDE" w:rsidP="00506DDE">
      <w:pPr>
        <w:rPr>
          <w:rFonts w:ascii="Arial" w:hAnsi="Arial" w:cs="Arial"/>
        </w:rPr>
      </w:pPr>
      <w:r>
        <w:rPr>
          <w:rFonts w:ascii="Arial" w:hAnsi="Arial" w:cs="Arial"/>
        </w:rPr>
        <w:t>Switching your light bulbs to more energy efficient lighting can reduce the electricity use for lighting by up to 90%, compared to standard light bulbs.</w:t>
      </w:r>
    </w:p>
    <w:p w14:paraId="757BE1B7" w14:textId="2AE4E148" w:rsidR="00506DDE" w:rsidRDefault="00506DDE" w:rsidP="00506DDE">
      <w:pPr>
        <w:rPr>
          <w:rFonts w:ascii="Arial" w:hAnsi="Arial" w:cs="Arial"/>
        </w:rPr>
      </w:pPr>
      <w:r w:rsidRPr="00C16F3C">
        <w:rPr>
          <w:rFonts w:ascii="Arial" w:hAnsi="Arial" w:cs="Arial"/>
        </w:rPr>
        <w:t>Compact fluorescent lamp (CFL) typically use 60-80% less energy than an incandescent, while halogens use 20-30% less and LEDs use an astonishing 90% less.</w:t>
      </w:r>
    </w:p>
    <w:p w14:paraId="29A35588" w14:textId="7C2CFA1C" w:rsidR="00840890" w:rsidRDefault="00840890" w:rsidP="00506DDE">
      <w:pPr>
        <w:rPr>
          <w:rFonts w:ascii="Arial" w:hAnsi="Arial" w:cs="Arial"/>
        </w:rPr>
      </w:pPr>
      <w:r>
        <w:rPr>
          <w:rFonts w:ascii="Arial" w:hAnsi="Arial" w:cs="Arial"/>
        </w:rPr>
        <w:t>LED bulbs can be bought in all shops and supermarkets, or online. Make sure you check what the power of the original bulb is and what it should be replaced wit</w:t>
      </w:r>
      <w:r w:rsidR="00782EA2">
        <w:rPr>
          <w:rFonts w:ascii="Arial" w:hAnsi="Arial" w:cs="Arial"/>
        </w:rPr>
        <w:t xml:space="preserve">h. There are some guides online, this one is taken from </w:t>
      </w:r>
      <w:hyperlink r:id="rId42" w:history="1">
        <w:r w:rsidR="00782EA2" w:rsidRPr="00782EA2">
          <w:rPr>
            <w:rStyle w:val="Hyperlink"/>
            <w:rFonts w:ascii="Arial" w:hAnsi="Arial" w:cs="Arial"/>
          </w:rPr>
          <w:t>Which?</w:t>
        </w:r>
      </w:hyperlink>
    </w:p>
    <w:p w14:paraId="7905541F" w14:textId="6483F264" w:rsidR="00840890" w:rsidRDefault="00782EA2" w:rsidP="00506DDE">
      <w:pPr>
        <w:rPr>
          <w:rFonts w:ascii="Arial" w:hAnsi="Arial" w:cs="Arial"/>
        </w:rPr>
      </w:pPr>
      <w:r>
        <w:rPr>
          <w:noProof/>
          <w:lang w:eastAsia="en-GB"/>
        </w:rPr>
        <w:lastRenderedPageBreak/>
        <w:drawing>
          <wp:inline distT="0" distB="0" distL="0" distR="0" wp14:anchorId="156941C7" wp14:editId="53D31D1D">
            <wp:extent cx="5731510" cy="26073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2607310"/>
                    </a:xfrm>
                    <a:prstGeom prst="rect">
                      <a:avLst/>
                    </a:prstGeom>
                  </pic:spPr>
                </pic:pic>
              </a:graphicData>
            </a:graphic>
          </wp:inline>
        </w:drawing>
      </w:r>
    </w:p>
    <w:p w14:paraId="34F6C7A9" w14:textId="05909161" w:rsidR="00782EA2" w:rsidRDefault="00782EA2" w:rsidP="00FC2B26">
      <w:pPr>
        <w:pStyle w:val="Heading3"/>
      </w:pPr>
      <w:bookmarkStart w:id="45" w:name="_Toc114752139"/>
      <w:r>
        <w:t>Energy efficient appliances</w:t>
      </w:r>
      <w:bookmarkEnd w:id="45"/>
    </w:p>
    <w:p w14:paraId="7A736341" w14:textId="482DA825" w:rsidR="00782EA2" w:rsidRPr="00782EA2" w:rsidRDefault="00782EA2" w:rsidP="00782EA2">
      <w:pPr>
        <w:rPr>
          <w:rFonts w:ascii="Arial" w:hAnsi="Arial" w:cs="Arial"/>
        </w:rPr>
      </w:pPr>
      <w:r w:rsidRPr="00782EA2">
        <w:rPr>
          <w:rFonts w:ascii="Arial" w:hAnsi="Arial" w:cs="Arial"/>
        </w:rPr>
        <w:t>When you</w:t>
      </w:r>
      <w:r w:rsidR="00C56FFF">
        <w:rPr>
          <w:rFonts w:ascii="Arial" w:hAnsi="Arial" w:cs="Arial"/>
        </w:rPr>
        <w:t xml:space="preserve"> buy</w:t>
      </w:r>
      <w:r w:rsidRPr="00782EA2">
        <w:rPr>
          <w:rFonts w:ascii="Arial" w:hAnsi="Arial" w:cs="Arial"/>
        </w:rPr>
        <w:t xml:space="preserve"> a new appliance for your home, look out for its energy label. The energy label tells you how much energy th</w:t>
      </w:r>
      <w:r w:rsidR="00C56FFF">
        <w:rPr>
          <w:rFonts w:ascii="Arial" w:hAnsi="Arial" w:cs="Arial"/>
        </w:rPr>
        <w:t>e</w:t>
      </w:r>
      <w:r w:rsidRPr="00782EA2">
        <w:rPr>
          <w:rFonts w:ascii="Arial" w:hAnsi="Arial" w:cs="Arial"/>
        </w:rPr>
        <w:t xml:space="preserve"> appliance uses, compar</w:t>
      </w:r>
      <w:r w:rsidR="00C56FFF">
        <w:rPr>
          <w:rFonts w:ascii="Arial" w:hAnsi="Arial" w:cs="Arial"/>
        </w:rPr>
        <w:t xml:space="preserve">ed </w:t>
      </w:r>
      <w:r w:rsidRPr="00782EA2">
        <w:rPr>
          <w:rFonts w:ascii="Arial" w:hAnsi="Arial" w:cs="Arial"/>
        </w:rPr>
        <w:t>to similar appliances. You should also consider the size of the appliance you need.</w:t>
      </w:r>
    </w:p>
    <w:p w14:paraId="4984DA2B" w14:textId="77777777" w:rsidR="00782EA2" w:rsidRPr="00782EA2" w:rsidRDefault="00782EA2" w:rsidP="00782EA2">
      <w:pPr>
        <w:rPr>
          <w:rFonts w:ascii="Arial" w:hAnsi="Arial" w:cs="Arial"/>
        </w:rPr>
      </w:pPr>
      <w:r w:rsidRPr="00782EA2">
        <w:rPr>
          <w:rFonts w:ascii="Arial" w:hAnsi="Arial" w:cs="Arial"/>
        </w:rPr>
        <w:t>How do energy labels work?</w:t>
      </w:r>
    </w:p>
    <w:p w14:paraId="08B27287" w14:textId="77777777" w:rsidR="00782EA2" w:rsidRPr="00782EA2" w:rsidRDefault="00782EA2" w:rsidP="00782EA2">
      <w:pPr>
        <w:rPr>
          <w:rFonts w:ascii="Arial" w:hAnsi="Arial" w:cs="Arial"/>
        </w:rPr>
      </w:pPr>
      <w:r w:rsidRPr="00782EA2">
        <w:rPr>
          <w:rFonts w:ascii="Arial" w:hAnsi="Arial" w:cs="Arial"/>
        </w:rPr>
        <w:t>Appliances are tested for how much energy they use during typical use. This gives them a rating on a scale of A to G, with A being the most efficient product of its class, and G being the least efficient. Some appliances use an older scale, from A+++ to G, with A+++ being the most efficient.</w:t>
      </w:r>
    </w:p>
    <w:p w14:paraId="3110907C" w14:textId="36C06DE2" w:rsidR="00782EA2" w:rsidRPr="00782EA2" w:rsidRDefault="00782EA2" w:rsidP="00782EA2">
      <w:pPr>
        <w:rPr>
          <w:rFonts w:ascii="Arial" w:hAnsi="Arial" w:cs="Arial"/>
        </w:rPr>
      </w:pPr>
      <w:r w:rsidRPr="00782EA2">
        <w:rPr>
          <w:rFonts w:ascii="Arial" w:hAnsi="Arial" w:cs="Arial"/>
        </w:rPr>
        <w:t>It</w:t>
      </w:r>
      <w:r>
        <w:rPr>
          <w:rFonts w:ascii="Arial" w:hAnsi="Arial" w:cs="Arial"/>
        </w:rPr>
        <w:t xml:space="preserve"> is</w:t>
      </w:r>
      <w:r w:rsidRPr="00782EA2">
        <w:rPr>
          <w:rFonts w:ascii="Arial" w:hAnsi="Arial" w:cs="Arial"/>
        </w:rPr>
        <w:t xml:space="preserve"> best to check the appliance’s energy label, and look for the product with the best energy rating for the size you require.</w:t>
      </w:r>
    </w:p>
    <w:p w14:paraId="1625DD34" w14:textId="6A101861" w:rsidR="00782EA2" w:rsidRDefault="00782EA2" w:rsidP="00782EA2">
      <w:pPr>
        <w:rPr>
          <w:rFonts w:ascii="Arial" w:hAnsi="Arial" w:cs="Arial"/>
        </w:rPr>
      </w:pPr>
      <w:r>
        <w:rPr>
          <w:rFonts w:ascii="Arial" w:hAnsi="Arial" w:cs="Arial"/>
        </w:rPr>
        <w:t xml:space="preserve">This </w:t>
      </w:r>
      <w:hyperlink r:id="rId44" w:history="1">
        <w:r w:rsidRPr="00782EA2">
          <w:rPr>
            <w:rStyle w:val="Hyperlink"/>
            <w:rFonts w:ascii="Arial" w:hAnsi="Arial" w:cs="Arial"/>
          </w:rPr>
          <w:t>Energy Saving Trust webpage</w:t>
        </w:r>
      </w:hyperlink>
      <w:r>
        <w:rPr>
          <w:rFonts w:ascii="Arial" w:hAnsi="Arial" w:cs="Arial"/>
        </w:rPr>
        <w:t xml:space="preserve"> provides more information for each appliance that can be found in a home.</w:t>
      </w:r>
    </w:p>
    <w:p w14:paraId="6C8CAA95" w14:textId="29C6F9E1" w:rsidR="00840890" w:rsidRDefault="00840890" w:rsidP="00FC2B26">
      <w:pPr>
        <w:pStyle w:val="Heading2"/>
      </w:pPr>
      <w:bookmarkStart w:id="46" w:name="_Toc114752140"/>
      <w:r>
        <w:t>Simple tips</w:t>
      </w:r>
      <w:bookmarkEnd w:id="46"/>
    </w:p>
    <w:p w14:paraId="7BF4026B" w14:textId="22D6F733" w:rsidR="0085067F" w:rsidRPr="00B537DA" w:rsidRDefault="0085067F" w:rsidP="002E2289">
      <w:pPr>
        <w:pStyle w:val="ListParagraph"/>
        <w:numPr>
          <w:ilvl w:val="0"/>
          <w:numId w:val="2"/>
        </w:numPr>
        <w:ind w:left="567" w:hanging="283"/>
        <w:contextualSpacing w:val="0"/>
        <w:rPr>
          <w:rFonts w:ascii="Arial" w:hAnsi="Arial" w:cs="Arial"/>
        </w:rPr>
      </w:pPr>
      <w:r w:rsidRPr="00B537DA">
        <w:rPr>
          <w:rFonts w:ascii="Arial" w:hAnsi="Arial" w:cs="Arial"/>
        </w:rPr>
        <w:t xml:space="preserve">Only boil the water you need for your </w:t>
      </w:r>
      <w:r w:rsidR="002E2289">
        <w:rPr>
          <w:rFonts w:ascii="Arial" w:hAnsi="Arial" w:cs="Arial"/>
        </w:rPr>
        <w:t xml:space="preserve">hot </w:t>
      </w:r>
      <w:r w:rsidRPr="00B537DA">
        <w:rPr>
          <w:rFonts w:ascii="Arial" w:hAnsi="Arial" w:cs="Arial"/>
        </w:rPr>
        <w:t>drinks, you will save electricity, water and make your kettle last longer</w:t>
      </w:r>
      <w:r w:rsidR="00E91444">
        <w:rPr>
          <w:rFonts w:ascii="Arial" w:hAnsi="Arial" w:cs="Arial"/>
        </w:rPr>
        <w:t>.</w:t>
      </w:r>
    </w:p>
    <w:p w14:paraId="5B0DAE04" w14:textId="77777777" w:rsidR="0085067F" w:rsidRDefault="0085067F" w:rsidP="002E2289">
      <w:pPr>
        <w:pStyle w:val="ListParagraph"/>
        <w:numPr>
          <w:ilvl w:val="0"/>
          <w:numId w:val="2"/>
        </w:numPr>
        <w:ind w:left="567" w:hanging="283"/>
        <w:contextualSpacing w:val="0"/>
        <w:rPr>
          <w:rFonts w:ascii="Arial" w:hAnsi="Arial" w:cs="Arial"/>
        </w:rPr>
      </w:pPr>
      <w:r w:rsidRPr="00B537DA">
        <w:rPr>
          <w:rFonts w:ascii="Arial" w:hAnsi="Arial" w:cs="Arial"/>
        </w:rPr>
        <w:t>Only run your taps when washing up as you need water</w:t>
      </w:r>
      <w:r w:rsidR="00E91444">
        <w:rPr>
          <w:rFonts w:ascii="Arial" w:hAnsi="Arial" w:cs="Arial"/>
        </w:rPr>
        <w:t>.</w:t>
      </w:r>
    </w:p>
    <w:p w14:paraId="36D9C611" w14:textId="77777777" w:rsidR="002E2289" w:rsidRDefault="002E2289" w:rsidP="002E2289">
      <w:pPr>
        <w:pStyle w:val="ListParagraph"/>
        <w:numPr>
          <w:ilvl w:val="0"/>
          <w:numId w:val="2"/>
        </w:numPr>
        <w:ind w:left="567" w:hanging="283"/>
        <w:contextualSpacing w:val="0"/>
        <w:rPr>
          <w:rFonts w:ascii="Arial" w:hAnsi="Arial" w:cs="Arial"/>
        </w:rPr>
      </w:pPr>
      <w:r>
        <w:rPr>
          <w:rFonts w:ascii="Arial" w:hAnsi="Arial" w:cs="Arial"/>
        </w:rPr>
        <w:t>Use hot water when really needed, otherwise use cold or warm water</w:t>
      </w:r>
      <w:r w:rsidR="00E91444">
        <w:rPr>
          <w:rFonts w:ascii="Arial" w:hAnsi="Arial" w:cs="Arial"/>
        </w:rPr>
        <w:t>.</w:t>
      </w:r>
    </w:p>
    <w:p w14:paraId="5B904241" w14:textId="77777777" w:rsidR="002E2289" w:rsidRPr="00B537DA" w:rsidRDefault="002E2289" w:rsidP="002E2289">
      <w:pPr>
        <w:pStyle w:val="ListParagraph"/>
        <w:numPr>
          <w:ilvl w:val="0"/>
          <w:numId w:val="2"/>
        </w:numPr>
        <w:ind w:left="567" w:hanging="283"/>
        <w:contextualSpacing w:val="0"/>
        <w:rPr>
          <w:rFonts w:ascii="Arial" w:hAnsi="Arial" w:cs="Arial"/>
        </w:rPr>
      </w:pPr>
      <w:r>
        <w:rPr>
          <w:rFonts w:ascii="Arial" w:hAnsi="Arial" w:cs="Arial"/>
        </w:rPr>
        <w:t>Run your washing machine at 30 degrees Celsius where possible</w:t>
      </w:r>
      <w:r w:rsidR="00E91444">
        <w:rPr>
          <w:rFonts w:ascii="Arial" w:hAnsi="Arial" w:cs="Arial"/>
        </w:rPr>
        <w:t>.</w:t>
      </w:r>
    </w:p>
    <w:p w14:paraId="484AADC6" w14:textId="1A986424" w:rsidR="0085067F" w:rsidRDefault="0085067F" w:rsidP="002E2289">
      <w:pPr>
        <w:pStyle w:val="ListParagraph"/>
        <w:numPr>
          <w:ilvl w:val="0"/>
          <w:numId w:val="2"/>
        </w:numPr>
        <w:ind w:left="567" w:hanging="283"/>
        <w:contextualSpacing w:val="0"/>
        <w:rPr>
          <w:rFonts w:ascii="Arial" w:hAnsi="Arial" w:cs="Arial"/>
        </w:rPr>
      </w:pPr>
      <w:r w:rsidRPr="00B537DA">
        <w:rPr>
          <w:rFonts w:ascii="Arial" w:hAnsi="Arial" w:cs="Arial"/>
        </w:rPr>
        <w:t>Turn off appliances not in use, do not leave them on standby</w:t>
      </w:r>
      <w:r w:rsidR="00E91444">
        <w:rPr>
          <w:rFonts w:ascii="Arial" w:hAnsi="Arial" w:cs="Arial"/>
        </w:rPr>
        <w:t>.</w:t>
      </w:r>
    </w:p>
    <w:p w14:paraId="6346849B" w14:textId="1B079A60" w:rsidR="001855EA" w:rsidRPr="00B537DA" w:rsidRDefault="001855EA" w:rsidP="002E2289">
      <w:pPr>
        <w:pStyle w:val="ListParagraph"/>
        <w:numPr>
          <w:ilvl w:val="0"/>
          <w:numId w:val="2"/>
        </w:numPr>
        <w:ind w:left="567" w:hanging="283"/>
        <w:contextualSpacing w:val="0"/>
        <w:rPr>
          <w:rFonts w:ascii="Arial" w:hAnsi="Arial" w:cs="Arial"/>
        </w:rPr>
      </w:pPr>
      <w:r>
        <w:rPr>
          <w:rFonts w:ascii="Arial" w:hAnsi="Arial" w:cs="Arial"/>
        </w:rPr>
        <w:t>Reduce your time spent in the shower and the flow of the shower.</w:t>
      </w:r>
    </w:p>
    <w:p w14:paraId="73F96FED" w14:textId="195BFD51" w:rsidR="0085067F" w:rsidRDefault="00745CFF" w:rsidP="002E2289">
      <w:pPr>
        <w:pStyle w:val="ListParagraph"/>
        <w:numPr>
          <w:ilvl w:val="0"/>
          <w:numId w:val="2"/>
        </w:numPr>
        <w:ind w:left="567" w:hanging="283"/>
        <w:contextualSpacing w:val="0"/>
        <w:rPr>
          <w:rFonts w:ascii="Arial" w:hAnsi="Arial" w:cs="Arial"/>
        </w:rPr>
      </w:pPr>
      <w:r>
        <w:rPr>
          <w:rFonts w:ascii="Arial" w:hAnsi="Arial" w:cs="Arial"/>
        </w:rPr>
        <w:t>Install h</w:t>
      </w:r>
      <w:r w:rsidR="0074556C" w:rsidRPr="00B537DA">
        <w:rPr>
          <w:rFonts w:ascii="Arial" w:hAnsi="Arial" w:cs="Arial"/>
        </w:rPr>
        <w:t xml:space="preserve">eating </w:t>
      </w:r>
      <w:r>
        <w:rPr>
          <w:rFonts w:ascii="Arial" w:hAnsi="Arial" w:cs="Arial"/>
        </w:rPr>
        <w:t>controls</w:t>
      </w:r>
      <w:r w:rsidR="0074556C" w:rsidRPr="00B537DA">
        <w:rPr>
          <w:rFonts w:ascii="Arial" w:hAnsi="Arial" w:cs="Arial"/>
        </w:rPr>
        <w:t xml:space="preserve"> (</w:t>
      </w:r>
      <w:hyperlink r:id="rId45" w:history="1">
        <w:r w:rsidR="0074556C" w:rsidRPr="00B537DA">
          <w:rPr>
            <w:rStyle w:val="Hyperlink"/>
            <w:rFonts w:ascii="Arial" w:hAnsi="Arial" w:cs="Arial"/>
          </w:rPr>
          <w:t>EST</w:t>
        </w:r>
      </w:hyperlink>
      <w:r w:rsidR="0074556C" w:rsidRPr="00B537DA">
        <w:rPr>
          <w:rFonts w:ascii="Arial" w:hAnsi="Arial" w:cs="Arial"/>
        </w:rPr>
        <w:t>)</w:t>
      </w:r>
      <w:r w:rsidR="00E91444">
        <w:rPr>
          <w:rFonts w:ascii="Arial" w:hAnsi="Arial" w:cs="Arial"/>
        </w:rPr>
        <w:t>.</w:t>
      </w:r>
    </w:p>
    <w:p w14:paraId="4649D893" w14:textId="77777777" w:rsidR="00FC2B26" w:rsidRPr="00FC2B26" w:rsidRDefault="00FC2B26" w:rsidP="00FC2B26">
      <w:pPr>
        <w:pStyle w:val="Heading3"/>
      </w:pPr>
      <w:bookmarkStart w:id="47" w:name="_Toc114752141"/>
      <w:r w:rsidRPr="00FC2B26">
        <w:t>How much could you save?</w:t>
      </w:r>
      <w:bookmarkEnd w:id="47"/>
    </w:p>
    <w:p w14:paraId="47B011EA" w14:textId="77777777" w:rsidR="00FC2B26" w:rsidRPr="00782EA2" w:rsidRDefault="00FC2B26" w:rsidP="00FC2B26">
      <w:r>
        <w:rPr>
          <w:noProof/>
          <w:lang w:eastAsia="en-GB"/>
        </w:rPr>
        <w:lastRenderedPageBreak/>
        <w:drawing>
          <wp:inline distT="0" distB="0" distL="0" distR="0" wp14:anchorId="48AC29D5" wp14:editId="0FCD9DEF">
            <wp:extent cx="5731510" cy="29895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1510" cy="2989580"/>
                    </a:xfrm>
                    <a:prstGeom prst="rect">
                      <a:avLst/>
                    </a:prstGeom>
                  </pic:spPr>
                </pic:pic>
              </a:graphicData>
            </a:graphic>
          </wp:inline>
        </w:drawing>
      </w:r>
    </w:p>
    <w:p w14:paraId="4347BF9F" w14:textId="77777777" w:rsidR="00AD4765" w:rsidRPr="00AD4765" w:rsidRDefault="00C922EA" w:rsidP="00FC2B26">
      <w:pPr>
        <w:pStyle w:val="Heading3"/>
        <w:rPr>
          <w:rStyle w:val="Hyperlink"/>
          <w:color w:val="auto"/>
        </w:rPr>
      </w:pPr>
      <w:hyperlink r:id="rId47" w:history="1">
        <w:bookmarkStart w:id="48" w:name="_Toc114752142"/>
        <w:r w:rsidR="00AD4765" w:rsidRPr="00AD4765">
          <w:rPr>
            <w:rStyle w:val="Hyperlink"/>
            <w:color w:val="auto"/>
          </w:rPr>
          <w:t>National Energy Action</w:t>
        </w:r>
      </w:hyperlink>
      <w:r w:rsidR="00AD4765" w:rsidRPr="00AD4765">
        <w:rPr>
          <w:rStyle w:val="Hyperlink"/>
          <w:color w:val="auto"/>
        </w:rPr>
        <w:t xml:space="preserve"> tips</w:t>
      </w:r>
      <w:bookmarkEnd w:id="48"/>
    </w:p>
    <w:p w14:paraId="328F1F96"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Make sure to turn lights off when you leave a room. Leaving one standard 60W light bulb on all day (12 hours) could cost you 20p per day* that’s £73 per year – for just one light bulb.</w:t>
      </w:r>
    </w:p>
    <w:p w14:paraId="37BB9BC1"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Switch to a low energy LED bulb. These can use up to 90%** less electricity than a standard incandescent bulb while providing the same level of lighting (and they don’t need replacing as often).</w:t>
      </w:r>
    </w:p>
    <w:p w14:paraId="335301EC"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When replacing appliances, consider energy efficient models, which may be A-rated.</w:t>
      </w:r>
    </w:p>
    <w:p w14:paraId="127D872A"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Use a cooler wash setting to do your laundry, washing at 30 degrees can save as much as 40% compared to washing at higher temperatures** If you’re just freshening up clothes, then a cold wash would save you even more.</w:t>
      </w:r>
    </w:p>
    <w:p w14:paraId="74B71438"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 xml:space="preserve">The latest heat pump tumble driers use considerably less electricity than older vented models or even better dry clothes outside or on an </w:t>
      </w:r>
      <w:proofErr w:type="spellStart"/>
      <w:r w:rsidRPr="005D6688">
        <w:rPr>
          <w:rFonts w:ascii="Arial" w:hAnsi="Arial" w:cs="Arial"/>
        </w:rPr>
        <w:t>airer</w:t>
      </w:r>
      <w:proofErr w:type="spellEnd"/>
      <w:r w:rsidRPr="005D6688">
        <w:rPr>
          <w:rFonts w:ascii="Arial" w:hAnsi="Arial" w:cs="Arial"/>
        </w:rPr>
        <w:t xml:space="preserve"> for free!</w:t>
      </w:r>
    </w:p>
    <w:p w14:paraId="2E8FB0DD"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Electric showers are one of the biggest energy guzzlers – set a timer to 3 minutes.</w:t>
      </w:r>
    </w:p>
    <w:p w14:paraId="5980E653"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Towel dry hair to reduce how long you use a hairdryer.</w:t>
      </w:r>
    </w:p>
    <w:p w14:paraId="4110E867"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Cooking in a microwave is cheaper than an oven as it uses less power and takes less time to cook.</w:t>
      </w:r>
    </w:p>
    <w:p w14:paraId="40B080A0"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A slow cooker is also energy efficient, running on low power, but may take several hours to cook – try batch cooking to make the most of the energy you’re using.</w:t>
      </w:r>
    </w:p>
    <w:p w14:paraId="4E433F5C"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Unplug or switch off devices at the wall around the home, and only charge phones for as long as is necessary - items plugged in (even on standby) still draw electricity, which could rack up if you have a lot of items plugged in.</w:t>
      </w:r>
    </w:p>
    <w:p w14:paraId="04E27FF9"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Immersion heaters should only be switched on at the times when you need hot water and switched off when no longer in use - leaving one on is like leaving the kettle boiling constantly.</w:t>
      </w:r>
    </w:p>
    <w:p w14:paraId="005414E1" w14:textId="77777777" w:rsidR="005D6688" w:rsidRPr="005D6688"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lastRenderedPageBreak/>
        <w:t>Understanding your heating controls can help you use your system more efficiently. If you have electric storage heaters take a look at our Getting the most from Economy 7 fact sheet.</w:t>
      </w:r>
    </w:p>
    <w:p w14:paraId="34B1AFAA" w14:textId="77777777" w:rsidR="005D6688" w:rsidRPr="00AD4765" w:rsidRDefault="005D6688" w:rsidP="00AD4765">
      <w:pPr>
        <w:pStyle w:val="ListParagraph"/>
        <w:numPr>
          <w:ilvl w:val="0"/>
          <w:numId w:val="2"/>
        </w:numPr>
        <w:ind w:left="567" w:hanging="283"/>
        <w:contextualSpacing w:val="0"/>
        <w:rPr>
          <w:rFonts w:ascii="Arial" w:hAnsi="Arial" w:cs="Arial"/>
        </w:rPr>
      </w:pPr>
      <w:r w:rsidRPr="005D6688">
        <w:rPr>
          <w:rFonts w:ascii="Arial" w:hAnsi="Arial" w:cs="Arial"/>
        </w:rPr>
        <w:t>A third of our heat is lost through the roof – insulating your loft space can save as much as £215 per year** on energy bills. Take a look at simpleenergyadvice.</w:t>
      </w:r>
      <w:r w:rsidRPr="00AD4765">
        <w:rPr>
          <w:rFonts w:ascii="Arial" w:hAnsi="Arial" w:cs="Arial"/>
        </w:rPr>
        <w:t>org.uk to find out if you might be eligible for grants to help with improving the efficiency of your home.</w:t>
      </w:r>
    </w:p>
    <w:p w14:paraId="1FACE1E1" w14:textId="77777777" w:rsidR="005D6688" w:rsidRDefault="005D6688" w:rsidP="00AD4765">
      <w:pPr>
        <w:pStyle w:val="ListParagraph"/>
        <w:numPr>
          <w:ilvl w:val="0"/>
          <w:numId w:val="2"/>
        </w:numPr>
        <w:ind w:left="567" w:hanging="283"/>
        <w:contextualSpacing w:val="0"/>
        <w:rPr>
          <w:rFonts w:ascii="Arial" w:hAnsi="Arial" w:cs="Arial"/>
        </w:rPr>
      </w:pPr>
      <w:r w:rsidRPr="00AD4765">
        <w:rPr>
          <w:rFonts w:ascii="Arial" w:hAnsi="Arial" w:cs="Arial"/>
        </w:rPr>
        <w:t>Put draft excluders around draughty doors and</w:t>
      </w:r>
      <w:r w:rsidR="00AD4765" w:rsidRPr="00AD4765">
        <w:rPr>
          <w:rFonts w:ascii="Arial" w:hAnsi="Arial" w:cs="Arial"/>
        </w:rPr>
        <w:t xml:space="preserve"> </w:t>
      </w:r>
      <w:r w:rsidRPr="00AD4765">
        <w:rPr>
          <w:rFonts w:ascii="Arial" w:hAnsi="Arial" w:cs="Arial"/>
        </w:rPr>
        <w:t>windows, or for a fraction of the cost you can use dry</w:t>
      </w:r>
      <w:r w:rsidR="00AD4765" w:rsidRPr="00AD4765">
        <w:rPr>
          <w:rFonts w:ascii="Arial" w:hAnsi="Arial" w:cs="Arial"/>
        </w:rPr>
        <w:t xml:space="preserve"> </w:t>
      </w:r>
      <w:r w:rsidRPr="00AD4765">
        <w:rPr>
          <w:rFonts w:ascii="Arial" w:hAnsi="Arial" w:cs="Arial"/>
        </w:rPr>
        <w:t>rice in a pair of tights to cover any gaps at the bottom</w:t>
      </w:r>
      <w:r w:rsidR="00AD4765" w:rsidRPr="00AD4765">
        <w:rPr>
          <w:rFonts w:ascii="Arial" w:hAnsi="Arial" w:cs="Arial"/>
        </w:rPr>
        <w:t xml:space="preserve"> </w:t>
      </w:r>
      <w:r w:rsidRPr="00AD4765">
        <w:rPr>
          <w:rFonts w:ascii="Arial" w:hAnsi="Arial" w:cs="Arial"/>
        </w:rPr>
        <w:t>of doors.</w:t>
      </w:r>
    </w:p>
    <w:p w14:paraId="466243CA" w14:textId="77777777" w:rsidR="00AD4765" w:rsidRPr="00AD4765" w:rsidRDefault="00AD4765" w:rsidP="00AD4765">
      <w:pPr>
        <w:rPr>
          <w:rFonts w:ascii="Arial" w:hAnsi="Arial" w:cs="Arial"/>
          <w:sz w:val="16"/>
        </w:rPr>
      </w:pPr>
      <w:r w:rsidRPr="00AD4765">
        <w:rPr>
          <w:rFonts w:ascii="Arial" w:hAnsi="Arial" w:cs="Arial"/>
          <w:sz w:val="16"/>
        </w:rPr>
        <w:t xml:space="preserve">* Based on average unit rates under April price cap </w:t>
      </w:r>
    </w:p>
    <w:p w14:paraId="42CF680F" w14:textId="77777777" w:rsidR="00AD4765" w:rsidRPr="00AD4765" w:rsidRDefault="00AD4765" w:rsidP="00AD4765">
      <w:pPr>
        <w:rPr>
          <w:rFonts w:ascii="Arial" w:hAnsi="Arial" w:cs="Arial"/>
          <w:sz w:val="16"/>
        </w:rPr>
      </w:pPr>
      <w:r w:rsidRPr="00AD4765">
        <w:rPr>
          <w:rFonts w:ascii="Arial" w:hAnsi="Arial" w:cs="Arial"/>
          <w:sz w:val="16"/>
        </w:rPr>
        <w:t xml:space="preserve">** Information sourced from Energy Saving Trust 2022 </w:t>
      </w:r>
      <w:hyperlink r:id="rId48" w:history="1">
        <w:r w:rsidRPr="00AD4765">
          <w:rPr>
            <w:rStyle w:val="Hyperlink"/>
            <w:rFonts w:ascii="Arial" w:hAnsi="Arial" w:cs="Arial"/>
            <w:sz w:val="16"/>
          </w:rPr>
          <w:t>www.energysavingtrust.org.uk/energy-at-home/</w:t>
        </w:r>
      </w:hyperlink>
      <w:r w:rsidRPr="00AD4765">
        <w:rPr>
          <w:rFonts w:ascii="Arial" w:hAnsi="Arial" w:cs="Arial"/>
          <w:sz w:val="16"/>
        </w:rPr>
        <w:t xml:space="preserve"> </w:t>
      </w:r>
    </w:p>
    <w:p w14:paraId="5C8B474A" w14:textId="77777777" w:rsidR="00AD4765" w:rsidRPr="00AD4765" w:rsidRDefault="00AD4765" w:rsidP="00FC2B26">
      <w:pPr>
        <w:pStyle w:val="Heading3"/>
      </w:pPr>
      <w:bookmarkStart w:id="49" w:name="_Toc114752143"/>
      <w:r w:rsidRPr="00AD4765">
        <w:t>Further information and tips can be found using the links below</w:t>
      </w:r>
      <w:bookmarkEnd w:id="49"/>
    </w:p>
    <w:p w14:paraId="663ADC63" w14:textId="77777777" w:rsidR="0074556C" w:rsidRPr="00B537DA" w:rsidRDefault="00C922EA" w:rsidP="0074556C">
      <w:pPr>
        <w:rPr>
          <w:rFonts w:ascii="Arial" w:hAnsi="Arial" w:cs="Arial"/>
        </w:rPr>
      </w:pPr>
      <w:hyperlink r:id="rId49" w:history="1">
        <w:r w:rsidR="0074556C" w:rsidRPr="00B537DA">
          <w:rPr>
            <w:rStyle w:val="Hyperlink"/>
            <w:rFonts w:ascii="Arial" w:hAnsi="Arial" w:cs="Arial"/>
          </w:rPr>
          <w:t>https://www.simpleenergyadvice.org.uk/</w:t>
        </w:r>
      </w:hyperlink>
    </w:p>
    <w:p w14:paraId="46360882" w14:textId="1050CE32" w:rsidR="00A26AB5" w:rsidRPr="00B537DA" w:rsidRDefault="00C922EA">
      <w:pPr>
        <w:rPr>
          <w:rFonts w:ascii="Arial" w:hAnsi="Arial" w:cs="Arial"/>
        </w:rPr>
      </w:pPr>
      <w:hyperlink r:id="rId50" w:history="1">
        <w:r w:rsidR="00745CFF" w:rsidRPr="00745CFF">
          <w:rPr>
            <w:rStyle w:val="Hyperlink"/>
            <w:rFonts w:ascii="Arial" w:hAnsi="Arial" w:cs="Arial"/>
          </w:rPr>
          <w:t>Energy Saving Trust</w:t>
        </w:r>
      </w:hyperlink>
    </w:p>
    <w:sectPr w:rsidR="00A26AB5" w:rsidRPr="00B537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6AEE" w14:textId="77777777" w:rsidR="00233C74" w:rsidRDefault="00233C74" w:rsidP="00233C74">
      <w:pPr>
        <w:spacing w:after="0" w:line="240" w:lineRule="auto"/>
      </w:pPr>
      <w:r>
        <w:separator/>
      </w:r>
    </w:p>
  </w:endnote>
  <w:endnote w:type="continuationSeparator" w:id="0">
    <w:p w14:paraId="76F85C18" w14:textId="77777777" w:rsidR="00233C74" w:rsidRDefault="00233C74" w:rsidP="0023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E5F8" w14:textId="77777777" w:rsidR="00233C74" w:rsidRDefault="00233C74" w:rsidP="00233C74">
      <w:pPr>
        <w:spacing w:after="0" w:line="240" w:lineRule="auto"/>
      </w:pPr>
      <w:r>
        <w:separator/>
      </w:r>
    </w:p>
  </w:footnote>
  <w:footnote w:type="continuationSeparator" w:id="0">
    <w:p w14:paraId="2DE57A93" w14:textId="77777777" w:rsidR="00233C74" w:rsidRDefault="00233C74" w:rsidP="00233C74">
      <w:pPr>
        <w:spacing w:after="0" w:line="240" w:lineRule="auto"/>
      </w:pPr>
      <w:r>
        <w:continuationSeparator/>
      </w:r>
    </w:p>
  </w:footnote>
  <w:footnote w:id="1">
    <w:p w14:paraId="41D66905" w14:textId="75828164" w:rsidR="00233C74" w:rsidRPr="00233C74" w:rsidRDefault="00233C74" w:rsidP="00233C74">
      <w:pPr>
        <w:pStyle w:val="FootnoteText"/>
        <w:rPr>
          <w:rFonts w:ascii="Arial" w:hAnsi="Arial" w:cs="Arial"/>
          <w:sz w:val="16"/>
        </w:rPr>
      </w:pPr>
      <w:r w:rsidRPr="00233C74">
        <w:rPr>
          <w:rStyle w:val="FootnoteReference"/>
          <w:rFonts w:ascii="Arial" w:hAnsi="Arial" w:cs="Arial"/>
          <w:sz w:val="16"/>
        </w:rPr>
        <w:footnoteRef/>
      </w:r>
      <w:r w:rsidRPr="00233C74">
        <w:rPr>
          <w:rFonts w:ascii="Arial" w:hAnsi="Arial" w:cs="Arial"/>
          <w:sz w:val="16"/>
        </w:rPr>
        <w:t xml:space="preserve"> Based on a Typical Domestic Consumption Values of 2,900 kwh for electricity and 12,000 kwh for gas per year </w:t>
      </w:r>
    </w:p>
    <w:p w14:paraId="4EFBC72C" w14:textId="322401C2" w:rsidR="00233C74" w:rsidRDefault="00233C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BC4"/>
    <w:multiLevelType w:val="hybridMultilevel"/>
    <w:tmpl w:val="551EB81A"/>
    <w:lvl w:ilvl="0" w:tplc="6EDEC11E">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775B"/>
    <w:multiLevelType w:val="multilevel"/>
    <w:tmpl w:val="749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B3090"/>
    <w:multiLevelType w:val="hybridMultilevel"/>
    <w:tmpl w:val="76C01622"/>
    <w:lvl w:ilvl="0" w:tplc="87789D00">
      <w:start w:val="1"/>
      <w:numFmt w:val="bullet"/>
      <w:lvlText w:val=""/>
      <w:lvlJc w:val="left"/>
      <w:pPr>
        <w:tabs>
          <w:tab w:val="num" w:pos="720"/>
        </w:tabs>
        <w:ind w:left="720" w:hanging="360"/>
      </w:pPr>
      <w:rPr>
        <w:rFonts w:ascii="Wingdings" w:hAnsi="Wingdings" w:hint="default"/>
      </w:rPr>
    </w:lvl>
    <w:lvl w:ilvl="1" w:tplc="712E5910" w:tentative="1">
      <w:start w:val="1"/>
      <w:numFmt w:val="bullet"/>
      <w:lvlText w:val=""/>
      <w:lvlJc w:val="left"/>
      <w:pPr>
        <w:tabs>
          <w:tab w:val="num" w:pos="1440"/>
        </w:tabs>
        <w:ind w:left="1440" w:hanging="360"/>
      </w:pPr>
      <w:rPr>
        <w:rFonts w:ascii="Wingdings" w:hAnsi="Wingdings" w:hint="default"/>
      </w:rPr>
    </w:lvl>
    <w:lvl w:ilvl="2" w:tplc="3DA07CB8" w:tentative="1">
      <w:start w:val="1"/>
      <w:numFmt w:val="bullet"/>
      <w:lvlText w:val=""/>
      <w:lvlJc w:val="left"/>
      <w:pPr>
        <w:tabs>
          <w:tab w:val="num" w:pos="2160"/>
        </w:tabs>
        <w:ind w:left="2160" w:hanging="360"/>
      </w:pPr>
      <w:rPr>
        <w:rFonts w:ascii="Wingdings" w:hAnsi="Wingdings" w:hint="default"/>
      </w:rPr>
    </w:lvl>
    <w:lvl w:ilvl="3" w:tplc="2C82CF90" w:tentative="1">
      <w:start w:val="1"/>
      <w:numFmt w:val="bullet"/>
      <w:lvlText w:val=""/>
      <w:lvlJc w:val="left"/>
      <w:pPr>
        <w:tabs>
          <w:tab w:val="num" w:pos="2880"/>
        </w:tabs>
        <w:ind w:left="2880" w:hanging="360"/>
      </w:pPr>
      <w:rPr>
        <w:rFonts w:ascii="Wingdings" w:hAnsi="Wingdings" w:hint="default"/>
      </w:rPr>
    </w:lvl>
    <w:lvl w:ilvl="4" w:tplc="716A9438" w:tentative="1">
      <w:start w:val="1"/>
      <w:numFmt w:val="bullet"/>
      <w:lvlText w:val=""/>
      <w:lvlJc w:val="left"/>
      <w:pPr>
        <w:tabs>
          <w:tab w:val="num" w:pos="3600"/>
        </w:tabs>
        <w:ind w:left="3600" w:hanging="360"/>
      </w:pPr>
      <w:rPr>
        <w:rFonts w:ascii="Wingdings" w:hAnsi="Wingdings" w:hint="default"/>
      </w:rPr>
    </w:lvl>
    <w:lvl w:ilvl="5" w:tplc="A51C9CE4" w:tentative="1">
      <w:start w:val="1"/>
      <w:numFmt w:val="bullet"/>
      <w:lvlText w:val=""/>
      <w:lvlJc w:val="left"/>
      <w:pPr>
        <w:tabs>
          <w:tab w:val="num" w:pos="4320"/>
        </w:tabs>
        <w:ind w:left="4320" w:hanging="360"/>
      </w:pPr>
      <w:rPr>
        <w:rFonts w:ascii="Wingdings" w:hAnsi="Wingdings" w:hint="default"/>
      </w:rPr>
    </w:lvl>
    <w:lvl w:ilvl="6" w:tplc="86D62640" w:tentative="1">
      <w:start w:val="1"/>
      <w:numFmt w:val="bullet"/>
      <w:lvlText w:val=""/>
      <w:lvlJc w:val="left"/>
      <w:pPr>
        <w:tabs>
          <w:tab w:val="num" w:pos="5040"/>
        </w:tabs>
        <w:ind w:left="5040" w:hanging="360"/>
      </w:pPr>
      <w:rPr>
        <w:rFonts w:ascii="Wingdings" w:hAnsi="Wingdings" w:hint="default"/>
      </w:rPr>
    </w:lvl>
    <w:lvl w:ilvl="7" w:tplc="E59AFB94" w:tentative="1">
      <w:start w:val="1"/>
      <w:numFmt w:val="bullet"/>
      <w:lvlText w:val=""/>
      <w:lvlJc w:val="left"/>
      <w:pPr>
        <w:tabs>
          <w:tab w:val="num" w:pos="5760"/>
        </w:tabs>
        <w:ind w:left="5760" w:hanging="360"/>
      </w:pPr>
      <w:rPr>
        <w:rFonts w:ascii="Wingdings" w:hAnsi="Wingdings" w:hint="default"/>
      </w:rPr>
    </w:lvl>
    <w:lvl w:ilvl="8" w:tplc="04F0D8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60D91"/>
    <w:multiLevelType w:val="hybridMultilevel"/>
    <w:tmpl w:val="9CCA744C"/>
    <w:lvl w:ilvl="0" w:tplc="C3EE191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674ED"/>
    <w:multiLevelType w:val="multilevel"/>
    <w:tmpl w:val="020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C0156"/>
    <w:multiLevelType w:val="multilevel"/>
    <w:tmpl w:val="C1C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1831EB"/>
    <w:multiLevelType w:val="multilevel"/>
    <w:tmpl w:val="9F5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B375F"/>
    <w:multiLevelType w:val="hybridMultilevel"/>
    <w:tmpl w:val="0FAE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549B7"/>
    <w:multiLevelType w:val="hybridMultilevel"/>
    <w:tmpl w:val="84CC0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450AF"/>
    <w:multiLevelType w:val="multilevel"/>
    <w:tmpl w:val="1D70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360DF"/>
    <w:multiLevelType w:val="hybridMultilevel"/>
    <w:tmpl w:val="3826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21B60"/>
    <w:multiLevelType w:val="multilevel"/>
    <w:tmpl w:val="EAF2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D6B29"/>
    <w:multiLevelType w:val="hybridMultilevel"/>
    <w:tmpl w:val="B06A7068"/>
    <w:lvl w:ilvl="0" w:tplc="E29ADD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7"/>
  </w:num>
  <w:num w:numId="5">
    <w:abstractNumId w:val="8"/>
  </w:num>
  <w:num w:numId="6">
    <w:abstractNumId w:val="5"/>
  </w:num>
  <w:num w:numId="7">
    <w:abstractNumId w:val="11"/>
  </w:num>
  <w:num w:numId="8">
    <w:abstractNumId w:val="6"/>
  </w:num>
  <w:num w:numId="9">
    <w:abstractNumId w:val="9"/>
  </w:num>
  <w:num w:numId="10">
    <w:abstractNumId w:val="1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B5"/>
    <w:rsid w:val="00087C66"/>
    <w:rsid w:val="000912DD"/>
    <w:rsid w:val="000A0D3C"/>
    <w:rsid w:val="000C2C54"/>
    <w:rsid w:val="00117FBB"/>
    <w:rsid w:val="00121611"/>
    <w:rsid w:val="0013136B"/>
    <w:rsid w:val="001528BA"/>
    <w:rsid w:val="001855EA"/>
    <w:rsid w:val="00197539"/>
    <w:rsid w:val="001A07CA"/>
    <w:rsid w:val="001F7A28"/>
    <w:rsid w:val="00233C74"/>
    <w:rsid w:val="00294A14"/>
    <w:rsid w:val="002B2C87"/>
    <w:rsid w:val="002C7E4D"/>
    <w:rsid w:val="002E2289"/>
    <w:rsid w:val="003043BA"/>
    <w:rsid w:val="003B2260"/>
    <w:rsid w:val="003B600C"/>
    <w:rsid w:val="003C0C01"/>
    <w:rsid w:val="00424CBD"/>
    <w:rsid w:val="00446ABB"/>
    <w:rsid w:val="00506DDE"/>
    <w:rsid w:val="005349C1"/>
    <w:rsid w:val="005D6688"/>
    <w:rsid w:val="005E6924"/>
    <w:rsid w:val="0062240B"/>
    <w:rsid w:val="006357C1"/>
    <w:rsid w:val="006479E9"/>
    <w:rsid w:val="00684C1D"/>
    <w:rsid w:val="007270E7"/>
    <w:rsid w:val="0074556C"/>
    <w:rsid w:val="00745CFF"/>
    <w:rsid w:val="00782EA2"/>
    <w:rsid w:val="00792AF6"/>
    <w:rsid w:val="008149A7"/>
    <w:rsid w:val="00840890"/>
    <w:rsid w:val="0085067F"/>
    <w:rsid w:val="00861EDE"/>
    <w:rsid w:val="00963DEF"/>
    <w:rsid w:val="009B5E12"/>
    <w:rsid w:val="009C0C75"/>
    <w:rsid w:val="009D0600"/>
    <w:rsid w:val="009D6725"/>
    <w:rsid w:val="00A00B84"/>
    <w:rsid w:val="00A26AB5"/>
    <w:rsid w:val="00AD4765"/>
    <w:rsid w:val="00B537DA"/>
    <w:rsid w:val="00B86D7B"/>
    <w:rsid w:val="00BB551B"/>
    <w:rsid w:val="00BD57E9"/>
    <w:rsid w:val="00C054D6"/>
    <w:rsid w:val="00C16F3C"/>
    <w:rsid w:val="00C56FFF"/>
    <w:rsid w:val="00C922EA"/>
    <w:rsid w:val="00D1405E"/>
    <w:rsid w:val="00D61252"/>
    <w:rsid w:val="00E05BB6"/>
    <w:rsid w:val="00E17F53"/>
    <w:rsid w:val="00E3452A"/>
    <w:rsid w:val="00E41A45"/>
    <w:rsid w:val="00E44A5D"/>
    <w:rsid w:val="00E53A89"/>
    <w:rsid w:val="00E91444"/>
    <w:rsid w:val="00E91CFB"/>
    <w:rsid w:val="00EC414B"/>
    <w:rsid w:val="00EF3EE5"/>
    <w:rsid w:val="00FC2B26"/>
    <w:rsid w:val="00FD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10AF"/>
  <w15:chartTrackingRefBased/>
  <w15:docId w15:val="{DCA0ACFC-1909-4F58-8E84-6FAF404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0C75"/>
    <w:pPr>
      <w:shd w:val="clear" w:color="auto" w:fill="005EB8"/>
      <w:spacing w:before="240" w:after="240"/>
      <w:outlineLvl w:val="0"/>
    </w:pPr>
    <w:rPr>
      <w:rFonts w:ascii="Arial" w:hAnsi="Arial" w:cs="Arial"/>
      <w:b/>
      <w:color w:val="FFFFFF" w:themeColor="background1"/>
      <w:sz w:val="28"/>
    </w:rPr>
  </w:style>
  <w:style w:type="paragraph" w:styleId="Heading2">
    <w:name w:val="heading 2"/>
    <w:basedOn w:val="Normal"/>
    <w:next w:val="Normal"/>
    <w:link w:val="Heading2Char"/>
    <w:uiPriority w:val="9"/>
    <w:unhideWhenUsed/>
    <w:qFormat/>
    <w:rsid w:val="00FC2B26"/>
    <w:pPr>
      <w:spacing w:before="360" w:after="240"/>
      <w:outlineLvl w:val="1"/>
    </w:pPr>
    <w:rPr>
      <w:rFonts w:ascii="Arial" w:hAnsi="Arial" w:cs="Arial"/>
      <w:b/>
      <w:color w:val="0054C2"/>
      <w:sz w:val="24"/>
    </w:rPr>
  </w:style>
  <w:style w:type="paragraph" w:styleId="Heading3">
    <w:name w:val="heading 3"/>
    <w:basedOn w:val="Heading2"/>
    <w:next w:val="Normal"/>
    <w:link w:val="Heading3Char"/>
    <w:uiPriority w:val="9"/>
    <w:unhideWhenUsed/>
    <w:qFormat/>
    <w:rsid w:val="00FC2B26"/>
    <w:pPr>
      <w:spacing w:after="120"/>
      <w:outlineLvl w:val="2"/>
    </w:pPr>
    <w:rPr>
      <w:color w:val="auto"/>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792AF6"/>
    <w:pPr>
      <w:numPr>
        <w:numId w:val="1"/>
      </w:numPr>
    </w:pPr>
    <w:rPr>
      <w:rFonts w:ascii="Arial" w:hAnsi="Arial" w:cs="Arial"/>
    </w:rPr>
  </w:style>
  <w:style w:type="character" w:customStyle="1" w:styleId="BulletChar">
    <w:name w:val="Bullet Char"/>
    <w:basedOn w:val="DefaultParagraphFont"/>
    <w:link w:val="Bullet"/>
    <w:rsid w:val="00792AF6"/>
    <w:rPr>
      <w:rFonts w:ascii="Arial" w:hAnsi="Arial" w:cs="Arial"/>
    </w:rPr>
  </w:style>
  <w:style w:type="character" w:styleId="Hyperlink">
    <w:name w:val="Hyperlink"/>
    <w:basedOn w:val="DefaultParagraphFont"/>
    <w:uiPriority w:val="99"/>
    <w:unhideWhenUsed/>
    <w:rsid w:val="00A26AB5"/>
    <w:rPr>
      <w:color w:val="0563C1" w:themeColor="hyperlink"/>
      <w:u w:val="single"/>
    </w:rPr>
  </w:style>
  <w:style w:type="paragraph" w:styleId="ListParagraph">
    <w:name w:val="List Paragraph"/>
    <w:basedOn w:val="Normal"/>
    <w:uiPriority w:val="34"/>
    <w:qFormat/>
    <w:rsid w:val="0085067F"/>
    <w:pPr>
      <w:ind w:left="720"/>
      <w:contextualSpacing/>
    </w:pPr>
  </w:style>
  <w:style w:type="character" w:styleId="FollowedHyperlink">
    <w:name w:val="FollowedHyperlink"/>
    <w:basedOn w:val="DefaultParagraphFont"/>
    <w:uiPriority w:val="99"/>
    <w:semiHidden/>
    <w:unhideWhenUsed/>
    <w:rsid w:val="002E2289"/>
    <w:rPr>
      <w:color w:val="954F72" w:themeColor="followedHyperlink"/>
      <w:u w:val="single"/>
    </w:rPr>
  </w:style>
  <w:style w:type="character" w:customStyle="1" w:styleId="Heading1Char">
    <w:name w:val="Heading 1 Char"/>
    <w:basedOn w:val="DefaultParagraphFont"/>
    <w:link w:val="Heading1"/>
    <w:uiPriority w:val="9"/>
    <w:rsid w:val="009C0C75"/>
    <w:rPr>
      <w:rFonts w:ascii="Arial" w:hAnsi="Arial" w:cs="Arial"/>
      <w:b/>
      <w:color w:val="FFFFFF" w:themeColor="background1"/>
      <w:sz w:val="28"/>
      <w:shd w:val="clear" w:color="auto" w:fill="005EB8"/>
    </w:rPr>
  </w:style>
  <w:style w:type="character" w:customStyle="1" w:styleId="Heading2Char">
    <w:name w:val="Heading 2 Char"/>
    <w:basedOn w:val="DefaultParagraphFont"/>
    <w:link w:val="Heading2"/>
    <w:uiPriority w:val="9"/>
    <w:rsid w:val="00FC2B26"/>
    <w:rPr>
      <w:rFonts w:ascii="Arial" w:hAnsi="Arial" w:cs="Arial"/>
      <w:b/>
      <w:color w:val="0054C2"/>
      <w:sz w:val="24"/>
    </w:rPr>
  </w:style>
  <w:style w:type="character" w:customStyle="1" w:styleId="Heading3Char">
    <w:name w:val="Heading 3 Char"/>
    <w:basedOn w:val="DefaultParagraphFont"/>
    <w:link w:val="Heading3"/>
    <w:uiPriority w:val="9"/>
    <w:rsid w:val="00FC2B26"/>
    <w:rPr>
      <w:rFonts w:ascii="Arial" w:hAnsi="Arial" w:cs="Arial"/>
      <w:b/>
    </w:rPr>
  </w:style>
  <w:style w:type="character" w:customStyle="1" w:styleId="sb-sans-serif-regular">
    <w:name w:val="sb-sans-serif-regular"/>
    <w:basedOn w:val="DefaultParagraphFont"/>
    <w:rsid w:val="00E17F53"/>
  </w:style>
  <w:style w:type="character" w:customStyle="1" w:styleId="sb-link-animation-wrapper">
    <w:name w:val="sb-link-animation-wrapper"/>
    <w:basedOn w:val="DefaultParagraphFont"/>
    <w:rsid w:val="00E17F53"/>
  </w:style>
  <w:style w:type="paragraph" w:styleId="NormalWeb">
    <w:name w:val="Normal (Web)"/>
    <w:basedOn w:val="Normal"/>
    <w:uiPriority w:val="99"/>
    <w:semiHidden/>
    <w:unhideWhenUsed/>
    <w:rsid w:val="00BD57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7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1405E"/>
    <w:pPr>
      <w:keepNext/>
      <w:keepLines/>
      <w:shd w:val="clear" w:color="auto" w:fill="auto"/>
      <w:spacing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840890"/>
    <w:pPr>
      <w:tabs>
        <w:tab w:val="right" w:leader="dot" w:pos="9016"/>
      </w:tabs>
      <w:spacing w:after="100"/>
    </w:pPr>
    <w:rPr>
      <w:rFonts w:ascii="Arial" w:hAnsi="Arial" w:cs="Arial"/>
      <w:noProof/>
      <w:sz w:val="24"/>
      <w:szCs w:val="24"/>
    </w:rPr>
  </w:style>
  <w:style w:type="paragraph" w:styleId="TOC2">
    <w:name w:val="toc 2"/>
    <w:basedOn w:val="Normal"/>
    <w:next w:val="Normal"/>
    <w:autoRedefine/>
    <w:uiPriority w:val="39"/>
    <w:unhideWhenUsed/>
    <w:rsid w:val="00D1405E"/>
    <w:pPr>
      <w:tabs>
        <w:tab w:val="right" w:leader="dot" w:pos="9016"/>
      </w:tabs>
      <w:spacing w:after="100"/>
      <w:ind w:left="220"/>
    </w:pPr>
    <w:rPr>
      <w:noProof/>
      <w:sz w:val="24"/>
    </w:rPr>
  </w:style>
  <w:style w:type="paragraph" w:styleId="TOC3">
    <w:name w:val="toc 3"/>
    <w:basedOn w:val="Normal"/>
    <w:next w:val="Normal"/>
    <w:autoRedefine/>
    <w:uiPriority w:val="39"/>
    <w:unhideWhenUsed/>
    <w:rsid w:val="00D1405E"/>
    <w:pPr>
      <w:spacing w:after="100"/>
      <w:ind w:left="440"/>
    </w:pPr>
  </w:style>
  <w:style w:type="paragraph" w:styleId="BalloonText">
    <w:name w:val="Balloon Text"/>
    <w:basedOn w:val="Normal"/>
    <w:link w:val="BalloonTextChar"/>
    <w:uiPriority w:val="99"/>
    <w:semiHidden/>
    <w:unhideWhenUsed/>
    <w:rsid w:val="00117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BB"/>
    <w:rPr>
      <w:rFonts w:ascii="Segoe UI" w:hAnsi="Segoe UI" w:cs="Segoe UI"/>
      <w:sz w:val="18"/>
      <w:szCs w:val="18"/>
    </w:rPr>
  </w:style>
  <w:style w:type="character" w:styleId="CommentReference">
    <w:name w:val="annotation reference"/>
    <w:basedOn w:val="DefaultParagraphFont"/>
    <w:uiPriority w:val="99"/>
    <w:semiHidden/>
    <w:unhideWhenUsed/>
    <w:rsid w:val="00E91444"/>
    <w:rPr>
      <w:sz w:val="16"/>
      <w:szCs w:val="16"/>
    </w:rPr>
  </w:style>
  <w:style w:type="paragraph" w:styleId="CommentText">
    <w:name w:val="annotation text"/>
    <w:basedOn w:val="Normal"/>
    <w:link w:val="CommentTextChar"/>
    <w:uiPriority w:val="99"/>
    <w:semiHidden/>
    <w:unhideWhenUsed/>
    <w:rsid w:val="00E91444"/>
    <w:pPr>
      <w:spacing w:line="240" w:lineRule="auto"/>
    </w:pPr>
    <w:rPr>
      <w:sz w:val="20"/>
      <w:szCs w:val="20"/>
    </w:rPr>
  </w:style>
  <w:style w:type="character" w:customStyle="1" w:styleId="CommentTextChar">
    <w:name w:val="Comment Text Char"/>
    <w:basedOn w:val="DefaultParagraphFont"/>
    <w:link w:val="CommentText"/>
    <w:uiPriority w:val="99"/>
    <w:semiHidden/>
    <w:rsid w:val="00E91444"/>
    <w:rPr>
      <w:sz w:val="20"/>
      <w:szCs w:val="20"/>
    </w:rPr>
  </w:style>
  <w:style w:type="paragraph" w:styleId="CommentSubject">
    <w:name w:val="annotation subject"/>
    <w:basedOn w:val="CommentText"/>
    <w:next w:val="CommentText"/>
    <w:link w:val="CommentSubjectChar"/>
    <w:uiPriority w:val="99"/>
    <w:semiHidden/>
    <w:unhideWhenUsed/>
    <w:rsid w:val="00E91444"/>
    <w:rPr>
      <w:b/>
      <w:bCs/>
    </w:rPr>
  </w:style>
  <w:style w:type="character" w:customStyle="1" w:styleId="CommentSubjectChar">
    <w:name w:val="Comment Subject Char"/>
    <w:basedOn w:val="CommentTextChar"/>
    <w:link w:val="CommentSubject"/>
    <w:uiPriority w:val="99"/>
    <w:semiHidden/>
    <w:rsid w:val="00E91444"/>
    <w:rPr>
      <w:b/>
      <w:bCs/>
      <w:sz w:val="20"/>
      <w:szCs w:val="20"/>
    </w:rPr>
  </w:style>
  <w:style w:type="paragraph" w:customStyle="1" w:styleId="Default">
    <w:name w:val="Default"/>
    <w:rsid w:val="00E05BB6"/>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233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C74"/>
    <w:rPr>
      <w:sz w:val="20"/>
      <w:szCs w:val="20"/>
    </w:rPr>
  </w:style>
  <w:style w:type="character" w:styleId="FootnoteReference">
    <w:name w:val="footnote reference"/>
    <w:basedOn w:val="DefaultParagraphFont"/>
    <w:uiPriority w:val="99"/>
    <w:semiHidden/>
    <w:unhideWhenUsed/>
    <w:rsid w:val="00233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4486">
      <w:bodyDiv w:val="1"/>
      <w:marLeft w:val="0"/>
      <w:marRight w:val="0"/>
      <w:marTop w:val="0"/>
      <w:marBottom w:val="0"/>
      <w:divBdr>
        <w:top w:val="none" w:sz="0" w:space="0" w:color="auto"/>
        <w:left w:val="none" w:sz="0" w:space="0" w:color="auto"/>
        <w:bottom w:val="none" w:sz="0" w:space="0" w:color="auto"/>
        <w:right w:val="none" w:sz="0" w:space="0" w:color="auto"/>
      </w:divBdr>
      <w:divsChild>
        <w:div w:id="1196387185">
          <w:marLeft w:val="0"/>
          <w:marRight w:val="0"/>
          <w:marTop w:val="480"/>
          <w:marBottom w:val="480"/>
          <w:divBdr>
            <w:top w:val="none" w:sz="0" w:space="0" w:color="auto"/>
            <w:left w:val="single" w:sz="48" w:space="12" w:color="B1B4B6"/>
            <w:bottom w:val="none" w:sz="0" w:space="0" w:color="auto"/>
            <w:right w:val="none" w:sz="0" w:space="0" w:color="auto"/>
          </w:divBdr>
        </w:div>
      </w:divsChild>
    </w:div>
    <w:div w:id="690570036">
      <w:bodyDiv w:val="1"/>
      <w:marLeft w:val="0"/>
      <w:marRight w:val="0"/>
      <w:marTop w:val="0"/>
      <w:marBottom w:val="0"/>
      <w:divBdr>
        <w:top w:val="none" w:sz="0" w:space="0" w:color="auto"/>
        <w:left w:val="none" w:sz="0" w:space="0" w:color="auto"/>
        <w:bottom w:val="none" w:sz="0" w:space="0" w:color="auto"/>
        <w:right w:val="none" w:sz="0" w:space="0" w:color="auto"/>
      </w:divBdr>
      <w:divsChild>
        <w:div w:id="1406413815">
          <w:marLeft w:val="446"/>
          <w:marRight w:val="0"/>
          <w:marTop w:val="0"/>
          <w:marBottom w:val="120"/>
          <w:divBdr>
            <w:top w:val="none" w:sz="0" w:space="0" w:color="auto"/>
            <w:left w:val="none" w:sz="0" w:space="0" w:color="auto"/>
            <w:bottom w:val="none" w:sz="0" w:space="0" w:color="auto"/>
            <w:right w:val="none" w:sz="0" w:space="0" w:color="auto"/>
          </w:divBdr>
        </w:div>
      </w:divsChild>
    </w:div>
    <w:div w:id="716665052">
      <w:bodyDiv w:val="1"/>
      <w:marLeft w:val="0"/>
      <w:marRight w:val="0"/>
      <w:marTop w:val="0"/>
      <w:marBottom w:val="0"/>
      <w:divBdr>
        <w:top w:val="none" w:sz="0" w:space="0" w:color="auto"/>
        <w:left w:val="none" w:sz="0" w:space="0" w:color="auto"/>
        <w:bottom w:val="none" w:sz="0" w:space="0" w:color="auto"/>
        <w:right w:val="none" w:sz="0" w:space="0" w:color="auto"/>
      </w:divBdr>
    </w:div>
    <w:div w:id="898437944">
      <w:bodyDiv w:val="1"/>
      <w:marLeft w:val="0"/>
      <w:marRight w:val="0"/>
      <w:marTop w:val="0"/>
      <w:marBottom w:val="0"/>
      <w:divBdr>
        <w:top w:val="none" w:sz="0" w:space="0" w:color="auto"/>
        <w:left w:val="none" w:sz="0" w:space="0" w:color="auto"/>
        <w:bottom w:val="none" w:sz="0" w:space="0" w:color="auto"/>
        <w:right w:val="none" w:sz="0" w:space="0" w:color="auto"/>
      </w:divBdr>
      <w:divsChild>
        <w:div w:id="187254326">
          <w:marLeft w:val="446"/>
          <w:marRight w:val="0"/>
          <w:marTop w:val="0"/>
          <w:marBottom w:val="120"/>
          <w:divBdr>
            <w:top w:val="none" w:sz="0" w:space="0" w:color="auto"/>
            <w:left w:val="none" w:sz="0" w:space="0" w:color="auto"/>
            <w:bottom w:val="none" w:sz="0" w:space="0" w:color="auto"/>
            <w:right w:val="none" w:sz="0" w:space="0" w:color="auto"/>
          </w:divBdr>
        </w:div>
      </w:divsChild>
    </w:div>
    <w:div w:id="1015689377">
      <w:bodyDiv w:val="1"/>
      <w:marLeft w:val="0"/>
      <w:marRight w:val="0"/>
      <w:marTop w:val="0"/>
      <w:marBottom w:val="0"/>
      <w:divBdr>
        <w:top w:val="none" w:sz="0" w:space="0" w:color="auto"/>
        <w:left w:val="none" w:sz="0" w:space="0" w:color="auto"/>
        <w:bottom w:val="none" w:sz="0" w:space="0" w:color="auto"/>
        <w:right w:val="none" w:sz="0" w:space="0" w:color="auto"/>
      </w:divBdr>
    </w:div>
    <w:div w:id="1123309684">
      <w:bodyDiv w:val="1"/>
      <w:marLeft w:val="0"/>
      <w:marRight w:val="0"/>
      <w:marTop w:val="0"/>
      <w:marBottom w:val="0"/>
      <w:divBdr>
        <w:top w:val="none" w:sz="0" w:space="0" w:color="auto"/>
        <w:left w:val="none" w:sz="0" w:space="0" w:color="auto"/>
        <w:bottom w:val="none" w:sz="0" w:space="0" w:color="auto"/>
        <w:right w:val="none" w:sz="0" w:space="0" w:color="auto"/>
      </w:divBdr>
    </w:div>
    <w:div w:id="1276863964">
      <w:bodyDiv w:val="1"/>
      <w:marLeft w:val="0"/>
      <w:marRight w:val="0"/>
      <w:marTop w:val="0"/>
      <w:marBottom w:val="0"/>
      <w:divBdr>
        <w:top w:val="none" w:sz="0" w:space="0" w:color="auto"/>
        <w:left w:val="none" w:sz="0" w:space="0" w:color="auto"/>
        <w:bottom w:val="none" w:sz="0" w:space="0" w:color="auto"/>
        <w:right w:val="none" w:sz="0" w:space="0" w:color="auto"/>
      </w:divBdr>
      <w:divsChild>
        <w:div w:id="1869682388">
          <w:marLeft w:val="446"/>
          <w:marRight w:val="0"/>
          <w:marTop w:val="0"/>
          <w:marBottom w:val="120"/>
          <w:divBdr>
            <w:top w:val="none" w:sz="0" w:space="0" w:color="auto"/>
            <w:left w:val="none" w:sz="0" w:space="0" w:color="auto"/>
            <w:bottom w:val="none" w:sz="0" w:space="0" w:color="auto"/>
            <w:right w:val="none" w:sz="0" w:space="0" w:color="auto"/>
          </w:divBdr>
        </w:div>
      </w:divsChild>
    </w:div>
    <w:div w:id="1296910415">
      <w:bodyDiv w:val="1"/>
      <w:marLeft w:val="0"/>
      <w:marRight w:val="0"/>
      <w:marTop w:val="0"/>
      <w:marBottom w:val="0"/>
      <w:divBdr>
        <w:top w:val="none" w:sz="0" w:space="0" w:color="auto"/>
        <w:left w:val="none" w:sz="0" w:space="0" w:color="auto"/>
        <w:bottom w:val="none" w:sz="0" w:space="0" w:color="auto"/>
        <w:right w:val="none" w:sz="0" w:space="0" w:color="auto"/>
      </w:divBdr>
    </w:div>
    <w:div w:id="1318999155">
      <w:bodyDiv w:val="1"/>
      <w:marLeft w:val="0"/>
      <w:marRight w:val="0"/>
      <w:marTop w:val="0"/>
      <w:marBottom w:val="0"/>
      <w:divBdr>
        <w:top w:val="none" w:sz="0" w:space="0" w:color="auto"/>
        <w:left w:val="none" w:sz="0" w:space="0" w:color="auto"/>
        <w:bottom w:val="none" w:sz="0" w:space="0" w:color="auto"/>
        <w:right w:val="none" w:sz="0" w:space="0" w:color="auto"/>
      </w:divBdr>
    </w:div>
    <w:div w:id="1600989741">
      <w:bodyDiv w:val="1"/>
      <w:marLeft w:val="0"/>
      <w:marRight w:val="0"/>
      <w:marTop w:val="0"/>
      <w:marBottom w:val="0"/>
      <w:divBdr>
        <w:top w:val="none" w:sz="0" w:space="0" w:color="auto"/>
        <w:left w:val="none" w:sz="0" w:space="0" w:color="auto"/>
        <w:bottom w:val="none" w:sz="0" w:space="0" w:color="auto"/>
        <w:right w:val="none" w:sz="0" w:space="0" w:color="auto"/>
      </w:divBdr>
    </w:div>
    <w:div w:id="1639259307">
      <w:bodyDiv w:val="1"/>
      <w:marLeft w:val="0"/>
      <w:marRight w:val="0"/>
      <w:marTop w:val="0"/>
      <w:marBottom w:val="0"/>
      <w:divBdr>
        <w:top w:val="none" w:sz="0" w:space="0" w:color="auto"/>
        <w:left w:val="none" w:sz="0" w:space="0" w:color="auto"/>
        <w:bottom w:val="none" w:sz="0" w:space="0" w:color="auto"/>
        <w:right w:val="none" w:sz="0" w:space="0" w:color="auto"/>
      </w:divBdr>
    </w:div>
    <w:div w:id="1895580600">
      <w:bodyDiv w:val="1"/>
      <w:marLeft w:val="0"/>
      <w:marRight w:val="0"/>
      <w:marTop w:val="0"/>
      <w:marBottom w:val="0"/>
      <w:divBdr>
        <w:top w:val="none" w:sz="0" w:space="0" w:color="auto"/>
        <w:left w:val="none" w:sz="0" w:space="0" w:color="auto"/>
        <w:bottom w:val="none" w:sz="0" w:space="0" w:color="auto"/>
        <w:right w:val="none" w:sz="0" w:space="0" w:color="auto"/>
      </w:divBdr>
    </w:div>
    <w:div w:id="2081781391">
      <w:bodyDiv w:val="1"/>
      <w:marLeft w:val="0"/>
      <w:marRight w:val="0"/>
      <w:marTop w:val="0"/>
      <w:marBottom w:val="0"/>
      <w:divBdr>
        <w:top w:val="none" w:sz="0" w:space="0" w:color="auto"/>
        <w:left w:val="none" w:sz="0" w:space="0" w:color="auto"/>
        <w:bottom w:val="none" w:sz="0" w:space="0" w:color="auto"/>
        <w:right w:val="none" w:sz="0" w:space="0" w:color="auto"/>
      </w:divBdr>
      <w:divsChild>
        <w:div w:id="1793015348">
          <w:marLeft w:val="0"/>
          <w:marRight w:val="0"/>
          <w:marTop w:val="480"/>
          <w:marBottom w:val="480"/>
          <w:divBdr>
            <w:top w:val="none" w:sz="0" w:space="0" w:color="auto"/>
            <w:left w:val="single" w:sz="48" w:space="12" w:color="B1B4B6"/>
            <w:bottom w:val="none" w:sz="0" w:space="0" w:color="auto"/>
            <w:right w:val="none" w:sz="0" w:space="0" w:color="auto"/>
          </w:divBdr>
        </w:div>
      </w:divsChild>
    </w:div>
    <w:div w:id="2085252290">
      <w:bodyDiv w:val="1"/>
      <w:marLeft w:val="0"/>
      <w:marRight w:val="0"/>
      <w:marTop w:val="0"/>
      <w:marBottom w:val="0"/>
      <w:divBdr>
        <w:top w:val="none" w:sz="0" w:space="0" w:color="auto"/>
        <w:left w:val="none" w:sz="0" w:space="0" w:color="auto"/>
        <w:bottom w:val="none" w:sz="0" w:space="0" w:color="auto"/>
        <w:right w:val="none" w:sz="0" w:space="0" w:color="auto"/>
      </w:divBdr>
      <w:divsChild>
        <w:div w:id="200658828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 TargetMode="External"/><Relationship Id="rId18" Type="http://schemas.openxmlformats.org/officeDocument/2006/relationships/hyperlink" Target="https://www.fuelbankfoundation.org/" TargetMode="External"/><Relationship Id="rId26" Type="http://schemas.openxmlformats.org/officeDocument/2006/relationships/hyperlink" Target="https://www.gov.uk/the-warm-home-discount-scheme/guarantee-pension-credit" TargetMode="External"/><Relationship Id="rId39" Type="http://schemas.openxmlformats.org/officeDocument/2006/relationships/hyperlink" Target="https://mcscertified.com/find-an-installer/" TargetMode="External"/><Relationship Id="rId21" Type="http://schemas.openxmlformats.org/officeDocument/2006/relationships/hyperlink" Target="https://www.trusselltrust.org/" TargetMode="External"/><Relationship Id="rId34" Type="http://schemas.openxmlformats.org/officeDocument/2006/relationships/hyperlink" Target="https://www.thecareworkerscharity.org.uk/covid-19-emergencyfund/" TargetMode="External"/><Relationship Id="rId42" Type="http://schemas.openxmlformats.org/officeDocument/2006/relationships/hyperlink" Target="https://www.which.co.uk/reviews/light-bulbs/article/how-to-buy-the-best-light-bulb-a5ZLF4v6VDlw" TargetMode="External"/><Relationship Id="rId47" Type="http://schemas.openxmlformats.org/officeDocument/2006/relationships/hyperlink" Target="https://www.nea.org.uk/get-help/key-things-to-do-if-you-are-struggling-with-your-energy-bills/" TargetMode="External"/><Relationship Id="rId50" Type="http://schemas.openxmlformats.org/officeDocument/2006/relationships/hyperlink" Target="https://energysavingtrust.org.uk/hub/quick-tips-to-save-ener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lo@themoneycharity.org.uk" TargetMode="External"/><Relationship Id="rId29" Type="http://schemas.openxmlformats.org/officeDocument/2006/relationships/hyperlink" Target="https://www.which.co.uk/reviews/home-grants/article/home-grants/cold-weather-payment-winter-fuel-payment-and-fuel-direct-ajAb61U0gPCI" TargetMode="External"/><Relationship Id="rId11" Type="http://schemas.openxmlformats.org/officeDocument/2006/relationships/hyperlink" Target="https://www.england.nhs.uk/supporting-our-nhs-people/how-to-guides/financial-wellbeing/financial-wellbeing-support/" TargetMode="External"/><Relationship Id="rId24" Type="http://schemas.openxmlformats.org/officeDocument/2006/relationships/hyperlink" Target="https://secure.dwp.gov.uk/report-a-missing-cost-of-living-payment/welcome" TargetMode="External"/><Relationship Id="rId32" Type="http://schemas.openxmlformats.org/officeDocument/2006/relationships/hyperlink" Target="https://www.unison.org.uk/get-help/services-support/there-for-you/financial-assistance/" TargetMode="External"/><Relationship Id="rId37" Type="http://schemas.openxmlformats.org/officeDocument/2006/relationships/hyperlink" Target="https://www.simpleenergyadvice.org.uk/" TargetMode="External"/><Relationship Id="rId40" Type="http://schemas.openxmlformats.org/officeDocument/2006/relationships/hyperlink" Target="https://www.london.gov.uk/what-we-do/housing-and-land/improving-quality/warmer-homes" TargetMode="External"/><Relationship Id="rId45" Type="http://schemas.openxmlformats.org/officeDocument/2006/relationships/hyperlink" Target="http://energysavingtrust.org.uk/advice/thermostats-and-heating-controls/" TargetMode="External"/><Relationship Id="rId5" Type="http://schemas.openxmlformats.org/officeDocument/2006/relationships/webSettings" Target="webSettings.xml"/><Relationship Id="rId15" Type="http://schemas.openxmlformats.org/officeDocument/2006/relationships/hyperlink" Target="http://themoneycharity.org.uk/" TargetMode="External"/><Relationship Id="rId23" Type="http://schemas.openxmlformats.org/officeDocument/2006/relationships/hyperlink" Target="https://www.crowdfunder.co.uk/donatetherebate" TargetMode="External"/><Relationship Id="rId28" Type="http://schemas.openxmlformats.org/officeDocument/2006/relationships/hyperlink" Target="https://www.gov.uk/the-warm-home-discount-scheme/guarantee-pension-credit" TargetMode="External"/><Relationship Id="rId36" Type="http://schemas.openxmlformats.org/officeDocument/2006/relationships/hyperlink" Target="https://www.ofgem.gov.uk/environmental-and-social-schemes/energy-company-obligation-eco/energy-company-obligation-eco-contacts-guidance-and-resources/eco-supplier-contact-details" TargetMode="External"/><Relationship Id="rId49" Type="http://schemas.openxmlformats.org/officeDocument/2006/relationships/hyperlink" Target="https://www.simpleenergyadvice.org.uk/" TargetMode="External"/><Relationship Id="rId10" Type="http://schemas.openxmlformats.org/officeDocument/2006/relationships/hyperlink" Target="https://www.ofgem.gov.uk/getting-extra-help-priority-services-register" TargetMode="External"/><Relationship Id="rId19" Type="http://schemas.openxmlformats.org/officeDocument/2006/relationships/hyperlink" Target="https://www.nea.org.uk/get-help/key-things-to-do-if-you-are-struggling-with-your-energy-bills/" TargetMode="External"/><Relationship Id="rId31" Type="http://schemas.openxmlformats.org/officeDocument/2006/relationships/hyperlink" Target="https://www.gov.uk/contact-jobcentre-plus" TargetMode="External"/><Relationship Id="rId44" Type="http://schemas.openxmlformats.org/officeDocument/2006/relationships/hyperlink" Target="https://energysavingtrust.org.uk/advice/home-applianc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rgynetworks.org/operating-the-networks/whos-my-network-operator" TargetMode="External"/><Relationship Id="rId14" Type="http://schemas.openxmlformats.org/officeDocument/2006/relationships/hyperlink" Target="https://www.stepchange.org/" TargetMode="External"/><Relationship Id="rId22" Type="http://schemas.openxmlformats.org/officeDocument/2006/relationships/hyperlink" Target="https://www.bigissue.com/news/activism/donate-the-rebate-crowdfunder-campaign-400-energy-bill-discount/" TargetMode="External"/><Relationship Id="rId27" Type="http://schemas.openxmlformats.org/officeDocument/2006/relationships/hyperlink" Target="https://www.gov.uk/the-warm-home-discount-scheme/low-income" TargetMode="External"/><Relationship Id="rId30" Type="http://schemas.openxmlformats.org/officeDocument/2006/relationships/hyperlink" Target="https://www.gov.uk/bills-benefits" TargetMode="External"/><Relationship Id="rId35" Type="http://schemas.openxmlformats.org/officeDocument/2006/relationships/hyperlink" Target="https://www.ofgem.gov.uk/environmental-and-social-schemes/energy-company-obligation-eco/energy-company-obligation-eco-support-improving-your-home" TargetMode="External"/><Relationship Id="rId43" Type="http://schemas.openxmlformats.org/officeDocument/2006/relationships/image" Target="media/image1.png"/><Relationship Id="rId48" Type="http://schemas.openxmlformats.org/officeDocument/2006/relationships/hyperlink" Target="http://www.energysavingtrust.org.uk/energy-at-home/" TargetMode="External"/><Relationship Id="rId8" Type="http://schemas.openxmlformats.org/officeDocument/2006/relationships/hyperlink" Target="https://www.gov.uk/government/publications/energy-bills-support/energy-bills-support-factsheet-8-september-2022"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avellnursestrust.org" TargetMode="External"/><Relationship Id="rId17" Type="http://schemas.openxmlformats.org/officeDocument/2006/relationships/hyperlink" Target="https://www.debtadvicefoundation.org/" TargetMode="External"/><Relationship Id="rId25" Type="http://schemas.openxmlformats.org/officeDocument/2006/relationships/hyperlink" Target="https://www.which.co.uk/reviews/home-grants/article/home-grants/warm-home-discount-asjBE2F6sktp" TargetMode="External"/><Relationship Id="rId33" Type="http://schemas.openxmlformats.org/officeDocument/2006/relationships/hyperlink" Target="http://www.unison.org.uk" TargetMode="External"/><Relationship Id="rId38" Type="http://schemas.openxmlformats.org/officeDocument/2006/relationships/hyperlink" Target="https://www.gov.uk/guidance/check-if-you-may-be-eligible-for-the-boiler-upgrade-scheme-from-april-2022" TargetMode="External"/><Relationship Id="rId46" Type="http://schemas.openxmlformats.org/officeDocument/2006/relationships/image" Target="media/image2.png"/><Relationship Id="rId20" Type="http://schemas.openxmlformats.org/officeDocument/2006/relationships/hyperlink" Target="https://capuk.org/" TargetMode="External"/><Relationship Id="rId41" Type="http://schemas.openxmlformats.org/officeDocument/2006/relationships/hyperlink" Target="https://www.smartenergygb.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B5C3-C285-4DE2-BEA6-624337EF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Turgis</dc:creator>
  <cp:keywords/>
  <dc:description/>
  <cp:lastModifiedBy>Severine Turgis</cp:lastModifiedBy>
  <cp:revision>4</cp:revision>
  <dcterms:created xsi:type="dcterms:W3CDTF">2022-09-22T13:38:00Z</dcterms:created>
  <dcterms:modified xsi:type="dcterms:W3CDTF">2022-09-22T14:15:00Z</dcterms:modified>
</cp:coreProperties>
</file>