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7DE7" w:rsidRDefault="00517DE7" w:rsidP="0078492D">
      <w:pPr>
        <w:pStyle w:val="NoSpacing"/>
        <w:jc w:val="center"/>
        <w:rPr>
          <w:rFonts w:ascii="Arial" w:hAnsi="Arial" w:cs="Arial"/>
          <w:sz w:val="44"/>
        </w:rPr>
      </w:pPr>
    </w:p>
    <w:p w:rsidR="00517DE7" w:rsidRDefault="00517DE7" w:rsidP="0078492D">
      <w:pPr>
        <w:pStyle w:val="NoSpacing"/>
        <w:jc w:val="center"/>
        <w:rPr>
          <w:rFonts w:ascii="Arial" w:hAnsi="Arial" w:cs="Arial"/>
          <w:sz w:val="44"/>
        </w:rPr>
      </w:pPr>
    </w:p>
    <w:p w:rsidR="00495611" w:rsidRDefault="00727FD4" w:rsidP="0078492D">
      <w:pPr>
        <w:pStyle w:val="NoSpacing"/>
        <w:jc w:val="center"/>
        <w:rPr>
          <w:rFonts w:ascii="Arial" w:hAnsi="Arial" w:cs="Arial"/>
          <w:sz w:val="44"/>
        </w:rPr>
      </w:pPr>
      <w:bookmarkStart w:id="0" w:name="_GoBack"/>
      <w:r w:rsidRPr="00517DE7">
        <w:rPr>
          <w:rFonts w:ascii="Arial" w:hAnsi="Arial" w:cs="Arial"/>
          <w:sz w:val="44"/>
        </w:rPr>
        <w:t xml:space="preserve">Respiratory </w:t>
      </w:r>
      <w:r w:rsidR="003A2B64" w:rsidRPr="00517DE7">
        <w:rPr>
          <w:rFonts w:ascii="Arial" w:hAnsi="Arial" w:cs="Arial"/>
          <w:sz w:val="44"/>
        </w:rPr>
        <w:t>Infections</w:t>
      </w:r>
      <w:r w:rsidRPr="00517DE7">
        <w:rPr>
          <w:rFonts w:ascii="Arial" w:hAnsi="Arial" w:cs="Arial"/>
          <w:sz w:val="44"/>
        </w:rPr>
        <w:t xml:space="preserve"> </w:t>
      </w:r>
      <w:r w:rsidR="00121F69" w:rsidRPr="00517DE7">
        <w:rPr>
          <w:rFonts w:ascii="Arial" w:hAnsi="Arial" w:cs="Arial"/>
          <w:sz w:val="44"/>
        </w:rPr>
        <w:t>Policy</w:t>
      </w:r>
    </w:p>
    <w:bookmarkEnd w:id="0"/>
    <w:p w:rsidR="00517DE7" w:rsidRDefault="00517DE7" w:rsidP="0078492D">
      <w:pPr>
        <w:pStyle w:val="NoSpacing"/>
        <w:jc w:val="center"/>
        <w:rPr>
          <w:rFonts w:ascii="Arial" w:hAnsi="Arial" w:cs="Arial"/>
          <w:sz w:val="44"/>
        </w:rPr>
      </w:pPr>
    </w:p>
    <w:p w:rsidR="00517DE7" w:rsidRPr="00517DE7" w:rsidRDefault="00517DE7" w:rsidP="00517DE7">
      <w:pPr>
        <w:spacing w:before="200" w:after="200" w:line="240" w:lineRule="auto"/>
        <w:jc w:val="both"/>
        <w:rPr>
          <w:rFonts w:ascii="Arial" w:eastAsia="Times New Roman" w:hAnsi="Arial" w:cs="Times New Roman"/>
          <w:szCs w:val="24"/>
          <w:lang w:eastAsia="en-GB"/>
        </w:rPr>
      </w:pPr>
    </w:p>
    <w:p w:rsidR="00517DE7" w:rsidRPr="00517DE7" w:rsidRDefault="00517DE7" w:rsidP="00517DE7">
      <w:pPr>
        <w:spacing w:before="200" w:after="200" w:line="240" w:lineRule="auto"/>
        <w:jc w:val="both"/>
        <w:rPr>
          <w:rFonts w:ascii="Arial" w:eastAsia="Times New Roman" w:hAnsi="Arial" w:cs="Times New Roman"/>
          <w:szCs w:val="24"/>
          <w:lang w:eastAsia="en-GB"/>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517DE7" w:rsidRPr="00517DE7" w:rsidTr="00517DE7">
        <w:tc>
          <w:tcPr>
            <w:tcW w:w="4513" w:type="dxa"/>
          </w:tcPr>
          <w:p w:rsidR="00517DE7" w:rsidRPr="00517DE7" w:rsidRDefault="00517DE7" w:rsidP="00517DE7">
            <w:pPr>
              <w:spacing w:before="40" w:after="40" w:line="240" w:lineRule="auto"/>
              <w:jc w:val="both"/>
              <w:rPr>
                <w:rFonts w:ascii="Arial" w:eastAsia="Times New Roman" w:hAnsi="Arial" w:cs="Times New Roman"/>
                <w:szCs w:val="24"/>
                <w:lang w:eastAsia="en-GB"/>
              </w:rPr>
            </w:pPr>
            <w:r w:rsidRPr="00517DE7">
              <w:rPr>
                <w:rFonts w:ascii="Arial" w:eastAsia="Times New Roman" w:hAnsi="Arial" w:cs="Times New Roman"/>
                <w:szCs w:val="24"/>
                <w:lang w:eastAsia="en-GB"/>
              </w:rPr>
              <w:t>Version number :</w:t>
            </w:r>
          </w:p>
        </w:tc>
        <w:tc>
          <w:tcPr>
            <w:tcW w:w="4487" w:type="dxa"/>
          </w:tcPr>
          <w:p w:rsidR="00517DE7" w:rsidRPr="00517DE7" w:rsidRDefault="00517DE7" w:rsidP="00517DE7">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1.0</w:t>
            </w:r>
          </w:p>
        </w:tc>
      </w:tr>
      <w:tr w:rsidR="00517DE7" w:rsidRPr="00517DE7" w:rsidTr="00517DE7">
        <w:tc>
          <w:tcPr>
            <w:tcW w:w="4513" w:type="dxa"/>
          </w:tcPr>
          <w:p w:rsidR="00517DE7" w:rsidRPr="00517DE7" w:rsidRDefault="00517DE7" w:rsidP="00517DE7">
            <w:pPr>
              <w:spacing w:before="40" w:after="40" w:line="240" w:lineRule="auto"/>
              <w:jc w:val="both"/>
              <w:rPr>
                <w:rFonts w:ascii="Arial" w:eastAsia="Times New Roman" w:hAnsi="Arial" w:cs="Times New Roman"/>
                <w:szCs w:val="24"/>
                <w:lang w:eastAsia="en-GB"/>
              </w:rPr>
            </w:pPr>
            <w:r w:rsidRPr="00517DE7">
              <w:rPr>
                <w:rFonts w:ascii="Arial" w:eastAsia="Times New Roman" w:hAnsi="Arial" w:cs="Times New Roman"/>
                <w:szCs w:val="24"/>
                <w:lang w:eastAsia="en-GB"/>
              </w:rPr>
              <w:t xml:space="preserve">Consultation Groups </w:t>
            </w:r>
          </w:p>
        </w:tc>
        <w:tc>
          <w:tcPr>
            <w:tcW w:w="4487" w:type="dxa"/>
          </w:tcPr>
          <w:p w:rsidR="00517DE7" w:rsidRPr="00517DE7" w:rsidRDefault="00517DE7" w:rsidP="00517DE7">
            <w:pPr>
              <w:spacing w:before="40" w:after="40" w:line="240" w:lineRule="auto"/>
              <w:jc w:val="both"/>
              <w:rPr>
                <w:rFonts w:ascii="Arial" w:eastAsia="Times New Roman" w:hAnsi="Arial" w:cs="Times New Roman"/>
                <w:szCs w:val="24"/>
                <w:lang w:eastAsia="en-GB"/>
              </w:rPr>
            </w:pPr>
            <w:r w:rsidRPr="00517DE7">
              <w:rPr>
                <w:rFonts w:ascii="Arial" w:eastAsia="Times New Roman" w:hAnsi="Arial" w:cs="Times New Roman"/>
                <w:szCs w:val="24"/>
                <w:lang w:eastAsia="en-GB"/>
              </w:rPr>
              <w:t>Infection Prevention &amp; Control Committee</w:t>
            </w:r>
          </w:p>
          <w:p w:rsidR="00517DE7" w:rsidRPr="00517DE7" w:rsidRDefault="00517DE7" w:rsidP="00517DE7">
            <w:pPr>
              <w:spacing w:before="40" w:after="40" w:line="240" w:lineRule="auto"/>
              <w:jc w:val="both"/>
              <w:rPr>
                <w:rFonts w:ascii="Arial" w:eastAsia="Times New Roman" w:hAnsi="Arial" w:cs="Times New Roman"/>
                <w:szCs w:val="24"/>
                <w:lang w:eastAsia="en-GB"/>
              </w:rPr>
            </w:pPr>
            <w:r w:rsidRPr="00517DE7">
              <w:rPr>
                <w:rFonts w:ascii="Arial" w:eastAsia="Times New Roman" w:hAnsi="Arial" w:cs="Times New Roman"/>
                <w:szCs w:val="24"/>
                <w:lang w:eastAsia="en-GB"/>
              </w:rPr>
              <w:t>Quality Committee</w:t>
            </w:r>
          </w:p>
        </w:tc>
      </w:tr>
      <w:tr w:rsidR="00517DE7" w:rsidRPr="00517DE7" w:rsidTr="00517DE7">
        <w:tc>
          <w:tcPr>
            <w:tcW w:w="4513" w:type="dxa"/>
          </w:tcPr>
          <w:p w:rsidR="00517DE7" w:rsidRPr="00517DE7" w:rsidRDefault="00517DE7" w:rsidP="00517DE7">
            <w:pPr>
              <w:spacing w:before="40" w:after="40" w:line="240" w:lineRule="auto"/>
              <w:jc w:val="both"/>
              <w:rPr>
                <w:rFonts w:ascii="Arial" w:eastAsia="Times New Roman" w:hAnsi="Arial" w:cs="Times New Roman"/>
                <w:szCs w:val="24"/>
                <w:lang w:eastAsia="en-GB"/>
              </w:rPr>
            </w:pPr>
            <w:r w:rsidRPr="00517DE7">
              <w:rPr>
                <w:rFonts w:ascii="Arial" w:eastAsia="Times New Roman" w:hAnsi="Arial" w:cs="Times New Roman"/>
                <w:szCs w:val="24"/>
                <w:lang w:eastAsia="en-GB"/>
              </w:rPr>
              <w:t>Approved by (Sponsor Group)</w:t>
            </w:r>
          </w:p>
        </w:tc>
        <w:tc>
          <w:tcPr>
            <w:tcW w:w="4487" w:type="dxa"/>
          </w:tcPr>
          <w:p w:rsidR="00517DE7" w:rsidRPr="00517DE7" w:rsidRDefault="00517DE7" w:rsidP="00517DE7">
            <w:pPr>
              <w:spacing w:before="40" w:after="40" w:line="240" w:lineRule="auto"/>
              <w:jc w:val="both"/>
              <w:rPr>
                <w:rFonts w:ascii="Arial" w:eastAsia="Times New Roman" w:hAnsi="Arial" w:cs="Times New Roman"/>
                <w:szCs w:val="24"/>
                <w:lang w:eastAsia="en-GB"/>
              </w:rPr>
            </w:pPr>
            <w:r w:rsidRPr="00517DE7">
              <w:rPr>
                <w:rFonts w:ascii="Arial" w:eastAsia="Times New Roman" w:hAnsi="Arial" w:cs="Times New Roman"/>
                <w:szCs w:val="24"/>
                <w:lang w:eastAsia="en-GB"/>
              </w:rPr>
              <w:t>Infection Prevention &amp; Control Committee</w:t>
            </w:r>
          </w:p>
          <w:p w:rsidR="00517DE7" w:rsidRPr="00517DE7" w:rsidRDefault="00517DE7" w:rsidP="00517DE7">
            <w:pPr>
              <w:spacing w:before="40" w:after="40" w:line="240" w:lineRule="auto"/>
              <w:jc w:val="both"/>
              <w:rPr>
                <w:rFonts w:ascii="Arial" w:eastAsia="Times New Roman" w:hAnsi="Arial" w:cs="Times New Roman"/>
                <w:szCs w:val="24"/>
                <w:lang w:eastAsia="en-GB"/>
              </w:rPr>
            </w:pPr>
            <w:r w:rsidRPr="00517DE7">
              <w:rPr>
                <w:rFonts w:ascii="Arial" w:eastAsia="Times New Roman" w:hAnsi="Arial" w:cs="Times New Roman"/>
                <w:szCs w:val="24"/>
                <w:lang w:eastAsia="en-GB"/>
              </w:rPr>
              <w:t>Quality Committee</w:t>
            </w:r>
          </w:p>
        </w:tc>
      </w:tr>
      <w:tr w:rsidR="00517DE7" w:rsidRPr="00517DE7" w:rsidTr="00517DE7">
        <w:tc>
          <w:tcPr>
            <w:tcW w:w="4513" w:type="dxa"/>
          </w:tcPr>
          <w:p w:rsidR="00517DE7" w:rsidRPr="00517DE7" w:rsidRDefault="00517DE7" w:rsidP="00517DE7">
            <w:pPr>
              <w:spacing w:before="40" w:after="40" w:line="240" w:lineRule="auto"/>
              <w:jc w:val="both"/>
              <w:rPr>
                <w:rFonts w:ascii="Arial" w:eastAsia="Times New Roman" w:hAnsi="Arial" w:cs="Times New Roman"/>
                <w:szCs w:val="24"/>
                <w:lang w:eastAsia="en-GB"/>
              </w:rPr>
            </w:pPr>
            <w:r w:rsidRPr="00517DE7">
              <w:rPr>
                <w:rFonts w:ascii="Arial" w:eastAsia="Times New Roman" w:hAnsi="Arial" w:cs="Times New Roman"/>
                <w:szCs w:val="24"/>
                <w:lang w:eastAsia="en-GB"/>
              </w:rPr>
              <w:t>Ratified by:</w:t>
            </w:r>
          </w:p>
        </w:tc>
        <w:tc>
          <w:tcPr>
            <w:tcW w:w="4487" w:type="dxa"/>
          </w:tcPr>
          <w:p w:rsidR="00517DE7" w:rsidRPr="00517DE7" w:rsidRDefault="00517DE7" w:rsidP="00517DE7">
            <w:pPr>
              <w:spacing w:before="40" w:after="40" w:line="240" w:lineRule="auto"/>
              <w:jc w:val="both"/>
              <w:rPr>
                <w:rFonts w:ascii="Arial" w:eastAsia="Times New Roman" w:hAnsi="Arial" w:cs="Times New Roman"/>
                <w:szCs w:val="24"/>
                <w:lang w:eastAsia="en-GB"/>
              </w:rPr>
            </w:pPr>
            <w:r w:rsidRPr="00517DE7">
              <w:rPr>
                <w:rFonts w:ascii="Arial" w:eastAsia="Times New Roman" w:hAnsi="Arial" w:cs="Times New Roman"/>
                <w:szCs w:val="24"/>
                <w:lang w:eastAsia="en-GB"/>
              </w:rPr>
              <w:t>Infection Prevention &amp; Control Committee</w:t>
            </w:r>
          </w:p>
        </w:tc>
      </w:tr>
      <w:tr w:rsidR="00517DE7" w:rsidRPr="00517DE7" w:rsidTr="00517DE7">
        <w:tc>
          <w:tcPr>
            <w:tcW w:w="4513" w:type="dxa"/>
          </w:tcPr>
          <w:p w:rsidR="00517DE7" w:rsidRPr="00517DE7" w:rsidRDefault="00517DE7" w:rsidP="00517DE7">
            <w:pPr>
              <w:spacing w:before="40" w:after="40" w:line="240" w:lineRule="auto"/>
              <w:jc w:val="both"/>
              <w:rPr>
                <w:rFonts w:ascii="Arial" w:eastAsia="Times New Roman" w:hAnsi="Arial" w:cs="Times New Roman"/>
                <w:szCs w:val="24"/>
                <w:lang w:eastAsia="en-GB"/>
              </w:rPr>
            </w:pPr>
            <w:r w:rsidRPr="00517DE7">
              <w:rPr>
                <w:rFonts w:ascii="Arial" w:eastAsia="Times New Roman" w:hAnsi="Arial" w:cs="Times New Roman"/>
                <w:szCs w:val="24"/>
                <w:lang w:eastAsia="en-GB"/>
              </w:rPr>
              <w:t>Date ratified:</w:t>
            </w:r>
          </w:p>
        </w:tc>
        <w:tc>
          <w:tcPr>
            <w:tcW w:w="4487" w:type="dxa"/>
          </w:tcPr>
          <w:p w:rsidR="00517DE7" w:rsidRPr="00517DE7" w:rsidRDefault="00517DE7" w:rsidP="00517DE7">
            <w:pPr>
              <w:spacing w:before="40" w:after="40" w:line="240" w:lineRule="auto"/>
              <w:jc w:val="both"/>
              <w:rPr>
                <w:rFonts w:ascii="Arial" w:eastAsia="Times New Roman" w:hAnsi="Arial" w:cs="Times New Roman"/>
                <w:szCs w:val="24"/>
                <w:lang w:eastAsia="en-GB"/>
              </w:rPr>
            </w:pPr>
            <w:r w:rsidRPr="00517DE7">
              <w:rPr>
                <w:rFonts w:ascii="Arial" w:eastAsia="Times New Roman" w:hAnsi="Arial" w:cs="Times New Roman"/>
                <w:szCs w:val="24"/>
                <w:lang w:eastAsia="en-GB"/>
              </w:rPr>
              <w:t>October 2022</w:t>
            </w:r>
          </w:p>
        </w:tc>
      </w:tr>
      <w:tr w:rsidR="00517DE7" w:rsidRPr="00517DE7" w:rsidTr="00517DE7">
        <w:tc>
          <w:tcPr>
            <w:tcW w:w="4513" w:type="dxa"/>
          </w:tcPr>
          <w:p w:rsidR="00517DE7" w:rsidRPr="00517DE7" w:rsidRDefault="00517DE7" w:rsidP="00517DE7">
            <w:pPr>
              <w:spacing w:before="40" w:after="40" w:line="240" w:lineRule="auto"/>
              <w:jc w:val="both"/>
              <w:rPr>
                <w:rFonts w:ascii="Arial" w:eastAsia="Times New Roman" w:hAnsi="Arial" w:cs="Times New Roman"/>
                <w:szCs w:val="24"/>
                <w:lang w:eastAsia="en-GB"/>
              </w:rPr>
            </w:pPr>
            <w:r w:rsidRPr="00517DE7">
              <w:rPr>
                <w:rFonts w:ascii="Arial" w:eastAsia="Times New Roman" w:hAnsi="Arial" w:cs="Times New Roman"/>
                <w:szCs w:val="24"/>
                <w:lang w:eastAsia="en-GB"/>
              </w:rPr>
              <w:t>Name of originator/author:</w:t>
            </w:r>
          </w:p>
        </w:tc>
        <w:tc>
          <w:tcPr>
            <w:tcW w:w="4487" w:type="dxa"/>
          </w:tcPr>
          <w:p w:rsidR="00517DE7" w:rsidRPr="00517DE7" w:rsidRDefault="00517DE7" w:rsidP="00517DE7">
            <w:pPr>
              <w:spacing w:before="40" w:after="40" w:line="240" w:lineRule="auto"/>
              <w:jc w:val="both"/>
              <w:rPr>
                <w:rFonts w:ascii="Arial" w:eastAsia="Times New Roman" w:hAnsi="Arial" w:cs="Times New Roman"/>
                <w:szCs w:val="24"/>
                <w:lang w:eastAsia="en-GB"/>
              </w:rPr>
            </w:pPr>
            <w:r w:rsidRPr="00517DE7">
              <w:rPr>
                <w:rFonts w:ascii="Arial" w:eastAsia="Times New Roman" w:hAnsi="Arial" w:cs="Times New Roman"/>
                <w:szCs w:val="24"/>
                <w:lang w:eastAsia="en-GB"/>
              </w:rPr>
              <w:t>Infection Prevention &amp; Control Team</w:t>
            </w:r>
          </w:p>
        </w:tc>
      </w:tr>
      <w:tr w:rsidR="00517DE7" w:rsidRPr="00517DE7" w:rsidTr="00517DE7">
        <w:tc>
          <w:tcPr>
            <w:tcW w:w="4513" w:type="dxa"/>
          </w:tcPr>
          <w:p w:rsidR="00517DE7" w:rsidRPr="00517DE7" w:rsidRDefault="00517DE7" w:rsidP="00517DE7">
            <w:pPr>
              <w:spacing w:before="40" w:after="40" w:line="240" w:lineRule="auto"/>
              <w:jc w:val="both"/>
              <w:rPr>
                <w:rFonts w:ascii="Arial" w:eastAsia="Times New Roman" w:hAnsi="Arial" w:cs="Times New Roman"/>
                <w:szCs w:val="24"/>
                <w:lang w:eastAsia="en-GB"/>
              </w:rPr>
            </w:pPr>
            <w:r w:rsidRPr="00517DE7">
              <w:rPr>
                <w:rFonts w:ascii="Arial" w:eastAsia="Times New Roman" w:hAnsi="Arial" w:cs="Times New Roman"/>
                <w:szCs w:val="24"/>
                <w:lang w:eastAsia="en-GB"/>
              </w:rPr>
              <w:t>Executive Director lead :</w:t>
            </w:r>
          </w:p>
        </w:tc>
        <w:tc>
          <w:tcPr>
            <w:tcW w:w="4487" w:type="dxa"/>
          </w:tcPr>
          <w:p w:rsidR="00517DE7" w:rsidRPr="00517DE7" w:rsidRDefault="00517DE7" w:rsidP="00517DE7">
            <w:pPr>
              <w:spacing w:before="40" w:after="40" w:line="240" w:lineRule="auto"/>
              <w:jc w:val="both"/>
              <w:rPr>
                <w:rFonts w:ascii="Arial" w:eastAsia="Times New Roman" w:hAnsi="Arial" w:cs="Times New Roman"/>
                <w:szCs w:val="24"/>
                <w:lang w:eastAsia="en-GB"/>
              </w:rPr>
            </w:pPr>
          </w:p>
        </w:tc>
      </w:tr>
      <w:tr w:rsidR="00517DE7" w:rsidRPr="00517DE7" w:rsidTr="00517DE7">
        <w:tc>
          <w:tcPr>
            <w:tcW w:w="4513" w:type="dxa"/>
          </w:tcPr>
          <w:p w:rsidR="00517DE7" w:rsidRPr="00517DE7" w:rsidRDefault="00517DE7" w:rsidP="00517DE7">
            <w:pPr>
              <w:spacing w:before="40" w:after="40" w:line="240" w:lineRule="auto"/>
              <w:jc w:val="both"/>
              <w:rPr>
                <w:rFonts w:ascii="Arial" w:eastAsia="Times New Roman" w:hAnsi="Arial" w:cs="Times New Roman"/>
                <w:szCs w:val="24"/>
                <w:lang w:eastAsia="en-GB"/>
              </w:rPr>
            </w:pPr>
            <w:r w:rsidRPr="00517DE7">
              <w:rPr>
                <w:rFonts w:ascii="Arial" w:eastAsia="Times New Roman" w:hAnsi="Arial" w:cs="Times New Roman"/>
                <w:szCs w:val="24"/>
                <w:lang w:eastAsia="en-GB"/>
              </w:rPr>
              <w:t>Implementation Date :</w:t>
            </w:r>
          </w:p>
        </w:tc>
        <w:tc>
          <w:tcPr>
            <w:tcW w:w="4487" w:type="dxa"/>
          </w:tcPr>
          <w:p w:rsidR="00517DE7" w:rsidRPr="00517DE7" w:rsidRDefault="00517DE7" w:rsidP="00517DE7">
            <w:pPr>
              <w:spacing w:before="40" w:after="40" w:line="240" w:lineRule="auto"/>
              <w:jc w:val="both"/>
              <w:rPr>
                <w:rFonts w:ascii="Arial" w:eastAsia="Times New Roman" w:hAnsi="Arial" w:cs="Times New Roman"/>
                <w:szCs w:val="24"/>
                <w:lang w:eastAsia="en-GB"/>
              </w:rPr>
            </w:pPr>
            <w:r w:rsidRPr="00517DE7">
              <w:rPr>
                <w:rFonts w:ascii="Arial" w:eastAsia="Times New Roman" w:hAnsi="Arial" w:cs="Times New Roman"/>
                <w:szCs w:val="24"/>
                <w:lang w:eastAsia="en-GB"/>
              </w:rPr>
              <w:t>October 2022</w:t>
            </w:r>
          </w:p>
        </w:tc>
      </w:tr>
      <w:tr w:rsidR="00517DE7" w:rsidRPr="00517DE7" w:rsidTr="00517DE7">
        <w:tc>
          <w:tcPr>
            <w:tcW w:w="4513" w:type="dxa"/>
          </w:tcPr>
          <w:p w:rsidR="00517DE7" w:rsidRPr="00517DE7" w:rsidRDefault="00517DE7" w:rsidP="00517DE7">
            <w:pPr>
              <w:spacing w:before="40" w:after="40" w:line="240" w:lineRule="auto"/>
              <w:jc w:val="both"/>
              <w:rPr>
                <w:rFonts w:ascii="Arial" w:eastAsia="Times New Roman" w:hAnsi="Arial" w:cs="Times New Roman"/>
                <w:szCs w:val="24"/>
                <w:lang w:eastAsia="en-GB"/>
              </w:rPr>
            </w:pPr>
            <w:r w:rsidRPr="00517DE7">
              <w:rPr>
                <w:rFonts w:ascii="Arial" w:eastAsia="Times New Roman" w:hAnsi="Arial" w:cs="Times New Roman"/>
                <w:szCs w:val="24"/>
                <w:lang w:eastAsia="en-GB"/>
              </w:rPr>
              <w:t xml:space="preserve">Last Review Date </w:t>
            </w:r>
          </w:p>
        </w:tc>
        <w:tc>
          <w:tcPr>
            <w:tcW w:w="4487" w:type="dxa"/>
          </w:tcPr>
          <w:p w:rsidR="00517DE7" w:rsidRPr="00517DE7" w:rsidRDefault="00517DE7" w:rsidP="00517DE7">
            <w:pPr>
              <w:spacing w:before="40" w:after="40" w:line="240" w:lineRule="auto"/>
              <w:jc w:val="both"/>
              <w:rPr>
                <w:rFonts w:ascii="Arial" w:eastAsia="Times New Roman" w:hAnsi="Arial" w:cs="Times New Roman"/>
                <w:szCs w:val="24"/>
                <w:lang w:eastAsia="en-GB"/>
              </w:rPr>
            </w:pPr>
            <w:r w:rsidRPr="00517DE7">
              <w:rPr>
                <w:rFonts w:ascii="Arial" w:eastAsia="Times New Roman" w:hAnsi="Arial" w:cs="Times New Roman"/>
                <w:szCs w:val="24"/>
                <w:lang w:eastAsia="en-GB"/>
              </w:rPr>
              <w:t>October 2022</w:t>
            </w:r>
          </w:p>
        </w:tc>
      </w:tr>
      <w:tr w:rsidR="00517DE7" w:rsidRPr="00517DE7" w:rsidTr="00517DE7">
        <w:tc>
          <w:tcPr>
            <w:tcW w:w="4513" w:type="dxa"/>
          </w:tcPr>
          <w:p w:rsidR="00517DE7" w:rsidRPr="00517DE7" w:rsidRDefault="00517DE7" w:rsidP="00517DE7">
            <w:pPr>
              <w:spacing w:before="40" w:after="40" w:line="240" w:lineRule="auto"/>
              <w:jc w:val="both"/>
              <w:rPr>
                <w:rFonts w:ascii="Arial" w:eastAsia="Times New Roman" w:hAnsi="Arial" w:cs="Times New Roman"/>
                <w:szCs w:val="24"/>
                <w:lang w:eastAsia="en-GB"/>
              </w:rPr>
            </w:pPr>
            <w:r w:rsidRPr="00517DE7">
              <w:rPr>
                <w:rFonts w:ascii="Arial" w:eastAsia="Times New Roman" w:hAnsi="Arial" w:cs="Times New Roman"/>
                <w:szCs w:val="24"/>
                <w:lang w:eastAsia="en-GB"/>
              </w:rPr>
              <w:t>Next Review date:</w:t>
            </w:r>
          </w:p>
        </w:tc>
        <w:tc>
          <w:tcPr>
            <w:tcW w:w="4487" w:type="dxa"/>
          </w:tcPr>
          <w:p w:rsidR="00517DE7" w:rsidRPr="00517DE7" w:rsidRDefault="00517DE7" w:rsidP="00517DE7">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October 2023</w:t>
            </w:r>
          </w:p>
        </w:tc>
      </w:tr>
    </w:tbl>
    <w:p w:rsidR="00517DE7" w:rsidRPr="00517DE7" w:rsidRDefault="00517DE7" w:rsidP="0078492D">
      <w:pPr>
        <w:pStyle w:val="NoSpacing"/>
        <w:jc w:val="center"/>
        <w:rPr>
          <w:rFonts w:ascii="Arial" w:hAnsi="Arial" w:cs="Arial"/>
          <w:sz w:val="44"/>
        </w:rPr>
      </w:pPr>
    </w:p>
    <w:p w:rsidR="00517DE7" w:rsidRPr="00517DE7" w:rsidRDefault="00517DE7" w:rsidP="00517DE7">
      <w:pPr>
        <w:rPr>
          <w:rFonts w:ascii="Arial" w:hAnsi="Arial" w:cs="Arial"/>
        </w:rPr>
      </w:pPr>
    </w:p>
    <w:tbl>
      <w:tblPr>
        <w:tblStyle w:val="TableGrid"/>
        <w:tblW w:w="0" w:type="auto"/>
        <w:tblLook w:val="04A0" w:firstRow="1" w:lastRow="0" w:firstColumn="1" w:lastColumn="0" w:noHBand="0" w:noVBand="1"/>
      </w:tblPr>
      <w:tblGrid>
        <w:gridCol w:w="4621"/>
        <w:gridCol w:w="4621"/>
      </w:tblGrid>
      <w:tr w:rsidR="00517DE7" w:rsidRPr="00517DE7" w:rsidTr="00517DE7">
        <w:tc>
          <w:tcPr>
            <w:tcW w:w="4621" w:type="dxa"/>
          </w:tcPr>
          <w:p w:rsidR="00517DE7" w:rsidRPr="00517DE7" w:rsidRDefault="00517DE7" w:rsidP="00517DE7">
            <w:pPr>
              <w:spacing w:after="160" w:line="259" w:lineRule="auto"/>
              <w:rPr>
                <w:rFonts w:ascii="Arial" w:hAnsi="Arial" w:cs="Arial"/>
              </w:rPr>
            </w:pPr>
            <w:r w:rsidRPr="00517DE7">
              <w:rPr>
                <w:rFonts w:ascii="Arial" w:hAnsi="Arial" w:cs="Arial"/>
              </w:rPr>
              <w:t xml:space="preserve">Services </w:t>
            </w:r>
          </w:p>
        </w:tc>
        <w:tc>
          <w:tcPr>
            <w:tcW w:w="4621" w:type="dxa"/>
          </w:tcPr>
          <w:p w:rsidR="00517DE7" w:rsidRPr="00517DE7" w:rsidRDefault="00517DE7" w:rsidP="00517DE7">
            <w:pPr>
              <w:spacing w:after="160" w:line="259" w:lineRule="auto"/>
              <w:rPr>
                <w:rFonts w:ascii="Arial" w:hAnsi="Arial" w:cs="Arial"/>
              </w:rPr>
            </w:pPr>
            <w:r w:rsidRPr="00517DE7">
              <w:rPr>
                <w:rFonts w:ascii="Arial" w:hAnsi="Arial" w:cs="Arial"/>
              </w:rPr>
              <w:t xml:space="preserve">Applicable </w:t>
            </w:r>
          </w:p>
        </w:tc>
      </w:tr>
      <w:tr w:rsidR="00517DE7" w:rsidRPr="00517DE7" w:rsidTr="00517DE7">
        <w:tc>
          <w:tcPr>
            <w:tcW w:w="4621" w:type="dxa"/>
          </w:tcPr>
          <w:p w:rsidR="00517DE7" w:rsidRPr="00517DE7" w:rsidRDefault="00517DE7" w:rsidP="00517DE7">
            <w:pPr>
              <w:spacing w:after="160" w:line="259" w:lineRule="auto"/>
              <w:rPr>
                <w:rFonts w:ascii="Arial" w:hAnsi="Arial" w:cs="Arial"/>
              </w:rPr>
            </w:pPr>
            <w:r w:rsidRPr="00517DE7">
              <w:rPr>
                <w:rFonts w:ascii="Arial" w:hAnsi="Arial" w:cs="Arial"/>
              </w:rPr>
              <w:t>Trustwide</w:t>
            </w:r>
          </w:p>
        </w:tc>
        <w:tc>
          <w:tcPr>
            <w:tcW w:w="4621" w:type="dxa"/>
          </w:tcPr>
          <w:p w:rsidR="00517DE7" w:rsidRPr="00517DE7" w:rsidRDefault="00517DE7" w:rsidP="00517DE7">
            <w:pPr>
              <w:spacing w:after="160" w:line="259" w:lineRule="auto"/>
              <w:rPr>
                <w:rFonts w:ascii="Arial" w:hAnsi="Arial" w:cs="Arial"/>
              </w:rPr>
            </w:pPr>
            <w:r>
              <w:rPr>
                <w:rFonts w:ascii="Arial" w:hAnsi="Arial" w:cs="Arial"/>
              </w:rPr>
              <w:t>X</w:t>
            </w:r>
          </w:p>
        </w:tc>
      </w:tr>
      <w:tr w:rsidR="00517DE7" w:rsidRPr="00517DE7" w:rsidTr="00517DE7">
        <w:tc>
          <w:tcPr>
            <w:tcW w:w="4621" w:type="dxa"/>
          </w:tcPr>
          <w:p w:rsidR="00517DE7" w:rsidRPr="00517DE7" w:rsidRDefault="00517DE7" w:rsidP="00517DE7">
            <w:pPr>
              <w:spacing w:after="160" w:line="259" w:lineRule="auto"/>
              <w:rPr>
                <w:rFonts w:ascii="Arial" w:hAnsi="Arial" w:cs="Arial"/>
              </w:rPr>
            </w:pPr>
            <w:r w:rsidRPr="00517DE7">
              <w:rPr>
                <w:rFonts w:ascii="Arial" w:hAnsi="Arial" w:cs="Arial"/>
              </w:rPr>
              <w:t xml:space="preserve">Mental Health and LD </w:t>
            </w:r>
          </w:p>
        </w:tc>
        <w:tc>
          <w:tcPr>
            <w:tcW w:w="4621" w:type="dxa"/>
          </w:tcPr>
          <w:p w:rsidR="00517DE7" w:rsidRPr="00517DE7" w:rsidRDefault="00517DE7" w:rsidP="00517DE7">
            <w:pPr>
              <w:spacing w:after="160" w:line="259" w:lineRule="auto"/>
              <w:rPr>
                <w:rFonts w:ascii="Arial" w:hAnsi="Arial" w:cs="Arial"/>
              </w:rPr>
            </w:pPr>
          </w:p>
        </w:tc>
      </w:tr>
      <w:tr w:rsidR="00517DE7" w:rsidRPr="00517DE7" w:rsidTr="00517DE7">
        <w:tc>
          <w:tcPr>
            <w:tcW w:w="4621" w:type="dxa"/>
          </w:tcPr>
          <w:p w:rsidR="00517DE7" w:rsidRPr="00517DE7" w:rsidRDefault="00517DE7" w:rsidP="00517DE7">
            <w:pPr>
              <w:spacing w:after="160" w:line="259" w:lineRule="auto"/>
              <w:rPr>
                <w:rFonts w:ascii="Arial" w:hAnsi="Arial" w:cs="Arial"/>
              </w:rPr>
            </w:pPr>
            <w:r w:rsidRPr="00517DE7">
              <w:rPr>
                <w:rFonts w:ascii="Arial" w:hAnsi="Arial" w:cs="Arial"/>
              </w:rPr>
              <w:t xml:space="preserve">Community Health Services </w:t>
            </w:r>
          </w:p>
        </w:tc>
        <w:tc>
          <w:tcPr>
            <w:tcW w:w="4621" w:type="dxa"/>
          </w:tcPr>
          <w:p w:rsidR="00517DE7" w:rsidRPr="00517DE7" w:rsidRDefault="00517DE7" w:rsidP="00517DE7">
            <w:pPr>
              <w:spacing w:after="160" w:line="259" w:lineRule="auto"/>
              <w:rPr>
                <w:rFonts w:ascii="Arial" w:hAnsi="Arial" w:cs="Arial"/>
              </w:rPr>
            </w:pPr>
          </w:p>
        </w:tc>
      </w:tr>
    </w:tbl>
    <w:p w:rsidR="0057187A" w:rsidRDefault="0057187A" w:rsidP="00121F69">
      <w:pPr>
        <w:rPr>
          <w:rFonts w:ascii="Arial" w:hAnsi="Arial" w:cs="Arial"/>
        </w:rPr>
      </w:pPr>
    </w:p>
    <w:p w:rsidR="00517DE7" w:rsidRDefault="00517DE7" w:rsidP="00121F69">
      <w:pPr>
        <w:rPr>
          <w:rFonts w:ascii="Arial" w:hAnsi="Arial" w:cs="Arial"/>
        </w:rPr>
      </w:pPr>
    </w:p>
    <w:p w:rsidR="00517DE7" w:rsidRDefault="00517DE7" w:rsidP="00121F69">
      <w:pPr>
        <w:rPr>
          <w:rFonts w:ascii="Arial" w:hAnsi="Arial" w:cs="Arial"/>
        </w:rPr>
      </w:pPr>
    </w:p>
    <w:p w:rsidR="00517DE7" w:rsidRDefault="00517DE7" w:rsidP="00121F69">
      <w:pPr>
        <w:rPr>
          <w:rFonts w:ascii="Arial" w:hAnsi="Arial" w:cs="Arial"/>
        </w:rPr>
      </w:pPr>
    </w:p>
    <w:p w:rsidR="00517DE7" w:rsidRDefault="00517DE7" w:rsidP="00121F69">
      <w:pPr>
        <w:rPr>
          <w:rFonts w:ascii="Arial" w:hAnsi="Arial" w:cs="Arial"/>
        </w:rPr>
      </w:pPr>
    </w:p>
    <w:p w:rsidR="00517DE7" w:rsidRDefault="00517DE7" w:rsidP="00121F69">
      <w:pPr>
        <w:rPr>
          <w:rFonts w:ascii="Arial" w:hAnsi="Arial" w:cs="Arial"/>
        </w:rPr>
      </w:pPr>
    </w:p>
    <w:p w:rsidR="00517DE7" w:rsidRDefault="00517DE7" w:rsidP="00121F69">
      <w:pPr>
        <w:rPr>
          <w:rFonts w:ascii="Arial" w:hAnsi="Arial" w:cs="Arial"/>
        </w:rPr>
      </w:pPr>
    </w:p>
    <w:p w:rsidR="00517DE7" w:rsidRDefault="00517DE7" w:rsidP="00121F69">
      <w:pPr>
        <w:rPr>
          <w:rFonts w:ascii="Arial" w:hAnsi="Arial" w:cs="Arial"/>
        </w:rPr>
      </w:pPr>
    </w:p>
    <w:p w:rsidR="00517DE7" w:rsidRDefault="00517DE7" w:rsidP="00121F69">
      <w:pPr>
        <w:rPr>
          <w:rFonts w:ascii="Arial" w:hAnsi="Arial" w:cs="Arial"/>
        </w:rPr>
      </w:pPr>
    </w:p>
    <w:p w:rsidR="00517DE7" w:rsidRDefault="00517DE7" w:rsidP="00121F69">
      <w:pPr>
        <w:rPr>
          <w:rFonts w:ascii="Arial" w:hAnsi="Arial" w:cs="Arial"/>
        </w:rPr>
      </w:pPr>
    </w:p>
    <w:p w:rsidR="00517DE7" w:rsidRDefault="00517DE7" w:rsidP="00121F69">
      <w:pPr>
        <w:rPr>
          <w:rFonts w:ascii="Arial" w:hAnsi="Arial" w:cs="Arial"/>
        </w:rPr>
      </w:pPr>
    </w:p>
    <w:p w:rsidR="00517DE7" w:rsidRDefault="00517DE7" w:rsidP="00121F69">
      <w:pPr>
        <w:rPr>
          <w:rFonts w:ascii="Arial" w:hAnsi="Arial" w:cs="Arial"/>
        </w:rPr>
      </w:pPr>
    </w:p>
    <w:p w:rsidR="00517DE7" w:rsidRPr="00517DE7" w:rsidRDefault="00517DE7" w:rsidP="00517DE7">
      <w:pPr>
        <w:spacing w:before="200" w:after="200" w:line="240" w:lineRule="auto"/>
        <w:jc w:val="center"/>
        <w:rPr>
          <w:rFonts w:ascii="Arial" w:eastAsia="Times New Roman" w:hAnsi="Arial" w:cs="Times New Roman"/>
          <w:sz w:val="28"/>
          <w:szCs w:val="28"/>
          <w:lang w:eastAsia="en-GB"/>
        </w:rPr>
      </w:pPr>
      <w:r w:rsidRPr="00517DE7">
        <w:rPr>
          <w:rFonts w:ascii="Arial" w:eastAsia="Times New Roman" w:hAnsi="Arial" w:cs="Times New Roman"/>
          <w:sz w:val="28"/>
          <w:szCs w:val="28"/>
          <w:lang w:eastAsia="en-GB"/>
        </w:rPr>
        <w:t>Version Control Summary</w:t>
      </w:r>
    </w:p>
    <w:p w:rsidR="00517DE7" w:rsidRDefault="00517DE7" w:rsidP="00121F69">
      <w:pPr>
        <w:rPr>
          <w:rFonts w:ascii="Arial" w:hAnsi="Arial" w:cs="Arial"/>
        </w:rPr>
      </w:pPr>
    </w:p>
    <w:p w:rsidR="00517DE7" w:rsidRPr="004D7616" w:rsidRDefault="00517DE7" w:rsidP="00121F69">
      <w:pPr>
        <w:rPr>
          <w:rFonts w:ascii="Arial" w:hAnsi="Arial" w:cs="Arial"/>
        </w:rPr>
      </w:pPr>
    </w:p>
    <w:tbl>
      <w:tblPr>
        <w:tblStyle w:val="TableGrid"/>
        <w:tblW w:w="0" w:type="auto"/>
        <w:tblLook w:val="04A0" w:firstRow="1" w:lastRow="0" w:firstColumn="1" w:lastColumn="0" w:noHBand="0" w:noVBand="1"/>
      </w:tblPr>
      <w:tblGrid>
        <w:gridCol w:w="1129"/>
        <w:gridCol w:w="2127"/>
        <w:gridCol w:w="992"/>
        <w:gridCol w:w="992"/>
        <w:gridCol w:w="3776"/>
      </w:tblGrid>
      <w:tr w:rsidR="0057187A" w:rsidRPr="004D7616" w:rsidTr="0057187A">
        <w:tc>
          <w:tcPr>
            <w:tcW w:w="1129" w:type="dxa"/>
          </w:tcPr>
          <w:p w:rsidR="0057187A" w:rsidRPr="004D7616" w:rsidRDefault="0057187A" w:rsidP="0057187A">
            <w:pPr>
              <w:jc w:val="center"/>
              <w:rPr>
                <w:rFonts w:ascii="Arial" w:hAnsi="Arial" w:cs="Arial"/>
                <w:b/>
              </w:rPr>
            </w:pPr>
            <w:r w:rsidRPr="004D7616">
              <w:rPr>
                <w:rFonts w:ascii="Arial" w:hAnsi="Arial" w:cs="Arial"/>
                <w:b/>
              </w:rPr>
              <w:t>Version</w:t>
            </w:r>
          </w:p>
        </w:tc>
        <w:tc>
          <w:tcPr>
            <w:tcW w:w="2127" w:type="dxa"/>
          </w:tcPr>
          <w:p w:rsidR="0057187A" w:rsidRPr="004D7616" w:rsidRDefault="0057187A" w:rsidP="0057187A">
            <w:pPr>
              <w:jc w:val="center"/>
              <w:rPr>
                <w:rFonts w:ascii="Arial" w:hAnsi="Arial" w:cs="Arial"/>
                <w:b/>
              </w:rPr>
            </w:pPr>
            <w:r w:rsidRPr="004D7616">
              <w:rPr>
                <w:rFonts w:ascii="Arial" w:hAnsi="Arial" w:cs="Arial"/>
                <w:b/>
              </w:rPr>
              <w:t>Date</w:t>
            </w:r>
          </w:p>
        </w:tc>
        <w:tc>
          <w:tcPr>
            <w:tcW w:w="992" w:type="dxa"/>
          </w:tcPr>
          <w:p w:rsidR="0057187A" w:rsidRPr="004D7616" w:rsidRDefault="0057187A" w:rsidP="0057187A">
            <w:pPr>
              <w:jc w:val="center"/>
              <w:rPr>
                <w:rFonts w:ascii="Arial" w:hAnsi="Arial" w:cs="Arial"/>
                <w:b/>
              </w:rPr>
            </w:pPr>
            <w:r w:rsidRPr="004D7616">
              <w:rPr>
                <w:rFonts w:ascii="Arial" w:hAnsi="Arial" w:cs="Arial"/>
                <w:b/>
              </w:rPr>
              <w:t>Author</w:t>
            </w:r>
          </w:p>
        </w:tc>
        <w:tc>
          <w:tcPr>
            <w:tcW w:w="992" w:type="dxa"/>
          </w:tcPr>
          <w:p w:rsidR="0057187A" w:rsidRPr="004D7616" w:rsidRDefault="0057187A" w:rsidP="0057187A">
            <w:pPr>
              <w:jc w:val="center"/>
              <w:rPr>
                <w:rFonts w:ascii="Arial" w:hAnsi="Arial" w:cs="Arial"/>
                <w:b/>
              </w:rPr>
            </w:pPr>
            <w:r w:rsidRPr="004D7616">
              <w:rPr>
                <w:rFonts w:ascii="Arial" w:hAnsi="Arial" w:cs="Arial"/>
                <w:b/>
              </w:rPr>
              <w:t>Status</w:t>
            </w:r>
          </w:p>
        </w:tc>
        <w:tc>
          <w:tcPr>
            <w:tcW w:w="3776" w:type="dxa"/>
          </w:tcPr>
          <w:p w:rsidR="0057187A" w:rsidRPr="004D7616" w:rsidRDefault="0057187A" w:rsidP="0057187A">
            <w:pPr>
              <w:jc w:val="center"/>
              <w:rPr>
                <w:rFonts w:ascii="Arial" w:hAnsi="Arial" w:cs="Arial"/>
                <w:b/>
              </w:rPr>
            </w:pPr>
            <w:r w:rsidRPr="004D7616">
              <w:rPr>
                <w:rFonts w:ascii="Arial" w:hAnsi="Arial" w:cs="Arial"/>
                <w:b/>
              </w:rPr>
              <w:t>Comment</w:t>
            </w:r>
          </w:p>
        </w:tc>
      </w:tr>
      <w:tr w:rsidR="0057187A" w:rsidRPr="004D7616" w:rsidTr="0057187A">
        <w:tc>
          <w:tcPr>
            <w:tcW w:w="1129" w:type="dxa"/>
          </w:tcPr>
          <w:p w:rsidR="0057187A" w:rsidRPr="004D7616" w:rsidRDefault="00727FD4" w:rsidP="0057187A">
            <w:pPr>
              <w:jc w:val="center"/>
              <w:rPr>
                <w:rFonts w:ascii="Arial" w:hAnsi="Arial" w:cs="Arial"/>
              </w:rPr>
            </w:pPr>
            <w:r>
              <w:rPr>
                <w:rFonts w:ascii="Arial" w:hAnsi="Arial" w:cs="Arial"/>
              </w:rPr>
              <w:t>01</w:t>
            </w:r>
          </w:p>
        </w:tc>
        <w:tc>
          <w:tcPr>
            <w:tcW w:w="2127" w:type="dxa"/>
          </w:tcPr>
          <w:p w:rsidR="0057187A" w:rsidRDefault="00727FD4" w:rsidP="00727FD4">
            <w:pPr>
              <w:jc w:val="center"/>
              <w:rPr>
                <w:rFonts w:ascii="Arial" w:hAnsi="Arial" w:cs="Arial"/>
              </w:rPr>
            </w:pPr>
            <w:r>
              <w:rPr>
                <w:rFonts w:ascii="Arial" w:hAnsi="Arial" w:cs="Arial"/>
              </w:rPr>
              <w:t>03-08-2022</w:t>
            </w:r>
          </w:p>
          <w:p w:rsidR="00517DE7" w:rsidRDefault="00517DE7" w:rsidP="00727FD4">
            <w:pPr>
              <w:jc w:val="center"/>
              <w:rPr>
                <w:rFonts w:ascii="Arial" w:hAnsi="Arial" w:cs="Arial"/>
              </w:rPr>
            </w:pPr>
          </w:p>
          <w:p w:rsidR="00517DE7" w:rsidRDefault="00517DE7" w:rsidP="00727FD4">
            <w:pPr>
              <w:jc w:val="center"/>
              <w:rPr>
                <w:rFonts w:ascii="Arial" w:hAnsi="Arial" w:cs="Arial"/>
              </w:rPr>
            </w:pPr>
          </w:p>
          <w:p w:rsidR="00517DE7" w:rsidRDefault="00517DE7" w:rsidP="00727FD4">
            <w:pPr>
              <w:jc w:val="center"/>
              <w:rPr>
                <w:rFonts w:ascii="Arial" w:hAnsi="Arial" w:cs="Arial"/>
              </w:rPr>
            </w:pPr>
          </w:p>
          <w:p w:rsidR="00517DE7" w:rsidRDefault="00517DE7" w:rsidP="00727FD4">
            <w:pPr>
              <w:jc w:val="center"/>
              <w:rPr>
                <w:rFonts w:ascii="Arial" w:hAnsi="Arial" w:cs="Arial"/>
              </w:rPr>
            </w:pPr>
          </w:p>
          <w:p w:rsidR="00517DE7" w:rsidRDefault="00517DE7" w:rsidP="00727FD4">
            <w:pPr>
              <w:jc w:val="center"/>
              <w:rPr>
                <w:rFonts w:ascii="Arial" w:hAnsi="Arial" w:cs="Arial"/>
              </w:rPr>
            </w:pPr>
          </w:p>
          <w:p w:rsidR="00517DE7" w:rsidRDefault="00517DE7" w:rsidP="00727FD4">
            <w:pPr>
              <w:jc w:val="center"/>
              <w:rPr>
                <w:rFonts w:ascii="Arial" w:hAnsi="Arial" w:cs="Arial"/>
              </w:rPr>
            </w:pPr>
          </w:p>
          <w:p w:rsidR="00517DE7" w:rsidRDefault="00517DE7" w:rsidP="00727FD4">
            <w:pPr>
              <w:jc w:val="center"/>
              <w:rPr>
                <w:rFonts w:ascii="Arial" w:hAnsi="Arial" w:cs="Arial"/>
              </w:rPr>
            </w:pPr>
          </w:p>
          <w:p w:rsidR="00517DE7" w:rsidRDefault="00517DE7" w:rsidP="00727FD4">
            <w:pPr>
              <w:jc w:val="center"/>
              <w:rPr>
                <w:rFonts w:ascii="Arial" w:hAnsi="Arial" w:cs="Arial"/>
              </w:rPr>
            </w:pPr>
          </w:p>
          <w:p w:rsidR="00517DE7" w:rsidRDefault="00517DE7" w:rsidP="00727FD4">
            <w:pPr>
              <w:jc w:val="center"/>
              <w:rPr>
                <w:rFonts w:ascii="Arial" w:hAnsi="Arial" w:cs="Arial"/>
              </w:rPr>
            </w:pPr>
          </w:p>
          <w:p w:rsidR="00517DE7" w:rsidRDefault="00517DE7" w:rsidP="00727FD4">
            <w:pPr>
              <w:jc w:val="center"/>
              <w:rPr>
                <w:rFonts w:ascii="Arial" w:hAnsi="Arial" w:cs="Arial"/>
              </w:rPr>
            </w:pPr>
          </w:p>
          <w:p w:rsidR="00517DE7" w:rsidRDefault="00517DE7" w:rsidP="00727FD4">
            <w:pPr>
              <w:jc w:val="center"/>
              <w:rPr>
                <w:rFonts w:ascii="Arial" w:hAnsi="Arial" w:cs="Arial"/>
              </w:rPr>
            </w:pPr>
          </w:p>
          <w:p w:rsidR="00517DE7" w:rsidRDefault="00517DE7" w:rsidP="00727FD4">
            <w:pPr>
              <w:jc w:val="center"/>
              <w:rPr>
                <w:rFonts w:ascii="Arial" w:hAnsi="Arial" w:cs="Arial"/>
              </w:rPr>
            </w:pPr>
          </w:p>
          <w:p w:rsidR="00517DE7" w:rsidRDefault="00517DE7" w:rsidP="00727FD4">
            <w:pPr>
              <w:jc w:val="center"/>
              <w:rPr>
                <w:rFonts w:ascii="Arial" w:hAnsi="Arial" w:cs="Arial"/>
              </w:rPr>
            </w:pPr>
          </w:p>
          <w:p w:rsidR="00517DE7" w:rsidRDefault="00517DE7" w:rsidP="00727FD4">
            <w:pPr>
              <w:jc w:val="center"/>
              <w:rPr>
                <w:rFonts w:ascii="Arial" w:hAnsi="Arial" w:cs="Arial"/>
              </w:rPr>
            </w:pPr>
          </w:p>
          <w:p w:rsidR="00517DE7" w:rsidRDefault="00517DE7" w:rsidP="00727FD4">
            <w:pPr>
              <w:jc w:val="center"/>
              <w:rPr>
                <w:rFonts w:ascii="Arial" w:hAnsi="Arial" w:cs="Arial"/>
              </w:rPr>
            </w:pPr>
          </w:p>
          <w:p w:rsidR="00517DE7" w:rsidRPr="004D7616" w:rsidRDefault="00517DE7" w:rsidP="00727FD4">
            <w:pPr>
              <w:jc w:val="center"/>
              <w:rPr>
                <w:rFonts w:ascii="Arial" w:hAnsi="Arial" w:cs="Arial"/>
              </w:rPr>
            </w:pPr>
            <w:r>
              <w:rPr>
                <w:rFonts w:ascii="Arial" w:hAnsi="Arial" w:cs="Arial"/>
              </w:rPr>
              <w:t>07/10/22</w:t>
            </w:r>
          </w:p>
        </w:tc>
        <w:tc>
          <w:tcPr>
            <w:tcW w:w="992" w:type="dxa"/>
          </w:tcPr>
          <w:p w:rsidR="001F2212" w:rsidRDefault="00727FD4" w:rsidP="0057187A">
            <w:pPr>
              <w:jc w:val="center"/>
              <w:rPr>
                <w:rFonts w:ascii="Arial" w:hAnsi="Arial" w:cs="Arial"/>
              </w:rPr>
            </w:pPr>
            <w:r>
              <w:rPr>
                <w:rFonts w:ascii="Arial" w:hAnsi="Arial" w:cs="Arial"/>
              </w:rPr>
              <w:lastRenderedPageBreak/>
              <w:t>R</w:t>
            </w:r>
            <w:r w:rsidR="001F2212">
              <w:rPr>
                <w:rFonts w:ascii="Arial" w:hAnsi="Arial" w:cs="Arial"/>
              </w:rPr>
              <w:t xml:space="preserve">ana </w:t>
            </w:r>
          </w:p>
          <w:p w:rsidR="0057187A" w:rsidRPr="004D7616" w:rsidRDefault="00727FD4" w:rsidP="0057187A">
            <w:pPr>
              <w:jc w:val="center"/>
              <w:rPr>
                <w:rFonts w:ascii="Arial" w:hAnsi="Arial" w:cs="Arial"/>
              </w:rPr>
            </w:pPr>
            <w:r>
              <w:rPr>
                <w:rFonts w:ascii="Arial" w:hAnsi="Arial" w:cs="Arial"/>
              </w:rPr>
              <w:t>B</w:t>
            </w:r>
            <w:r w:rsidR="001F2212">
              <w:rPr>
                <w:rFonts w:ascii="Arial" w:hAnsi="Arial" w:cs="Arial"/>
              </w:rPr>
              <w:t>egum</w:t>
            </w:r>
          </w:p>
        </w:tc>
        <w:tc>
          <w:tcPr>
            <w:tcW w:w="992" w:type="dxa"/>
          </w:tcPr>
          <w:p w:rsidR="0057187A" w:rsidRPr="004D7616" w:rsidRDefault="0057187A" w:rsidP="0057187A">
            <w:pPr>
              <w:jc w:val="center"/>
              <w:rPr>
                <w:rFonts w:ascii="Arial" w:hAnsi="Arial" w:cs="Arial"/>
              </w:rPr>
            </w:pPr>
            <w:r w:rsidRPr="004D7616">
              <w:rPr>
                <w:rFonts w:ascii="Arial" w:hAnsi="Arial" w:cs="Arial"/>
              </w:rPr>
              <w:t>Final</w:t>
            </w:r>
          </w:p>
        </w:tc>
        <w:tc>
          <w:tcPr>
            <w:tcW w:w="3776" w:type="dxa"/>
          </w:tcPr>
          <w:p w:rsidR="0057187A" w:rsidRDefault="00727FD4" w:rsidP="00720BE4">
            <w:pPr>
              <w:rPr>
                <w:rFonts w:ascii="Arial" w:hAnsi="Arial" w:cs="Arial"/>
              </w:rPr>
            </w:pPr>
            <w:r>
              <w:rPr>
                <w:rFonts w:ascii="Arial" w:hAnsi="Arial" w:cs="Arial"/>
              </w:rPr>
              <w:t>Policy development in line with national guidance to management all respiratory infections</w:t>
            </w:r>
            <w:r w:rsidR="00463DA7">
              <w:rPr>
                <w:rFonts w:ascii="Arial" w:hAnsi="Arial" w:cs="Arial"/>
              </w:rPr>
              <w:t>:</w:t>
            </w:r>
          </w:p>
          <w:p w:rsidR="00720BE4" w:rsidRPr="00720BE4" w:rsidRDefault="00720BE4" w:rsidP="00EA7FB2">
            <w:pPr>
              <w:pStyle w:val="ListParagraph"/>
              <w:numPr>
                <w:ilvl w:val="0"/>
                <w:numId w:val="22"/>
              </w:numPr>
              <w:rPr>
                <w:rFonts w:ascii="Arial" w:hAnsi="Arial" w:cs="Arial"/>
              </w:rPr>
            </w:pPr>
            <w:r w:rsidRPr="00720BE4">
              <w:rPr>
                <w:rFonts w:ascii="Arial" w:hAnsi="Arial" w:cs="Arial"/>
              </w:rPr>
              <w:t>Influenza</w:t>
            </w:r>
          </w:p>
          <w:p w:rsidR="00720BE4" w:rsidRPr="00720BE4" w:rsidRDefault="00720BE4" w:rsidP="00EA7FB2">
            <w:pPr>
              <w:pStyle w:val="ListParagraph"/>
              <w:numPr>
                <w:ilvl w:val="0"/>
                <w:numId w:val="22"/>
              </w:numPr>
              <w:rPr>
                <w:rFonts w:ascii="Arial" w:hAnsi="Arial" w:cs="Arial"/>
              </w:rPr>
            </w:pPr>
            <w:r w:rsidRPr="00720BE4">
              <w:rPr>
                <w:rFonts w:ascii="Arial" w:hAnsi="Arial" w:cs="Arial"/>
              </w:rPr>
              <w:t>Avian influenza</w:t>
            </w:r>
          </w:p>
          <w:p w:rsidR="00720BE4" w:rsidRPr="00720BE4" w:rsidRDefault="00720BE4" w:rsidP="00EA7FB2">
            <w:pPr>
              <w:pStyle w:val="ListParagraph"/>
              <w:numPr>
                <w:ilvl w:val="0"/>
                <w:numId w:val="22"/>
              </w:numPr>
              <w:rPr>
                <w:rFonts w:ascii="Arial" w:hAnsi="Arial" w:cs="Arial"/>
              </w:rPr>
            </w:pPr>
            <w:r w:rsidRPr="00720BE4">
              <w:rPr>
                <w:rFonts w:ascii="Arial" w:hAnsi="Arial" w:cs="Arial"/>
              </w:rPr>
              <w:t>Parainfluenza</w:t>
            </w:r>
          </w:p>
          <w:p w:rsidR="00720BE4" w:rsidRPr="00720BE4" w:rsidRDefault="00720BE4" w:rsidP="00EA7FB2">
            <w:pPr>
              <w:pStyle w:val="ListParagraph"/>
              <w:numPr>
                <w:ilvl w:val="0"/>
                <w:numId w:val="22"/>
              </w:numPr>
              <w:rPr>
                <w:rFonts w:ascii="Arial" w:hAnsi="Arial" w:cs="Arial"/>
              </w:rPr>
            </w:pPr>
            <w:r w:rsidRPr="00720BE4">
              <w:rPr>
                <w:rFonts w:ascii="Arial" w:hAnsi="Arial" w:cs="Arial"/>
              </w:rPr>
              <w:t>Respiratory Syncytial Virus</w:t>
            </w:r>
          </w:p>
          <w:p w:rsidR="00720BE4" w:rsidRDefault="00720BE4" w:rsidP="00EA7FB2">
            <w:pPr>
              <w:pStyle w:val="ListParagraph"/>
              <w:numPr>
                <w:ilvl w:val="0"/>
                <w:numId w:val="22"/>
              </w:numPr>
              <w:rPr>
                <w:rFonts w:ascii="Arial" w:hAnsi="Arial" w:cs="Arial"/>
              </w:rPr>
            </w:pPr>
            <w:r w:rsidRPr="00720BE4">
              <w:rPr>
                <w:rFonts w:ascii="Arial" w:hAnsi="Arial" w:cs="Arial"/>
              </w:rPr>
              <w:t>Adenovirus</w:t>
            </w:r>
          </w:p>
          <w:p w:rsidR="00720BE4" w:rsidRDefault="00720BE4" w:rsidP="00EA7FB2">
            <w:pPr>
              <w:pStyle w:val="ListParagraph"/>
              <w:numPr>
                <w:ilvl w:val="0"/>
                <w:numId w:val="22"/>
              </w:numPr>
              <w:rPr>
                <w:rFonts w:ascii="Arial" w:hAnsi="Arial" w:cs="Arial"/>
              </w:rPr>
            </w:pPr>
            <w:r>
              <w:rPr>
                <w:rFonts w:ascii="Arial" w:hAnsi="Arial" w:cs="Arial"/>
              </w:rPr>
              <w:t>Human Metapneumovirus</w:t>
            </w:r>
          </w:p>
          <w:p w:rsidR="00720BE4" w:rsidRDefault="00720BE4" w:rsidP="00EA7FB2">
            <w:pPr>
              <w:pStyle w:val="ListParagraph"/>
              <w:numPr>
                <w:ilvl w:val="0"/>
                <w:numId w:val="22"/>
              </w:numPr>
              <w:rPr>
                <w:rFonts w:ascii="Arial" w:hAnsi="Arial" w:cs="Arial"/>
              </w:rPr>
            </w:pPr>
            <w:r w:rsidRPr="00720BE4">
              <w:rPr>
                <w:rFonts w:ascii="Arial" w:hAnsi="Arial" w:cs="Arial"/>
              </w:rPr>
              <w:t xml:space="preserve">Rhinovirus </w:t>
            </w:r>
          </w:p>
          <w:p w:rsidR="00720BE4" w:rsidRDefault="00720BE4" w:rsidP="00EA7FB2">
            <w:pPr>
              <w:pStyle w:val="ListParagraph"/>
              <w:numPr>
                <w:ilvl w:val="0"/>
                <w:numId w:val="22"/>
              </w:numPr>
              <w:rPr>
                <w:rFonts w:ascii="Arial" w:hAnsi="Arial" w:cs="Arial"/>
              </w:rPr>
            </w:pPr>
            <w:r w:rsidRPr="00720BE4">
              <w:rPr>
                <w:rFonts w:ascii="Arial" w:hAnsi="Arial" w:cs="Arial"/>
              </w:rPr>
              <w:t>MERS coronavirus</w:t>
            </w:r>
          </w:p>
          <w:p w:rsidR="00720BE4" w:rsidRDefault="00720BE4" w:rsidP="00EA7FB2">
            <w:pPr>
              <w:pStyle w:val="ListParagraph"/>
              <w:numPr>
                <w:ilvl w:val="0"/>
                <w:numId w:val="22"/>
              </w:numPr>
              <w:rPr>
                <w:rFonts w:ascii="Arial" w:hAnsi="Arial" w:cs="Arial"/>
              </w:rPr>
            </w:pPr>
            <w:r>
              <w:rPr>
                <w:rFonts w:ascii="Arial" w:hAnsi="Arial" w:cs="Arial"/>
              </w:rPr>
              <w:t>COVID-19</w:t>
            </w:r>
          </w:p>
          <w:p w:rsidR="00517DE7" w:rsidRDefault="00517DE7" w:rsidP="00517DE7">
            <w:pPr>
              <w:pStyle w:val="ListParagraph"/>
              <w:rPr>
                <w:rFonts w:ascii="Arial" w:hAnsi="Arial" w:cs="Arial"/>
              </w:rPr>
            </w:pPr>
          </w:p>
          <w:p w:rsidR="00517DE7" w:rsidRPr="00517DE7" w:rsidRDefault="00517DE7" w:rsidP="00517DE7">
            <w:pPr>
              <w:rPr>
                <w:rFonts w:ascii="Arial" w:hAnsi="Arial" w:cs="Arial"/>
              </w:rPr>
            </w:pPr>
            <w:r w:rsidRPr="00517DE7">
              <w:rPr>
                <w:rFonts w:ascii="Arial" w:hAnsi="Arial" w:cs="Arial"/>
              </w:rPr>
              <w:lastRenderedPageBreak/>
              <w:t>Updates in line with national guidance updated- paused on asymptomatic patient  &amp; Staff testing</w:t>
            </w:r>
          </w:p>
        </w:tc>
      </w:tr>
    </w:tbl>
    <w:p w:rsidR="0057187A" w:rsidRPr="004D7616" w:rsidRDefault="0057187A" w:rsidP="00121F69">
      <w:pPr>
        <w:rPr>
          <w:rFonts w:ascii="Arial" w:hAnsi="Arial" w:cs="Arial"/>
        </w:rPr>
      </w:pPr>
    </w:p>
    <w:p w:rsidR="0057187A" w:rsidRPr="004D7616" w:rsidRDefault="0057187A" w:rsidP="0057187A">
      <w:pPr>
        <w:rPr>
          <w:rFonts w:ascii="Arial" w:hAnsi="Arial" w:cs="Arial"/>
        </w:rPr>
      </w:pPr>
    </w:p>
    <w:p w:rsidR="0078492D" w:rsidRDefault="0078492D">
      <w:pPr>
        <w:rPr>
          <w:rFonts w:ascii="Arial" w:eastAsiaTheme="majorEastAsia" w:hAnsi="Arial" w:cs="Arial"/>
          <w:b/>
          <w:color w:val="000000" w:themeColor="text1"/>
          <w:sz w:val="32"/>
          <w:szCs w:val="32"/>
        </w:rPr>
      </w:pPr>
      <w:r>
        <w:rPr>
          <w:rFonts w:ascii="Arial" w:hAnsi="Arial" w:cs="Arial"/>
          <w:b/>
          <w:color w:val="000000" w:themeColor="text1"/>
        </w:rPr>
        <w:br w:type="page"/>
      </w:r>
    </w:p>
    <w:p w:rsidR="0057187A" w:rsidRPr="004D7616" w:rsidRDefault="0057187A" w:rsidP="0057187A">
      <w:pPr>
        <w:pStyle w:val="Heading1"/>
        <w:jc w:val="center"/>
        <w:rPr>
          <w:rFonts w:ascii="Arial" w:hAnsi="Arial" w:cs="Arial"/>
          <w:b/>
          <w:color w:val="000000" w:themeColor="text1"/>
        </w:rPr>
      </w:pPr>
      <w:r w:rsidRPr="004D7616">
        <w:rPr>
          <w:rFonts w:ascii="Arial" w:hAnsi="Arial" w:cs="Arial"/>
          <w:b/>
          <w:color w:val="000000" w:themeColor="text1"/>
        </w:rPr>
        <w:lastRenderedPageBreak/>
        <w:t>Table of Contents</w:t>
      </w:r>
    </w:p>
    <w:p w:rsidR="0057187A" w:rsidRPr="004D7616" w:rsidRDefault="0057187A" w:rsidP="0057187A">
      <w:pPr>
        <w:rPr>
          <w:rFonts w:ascii="Arial" w:hAnsi="Arial" w:cs="Arial"/>
        </w:rPr>
      </w:pPr>
    </w:p>
    <w:tbl>
      <w:tblPr>
        <w:tblStyle w:val="TableGrid"/>
        <w:tblW w:w="0" w:type="auto"/>
        <w:tblLook w:val="04A0" w:firstRow="1" w:lastRow="0" w:firstColumn="1" w:lastColumn="0" w:noHBand="0" w:noVBand="1"/>
      </w:tblPr>
      <w:tblGrid>
        <w:gridCol w:w="562"/>
        <w:gridCol w:w="7230"/>
        <w:gridCol w:w="1224"/>
      </w:tblGrid>
      <w:tr w:rsidR="0057187A" w:rsidRPr="004D7616" w:rsidTr="00133049">
        <w:tc>
          <w:tcPr>
            <w:tcW w:w="562" w:type="dxa"/>
            <w:tcBorders>
              <w:top w:val="nil"/>
              <w:left w:val="nil"/>
              <w:bottom w:val="single" w:sz="4" w:space="0" w:color="auto"/>
              <w:right w:val="nil"/>
            </w:tcBorders>
          </w:tcPr>
          <w:p w:rsidR="0057187A" w:rsidRPr="004D7616" w:rsidRDefault="0057187A" w:rsidP="0057187A">
            <w:pPr>
              <w:rPr>
                <w:rFonts w:ascii="Arial" w:hAnsi="Arial" w:cs="Arial"/>
              </w:rPr>
            </w:pPr>
          </w:p>
        </w:tc>
        <w:tc>
          <w:tcPr>
            <w:tcW w:w="7230" w:type="dxa"/>
            <w:tcBorders>
              <w:top w:val="nil"/>
              <w:left w:val="nil"/>
              <w:bottom w:val="single" w:sz="4" w:space="0" w:color="auto"/>
              <w:right w:val="single" w:sz="4" w:space="0" w:color="auto"/>
            </w:tcBorders>
          </w:tcPr>
          <w:p w:rsidR="0057187A" w:rsidRPr="004D7616" w:rsidRDefault="0057187A" w:rsidP="0057187A">
            <w:pPr>
              <w:rPr>
                <w:rFonts w:ascii="Arial" w:hAnsi="Arial" w:cs="Arial"/>
              </w:rPr>
            </w:pPr>
          </w:p>
        </w:tc>
        <w:tc>
          <w:tcPr>
            <w:tcW w:w="1224" w:type="dxa"/>
            <w:tcBorders>
              <w:top w:val="single" w:sz="4" w:space="0" w:color="auto"/>
              <w:left w:val="single" w:sz="4" w:space="0" w:color="auto"/>
              <w:bottom w:val="single" w:sz="4" w:space="0" w:color="auto"/>
              <w:right w:val="single" w:sz="4" w:space="0" w:color="auto"/>
            </w:tcBorders>
          </w:tcPr>
          <w:p w:rsidR="0057187A" w:rsidRPr="004D7616" w:rsidRDefault="0057187A" w:rsidP="0057187A">
            <w:pPr>
              <w:jc w:val="center"/>
              <w:rPr>
                <w:rFonts w:ascii="Arial" w:hAnsi="Arial" w:cs="Arial"/>
                <w:b/>
              </w:rPr>
            </w:pPr>
            <w:r w:rsidRPr="004D7616">
              <w:rPr>
                <w:rFonts w:ascii="Arial" w:hAnsi="Arial" w:cs="Arial"/>
                <w:b/>
              </w:rPr>
              <w:t>Page Number</w:t>
            </w:r>
          </w:p>
        </w:tc>
      </w:tr>
      <w:tr w:rsidR="00245236" w:rsidRPr="004D7616" w:rsidTr="00133049">
        <w:tc>
          <w:tcPr>
            <w:tcW w:w="562" w:type="dxa"/>
            <w:tcBorders>
              <w:top w:val="single" w:sz="4" w:space="0" w:color="auto"/>
            </w:tcBorders>
          </w:tcPr>
          <w:p w:rsidR="00245236" w:rsidRPr="00BF03EB" w:rsidRDefault="00245236" w:rsidP="00EA7FB2">
            <w:pPr>
              <w:pStyle w:val="ListParagraph"/>
              <w:numPr>
                <w:ilvl w:val="0"/>
                <w:numId w:val="78"/>
              </w:numPr>
              <w:jc w:val="center"/>
              <w:rPr>
                <w:rFonts w:ascii="Arial" w:hAnsi="Arial" w:cs="Arial"/>
                <w:b/>
              </w:rPr>
            </w:pPr>
          </w:p>
        </w:tc>
        <w:tc>
          <w:tcPr>
            <w:tcW w:w="7230" w:type="dxa"/>
            <w:tcBorders>
              <w:top w:val="single" w:sz="4" w:space="0" w:color="auto"/>
            </w:tcBorders>
          </w:tcPr>
          <w:p w:rsidR="00245236" w:rsidRPr="00466E85" w:rsidRDefault="009A74DE" w:rsidP="00245236">
            <w:pPr>
              <w:rPr>
                <w:rFonts w:ascii="Arial" w:hAnsi="Arial" w:cs="Arial"/>
              </w:rPr>
            </w:pPr>
            <w:r w:rsidRPr="00466E85">
              <w:rPr>
                <w:rFonts w:ascii="Arial" w:hAnsi="Arial" w:cs="Arial"/>
              </w:rPr>
              <w:t>Policy</w:t>
            </w:r>
          </w:p>
        </w:tc>
        <w:tc>
          <w:tcPr>
            <w:tcW w:w="1224" w:type="dxa"/>
            <w:tcBorders>
              <w:top w:val="single" w:sz="4" w:space="0" w:color="auto"/>
            </w:tcBorders>
          </w:tcPr>
          <w:p w:rsidR="00245236" w:rsidRPr="00F073B4" w:rsidRDefault="0091301E" w:rsidP="00245236">
            <w:pPr>
              <w:pStyle w:val="NoSpacing"/>
              <w:jc w:val="center"/>
              <w:rPr>
                <w:rFonts w:ascii="Arial" w:hAnsi="Arial" w:cs="Arial"/>
              </w:rPr>
            </w:pPr>
            <w:r>
              <w:rPr>
                <w:rFonts w:ascii="Arial" w:hAnsi="Arial" w:cs="Arial"/>
              </w:rPr>
              <w:t>7</w:t>
            </w:r>
          </w:p>
        </w:tc>
      </w:tr>
      <w:tr w:rsidR="00245236" w:rsidRPr="004D7616" w:rsidTr="00133049">
        <w:tc>
          <w:tcPr>
            <w:tcW w:w="562" w:type="dxa"/>
          </w:tcPr>
          <w:p w:rsidR="00245236" w:rsidRPr="00BF03EB" w:rsidRDefault="00245236" w:rsidP="00EA7FB2">
            <w:pPr>
              <w:pStyle w:val="ListParagraph"/>
              <w:numPr>
                <w:ilvl w:val="0"/>
                <w:numId w:val="78"/>
              </w:numPr>
              <w:jc w:val="center"/>
              <w:rPr>
                <w:rFonts w:ascii="Arial" w:hAnsi="Arial" w:cs="Arial"/>
                <w:b/>
              </w:rPr>
            </w:pPr>
          </w:p>
        </w:tc>
        <w:tc>
          <w:tcPr>
            <w:tcW w:w="7230" w:type="dxa"/>
          </w:tcPr>
          <w:p w:rsidR="00245236" w:rsidRPr="00466E85" w:rsidRDefault="00245236" w:rsidP="00245236">
            <w:pPr>
              <w:rPr>
                <w:rFonts w:ascii="Arial" w:hAnsi="Arial" w:cs="Arial"/>
              </w:rPr>
            </w:pPr>
            <w:r w:rsidRPr="00466E85">
              <w:rPr>
                <w:rFonts w:ascii="Arial" w:hAnsi="Arial" w:cs="Arial"/>
              </w:rPr>
              <w:t>Executive Summary</w:t>
            </w:r>
          </w:p>
        </w:tc>
        <w:tc>
          <w:tcPr>
            <w:tcW w:w="1224" w:type="dxa"/>
          </w:tcPr>
          <w:p w:rsidR="00245236" w:rsidRPr="00F073B4" w:rsidRDefault="0091301E" w:rsidP="00245236">
            <w:pPr>
              <w:pStyle w:val="NoSpacing"/>
              <w:jc w:val="center"/>
              <w:rPr>
                <w:rFonts w:ascii="Arial" w:hAnsi="Arial" w:cs="Arial"/>
              </w:rPr>
            </w:pPr>
            <w:r>
              <w:rPr>
                <w:rFonts w:ascii="Arial" w:hAnsi="Arial" w:cs="Arial"/>
              </w:rPr>
              <w:t>7</w:t>
            </w:r>
          </w:p>
        </w:tc>
      </w:tr>
      <w:tr w:rsidR="00245236" w:rsidRPr="004D7616" w:rsidTr="00133049">
        <w:tc>
          <w:tcPr>
            <w:tcW w:w="562" w:type="dxa"/>
          </w:tcPr>
          <w:p w:rsidR="00245236" w:rsidRPr="00BF03EB" w:rsidRDefault="00245236" w:rsidP="00EA7FB2">
            <w:pPr>
              <w:pStyle w:val="ListParagraph"/>
              <w:numPr>
                <w:ilvl w:val="0"/>
                <w:numId w:val="78"/>
              </w:numPr>
              <w:jc w:val="center"/>
              <w:rPr>
                <w:rFonts w:ascii="Arial" w:hAnsi="Arial" w:cs="Arial"/>
                <w:b/>
              </w:rPr>
            </w:pPr>
          </w:p>
        </w:tc>
        <w:tc>
          <w:tcPr>
            <w:tcW w:w="7230" w:type="dxa"/>
          </w:tcPr>
          <w:p w:rsidR="00245236" w:rsidRPr="00466E85" w:rsidRDefault="00466E85" w:rsidP="00466E85">
            <w:pPr>
              <w:rPr>
                <w:rFonts w:ascii="Arial" w:hAnsi="Arial" w:cs="Arial"/>
              </w:rPr>
            </w:pPr>
            <w:r w:rsidRPr="00466E85">
              <w:rPr>
                <w:rFonts w:ascii="Arial" w:hAnsi="Arial" w:cs="Arial"/>
              </w:rPr>
              <w:t xml:space="preserve">Scope/Purpose  </w:t>
            </w:r>
          </w:p>
        </w:tc>
        <w:tc>
          <w:tcPr>
            <w:tcW w:w="1224" w:type="dxa"/>
          </w:tcPr>
          <w:p w:rsidR="00245236" w:rsidRPr="00F073B4" w:rsidRDefault="0091301E" w:rsidP="008B0495">
            <w:pPr>
              <w:pStyle w:val="NoSpacing"/>
              <w:jc w:val="center"/>
              <w:rPr>
                <w:rFonts w:ascii="Arial" w:hAnsi="Arial" w:cs="Arial"/>
              </w:rPr>
            </w:pPr>
            <w:r>
              <w:rPr>
                <w:rFonts w:ascii="Arial" w:hAnsi="Arial" w:cs="Arial"/>
              </w:rPr>
              <w:t>7</w:t>
            </w:r>
          </w:p>
        </w:tc>
      </w:tr>
      <w:tr w:rsidR="00245236" w:rsidRPr="004D7616" w:rsidTr="00133049">
        <w:tc>
          <w:tcPr>
            <w:tcW w:w="562" w:type="dxa"/>
          </w:tcPr>
          <w:p w:rsidR="00245236" w:rsidRPr="00BF03EB" w:rsidRDefault="00245236" w:rsidP="00EA7FB2">
            <w:pPr>
              <w:pStyle w:val="ListParagraph"/>
              <w:numPr>
                <w:ilvl w:val="0"/>
                <w:numId w:val="78"/>
              </w:numPr>
              <w:jc w:val="center"/>
              <w:rPr>
                <w:rFonts w:ascii="Arial" w:hAnsi="Arial" w:cs="Arial"/>
                <w:b/>
              </w:rPr>
            </w:pPr>
          </w:p>
        </w:tc>
        <w:tc>
          <w:tcPr>
            <w:tcW w:w="7230" w:type="dxa"/>
          </w:tcPr>
          <w:p w:rsidR="00245236" w:rsidRPr="00466E85" w:rsidRDefault="00245236" w:rsidP="00245236">
            <w:pPr>
              <w:rPr>
                <w:rFonts w:ascii="Arial" w:hAnsi="Arial" w:cs="Arial"/>
              </w:rPr>
            </w:pPr>
            <w:r w:rsidRPr="00466E85">
              <w:rPr>
                <w:rFonts w:ascii="Arial" w:hAnsi="Arial" w:cs="Arial"/>
              </w:rPr>
              <w:t>Roles &amp; Responsibilities</w:t>
            </w:r>
          </w:p>
        </w:tc>
        <w:tc>
          <w:tcPr>
            <w:tcW w:w="1224" w:type="dxa"/>
          </w:tcPr>
          <w:p w:rsidR="00245236" w:rsidRPr="00F073B4" w:rsidRDefault="0091301E" w:rsidP="00245236">
            <w:pPr>
              <w:pStyle w:val="NoSpacing"/>
              <w:jc w:val="center"/>
              <w:rPr>
                <w:rFonts w:ascii="Arial" w:hAnsi="Arial" w:cs="Arial"/>
              </w:rPr>
            </w:pPr>
            <w:r>
              <w:rPr>
                <w:rFonts w:ascii="Arial" w:hAnsi="Arial" w:cs="Arial"/>
              </w:rPr>
              <w:t>7</w:t>
            </w:r>
          </w:p>
        </w:tc>
      </w:tr>
      <w:tr w:rsidR="00245236" w:rsidRPr="004D7616" w:rsidTr="00133049">
        <w:tc>
          <w:tcPr>
            <w:tcW w:w="562" w:type="dxa"/>
          </w:tcPr>
          <w:p w:rsidR="00245236" w:rsidRPr="00BF03EB" w:rsidRDefault="00245236" w:rsidP="00EA7FB2">
            <w:pPr>
              <w:pStyle w:val="ListParagraph"/>
              <w:numPr>
                <w:ilvl w:val="0"/>
                <w:numId w:val="78"/>
              </w:numPr>
              <w:jc w:val="center"/>
              <w:rPr>
                <w:rFonts w:ascii="Arial" w:hAnsi="Arial" w:cs="Arial"/>
                <w:b/>
              </w:rPr>
            </w:pPr>
          </w:p>
        </w:tc>
        <w:tc>
          <w:tcPr>
            <w:tcW w:w="7230" w:type="dxa"/>
          </w:tcPr>
          <w:p w:rsidR="00245236" w:rsidRPr="00466E85" w:rsidRDefault="00245236" w:rsidP="00245236">
            <w:pPr>
              <w:rPr>
                <w:rFonts w:ascii="Arial" w:hAnsi="Arial" w:cs="Arial"/>
                <w:color w:val="000000" w:themeColor="text1"/>
              </w:rPr>
            </w:pPr>
            <w:r w:rsidRPr="00466E85">
              <w:rPr>
                <w:rFonts w:ascii="Arial" w:hAnsi="Arial" w:cs="Arial"/>
              </w:rPr>
              <w:t>Introduction</w:t>
            </w:r>
          </w:p>
        </w:tc>
        <w:tc>
          <w:tcPr>
            <w:tcW w:w="1224" w:type="dxa"/>
          </w:tcPr>
          <w:p w:rsidR="00245236" w:rsidRPr="00F073B4" w:rsidRDefault="00631CF7" w:rsidP="00245236">
            <w:pPr>
              <w:pStyle w:val="NoSpacing"/>
              <w:jc w:val="center"/>
              <w:rPr>
                <w:rFonts w:ascii="Arial" w:hAnsi="Arial" w:cs="Arial"/>
                <w:color w:val="000000" w:themeColor="text1"/>
              </w:rPr>
            </w:pPr>
            <w:r>
              <w:rPr>
                <w:rFonts w:ascii="Arial" w:hAnsi="Arial" w:cs="Arial"/>
                <w:color w:val="000000" w:themeColor="text1"/>
              </w:rPr>
              <w:t>8</w:t>
            </w:r>
          </w:p>
        </w:tc>
      </w:tr>
      <w:tr w:rsidR="00245236" w:rsidRPr="004D7616" w:rsidTr="00BE1E4B">
        <w:trPr>
          <w:trHeight w:val="137"/>
        </w:trPr>
        <w:tc>
          <w:tcPr>
            <w:tcW w:w="562" w:type="dxa"/>
          </w:tcPr>
          <w:p w:rsidR="00245236" w:rsidRPr="00BF03EB" w:rsidRDefault="00245236" w:rsidP="00EA7FB2">
            <w:pPr>
              <w:pStyle w:val="ListParagraph"/>
              <w:numPr>
                <w:ilvl w:val="0"/>
                <w:numId w:val="78"/>
              </w:numPr>
              <w:jc w:val="center"/>
              <w:rPr>
                <w:rFonts w:ascii="Arial" w:hAnsi="Arial" w:cs="Arial"/>
                <w:b/>
              </w:rPr>
            </w:pPr>
          </w:p>
        </w:tc>
        <w:tc>
          <w:tcPr>
            <w:tcW w:w="7230" w:type="dxa"/>
          </w:tcPr>
          <w:p w:rsidR="00245236" w:rsidRPr="00466E85" w:rsidRDefault="00245236" w:rsidP="00245236">
            <w:pPr>
              <w:rPr>
                <w:rFonts w:ascii="Arial" w:hAnsi="Arial" w:cs="Arial"/>
                <w:color w:val="000000" w:themeColor="text1"/>
              </w:rPr>
            </w:pPr>
            <w:r w:rsidRPr="00466E85">
              <w:rPr>
                <w:rFonts w:ascii="Arial" w:hAnsi="Arial" w:cs="Arial"/>
              </w:rPr>
              <w:t xml:space="preserve">Respiratory Virus Transmission </w:t>
            </w:r>
          </w:p>
        </w:tc>
        <w:tc>
          <w:tcPr>
            <w:tcW w:w="1224" w:type="dxa"/>
          </w:tcPr>
          <w:p w:rsidR="00245236" w:rsidRPr="00F073B4" w:rsidRDefault="00631CF7" w:rsidP="00245236">
            <w:pPr>
              <w:pStyle w:val="NoSpacing"/>
              <w:jc w:val="center"/>
              <w:rPr>
                <w:rFonts w:ascii="Arial" w:hAnsi="Arial" w:cs="Arial"/>
                <w:color w:val="000000" w:themeColor="text1"/>
              </w:rPr>
            </w:pPr>
            <w:r>
              <w:rPr>
                <w:rFonts w:ascii="Arial" w:hAnsi="Arial" w:cs="Arial"/>
              </w:rPr>
              <w:t>8</w:t>
            </w:r>
          </w:p>
        </w:tc>
      </w:tr>
      <w:tr w:rsidR="00245236" w:rsidRPr="004D7616" w:rsidTr="00BE1E4B">
        <w:trPr>
          <w:trHeight w:val="297"/>
        </w:trPr>
        <w:tc>
          <w:tcPr>
            <w:tcW w:w="562" w:type="dxa"/>
          </w:tcPr>
          <w:p w:rsidR="00245236" w:rsidRPr="00BF03EB" w:rsidRDefault="00245236" w:rsidP="00EA7FB2">
            <w:pPr>
              <w:pStyle w:val="ListParagraph"/>
              <w:numPr>
                <w:ilvl w:val="0"/>
                <w:numId w:val="78"/>
              </w:numPr>
              <w:jc w:val="center"/>
              <w:rPr>
                <w:rFonts w:ascii="Arial" w:hAnsi="Arial" w:cs="Arial"/>
                <w:b/>
              </w:rPr>
            </w:pPr>
          </w:p>
        </w:tc>
        <w:tc>
          <w:tcPr>
            <w:tcW w:w="7230" w:type="dxa"/>
          </w:tcPr>
          <w:p w:rsidR="00245236" w:rsidRPr="00466E85" w:rsidRDefault="00245236" w:rsidP="00245236">
            <w:pPr>
              <w:rPr>
                <w:rFonts w:ascii="Arial" w:hAnsi="Arial" w:cs="Arial"/>
                <w:color w:val="000000" w:themeColor="text1"/>
              </w:rPr>
            </w:pPr>
            <w:r w:rsidRPr="00466E85">
              <w:rPr>
                <w:rFonts w:ascii="Arial" w:hAnsi="Arial" w:cs="Arial"/>
              </w:rPr>
              <w:t>Influenza</w:t>
            </w:r>
          </w:p>
        </w:tc>
        <w:tc>
          <w:tcPr>
            <w:tcW w:w="1224" w:type="dxa"/>
          </w:tcPr>
          <w:p w:rsidR="00245236" w:rsidRPr="00F073B4" w:rsidRDefault="00631CF7" w:rsidP="00245236">
            <w:pPr>
              <w:pStyle w:val="NoSpacing"/>
              <w:jc w:val="center"/>
              <w:rPr>
                <w:rFonts w:ascii="Arial" w:hAnsi="Arial" w:cs="Arial"/>
                <w:color w:val="000000" w:themeColor="text1"/>
              </w:rPr>
            </w:pPr>
            <w:r>
              <w:rPr>
                <w:rFonts w:ascii="Arial" w:hAnsi="Arial" w:cs="Arial"/>
                <w:color w:val="000000" w:themeColor="text1"/>
              </w:rPr>
              <w:t>9</w:t>
            </w:r>
          </w:p>
        </w:tc>
      </w:tr>
      <w:tr w:rsidR="00245236" w:rsidRPr="004D7616" w:rsidTr="00133049">
        <w:tc>
          <w:tcPr>
            <w:tcW w:w="562" w:type="dxa"/>
          </w:tcPr>
          <w:p w:rsidR="00245236" w:rsidRPr="00BF03EB" w:rsidRDefault="00245236" w:rsidP="00EA7FB2">
            <w:pPr>
              <w:pStyle w:val="ListParagraph"/>
              <w:numPr>
                <w:ilvl w:val="0"/>
                <w:numId w:val="78"/>
              </w:numPr>
              <w:jc w:val="center"/>
              <w:rPr>
                <w:rFonts w:ascii="Arial" w:hAnsi="Arial" w:cs="Arial"/>
                <w:b/>
              </w:rPr>
            </w:pPr>
          </w:p>
        </w:tc>
        <w:tc>
          <w:tcPr>
            <w:tcW w:w="7230" w:type="dxa"/>
          </w:tcPr>
          <w:p w:rsidR="00245236" w:rsidRPr="00466E85" w:rsidRDefault="00245236" w:rsidP="00245236">
            <w:pPr>
              <w:rPr>
                <w:rFonts w:ascii="Arial" w:hAnsi="Arial" w:cs="Arial"/>
                <w:color w:val="000000" w:themeColor="text1"/>
              </w:rPr>
            </w:pPr>
            <w:r w:rsidRPr="00466E85">
              <w:rPr>
                <w:rFonts w:ascii="Arial" w:hAnsi="Arial" w:cs="Arial"/>
              </w:rPr>
              <w:t xml:space="preserve">Pandemic Influenza </w:t>
            </w:r>
          </w:p>
        </w:tc>
        <w:tc>
          <w:tcPr>
            <w:tcW w:w="1224" w:type="dxa"/>
          </w:tcPr>
          <w:p w:rsidR="00245236" w:rsidRPr="00F073B4" w:rsidRDefault="00631CF7" w:rsidP="00245236">
            <w:pPr>
              <w:pStyle w:val="NoSpacing"/>
              <w:jc w:val="center"/>
              <w:rPr>
                <w:rFonts w:ascii="Arial" w:hAnsi="Arial" w:cs="Arial"/>
                <w:color w:val="000000" w:themeColor="text1"/>
              </w:rPr>
            </w:pPr>
            <w:r>
              <w:rPr>
                <w:rFonts w:ascii="Arial" w:hAnsi="Arial" w:cs="Arial"/>
                <w:color w:val="000000" w:themeColor="text1"/>
              </w:rPr>
              <w:t>9</w:t>
            </w:r>
          </w:p>
        </w:tc>
      </w:tr>
      <w:tr w:rsidR="00245236" w:rsidRPr="004D7616" w:rsidTr="00133049">
        <w:tc>
          <w:tcPr>
            <w:tcW w:w="562" w:type="dxa"/>
          </w:tcPr>
          <w:p w:rsidR="00245236" w:rsidRPr="00BF03EB" w:rsidRDefault="00245236" w:rsidP="00EA7FB2">
            <w:pPr>
              <w:pStyle w:val="ListParagraph"/>
              <w:numPr>
                <w:ilvl w:val="0"/>
                <w:numId w:val="78"/>
              </w:numPr>
              <w:jc w:val="center"/>
              <w:rPr>
                <w:rFonts w:ascii="Arial" w:hAnsi="Arial" w:cs="Arial"/>
                <w:b/>
              </w:rPr>
            </w:pPr>
          </w:p>
        </w:tc>
        <w:tc>
          <w:tcPr>
            <w:tcW w:w="7230" w:type="dxa"/>
          </w:tcPr>
          <w:p w:rsidR="00245236" w:rsidRPr="00466E85" w:rsidRDefault="00D3088B" w:rsidP="00245236">
            <w:pPr>
              <w:rPr>
                <w:rFonts w:ascii="Arial" w:hAnsi="Arial" w:cs="Arial"/>
                <w:color w:val="000000" w:themeColor="text1"/>
              </w:rPr>
            </w:pPr>
            <w:r w:rsidRPr="00466E85">
              <w:rPr>
                <w:rFonts w:ascii="Arial" w:hAnsi="Arial" w:cs="Arial"/>
              </w:rPr>
              <w:t>Avian I</w:t>
            </w:r>
            <w:r w:rsidR="00245236" w:rsidRPr="00466E85">
              <w:rPr>
                <w:rFonts w:ascii="Arial" w:hAnsi="Arial" w:cs="Arial"/>
              </w:rPr>
              <w:t xml:space="preserve">nfluenza </w:t>
            </w:r>
          </w:p>
        </w:tc>
        <w:tc>
          <w:tcPr>
            <w:tcW w:w="1224" w:type="dxa"/>
          </w:tcPr>
          <w:p w:rsidR="00245236" w:rsidRPr="00F073B4" w:rsidRDefault="00631CF7" w:rsidP="00245236">
            <w:pPr>
              <w:pStyle w:val="NoSpacing"/>
              <w:jc w:val="center"/>
              <w:rPr>
                <w:rFonts w:ascii="Arial" w:hAnsi="Arial" w:cs="Arial"/>
                <w:color w:val="000000" w:themeColor="text1"/>
              </w:rPr>
            </w:pPr>
            <w:r>
              <w:rPr>
                <w:rFonts w:ascii="Arial" w:hAnsi="Arial" w:cs="Arial"/>
                <w:color w:val="000000" w:themeColor="text1"/>
              </w:rPr>
              <w:t>9</w:t>
            </w:r>
          </w:p>
        </w:tc>
      </w:tr>
      <w:tr w:rsidR="00245236" w:rsidRPr="004D7616" w:rsidTr="00133049">
        <w:tc>
          <w:tcPr>
            <w:tcW w:w="562" w:type="dxa"/>
          </w:tcPr>
          <w:p w:rsidR="00245236" w:rsidRPr="00BF03EB" w:rsidRDefault="00245236" w:rsidP="00EA7FB2">
            <w:pPr>
              <w:pStyle w:val="ListParagraph"/>
              <w:numPr>
                <w:ilvl w:val="0"/>
                <w:numId w:val="78"/>
              </w:numPr>
              <w:jc w:val="center"/>
              <w:rPr>
                <w:rFonts w:ascii="Arial" w:hAnsi="Arial" w:cs="Arial"/>
                <w:b/>
              </w:rPr>
            </w:pPr>
          </w:p>
        </w:tc>
        <w:tc>
          <w:tcPr>
            <w:tcW w:w="7230" w:type="dxa"/>
          </w:tcPr>
          <w:p w:rsidR="00245236" w:rsidRPr="00466E85" w:rsidRDefault="00245236" w:rsidP="00245236">
            <w:pPr>
              <w:rPr>
                <w:rFonts w:ascii="Arial" w:hAnsi="Arial" w:cs="Arial"/>
                <w:color w:val="000000" w:themeColor="text1"/>
              </w:rPr>
            </w:pPr>
            <w:r w:rsidRPr="00466E85">
              <w:rPr>
                <w:rFonts w:ascii="Arial" w:hAnsi="Arial" w:cs="Arial"/>
              </w:rPr>
              <w:t xml:space="preserve">Parainfluenza (HPIV) </w:t>
            </w:r>
          </w:p>
        </w:tc>
        <w:tc>
          <w:tcPr>
            <w:tcW w:w="1224" w:type="dxa"/>
          </w:tcPr>
          <w:p w:rsidR="00245236" w:rsidRPr="00F073B4" w:rsidRDefault="00631CF7" w:rsidP="00245236">
            <w:pPr>
              <w:pStyle w:val="NoSpacing"/>
              <w:jc w:val="center"/>
              <w:rPr>
                <w:rFonts w:ascii="Arial" w:hAnsi="Arial" w:cs="Arial"/>
                <w:color w:val="000000" w:themeColor="text1"/>
              </w:rPr>
            </w:pPr>
            <w:r>
              <w:rPr>
                <w:rFonts w:ascii="Arial" w:hAnsi="Arial" w:cs="Arial"/>
                <w:color w:val="000000" w:themeColor="text1"/>
              </w:rPr>
              <w:t>10</w:t>
            </w:r>
          </w:p>
        </w:tc>
      </w:tr>
      <w:tr w:rsidR="00245236" w:rsidRPr="004D7616" w:rsidTr="00133049">
        <w:tc>
          <w:tcPr>
            <w:tcW w:w="562" w:type="dxa"/>
          </w:tcPr>
          <w:p w:rsidR="00245236" w:rsidRPr="00BF03EB" w:rsidRDefault="00245236" w:rsidP="00EA7FB2">
            <w:pPr>
              <w:pStyle w:val="ListParagraph"/>
              <w:numPr>
                <w:ilvl w:val="0"/>
                <w:numId w:val="78"/>
              </w:numPr>
              <w:jc w:val="center"/>
              <w:rPr>
                <w:rFonts w:ascii="Arial" w:hAnsi="Arial" w:cs="Arial"/>
                <w:b/>
              </w:rPr>
            </w:pPr>
          </w:p>
        </w:tc>
        <w:tc>
          <w:tcPr>
            <w:tcW w:w="7230" w:type="dxa"/>
          </w:tcPr>
          <w:p w:rsidR="00245236" w:rsidRPr="00466E85" w:rsidRDefault="00245236" w:rsidP="00245236">
            <w:pPr>
              <w:rPr>
                <w:rFonts w:ascii="Arial" w:hAnsi="Arial" w:cs="Arial"/>
                <w:color w:val="000000" w:themeColor="text1"/>
              </w:rPr>
            </w:pPr>
            <w:r w:rsidRPr="00466E85">
              <w:rPr>
                <w:rFonts w:ascii="Arial" w:hAnsi="Arial" w:cs="Arial"/>
              </w:rPr>
              <w:t xml:space="preserve">Respiratory Syncytial Virus (RSV) </w:t>
            </w:r>
          </w:p>
        </w:tc>
        <w:tc>
          <w:tcPr>
            <w:tcW w:w="1224" w:type="dxa"/>
          </w:tcPr>
          <w:p w:rsidR="00245236" w:rsidRPr="00F073B4" w:rsidRDefault="00631CF7" w:rsidP="00245236">
            <w:pPr>
              <w:pStyle w:val="NoSpacing"/>
              <w:jc w:val="center"/>
              <w:rPr>
                <w:rFonts w:ascii="Arial" w:hAnsi="Arial" w:cs="Arial"/>
                <w:color w:val="000000" w:themeColor="text1"/>
              </w:rPr>
            </w:pPr>
            <w:r>
              <w:rPr>
                <w:rFonts w:ascii="Arial" w:hAnsi="Arial" w:cs="Arial"/>
                <w:color w:val="000000" w:themeColor="text1"/>
              </w:rPr>
              <w:t>10</w:t>
            </w:r>
          </w:p>
        </w:tc>
      </w:tr>
      <w:tr w:rsidR="00245236" w:rsidRPr="004D7616" w:rsidTr="00133049">
        <w:tc>
          <w:tcPr>
            <w:tcW w:w="562" w:type="dxa"/>
          </w:tcPr>
          <w:p w:rsidR="00245236" w:rsidRPr="00BF03EB" w:rsidRDefault="00245236" w:rsidP="00EA7FB2">
            <w:pPr>
              <w:pStyle w:val="ListParagraph"/>
              <w:numPr>
                <w:ilvl w:val="0"/>
                <w:numId w:val="78"/>
              </w:numPr>
              <w:jc w:val="center"/>
              <w:rPr>
                <w:rFonts w:ascii="Arial" w:hAnsi="Arial" w:cs="Arial"/>
                <w:b/>
              </w:rPr>
            </w:pPr>
          </w:p>
        </w:tc>
        <w:tc>
          <w:tcPr>
            <w:tcW w:w="7230" w:type="dxa"/>
          </w:tcPr>
          <w:p w:rsidR="00245236" w:rsidRPr="00466E85" w:rsidRDefault="00245236" w:rsidP="00245236">
            <w:pPr>
              <w:rPr>
                <w:rFonts w:ascii="Arial" w:hAnsi="Arial" w:cs="Arial"/>
                <w:color w:val="000000" w:themeColor="text1"/>
              </w:rPr>
            </w:pPr>
            <w:r w:rsidRPr="00466E85">
              <w:rPr>
                <w:rFonts w:ascii="Arial" w:hAnsi="Arial" w:cs="Arial"/>
              </w:rPr>
              <w:t>Adenovirus</w:t>
            </w:r>
          </w:p>
        </w:tc>
        <w:tc>
          <w:tcPr>
            <w:tcW w:w="1224" w:type="dxa"/>
          </w:tcPr>
          <w:p w:rsidR="00245236" w:rsidRPr="00F073B4" w:rsidRDefault="008B0495" w:rsidP="00ED0E41">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1</w:t>
            </w:r>
          </w:p>
        </w:tc>
      </w:tr>
      <w:tr w:rsidR="00245236" w:rsidRPr="004D7616" w:rsidTr="00133049">
        <w:tc>
          <w:tcPr>
            <w:tcW w:w="562" w:type="dxa"/>
          </w:tcPr>
          <w:p w:rsidR="00245236" w:rsidRPr="00BF03EB" w:rsidRDefault="00245236" w:rsidP="00EA7FB2">
            <w:pPr>
              <w:pStyle w:val="ListParagraph"/>
              <w:numPr>
                <w:ilvl w:val="0"/>
                <w:numId w:val="78"/>
              </w:numPr>
              <w:jc w:val="center"/>
              <w:rPr>
                <w:rFonts w:ascii="Arial" w:hAnsi="Arial" w:cs="Arial"/>
                <w:b/>
              </w:rPr>
            </w:pPr>
          </w:p>
        </w:tc>
        <w:tc>
          <w:tcPr>
            <w:tcW w:w="7230" w:type="dxa"/>
          </w:tcPr>
          <w:p w:rsidR="00245236" w:rsidRPr="00466E85" w:rsidRDefault="00245236" w:rsidP="00245236">
            <w:pPr>
              <w:rPr>
                <w:rFonts w:ascii="Arial" w:hAnsi="Arial" w:cs="Arial"/>
                <w:color w:val="000000" w:themeColor="text1"/>
              </w:rPr>
            </w:pPr>
            <w:r w:rsidRPr="00466E85">
              <w:rPr>
                <w:rFonts w:ascii="Arial" w:hAnsi="Arial" w:cs="Arial"/>
              </w:rPr>
              <w:t xml:space="preserve">Human Metapneumovirus </w:t>
            </w:r>
          </w:p>
        </w:tc>
        <w:tc>
          <w:tcPr>
            <w:tcW w:w="1224" w:type="dxa"/>
          </w:tcPr>
          <w:p w:rsidR="00245236" w:rsidRPr="00F073B4" w:rsidRDefault="008B0495" w:rsidP="00245236">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1</w:t>
            </w:r>
          </w:p>
        </w:tc>
      </w:tr>
      <w:tr w:rsidR="00245236" w:rsidRPr="004D7616" w:rsidTr="00133049">
        <w:tc>
          <w:tcPr>
            <w:tcW w:w="562" w:type="dxa"/>
          </w:tcPr>
          <w:p w:rsidR="00245236" w:rsidRPr="00BF03EB" w:rsidRDefault="00245236" w:rsidP="00EA7FB2">
            <w:pPr>
              <w:pStyle w:val="ListParagraph"/>
              <w:numPr>
                <w:ilvl w:val="0"/>
                <w:numId w:val="78"/>
              </w:numPr>
              <w:jc w:val="center"/>
              <w:rPr>
                <w:rFonts w:ascii="Arial" w:hAnsi="Arial" w:cs="Arial"/>
                <w:b/>
              </w:rPr>
            </w:pPr>
          </w:p>
        </w:tc>
        <w:tc>
          <w:tcPr>
            <w:tcW w:w="7230" w:type="dxa"/>
          </w:tcPr>
          <w:p w:rsidR="00245236" w:rsidRPr="00466E85" w:rsidRDefault="00245236" w:rsidP="00245236">
            <w:pPr>
              <w:rPr>
                <w:rFonts w:ascii="Arial" w:hAnsi="Arial" w:cs="Arial"/>
                <w:color w:val="000000" w:themeColor="text1"/>
              </w:rPr>
            </w:pPr>
            <w:r w:rsidRPr="00466E85">
              <w:rPr>
                <w:rFonts w:ascii="Arial" w:hAnsi="Arial" w:cs="Arial"/>
              </w:rPr>
              <w:t>Rhinovirus</w:t>
            </w:r>
          </w:p>
        </w:tc>
        <w:tc>
          <w:tcPr>
            <w:tcW w:w="1224" w:type="dxa"/>
          </w:tcPr>
          <w:p w:rsidR="00245236" w:rsidRPr="00F073B4" w:rsidRDefault="008B0495" w:rsidP="00245236">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1</w:t>
            </w:r>
          </w:p>
        </w:tc>
      </w:tr>
      <w:tr w:rsidR="00245236" w:rsidRPr="004D7616" w:rsidTr="00133049">
        <w:tc>
          <w:tcPr>
            <w:tcW w:w="562" w:type="dxa"/>
          </w:tcPr>
          <w:p w:rsidR="00245236" w:rsidRPr="00BF03EB" w:rsidRDefault="00245236" w:rsidP="00EA7FB2">
            <w:pPr>
              <w:pStyle w:val="ListParagraph"/>
              <w:numPr>
                <w:ilvl w:val="0"/>
                <w:numId w:val="78"/>
              </w:numPr>
              <w:jc w:val="center"/>
              <w:rPr>
                <w:rFonts w:ascii="Arial" w:hAnsi="Arial" w:cs="Arial"/>
                <w:b/>
              </w:rPr>
            </w:pPr>
          </w:p>
        </w:tc>
        <w:tc>
          <w:tcPr>
            <w:tcW w:w="7230" w:type="dxa"/>
          </w:tcPr>
          <w:p w:rsidR="00245236" w:rsidRPr="00466E85" w:rsidRDefault="00245236" w:rsidP="00245236">
            <w:pPr>
              <w:rPr>
                <w:rFonts w:ascii="Arial" w:hAnsi="Arial" w:cs="Arial"/>
                <w:color w:val="000000" w:themeColor="text1"/>
              </w:rPr>
            </w:pPr>
            <w:r w:rsidRPr="00466E85">
              <w:rPr>
                <w:rFonts w:ascii="Arial" w:hAnsi="Arial" w:cs="Arial"/>
              </w:rPr>
              <w:t xml:space="preserve">Coronaviruses </w:t>
            </w:r>
          </w:p>
        </w:tc>
        <w:tc>
          <w:tcPr>
            <w:tcW w:w="1224" w:type="dxa"/>
          </w:tcPr>
          <w:p w:rsidR="00245236" w:rsidRPr="00F073B4" w:rsidRDefault="008B0495" w:rsidP="00245236">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1</w:t>
            </w:r>
          </w:p>
        </w:tc>
      </w:tr>
      <w:tr w:rsidR="00F073B4" w:rsidRPr="004D7616" w:rsidTr="00133049">
        <w:tc>
          <w:tcPr>
            <w:tcW w:w="562" w:type="dxa"/>
          </w:tcPr>
          <w:p w:rsidR="00F073B4" w:rsidRPr="00BF03EB" w:rsidRDefault="00F073B4" w:rsidP="00EA7FB2">
            <w:pPr>
              <w:pStyle w:val="ListParagraph"/>
              <w:numPr>
                <w:ilvl w:val="0"/>
                <w:numId w:val="78"/>
              </w:numPr>
              <w:jc w:val="center"/>
              <w:rPr>
                <w:rFonts w:ascii="Arial" w:hAnsi="Arial" w:cs="Arial"/>
                <w:b/>
              </w:rPr>
            </w:pPr>
          </w:p>
        </w:tc>
        <w:tc>
          <w:tcPr>
            <w:tcW w:w="7230" w:type="dxa"/>
          </w:tcPr>
          <w:p w:rsidR="00F073B4" w:rsidRPr="00466E85" w:rsidRDefault="00F073B4" w:rsidP="00F073B4">
            <w:pPr>
              <w:rPr>
                <w:rFonts w:ascii="Arial" w:hAnsi="Arial" w:cs="Arial"/>
                <w:color w:val="000000" w:themeColor="text1"/>
              </w:rPr>
            </w:pPr>
            <w:r w:rsidRPr="00466E85">
              <w:rPr>
                <w:rFonts w:ascii="Arial" w:hAnsi="Arial" w:cs="Arial"/>
              </w:rPr>
              <w:t>Middle East Respiratory Syndrome Coronavirus (MERS-CO)</w:t>
            </w:r>
          </w:p>
        </w:tc>
        <w:tc>
          <w:tcPr>
            <w:tcW w:w="1224" w:type="dxa"/>
          </w:tcPr>
          <w:p w:rsidR="00F073B4" w:rsidRPr="003840BD" w:rsidRDefault="008B0495" w:rsidP="008B0495">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2</w:t>
            </w:r>
          </w:p>
        </w:tc>
      </w:tr>
      <w:tr w:rsidR="00F073B4" w:rsidRPr="004D7616" w:rsidTr="00133049">
        <w:tc>
          <w:tcPr>
            <w:tcW w:w="562" w:type="dxa"/>
          </w:tcPr>
          <w:p w:rsidR="00F073B4" w:rsidRPr="00BF03EB" w:rsidRDefault="00F073B4" w:rsidP="00EA7FB2">
            <w:pPr>
              <w:pStyle w:val="ListParagraph"/>
              <w:numPr>
                <w:ilvl w:val="0"/>
                <w:numId w:val="78"/>
              </w:numPr>
              <w:jc w:val="center"/>
              <w:rPr>
                <w:rFonts w:ascii="Arial" w:hAnsi="Arial" w:cs="Arial"/>
                <w:b/>
              </w:rPr>
            </w:pPr>
          </w:p>
        </w:tc>
        <w:tc>
          <w:tcPr>
            <w:tcW w:w="7230" w:type="dxa"/>
          </w:tcPr>
          <w:p w:rsidR="00F073B4" w:rsidRPr="00466E85" w:rsidRDefault="00F073B4" w:rsidP="00F073B4">
            <w:pPr>
              <w:rPr>
                <w:rFonts w:ascii="Arial" w:hAnsi="Arial" w:cs="Arial"/>
                <w:color w:val="000000" w:themeColor="text1"/>
              </w:rPr>
            </w:pPr>
            <w:r w:rsidRPr="00466E85">
              <w:rPr>
                <w:rFonts w:ascii="Arial" w:hAnsi="Arial" w:cs="Arial"/>
              </w:rPr>
              <w:t xml:space="preserve">SARS Coronavirus </w:t>
            </w:r>
          </w:p>
        </w:tc>
        <w:tc>
          <w:tcPr>
            <w:tcW w:w="1224" w:type="dxa"/>
          </w:tcPr>
          <w:p w:rsidR="00F073B4" w:rsidRPr="003840BD" w:rsidRDefault="008B0495" w:rsidP="00F073B4">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2</w:t>
            </w:r>
          </w:p>
        </w:tc>
      </w:tr>
      <w:tr w:rsidR="00F073B4" w:rsidRPr="004D7616" w:rsidTr="00133049">
        <w:tc>
          <w:tcPr>
            <w:tcW w:w="562" w:type="dxa"/>
          </w:tcPr>
          <w:p w:rsidR="00F073B4" w:rsidRPr="00BF03EB" w:rsidRDefault="00F073B4" w:rsidP="00EA7FB2">
            <w:pPr>
              <w:pStyle w:val="ListParagraph"/>
              <w:numPr>
                <w:ilvl w:val="0"/>
                <w:numId w:val="78"/>
              </w:numPr>
              <w:jc w:val="center"/>
              <w:rPr>
                <w:rFonts w:ascii="Arial" w:hAnsi="Arial" w:cs="Arial"/>
                <w:b/>
              </w:rPr>
            </w:pPr>
          </w:p>
        </w:tc>
        <w:tc>
          <w:tcPr>
            <w:tcW w:w="7230" w:type="dxa"/>
          </w:tcPr>
          <w:p w:rsidR="00D714AF" w:rsidRPr="00D714AF" w:rsidRDefault="00F073B4" w:rsidP="00F073B4">
            <w:pPr>
              <w:rPr>
                <w:rFonts w:ascii="Arial" w:hAnsi="Arial" w:cs="Arial"/>
              </w:rPr>
            </w:pPr>
            <w:r w:rsidRPr="00466E85">
              <w:rPr>
                <w:rFonts w:ascii="Arial" w:hAnsi="Arial" w:cs="Arial"/>
              </w:rPr>
              <w:t>Management of CORONAVIRUS 2019 (COVID-19) Infections</w:t>
            </w:r>
          </w:p>
        </w:tc>
        <w:tc>
          <w:tcPr>
            <w:tcW w:w="1224" w:type="dxa"/>
          </w:tcPr>
          <w:p w:rsidR="00F073B4" w:rsidRPr="003840BD" w:rsidRDefault="008B0495" w:rsidP="008B0495">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3</w:t>
            </w:r>
          </w:p>
        </w:tc>
      </w:tr>
      <w:tr w:rsidR="00F073B4" w:rsidRPr="004D7616" w:rsidTr="00133049">
        <w:tc>
          <w:tcPr>
            <w:tcW w:w="562" w:type="dxa"/>
          </w:tcPr>
          <w:p w:rsidR="00F073B4" w:rsidRPr="00BF03EB" w:rsidRDefault="00F073B4" w:rsidP="00EA7FB2">
            <w:pPr>
              <w:pStyle w:val="ListParagraph"/>
              <w:numPr>
                <w:ilvl w:val="0"/>
                <w:numId w:val="78"/>
              </w:numPr>
              <w:jc w:val="center"/>
              <w:rPr>
                <w:rFonts w:ascii="Arial" w:hAnsi="Arial" w:cs="Arial"/>
                <w:b/>
              </w:rPr>
            </w:pPr>
          </w:p>
        </w:tc>
        <w:tc>
          <w:tcPr>
            <w:tcW w:w="7230" w:type="dxa"/>
          </w:tcPr>
          <w:p w:rsidR="00F073B4" w:rsidRPr="00466E85" w:rsidRDefault="00F073B4" w:rsidP="00F073B4">
            <w:pPr>
              <w:rPr>
                <w:rFonts w:ascii="Arial" w:hAnsi="Arial" w:cs="Arial"/>
                <w:color w:val="000000" w:themeColor="text1"/>
              </w:rPr>
            </w:pPr>
            <w:r w:rsidRPr="00466E85">
              <w:rPr>
                <w:rFonts w:ascii="Arial" w:hAnsi="Arial" w:cs="Arial"/>
              </w:rPr>
              <w:t>Transmission of COVID-19</w:t>
            </w:r>
          </w:p>
        </w:tc>
        <w:tc>
          <w:tcPr>
            <w:tcW w:w="1224" w:type="dxa"/>
          </w:tcPr>
          <w:p w:rsidR="00F073B4" w:rsidRPr="003840BD" w:rsidRDefault="008B0495" w:rsidP="00F073B4">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3</w:t>
            </w:r>
          </w:p>
        </w:tc>
      </w:tr>
      <w:tr w:rsidR="00F073B4" w:rsidRPr="004D7616" w:rsidTr="00133049">
        <w:tc>
          <w:tcPr>
            <w:tcW w:w="562" w:type="dxa"/>
          </w:tcPr>
          <w:p w:rsidR="00F073B4" w:rsidRPr="00BF03EB" w:rsidRDefault="00F073B4" w:rsidP="00EA7FB2">
            <w:pPr>
              <w:pStyle w:val="ListParagraph"/>
              <w:numPr>
                <w:ilvl w:val="0"/>
                <w:numId w:val="78"/>
              </w:numPr>
              <w:jc w:val="center"/>
              <w:rPr>
                <w:rFonts w:ascii="Arial" w:hAnsi="Arial" w:cs="Arial"/>
                <w:b/>
              </w:rPr>
            </w:pPr>
          </w:p>
        </w:tc>
        <w:tc>
          <w:tcPr>
            <w:tcW w:w="7230" w:type="dxa"/>
          </w:tcPr>
          <w:p w:rsidR="00F073B4" w:rsidRPr="00466E85" w:rsidRDefault="00F073B4" w:rsidP="00F073B4">
            <w:pPr>
              <w:rPr>
                <w:rFonts w:ascii="Arial" w:hAnsi="Arial" w:cs="Arial"/>
                <w:color w:val="000000" w:themeColor="text1"/>
              </w:rPr>
            </w:pPr>
            <w:r w:rsidRPr="00466E85">
              <w:rPr>
                <w:rFonts w:ascii="Arial" w:hAnsi="Arial" w:cs="Arial"/>
              </w:rPr>
              <w:t>Infectious Period of COVID-19</w:t>
            </w:r>
          </w:p>
        </w:tc>
        <w:tc>
          <w:tcPr>
            <w:tcW w:w="1224" w:type="dxa"/>
          </w:tcPr>
          <w:p w:rsidR="00F073B4" w:rsidRPr="003840BD" w:rsidRDefault="008B0495" w:rsidP="00F073B4">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4</w:t>
            </w:r>
          </w:p>
        </w:tc>
      </w:tr>
      <w:tr w:rsidR="00F073B4" w:rsidRPr="004D7616" w:rsidTr="00133049">
        <w:tc>
          <w:tcPr>
            <w:tcW w:w="562" w:type="dxa"/>
          </w:tcPr>
          <w:p w:rsidR="00F073B4" w:rsidRPr="00BF03EB" w:rsidRDefault="00F073B4" w:rsidP="00EA7FB2">
            <w:pPr>
              <w:pStyle w:val="ListParagraph"/>
              <w:numPr>
                <w:ilvl w:val="0"/>
                <w:numId w:val="78"/>
              </w:numPr>
              <w:jc w:val="center"/>
              <w:rPr>
                <w:rFonts w:ascii="Arial" w:hAnsi="Arial" w:cs="Arial"/>
                <w:b/>
              </w:rPr>
            </w:pPr>
          </w:p>
        </w:tc>
        <w:tc>
          <w:tcPr>
            <w:tcW w:w="7230" w:type="dxa"/>
          </w:tcPr>
          <w:p w:rsidR="00F073B4" w:rsidRPr="00466E85" w:rsidRDefault="00F073B4" w:rsidP="00F073B4">
            <w:pPr>
              <w:rPr>
                <w:rFonts w:ascii="Arial" w:hAnsi="Arial" w:cs="Arial"/>
                <w:color w:val="000000" w:themeColor="text1"/>
              </w:rPr>
            </w:pPr>
            <w:r w:rsidRPr="00466E85">
              <w:rPr>
                <w:rFonts w:ascii="Arial" w:hAnsi="Arial" w:cs="Arial"/>
              </w:rPr>
              <w:t>Symptoms of COVID-19</w:t>
            </w:r>
          </w:p>
        </w:tc>
        <w:tc>
          <w:tcPr>
            <w:tcW w:w="1224" w:type="dxa"/>
          </w:tcPr>
          <w:p w:rsidR="00F073B4" w:rsidRPr="003840BD" w:rsidRDefault="008B0495" w:rsidP="00F073B4">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4</w:t>
            </w:r>
          </w:p>
        </w:tc>
      </w:tr>
      <w:tr w:rsidR="00F073B4" w:rsidRPr="004D7616" w:rsidTr="00133049">
        <w:tc>
          <w:tcPr>
            <w:tcW w:w="562" w:type="dxa"/>
          </w:tcPr>
          <w:p w:rsidR="00F073B4" w:rsidRPr="00BF03EB" w:rsidRDefault="00F073B4" w:rsidP="00EA7FB2">
            <w:pPr>
              <w:pStyle w:val="ListParagraph"/>
              <w:numPr>
                <w:ilvl w:val="0"/>
                <w:numId w:val="78"/>
              </w:numPr>
              <w:jc w:val="center"/>
              <w:rPr>
                <w:rFonts w:ascii="Arial" w:hAnsi="Arial" w:cs="Arial"/>
                <w:b/>
              </w:rPr>
            </w:pPr>
          </w:p>
        </w:tc>
        <w:tc>
          <w:tcPr>
            <w:tcW w:w="7230" w:type="dxa"/>
          </w:tcPr>
          <w:p w:rsidR="00F073B4" w:rsidRPr="00466E85" w:rsidRDefault="00F073B4" w:rsidP="00F073B4">
            <w:pPr>
              <w:rPr>
                <w:rFonts w:ascii="Arial" w:hAnsi="Arial" w:cs="Arial"/>
                <w:color w:val="000000" w:themeColor="text1"/>
              </w:rPr>
            </w:pPr>
            <w:r w:rsidRPr="00466E85">
              <w:rPr>
                <w:rFonts w:ascii="Arial" w:hAnsi="Arial" w:cs="Arial"/>
              </w:rPr>
              <w:t>Management Pathway for Patients with COVID-19 Infection in Inpatient Ward Settings.</w:t>
            </w:r>
          </w:p>
        </w:tc>
        <w:tc>
          <w:tcPr>
            <w:tcW w:w="1224" w:type="dxa"/>
          </w:tcPr>
          <w:p w:rsidR="00F073B4" w:rsidRPr="00D714AF" w:rsidRDefault="008B0495" w:rsidP="00F073B4">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5</w:t>
            </w:r>
          </w:p>
        </w:tc>
      </w:tr>
      <w:tr w:rsidR="00F073B4" w:rsidRPr="004D7616" w:rsidTr="00133049">
        <w:tc>
          <w:tcPr>
            <w:tcW w:w="562" w:type="dxa"/>
          </w:tcPr>
          <w:p w:rsidR="00F073B4" w:rsidRPr="00BF03EB" w:rsidRDefault="00F073B4" w:rsidP="00EA7FB2">
            <w:pPr>
              <w:pStyle w:val="ListParagraph"/>
              <w:numPr>
                <w:ilvl w:val="0"/>
                <w:numId w:val="78"/>
              </w:numPr>
              <w:jc w:val="center"/>
              <w:rPr>
                <w:rFonts w:ascii="Arial" w:hAnsi="Arial" w:cs="Arial"/>
                <w:b/>
              </w:rPr>
            </w:pPr>
          </w:p>
        </w:tc>
        <w:tc>
          <w:tcPr>
            <w:tcW w:w="7230" w:type="dxa"/>
          </w:tcPr>
          <w:p w:rsidR="00F073B4" w:rsidRPr="00466E85" w:rsidRDefault="00F073B4" w:rsidP="00F073B4">
            <w:pPr>
              <w:tabs>
                <w:tab w:val="left" w:pos="1110"/>
              </w:tabs>
              <w:rPr>
                <w:rFonts w:ascii="Arial" w:hAnsi="Arial" w:cs="Arial"/>
                <w:color w:val="000000" w:themeColor="text1"/>
              </w:rPr>
            </w:pPr>
            <w:r w:rsidRPr="00466E85">
              <w:rPr>
                <w:rFonts w:ascii="Arial" w:hAnsi="Arial" w:cs="Arial"/>
              </w:rPr>
              <w:t>Management Pathway for Patients with COVID-19 Infection in Community/ Domestic Settings</w:t>
            </w:r>
          </w:p>
        </w:tc>
        <w:tc>
          <w:tcPr>
            <w:tcW w:w="1224" w:type="dxa"/>
          </w:tcPr>
          <w:p w:rsidR="00F073B4" w:rsidRPr="00D714AF" w:rsidRDefault="008B0495" w:rsidP="00F073B4">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5</w:t>
            </w:r>
          </w:p>
        </w:tc>
      </w:tr>
      <w:tr w:rsidR="00F073B4" w:rsidRPr="004D7616" w:rsidTr="00133049">
        <w:tc>
          <w:tcPr>
            <w:tcW w:w="562" w:type="dxa"/>
          </w:tcPr>
          <w:p w:rsidR="00F073B4" w:rsidRPr="00BF03EB" w:rsidRDefault="00F073B4" w:rsidP="00EA7FB2">
            <w:pPr>
              <w:pStyle w:val="ListParagraph"/>
              <w:numPr>
                <w:ilvl w:val="0"/>
                <w:numId w:val="78"/>
              </w:numPr>
              <w:jc w:val="center"/>
              <w:rPr>
                <w:rFonts w:ascii="Arial" w:hAnsi="Arial" w:cs="Arial"/>
                <w:b/>
              </w:rPr>
            </w:pPr>
          </w:p>
        </w:tc>
        <w:tc>
          <w:tcPr>
            <w:tcW w:w="7230" w:type="dxa"/>
          </w:tcPr>
          <w:p w:rsidR="00F073B4" w:rsidRPr="00466E85" w:rsidRDefault="00F073B4" w:rsidP="00F073B4">
            <w:pPr>
              <w:tabs>
                <w:tab w:val="left" w:pos="1110"/>
              </w:tabs>
              <w:rPr>
                <w:rFonts w:ascii="Arial" w:hAnsi="Arial" w:cs="Arial"/>
                <w:color w:val="000000" w:themeColor="text1"/>
              </w:rPr>
            </w:pPr>
            <w:r w:rsidRPr="00466E85">
              <w:rPr>
                <w:rFonts w:ascii="Arial" w:hAnsi="Arial" w:cs="Arial"/>
              </w:rPr>
              <w:t xml:space="preserve">Management Pathway for Healthcare Staff Members with COVID-19 Infection </w:t>
            </w:r>
          </w:p>
        </w:tc>
        <w:tc>
          <w:tcPr>
            <w:tcW w:w="1224" w:type="dxa"/>
          </w:tcPr>
          <w:p w:rsidR="00F073B4" w:rsidRPr="00D714AF" w:rsidRDefault="008B0495" w:rsidP="00F073B4">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5</w:t>
            </w:r>
          </w:p>
        </w:tc>
      </w:tr>
      <w:tr w:rsidR="00F073B4" w:rsidRPr="004D7616" w:rsidTr="00133049">
        <w:tc>
          <w:tcPr>
            <w:tcW w:w="562" w:type="dxa"/>
          </w:tcPr>
          <w:p w:rsidR="00F073B4" w:rsidRPr="00BF03EB" w:rsidRDefault="00F073B4" w:rsidP="00EA7FB2">
            <w:pPr>
              <w:pStyle w:val="ListParagraph"/>
              <w:numPr>
                <w:ilvl w:val="0"/>
                <w:numId w:val="78"/>
              </w:numPr>
              <w:jc w:val="center"/>
              <w:rPr>
                <w:rFonts w:ascii="Arial" w:hAnsi="Arial" w:cs="Arial"/>
                <w:b/>
              </w:rPr>
            </w:pPr>
          </w:p>
        </w:tc>
        <w:tc>
          <w:tcPr>
            <w:tcW w:w="7230" w:type="dxa"/>
          </w:tcPr>
          <w:p w:rsidR="00F073B4" w:rsidRPr="00466E85" w:rsidRDefault="00F073B4" w:rsidP="00F073B4">
            <w:pPr>
              <w:tabs>
                <w:tab w:val="left" w:pos="1110"/>
              </w:tabs>
              <w:rPr>
                <w:rFonts w:ascii="Arial" w:hAnsi="Arial" w:cs="Arial"/>
                <w:color w:val="000000" w:themeColor="text1"/>
              </w:rPr>
            </w:pPr>
            <w:r w:rsidRPr="00466E85">
              <w:rPr>
                <w:rFonts w:ascii="Arial" w:hAnsi="Arial" w:cs="Arial"/>
              </w:rPr>
              <w:t>Management Pathway for Service-User Who Is a Contact of Positive COVID-19 Case</w:t>
            </w:r>
          </w:p>
        </w:tc>
        <w:tc>
          <w:tcPr>
            <w:tcW w:w="1224" w:type="dxa"/>
          </w:tcPr>
          <w:p w:rsidR="00F073B4" w:rsidRPr="00D714AF" w:rsidRDefault="008B0495" w:rsidP="00F073B4">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5</w:t>
            </w:r>
          </w:p>
        </w:tc>
      </w:tr>
      <w:tr w:rsidR="00F073B4" w:rsidRPr="004D7616" w:rsidTr="00133049">
        <w:tc>
          <w:tcPr>
            <w:tcW w:w="562" w:type="dxa"/>
          </w:tcPr>
          <w:p w:rsidR="00F073B4" w:rsidRPr="00BF03EB" w:rsidRDefault="00F073B4" w:rsidP="00EA7FB2">
            <w:pPr>
              <w:pStyle w:val="ListParagraph"/>
              <w:numPr>
                <w:ilvl w:val="0"/>
                <w:numId w:val="78"/>
              </w:numPr>
              <w:jc w:val="center"/>
              <w:rPr>
                <w:rFonts w:ascii="Arial" w:hAnsi="Arial" w:cs="Arial"/>
                <w:b/>
              </w:rPr>
            </w:pPr>
          </w:p>
        </w:tc>
        <w:tc>
          <w:tcPr>
            <w:tcW w:w="7230" w:type="dxa"/>
          </w:tcPr>
          <w:p w:rsidR="00F073B4" w:rsidRPr="00466E85" w:rsidRDefault="00F073B4" w:rsidP="00F073B4">
            <w:pPr>
              <w:tabs>
                <w:tab w:val="left" w:pos="1110"/>
              </w:tabs>
              <w:rPr>
                <w:rFonts w:ascii="Arial" w:hAnsi="Arial" w:cs="Arial"/>
                <w:color w:val="000000" w:themeColor="text1"/>
              </w:rPr>
            </w:pPr>
            <w:r w:rsidRPr="00466E85">
              <w:rPr>
                <w:rFonts w:ascii="Arial" w:hAnsi="Arial" w:cs="Arial"/>
              </w:rPr>
              <w:t>Management of Individuals Who Are at Higher-Risk (Clinically Vulnerable) of Severe Illness from COVID-19</w:t>
            </w:r>
          </w:p>
        </w:tc>
        <w:tc>
          <w:tcPr>
            <w:tcW w:w="1224" w:type="dxa"/>
          </w:tcPr>
          <w:p w:rsidR="00F073B4" w:rsidRPr="00D714AF" w:rsidRDefault="008B0495" w:rsidP="00F073B4">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5</w:t>
            </w:r>
          </w:p>
        </w:tc>
      </w:tr>
      <w:tr w:rsidR="00D714AF" w:rsidRPr="004D7616" w:rsidTr="00133049">
        <w:tc>
          <w:tcPr>
            <w:tcW w:w="562" w:type="dxa"/>
          </w:tcPr>
          <w:p w:rsidR="00D714AF" w:rsidRPr="00BF03EB" w:rsidRDefault="00D714AF" w:rsidP="00EA7FB2">
            <w:pPr>
              <w:pStyle w:val="ListParagraph"/>
              <w:numPr>
                <w:ilvl w:val="0"/>
                <w:numId w:val="78"/>
              </w:numPr>
              <w:jc w:val="center"/>
              <w:rPr>
                <w:rFonts w:ascii="Arial" w:hAnsi="Arial" w:cs="Arial"/>
                <w:b/>
              </w:rPr>
            </w:pPr>
          </w:p>
        </w:tc>
        <w:tc>
          <w:tcPr>
            <w:tcW w:w="7230" w:type="dxa"/>
          </w:tcPr>
          <w:p w:rsidR="00D714AF" w:rsidRPr="00466E85" w:rsidRDefault="00D714AF" w:rsidP="00D714AF">
            <w:pPr>
              <w:tabs>
                <w:tab w:val="left" w:pos="1110"/>
              </w:tabs>
              <w:rPr>
                <w:rFonts w:ascii="Arial" w:hAnsi="Arial" w:cs="Arial"/>
              </w:rPr>
            </w:pPr>
            <w:r>
              <w:rPr>
                <w:rFonts w:ascii="Arial" w:hAnsi="Arial" w:cs="Arial"/>
              </w:rPr>
              <w:t>Stepping Down C</w:t>
            </w:r>
            <w:r w:rsidRPr="00D714AF">
              <w:rPr>
                <w:rFonts w:ascii="Arial" w:hAnsi="Arial" w:cs="Arial"/>
              </w:rPr>
              <w:t xml:space="preserve">are in </w:t>
            </w:r>
            <w:r>
              <w:rPr>
                <w:rFonts w:ascii="Arial" w:hAnsi="Arial" w:cs="Arial"/>
              </w:rPr>
              <w:t>Isolation for Extremely Clinical V</w:t>
            </w:r>
            <w:r w:rsidRPr="00D714AF">
              <w:rPr>
                <w:rFonts w:ascii="Arial" w:hAnsi="Arial" w:cs="Arial"/>
              </w:rPr>
              <w:t xml:space="preserve">ulnerable </w:t>
            </w:r>
            <w:r>
              <w:rPr>
                <w:rFonts w:ascii="Arial" w:hAnsi="Arial" w:cs="Arial"/>
              </w:rPr>
              <w:t>P</w:t>
            </w:r>
            <w:r w:rsidRPr="00D714AF">
              <w:rPr>
                <w:rFonts w:ascii="Arial" w:hAnsi="Arial" w:cs="Arial"/>
              </w:rPr>
              <w:t>atients</w:t>
            </w:r>
          </w:p>
        </w:tc>
        <w:tc>
          <w:tcPr>
            <w:tcW w:w="1224" w:type="dxa"/>
          </w:tcPr>
          <w:p w:rsidR="00D714AF" w:rsidRDefault="008B0495" w:rsidP="00F073B4">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5</w:t>
            </w:r>
          </w:p>
        </w:tc>
      </w:tr>
      <w:tr w:rsidR="00F073B4" w:rsidRPr="004D7616" w:rsidTr="00133049">
        <w:tc>
          <w:tcPr>
            <w:tcW w:w="562" w:type="dxa"/>
          </w:tcPr>
          <w:p w:rsidR="00F073B4" w:rsidRPr="00BF03EB" w:rsidRDefault="00F073B4" w:rsidP="00EA7FB2">
            <w:pPr>
              <w:pStyle w:val="ListParagraph"/>
              <w:numPr>
                <w:ilvl w:val="0"/>
                <w:numId w:val="78"/>
              </w:numPr>
              <w:jc w:val="center"/>
              <w:rPr>
                <w:rFonts w:ascii="Arial" w:hAnsi="Arial" w:cs="Arial"/>
                <w:b/>
              </w:rPr>
            </w:pPr>
          </w:p>
        </w:tc>
        <w:tc>
          <w:tcPr>
            <w:tcW w:w="7230" w:type="dxa"/>
          </w:tcPr>
          <w:p w:rsidR="00F073B4" w:rsidRPr="00466E85" w:rsidRDefault="00F073B4" w:rsidP="00F073B4">
            <w:pPr>
              <w:tabs>
                <w:tab w:val="left" w:pos="1110"/>
              </w:tabs>
              <w:rPr>
                <w:rFonts w:ascii="Arial" w:hAnsi="Arial" w:cs="Arial"/>
                <w:color w:val="000000" w:themeColor="text1"/>
              </w:rPr>
            </w:pPr>
            <w:r w:rsidRPr="00466E85">
              <w:rPr>
                <w:rFonts w:ascii="Arial" w:hAnsi="Arial" w:cs="Arial"/>
              </w:rPr>
              <w:t xml:space="preserve">Documentation of Lateral Flow Test / PCR Results </w:t>
            </w:r>
          </w:p>
        </w:tc>
        <w:tc>
          <w:tcPr>
            <w:tcW w:w="1224" w:type="dxa"/>
          </w:tcPr>
          <w:p w:rsidR="00F073B4" w:rsidRPr="00D714AF" w:rsidRDefault="008B0495" w:rsidP="00F073B4">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5</w:t>
            </w:r>
          </w:p>
        </w:tc>
      </w:tr>
      <w:tr w:rsidR="00F073B4" w:rsidRPr="004D7616" w:rsidTr="00133049">
        <w:tc>
          <w:tcPr>
            <w:tcW w:w="562" w:type="dxa"/>
          </w:tcPr>
          <w:p w:rsidR="00F073B4" w:rsidRPr="00BF03EB" w:rsidRDefault="00F073B4" w:rsidP="00EA7FB2">
            <w:pPr>
              <w:pStyle w:val="ListParagraph"/>
              <w:numPr>
                <w:ilvl w:val="0"/>
                <w:numId w:val="78"/>
              </w:numPr>
              <w:jc w:val="center"/>
              <w:rPr>
                <w:rFonts w:ascii="Arial" w:hAnsi="Arial" w:cs="Arial"/>
                <w:b/>
              </w:rPr>
            </w:pPr>
          </w:p>
        </w:tc>
        <w:tc>
          <w:tcPr>
            <w:tcW w:w="7230" w:type="dxa"/>
          </w:tcPr>
          <w:p w:rsidR="00F073B4" w:rsidRPr="00466E85" w:rsidRDefault="00F073B4" w:rsidP="00F073B4">
            <w:pPr>
              <w:tabs>
                <w:tab w:val="left" w:pos="1110"/>
              </w:tabs>
              <w:rPr>
                <w:rFonts w:ascii="Arial" w:hAnsi="Arial" w:cs="Arial"/>
                <w:color w:val="000000" w:themeColor="text1"/>
              </w:rPr>
            </w:pPr>
            <w:r w:rsidRPr="00466E85">
              <w:rPr>
                <w:rFonts w:ascii="Arial" w:hAnsi="Arial" w:cs="Arial"/>
              </w:rPr>
              <w:t>Management of COVID-19 Outbreaks</w:t>
            </w:r>
          </w:p>
        </w:tc>
        <w:tc>
          <w:tcPr>
            <w:tcW w:w="1224" w:type="dxa"/>
          </w:tcPr>
          <w:p w:rsidR="00F073B4" w:rsidRPr="00D714AF" w:rsidRDefault="008B0495" w:rsidP="00F073B4">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5</w:t>
            </w:r>
          </w:p>
        </w:tc>
      </w:tr>
      <w:tr w:rsidR="00F073B4" w:rsidRPr="004D7616" w:rsidTr="00133049">
        <w:tc>
          <w:tcPr>
            <w:tcW w:w="562" w:type="dxa"/>
          </w:tcPr>
          <w:p w:rsidR="00F073B4" w:rsidRPr="00BF03EB" w:rsidRDefault="00F073B4" w:rsidP="00EA7FB2">
            <w:pPr>
              <w:pStyle w:val="ListParagraph"/>
              <w:numPr>
                <w:ilvl w:val="0"/>
                <w:numId w:val="78"/>
              </w:numPr>
              <w:jc w:val="center"/>
              <w:rPr>
                <w:rFonts w:ascii="Arial" w:hAnsi="Arial" w:cs="Arial"/>
                <w:b/>
              </w:rPr>
            </w:pPr>
          </w:p>
        </w:tc>
        <w:tc>
          <w:tcPr>
            <w:tcW w:w="7230" w:type="dxa"/>
          </w:tcPr>
          <w:p w:rsidR="00F073B4" w:rsidRPr="00466E85" w:rsidRDefault="00F073B4" w:rsidP="00F073B4">
            <w:pPr>
              <w:tabs>
                <w:tab w:val="left" w:pos="1110"/>
              </w:tabs>
              <w:rPr>
                <w:rFonts w:ascii="Arial" w:hAnsi="Arial" w:cs="Arial"/>
                <w:color w:val="000000" w:themeColor="text1"/>
              </w:rPr>
            </w:pPr>
            <w:r w:rsidRPr="00466E85">
              <w:rPr>
                <w:rFonts w:ascii="Arial" w:hAnsi="Arial" w:cs="Arial"/>
              </w:rPr>
              <w:t>Admitting to Wards with Active COVID-19 Outbreaks</w:t>
            </w:r>
          </w:p>
        </w:tc>
        <w:tc>
          <w:tcPr>
            <w:tcW w:w="1224" w:type="dxa"/>
          </w:tcPr>
          <w:p w:rsidR="00F073B4" w:rsidRPr="00D714AF" w:rsidRDefault="008B0495" w:rsidP="00F073B4">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5</w:t>
            </w:r>
          </w:p>
        </w:tc>
      </w:tr>
      <w:tr w:rsidR="00F073B4" w:rsidRPr="004D7616" w:rsidTr="00133049">
        <w:tc>
          <w:tcPr>
            <w:tcW w:w="562" w:type="dxa"/>
          </w:tcPr>
          <w:p w:rsidR="00F073B4" w:rsidRPr="00BF03EB" w:rsidRDefault="00F073B4" w:rsidP="00EA7FB2">
            <w:pPr>
              <w:pStyle w:val="ListParagraph"/>
              <w:numPr>
                <w:ilvl w:val="0"/>
                <w:numId w:val="78"/>
              </w:numPr>
              <w:jc w:val="center"/>
              <w:rPr>
                <w:rFonts w:ascii="Arial" w:hAnsi="Arial" w:cs="Arial"/>
                <w:b/>
              </w:rPr>
            </w:pPr>
          </w:p>
        </w:tc>
        <w:tc>
          <w:tcPr>
            <w:tcW w:w="7230" w:type="dxa"/>
          </w:tcPr>
          <w:p w:rsidR="00F073B4" w:rsidRPr="00466E85" w:rsidRDefault="00F073B4" w:rsidP="00F073B4">
            <w:pPr>
              <w:tabs>
                <w:tab w:val="left" w:pos="1110"/>
              </w:tabs>
              <w:rPr>
                <w:rFonts w:ascii="Arial" w:hAnsi="Arial" w:cs="Arial"/>
                <w:color w:val="000000" w:themeColor="text1"/>
              </w:rPr>
            </w:pPr>
            <w:r w:rsidRPr="00466E85">
              <w:rPr>
                <w:rFonts w:ascii="Arial" w:hAnsi="Arial" w:cs="Arial"/>
              </w:rPr>
              <w:t xml:space="preserve">Root Cause Analysis Investigations of Hospital onset of COVID-19 Infections </w:t>
            </w:r>
          </w:p>
        </w:tc>
        <w:tc>
          <w:tcPr>
            <w:tcW w:w="1224" w:type="dxa"/>
          </w:tcPr>
          <w:p w:rsidR="00F073B4" w:rsidRPr="00D714AF" w:rsidRDefault="008B0495" w:rsidP="00F073B4">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5</w:t>
            </w:r>
          </w:p>
        </w:tc>
      </w:tr>
      <w:tr w:rsidR="00F073B4" w:rsidRPr="004D7616" w:rsidTr="00133049">
        <w:tc>
          <w:tcPr>
            <w:tcW w:w="562" w:type="dxa"/>
          </w:tcPr>
          <w:p w:rsidR="00F073B4" w:rsidRPr="00F379F8" w:rsidRDefault="00F073B4" w:rsidP="00EA7FB2">
            <w:pPr>
              <w:pStyle w:val="ListParagraph"/>
              <w:numPr>
                <w:ilvl w:val="0"/>
                <w:numId w:val="78"/>
              </w:numPr>
              <w:jc w:val="center"/>
              <w:rPr>
                <w:rFonts w:ascii="Arial" w:hAnsi="Arial" w:cs="Arial"/>
                <w:b/>
              </w:rPr>
            </w:pPr>
          </w:p>
        </w:tc>
        <w:tc>
          <w:tcPr>
            <w:tcW w:w="7230" w:type="dxa"/>
          </w:tcPr>
          <w:p w:rsidR="00F073B4" w:rsidRPr="00466E85" w:rsidRDefault="00F073B4" w:rsidP="00F073B4">
            <w:pPr>
              <w:tabs>
                <w:tab w:val="left" w:pos="1110"/>
              </w:tabs>
              <w:rPr>
                <w:rFonts w:ascii="Arial" w:hAnsi="Arial" w:cs="Arial"/>
                <w:color w:val="000000" w:themeColor="text1"/>
              </w:rPr>
            </w:pPr>
            <w:r w:rsidRPr="00466E85">
              <w:rPr>
                <w:rFonts w:ascii="Arial" w:hAnsi="Arial" w:cs="Arial"/>
              </w:rPr>
              <w:t>Patient/ Service User Information for COVID-19</w:t>
            </w:r>
          </w:p>
        </w:tc>
        <w:tc>
          <w:tcPr>
            <w:tcW w:w="1224" w:type="dxa"/>
          </w:tcPr>
          <w:p w:rsidR="00F073B4" w:rsidRPr="00D714AF" w:rsidRDefault="008B0495" w:rsidP="00F073B4">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5</w:t>
            </w:r>
          </w:p>
        </w:tc>
      </w:tr>
      <w:tr w:rsidR="00F073B4" w:rsidRPr="004D7616" w:rsidTr="00133049">
        <w:tc>
          <w:tcPr>
            <w:tcW w:w="562" w:type="dxa"/>
          </w:tcPr>
          <w:p w:rsidR="00F073B4" w:rsidRPr="00F379F8" w:rsidRDefault="00F073B4" w:rsidP="00EA7FB2">
            <w:pPr>
              <w:pStyle w:val="ListParagraph"/>
              <w:numPr>
                <w:ilvl w:val="0"/>
                <w:numId w:val="78"/>
              </w:numPr>
              <w:jc w:val="center"/>
              <w:rPr>
                <w:rFonts w:ascii="Arial" w:hAnsi="Arial" w:cs="Arial"/>
                <w:b/>
              </w:rPr>
            </w:pPr>
          </w:p>
        </w:tc>
        <w:tc>
          <w:tcPr>
            <w:tcW w:w="7230" w:type="dxa"/>
          </w:tcPr>
          <w:p w:rsidR="00F073B4" w:rsidRPr="00466E85" w:rsidRDefault="00F073B4" w:rsidP="00F073B4">
            <w:pPr>
              <w:tabs>
                <w:tab w:val="left" w:pos="1110"/>
              </w:tabs>
              <w:rPr>
                <w:rFonts w:ascii="Arial" w:hAnsi="Arial" w:cs="Arial"/>
                <w:color w:val="000000" w:themeColor="text1"/>
              </w:rPr>
            </w:pPr>
            <w:r w:rsidRPr="00466E85">
              <w:rPr>
                <w:rFonts w:ascii="Arial" w:hAnsi="Arial" w:cs="Arial"/>
              </w:rPr>
              <w:t>Vaccination</w:t>
            </w:r>
          </w:p>
        </w:tc>
        <w:tc>
          <w:tcPr>
            <w:tcW w:w="1224" w:type="dxa"/>
          </w:tcPr>
          <w:p w:rsidR="00F073B4" w:rsidRPr="00D714AF" w:rsidRDefault="008B0495" w:rsidP="00F073B4">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6</w:t>
            </w:r>
          </w:p>
        </w:tc>
      </w:tr>
      <w:tr w:rsidR="00F073B4" w:rsidRPr="004D7616" w:rsidTr="00133049">
        <w:tc>
          <w:tcPr>
            <w:tcW w:w="562" w:type="dxa"/>
          </w:tcPr>
          <w:p w:rsidR="00F073B4" w:rsidRPr="00F379F8" w:rsidRDefault="00F073B4" w:rsidP="00EA7FB2">
            <w:pPr>
              <w:pStyle w:val="ListParagraph"/>
              <w:numPr>
                <w:ilvl w:val="0"/>
                <w:numId w:val="78"/>
              </w:numPr>
              <w:jc w:val="center"/>
              <w:rPr>
                <w:rFonts w:ascii="Arial" w:hAnsi="Arial" w:cs="Arial"/>
                <w:b/>
              </w:rPr>
            </w:pPr>
          </w:p>
        </w:tc>
        <w:tc>
          <w:tcPr>
            <w:tcW w:w="7230" w:type="dxa"/>
          </w:tcPr>
          <w:p w:rsidR="0029620C" w:rsidRPr="00466E85" w:rsidRDefault="00F073B4" w:rsidP="00F073B4">
            <w:pPr>
              <w:tabs>
                <w:tab w:val="left" w:pos="1110"/>
              </w:tabs>
              <w:rPr>
                <w:rFonts w:ascii="Arial" w:hAnsi="Arial" w:cs="Arial"/>
                <w:color w:val="000000" w:themeColor="text1"/>
              </w:rPr>
            </w:pPr>
            <w:r w:rsidRPr="00466E85">
              <w:rPr>
                <w:rFonts w:ascii="Arial" w:hAnsi="Arial" w:cs="Arial"/>
                <w:color w:val="000000" w:themeColor="text1"/>
              </w:rPr>
              <w:t>Management of Respiratory Infections</w:t>
            </w:r>
          </w:p>
        </w:tc>
        <w:tc>
          <w:tcPr>
            <w:tcW w:w="1224" w:type="dxa"/>
          </w:tcPr>
          <w:p w:rsidR="00F073B4" w:rsidRPr="00D714AF" w:rsidRDefault="008B0495" w:rsidP="00F073B4">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7</w:t>
            </w:r>
          </w:p>
        </w:tc>
      </w:tr>
      <w:tr w:rsidR="00F073B4" w:rsidRPr="004D7616" w:rsidTr="00F379F8">
        <w:trPr>
          <w:trHeight w:val="219"/>
        </w:trPr>
        <w:tc>
          <w:tcPr>
            <w:tcW w:w="562" w:type="dxa"/>
          </w:tcPr>
          <w:p w:rsidR="00F073B4" w:rsidRPr="00F379F8" w:rsidRDefault="00F073B4" w:rsidP="00EA7FB2">
            <w:pPr>
              <w:pStyle w:val="ListParagraph"/>
              <w:numPr>
                <w:ilvl w:val="0"/>
                <w:numId w:val="78"/>
              </w:numPr>
              <w:jc w:val="center"/>
              <w:rPr>
                <w:rFonts w:ascii="Arial" w:hAnsi="Arial" w:cs="Arial"/>
                <w:b/>
              </w:rPr>
            </w:pPr>
          </w:p>
        </w:tc>
        <w:tc>
          <w:tcPr>
            <w:tcW w:w="7230" w:type="dxa"/>
          </w:tcPr>
          <w:p w:rsidR="00F073B4" w:rsidRPr="00F379F8" w:rsidRDefault="00F379F8" w:rsidP="003F31BB">
            <w:pPr>
              <w:tabs>
                <w:tab w:val="left" w:pos="1110"/>
              </w:tabs>
              <w:rPr>
                <w:rFonts w:ascii="Arial" w:hAnsi="Arial" w:cs="Arial"/>
                <w:color w:val="000000" w:themeColor="text1"/>
              </w:rPr>
            </w:pPr>
            <w:r w:rsidRPr="00F379F8">
              <w:rPr>
                <w:rFonts w:ascii="Arial" w:hAnsi="Arial" w:cs="Arial"/>
                <w:color w:val="000000" w:themeColor="text1"/>
              </w:rPr>
              <w:t>Standard Infection Prevention Control Precautions (SICPs)</w:t>
            </w:r>
          </w:p>
        </w:tc>
        <w:tc>
          <w:tcPr>
            <w:tcW w:w="1224" w:type="dxa"/>
          </w:tcPr>
          <w:p w:rsidR="00F379F8" w:rsidRPr="00F379F8" w:rsidRDefault="008B0495" w:rsidP="00F379F8">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8</w:t>
            </w:r>
          </w:p>
        </w:tc>
      </w:tr>
      <w:tr w:rsidR="00F379F8" w:rsidRPr="004D7616" w:rsidTr="00F379F8">
        <w:trPr>
          <w:trHeight w:val="237"/>
        </w:trPr>
        <w:tc>
          <w:tcPr>
            <w:tcW w:w="562" w:type="dxa"/>
          </w:tcPr>
          <w:p w:rsidR="00F379F8" w:rsidRPr="00F379F8" w:rsidRDefault="00F379F8" w:rsidP="00EA7FB2">
            <w:pPr>
              <w:pStyle w:val="ListParagraph"/>
              <w:numPr>
                <w:ilvl w:val="0"/>
                <w:numId w:val="78"/>
              </w:numPr>
              <w:jc w:val="center"/>
              <w:rPr>
                <w:rFonts w:ascii="Arial" w:hAnsi="Arial" w:cs="Arial"/>
                <w:b/>
              </w:rPr>
            </w:pPr>
          </w:p>
        </w:tc>
        <w:tc>
          <w:tcPr>
            <w:tcW w:w="7230" w:type="dxa"/>
          </w:tcPr>
          <w:p w:rsidR="00F379F8" w:rsidRPr="00F379F8" w:rsidRDefault="00F379F8" w:rsidP="003F31BB">
            <w:pPr>
              <w:tabs>
                <w:tab w:val="left" w:pos="1110"/>
              </w:tabs>
              <w:rPr>
                <w:rFonts w:ascii="Arial" w:hAnsi="Arial" w:cs="Arial"/>
                <w:color w:val="000000" w:themeColor="text1"/>
              </w:rPr>
            </w:pPr>
            <w:r w:rsidRPr="00F379F8">
              <w:rPr>
                <w:rFonts w:ascii="Arial" w:hAnsi="Arial" w:cs="Arial"/>
                <w:color w:val="000000" w:themeColor="text1"/>
              </w:rPr>
              <w:t>Patient Placement in Inpatient Setting</w:t>
            </w:r>
          </w:p>
        </w:tc>
        <w:tc>
          <w:tcPr>
            <w:tcW w:w="1224" w:type="dxa"/>
          </w:tcPr>
          <w:p w:rsidR="00F379F8" w:rsidRPr="00F379F8" w:rsidRDefault="00631CF7" w:rsidP="00F379F8">
            <w:pPr>
              <w:pStyle w:val="NoSpacing"/>
              <w:jc w:val="center"/>
              <w:rPr>
                <w:rFonts w:ascii="Arial" w:hAnsi="Arial" w:cs="Arial"/>
                <w:color w:val="000000" w:themeColor="text1"/>
              </w:rPr>
            </w:pPr>
            <w:r>
              <w:rPr>
                <w:rFonts w:ascii="Arial" w:hAnsi="Arial" w:cs="Arial"/>
                <w:color w:val="000000" w:themeColor="text1"/>
              </w:rPr>
              <w:t>18</w:t>
            </w:r>
          </w:p>
        </w:tc>
      </w:tr>
      <w:tr w:rsidR="00F379F8" w:rsidRPr="004D7616" w:rsidTr="00F379F8">
        <w:trPr>
          <w:trHeight w:val="237"/>
        </w:trPr>
        <w:tc>
          <w:tcPr>
            <w:tcW w:w="562" w:type="dxa"/>
          </w:tcPr>
          <w:p w:rsidR="00F379F8" w:rsidRPr="00F379F8" w:rsidRDefault="00F379F8" w:rsidP="00EA7FB2">
            <w:pPr>
              <w:pStyle w:val="ListParagraph"/>
              <w:numPr>
                <w:ilvl w:val="0"/>
                <w:numId w:val="78"/>
              </w:numPr>
              <w:jc w:val="center"/>
              <w:rPr>
                <w:rFonts w:ascii="Arial" w:hAnsi="Arial" w:cs="Arial"/>
                <w:b/>
              </w:rPr>
            </w:pPr>
          </w:p>
        </w:tc>
        <w:tc>
          <w:tcPr>
            <w:tcW w:w="7230" w:type="dxa"/>
          </w:tcPr>
          <w:p w:rsidR="00F379F8" w:rsidRPr="00F379F8" w:rsidRDefault="00F379F8" w:rsidP="003F31BB">
            <w:pPr>
              <w:tabs>
                <w:tab w:val="left" w:pos="1110"/>
              </w:tabs>
              <w:rPr>
                <w:rFonts w:ascii="Arial" w:hAnsi="Arial" w:cs="Arial"/>
                <w:color w:val="000000" w:themeColor="text1"/>
              </w:rPr>
            </w:pPr>
            <w:r w:rsidRPr="00F379F8">
              <w:rPr>
                <w:rFonts w:ascii="Arial" w:hAnsi="Arial" w:cs="Arial"/>
                <w:color w:val="000000" w:themeColor="text1"/>
              </w:rPr>
              <w:t>Hand Hygiene</w:t>
            </w:r>
          </w:p>
        </w:tc>
        <w:tc>
          <w:tcPr>
            <w:tcW w:w="1224" w:type="dxa"/>
          </w:tcPr>
          <w:p w:rsidR="00F379F8" w:rsidRPr="00F379F8" w:rsidRDefault="00631CF7" w:rsidP="00F379F8">
            <w:pPr>
              <w:pStyle w:val="NoSpacing"/>
              <w:jc w:val="center"/>
              <w:rPr>
                <w:rFonts w:ascii="Arial" w:hAnsi="Arial" w:cs="Arial"/>
                <w:color w:val="000000" w:themeColor="text1"/>
              </w:rPr>
            </w:pPr>
            <w:r>
              <w:rPr>
                <w:rFonts w:ascii="Arial" w:hAnsi="Arial" w:cs="Arial"/>
                <w:color w:val="000000" w:themeColor="text1"/>
              </w:rPr>
              <w:t>18</w:t>
            </w:r>
          </w:p>
        </w:tc>
      </w:tr>
      <w:tr w:rsidR="00F379F8" w:rsidRPr="004D7616" w:rsidTr="00F379F8">
        <w:trPr>
          <w:trHeight w:val="237"/>
        </w:trPr>
        <w:tc>
          <w:tcPr>
            <w:tcW w:w="562" w:type="dxa"/>
          </w:tcPr>
          <w:p w:rsidR="00F379F8" w:rsidRPr="00F379F8" w:rsidRDefault="00F379F8" w:rsidP="00EA7FB2">
            <w:pPr>
              <w:pStyle w:val="ListParagraph"/>
              <w:numPr>
                <w:ilvl w:val="0"/>
                <w:numId w:val="78"/>
              </w:numPr>
              <w:jc w:val="center"/>
              <w:rPr>
                <w:rFonts w:ascii="Arial" w:hAnsi="Arial" w:cs="Arial"/>
                <w:b/>
              </w:rPr>
            </w:pPr>
          </w:p>
        </w:tc>
        <w:tc>
          <w:tcPr>
            <w:tcW w:w="7230" w:type="dxa"/>
          </w:tcPr>
          <w:p w:rsidR="00F379F8" w:rsidRPr="00F379F8" w:rsidRDefault="00F379F8" w:rsidP="003F31BB">
            <w:pPr>
              <w:tabs>
                <w:tab w:val="left" w:pos="1110"/>
              </w:tabs>
              <w:rPr>
                <w:rFonts w:ascii="Arial" w:hAnsi="Arial" w:cs="Arial"/>
                <w:color w:val="000000" w:themeColor="text1"/>
              </w:rPr>
            </w:pPr>
            <w:r w:rsidRPr="00F379F8">
              <w:rPr>
                <w:rFonts w:ascii="Arial" w:hAnsi="Arial" w:cs="Arial"/>
                <w:color w:val="000000" w:themeColor="text1"/>
              </w:rPr>
              <w:t>Respiratory Hygiene/Cough Etiquette</w:t>
            </w:r>
          </w:p>
        </w:tc>
        <w:tc>
          <w:tcPr>
            <w:tcW w:w="1224" w:type="dxa"/>
          </w:tcPr>
          <w:p w:rsidR="00F379F8" w:rsidRPr="00F379F8" w:rsidRDefault="008B0495" w:rsidP="00F379F8">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9</w:t>
            </w:r>
          </w:p>
        </w:tc>
      </w:tr>
      <w:tr w:rsidR="00F379F8" w:rsidRPr="004D7616" w:rsidTr="00F379F8">
        <w:trPr>
          <w:trHeight w:val="237"/>
        </w:trPr>
        <w:tc>
          <w:tcPr>
            <w:tcW w:w="562" w:type="dxa"/>
          </w:tcPr>
          <w:p w:rsidR="00F379F8" w:rsidRPr="00F379F8" w:rsidRDefault="00F379F8" w:rsidP="00EA7FB2">
            <w:pPr>
              <w:pStyle w:val="ListParagraph"/>
              <w:numPr>
                <w:ilvl w:val="0"/>
                <w:numId w:val="78"/>
              </w:numPr>
              <w:jc w:val="center"/>
              <w:rPr>
                <w:rFonts w:ascii="Arial" w:hAnsi="Arial" w:cs="Arial"/>
                <w:b/>
              </w:rPr>
            </w:pPr>
          </w:p>
        </w:tc>
        <w:tc>
          <w:tcPr>
            <w:tcW w:w="7230" w:type="dxa"/>
          </w:tcPr>
          <w:p w:rsidR="00F379F8" w:rsidRPr="00F379F8" w:rsidRDefault="00F379F8" w:rsidP="003F31BB">
            <w:pPr>
              <w:tabs>
                <w:tab w:val="left" w:pos="1110"/>
              </w:tabs>
              <w:rPr>
                <w:rFonts w:ascii="Arial" w:hAnsi="Arial" w:cs="Arial"/>
                <w:color w:val="000000" w:themeColor="text1"/>
              </w:rPr>
            </w:pPr>
            <w:r w:rsidRPr="00F379F8">
              <w:rPr>
                <w:rFonts w:ascii="Arial" w:hAnsi="Arial" w:cs="Arial"/>
                <w:color w:val="000000" w:themeColor="text1"/>
              </w:rPr>
              <w:t>Personal Protective Equipment (PPE)</w:t>
            </w:r>
          </w:p>
        </w:tc>
        <w:tc>
          <w:tcPr>
            <w:tcW w:w="1224" w:type="dxa"/>
          </w:tcPr>
          <w:p w:rsidR="00F379F8" w:rsidRPr="00F379F8" w:rsidRDefault="000C116E" w:rsidP="00F379F8">
            <w:pPr>
              <w:pStyle w:val="NoSpacing"/>
              <w:jc w:val="center"/>
              <w:rPr>
                <w:rFonts w:ascii="Arial" w:hAnsi="Arial" w:cs="Arial"/>
                <w:color w:val="000000" w:themeColor="text1"/>
              </w:rPr>
            </w:pPr>
            <w:r>
              <w:rPr>
                <w:rFonts w:ascii="Arial" w:hAnsi="Arial" w:cs="Arial"/>
                <w:color w:val="000000" w:themeColor="text1"/>
              </w:rPr>
              <w:t>1</w:t>
            </w:r>
            <w:r w:rsidR="00631CF7">
              <w:rPr>
                <w:rFonts w:ascii="Arial" w:hAnsi="Arial" w:cs="Arial"/>
                <w:color w:val="000000" w:themeColor="text1"/>
              </w:rPr>
              <w:t>9</w:t>
            </w:r>
          </w:p>
        </w:tc>
      </w:tr>
      <w:tr w:rsidR="00F379F8" w:rsidRPr="004D7616" w:rsidTr="00F379F8">
        <w:trPr>
          <w:trHeight w:val="237"/>
        </w:trPr>
        <w:tc>
          <w:tcPr>
            <w:tcW w:w="562" w:type="dxa"/>
          </w:tcPr>
          <w:p w:rsidR="00F379F8" w:rsidRPr="00F379F8" w:rsidRDefault="00F379F8" w:rsidP="00EA7FB2">
            <w:pPr>
              <w:pStyle w:val="ListParagraph"/>
              <w:numPr>
                <w:ilvl w:val="0"/>
                <w:numId w:val="78"/>
              </w:numPr>
              <w:jc w:val="center"/>
              <w:rPr>
                <w:rFonts w:ascii="Arial" w:hAnsi="Arial" w:cs="Arial"/>
                <w:b/>
              </w:rPr>
            </w:pPr>
          </w:p>
        </w:tc>
        <w:tc>
          <w:tcPr>
            <w:tcW w:w="7230" w:type="dxa"/>
          </w:tcPr>
          <w:p w:rsidR="00F379F8" w:rsidRPr="00F379F8" w:rsidRDefault="00F379F8" w:rsidP="003F31BB">
            <w:pPr>
              <w:tabs>
                <w:tab w:val="left" w:pos="1110"/>
              </w:tabs>
              <w:rPr>
                <w:rFonts w:ascii="Arial" w:hAnsi="Arial" w:cs="Arial"/>
                <w:color w:val="000000" w:themeColor="text1"/>
              </w:rPr>
            </w:pPr>
            <w:r w:rsidRPr="00F379F8">
              <w:rPr>
                <w:rFonts w:ascii="Arial" w:hAnsi="Arial" w:cs="Arial"/>
                <w:color w:val="000000" w:themeColor="text1"/>
              </w:rPr>
              <w:t>Donning and Doffing of PPE</w:t>
            </w:r>
          </w:p>
        </w:tc>
        <w:tc>
          <w:tcPr>
            <w:tcW w:w="1224" w:type="dxa"/>
          </w:tcPr>
          <w:p w:rsidR="00F379F8" w:rsidRPr="00F379F8" w:rsidRDefault="00631CF7" w:rsidP="00F379F8">
            <w:pPr>
              <w:pStyle w:val="NoSpacing"/>
              <w:jc w:val="center"/>
              <w:rPr>
                <w:rFonts w:ascii="Arial" w:hAnsi="Arial" w:cs="Arial"/>
                <w:color w:val="000000" w:themeColor="text1"/>
              </w:rPr>
            </w:pPr>
            <w:r>
              <w:rPr>
                <w:rFonts w:ascii="Arial" w:hAnsi="Arial" w:cs="Arial"/>
                <w:color w:val="000000" w:themeColor="text1"/>
              </w:rPr>
              <w:t>20</w:t>
            </w:r>
          </w:p>
        </w:tc>
      </w:tr>
      <w:tr w:rsidR="00F379F8" w:rsidRPr="004D7616" w:rsidTr="00F379F8">
        <w:trPr>
          <w:trHeight w:val="237"/>
        </w:trPr>
        <w:tc>
          <w:tcPr>
            <w:tcW w:w="562" w:type="dxa"/>
          </w:tcPr>
          <w:p w:rsidR="00F379F8" w:rsidRPr="00F379F8" w:rsidRDefault="00F379F8" w:rsidP="00EA7FB2">
            <w:pPr>
              <w:pStyle w:val="ListParagraph"/>
              <w:numPr>
                <w:ilvl w:val="0"/>
                <w:numId w:val="78"/>
              </w:numPr>
              <w:jc w:val="center"/>
              <w:rPr>
                <w:rFonts w:ascii="Arial" w:hAnsi="Arial" w:cs="Arial"/>
                <w:b/>
              </w:rPr>
            </w:pPr>
          </w:p>
        </w:tc>
        <w:tc>
          <w:tcPr>
            <w:tcW w:w="7230" w:type="dxa"/>
          </w:tcPr>
          <w:p w:rsidR="00F379F8" w:rsidRPr="00F379F8" w:rsidRDefault="00F379F8" w:rsidP="003F31BB">
            <w:pPr>
              <w:tabs>
                <w:tab w:val="left" w:pos="1110"/>
              </w:tabs>
              <w:rPr>
                <w:rFonts w:ascii="Arial" w:hAnsi="Arial" w:cs="Arial"/>
                <w:color w:val="000000" w:themeColor="text1"/>
              </w:rPr>
            </w:pPr>
            <w:r w:rsidRPr="00F379F8">
              <w:rPr>
                <w:rFonts w:ascii="Arial" w:hAnsi="Arial" w:cs="Arial"/>
                <w:color w:val="000000" w:themeColor="text1"/>
              </w:rPr>
              <w:t>Aerosol Generating Procedures</w:t>
            </w:r>
          </w:p>
        </w:tc>
        <w:tc>
          <w:tcPr>
            <w:tcW w:w="1224" w:type="dxa"/>
          </w:tcPr>
          <w:p w:rsidR="00F379F8" w:rsidRPr="00F379F8" w:rsidRDefault="00631CF7" w:rsidP="00F379F8">
            <w:pPr>
              <w:pStyle w:val="NoSpacing"/>
              <w:jc w:val="center"/>
              <w:rPr>
                <w:rFonts w:ascii="Arial" w:hAnsi="Arial" w:cs="Arial"/>
                <w:color w:val="000000" w:themeColor="text1"/>
              </w:rPr>
            </w:pPr>
            <w:r>
              <w:rPr>
                <w:rFonts w:ascii="Arial" w:hAnsi="Arial" w:cs="Arial"/>
                <w:color w:val="000000" w:themeColor="text1"/>
              </w:rPr>
              <w:t>20</w:t>
            </w:r>
          </w:p>
        </w:tc>
      </w:tr>
      <w:tr w:rsidR="00F379F8" w:rsidRPr="004D7616" w:rsidTr="00F379F8">
        <w:trPr>
          <w:trHeight w:val="237"/>
        </w:trPr>
        <w:tc>
          <w:tcPr>
            <w:tcW w:w="562" w:type="dxa"/>
          </w:tcPr>
          <w:p w:rsidR="00F379F8" w:rsidRPr="00F379F8" w:rsidRDefault="00F379F8" w:rsidP="00EA7FB2">
            <w:pPr>
              <w:pStyle w:val="ListParagraph"/>
              <w:numPr>
                <w:ilvl w:val="0"/>
                <w:numId w:val="78"/>
              </w:numPr>
              <w:jc w:val="center"/>
              <w:rPr>
                <w:rFonts w:ascii="Arial" w:hAnsi="Arial" w:cs="Arial"/>
                <w:b/>
              </w:rPr>
            </w:pPr>
          </w:p>
        </w:tc>
        <w:tc>
          <w:tcPr>
            <w:tcW w:w="7230" w:type="dxa"/>
          </w:tcPr>
          <w:p w:rsidR="00F379F8" w:rsidRPr="00F379F8" w:rsidRDefault="00F379F8" w:rsidP="003F31BB">
            <w:pPr>
              <w:tabs>
                <w:tab w:val="left" w:pos="1110"/>
              </w:tabs>
              <w:rPr>
                <w:rFonts w:ascii="Arial" w:hAnsi="Arial" w:cs="Arial"/>
                <w:color w:val="000000" w:themeColor="text1"/>
              </w:rPr>
            </w:pPr>
            <w:r w:rsidRPr="00F379F8">
              <w:rPr>
                <w:rFonts w:ascii="Arial" w:hAnsi="Arial" w:cs="Arial"/>
                <w:color w:val="000000" w:themeColor="text1"/>
              </w:rPr>
              <w:t>Safe Management of the Care Environment</w:t>
            </w:r>
          </w:p>
        </w:tc>
        <w:tc>
          <w:tcPr>
            <w:tcW w:w="1224" w:type="dxa"/>
          </w:tcPr>
          <w:p w:rsidR="00F379F8" w:rsidRPr="00F379F8" w:rsidRDefault="00631CF7" w:rsidP="00F379F8">
            <w:pPr>
              <w:pStyle w:val="NoSpacing"/>
              <w:jc w:val="center"/>
              <w:rPr>
                <w:rFonts w:ascii="Arial" w:hAnsi="Arial" w:cs="Arial"/>
                <w:color w:val="000000" w:themeColor="text1"/>
              </w:rPr>
            </w:pPr>
            <w:r>
              <w:rPr>
                <w:rFonts w:ascii="Arial" w:hAnsi="Arial" w:cs="Arial"/>
                <w:color w:val="000000" w:themeColor="text1"/>
              </w:rPr>
              <w:t>21</w:t>
            </w:r>
          </w:p>
        </w:tc>
      </w:tr>
      <w:tr w:rsidR="00F379F8" w:rsidRPr="004D7616" w:rsidTr="00F379F8">
        <w:trPr>
          <w:trHeight w:val="237"/>
        </w:trPr>
        <w:tc>
          <w:tcPr>
            <w:tcW w:w="562" w:type="dxa"/>
          </w:tcPr>
          <w:p w:rsidR="00F379F8" w:rsidRPr="00F379F8" w:rsidRDefault="00F379F8" w:rsidP="00F379F8">
            <w:pPr>
              <w:pStyle w:val="ListParagraph"/>
              <w:numPr>
                <w:ilvl w:val="0"/>
                <w:numId w:val="78"/>
              </w:numPr>
              <w:jc w:val="center"/>
              <w:rPr>
                <w:rFonts w:ascii="Arial" w:hAnsi="Arial" w:cs="Arial"/>
                <w:b/>
              </w:rPr>
            </w:pPr>
          </w:p>
        </w:tc>
        <w:tc>
          <w:tcPr>
            <w:tcW w:w="7230" w:type="dxa"/>
          </w:tcPr>
          <w:p w:rsidR="00F379F8" w:rsidRDefault="00F379F8" w:rsidP="00F379F8">
            <w:pPr>
              <w:tabs>
                <w:tab w:val="left" w:pos="1110"/>
              </w:tabs>
              <w:rPr>
                <w:rFonts w:ascii="Arial" w:hAnsi="Arial" w:cs="Arial"/>
                <w:color w:val="000000" w:themeColor="text1"/>
              </w:rPr>
            </w:pPr>
            <w:r w:rsidRPr="00F379F8">
              <w:rPr>
                <w:rFonts w:ascii="Arial" w:hAnsi="Arial" w:cs="Arial"/>
                <w:color w:val="000000" w:themeColor="text1"/>
              </w:rPr>
              <w:t>Safe Management of Care Equipment</w:t>
            </w:r>
          </w:p>
        </w:tc>
        <w:tc>
          <w:tcPr>
            <w:tcW w:w="1224" w:type="dxa"/>
          </w:tcPr>
          <w:p w:rsidR="00F379F8" w:rsidRPr="00F379F8" w:rsidRDefault="000C116E" w:rsidP="00F379F8">
            <w:pPr>
              <w:jc w:val="center"/>
            </w:pPr>
            <w:r>
              <w:rPr>
                <w:rFonts w:ascii="Arial" w:hAnsi="Arial" w:cs="Arial"/>
                <w:color w:val="000000" w:themeColor="text1"/>
              </w:rPr>
              <w:t>2</w:t>
            </w:r>
            <w:r w:rsidR="00631CF7">
              <w:rPr>
                <w:rFonts w:ascii="Arial" w:hAnsi="Arial" w:cs="Arial"/>
                <w:color w:val="000000" w:themeColor="text1"/>
              </w:rPr>
              <w:t>2</w:t>
            </w:r>
          </w:p>
        </w:tc>
      </w:tr>
      <w:tr w:rsidR="00F379F8" w:rsidRPr="004D7616" w:rsidTr="00F379F8">
        <w:trPr>
          <w:trHeight w:val="237"/>
        </w:trPr>
        <w:tc>
          <w:tcPr>
            <w:tcW w:w="562" w:type="dxa"/>
          </w:tcPr>
          <w:p w:rsidR="00F379F8" w:rsidRPr="00F379F8" w:rsidRDefault="00F379F8" w:rsidP="00F379F8">
            <w:pPr>
              <w:pStyle w:val="ListParagraph"/>
              <w:numPr>
                <w:ilvl w:val="0"/>
                <w:numId w:val="78"/>
              </w:numPr>
              <w:jc w:val="center"/>
              <w:rPr>
                <w:rFonts w:ascii="Arial" w:hAnsi="Arial" w:cs="Arial"/>
                <w:b/>
              </w:rPr>
            </w:pPr>
          </w:p>
        </w:tc>
        <w:tc>
          <w:tcPr>
            <w:tcW w:w="7230" w:type="dxa"/>
          </w:tcPr>
          <w:p w:rsidR="00F379F8" w:rsidRDefault="00F379F8" w:rsidP="00F379F8">
            <w:pPr>
              <w:tabs>
                <w:tab w:val="left" w:pos="1110"/>
              </w:tabs>
              <w:rPr>
                <w:rFonts w:ascii="Arial" w:hAnsi="Arial" w:cs="Arial"/>
                <w:color w:val="000000" w:themeColor="text1"/>
              </w:rPr>
            </w:pPr>
            <w:r w:rsidRPr="00F379F8">
              <w:rPr>
                <w:rFonts w:ascii="Arial" w:hAnsi="Arial" w:cs="Arial"/>
                <w:color w:val="000000" w:themeColor="text1"/>
              </w:rPr>
              <w:t>Safe Management of Healthcare Linen</w:t>
            </w:r>
          </w:p>
        </w:tc>
        <w:tc>
          <w:tcPr>
            <w:tcW w:w="1224" w:type="dxa"/>
          </w:tcPr>
          <w:p w:rsidR="00F379F8" w:rsidRPr="00F379F8" w:rsidRDefault="000C116E" w:rsidP="00F379F8">
            <w:pPr>
              <w:jc w:val="center"/>
            </w:pPr>
            <w:r>
              <w:rPr>
                <w:rFonts w:ascii="Arial" w:hAnsi="Arial" w:cs="Arial"/>
                <w:color w:val="000000" w:themeColor="text1"/>
              </w:rPr>
              <w:t>2</w:t>
            </w:r>
            <w:r w:rsidR="00631CF7">
              <w:rPr>
                <w:rFonts w:ascii="Arial" w:hAnsi="Arial" w:cs="Arial"/>
                <w:color w:val="000000" w:themeColor="text1"/>
              </w:rPr>
              <w:t>2</w:t>
            </w:r>
          </w:p>
        </w:tc>
      </w:tr>
      <w:tr w:rsidR="00F379F8" w:rsidRPr="004D7616" w:rsidTr="00F379F8">
        <w:trPr>
          <w:trHeight w:val="237"/>
        </w:trPr>
        <w:tc>
          <w:tcPr>
            <w:tcW w:w="562" w:type="dxa"/>
          </w:tcPr>
          <w:p w:rsidR="00F379F8" w:rsidRPr="00F379F8" w:rsidRDefault="00F379F8" w:rsidP="00F379F8">
            <w:pPr>
              <w:pStyle w:val="ListParagraph"/>
              <w:numPr>
                <w:ilvl w:val="0"/>
                <w:numId w:val="78"/>
              </w:numPr>
              <w:jc w:val="center"/>
              <w:rPr>
                <w:rFonts w:ascii="Arial" w:hAnsi="Arial" w:cs="Arial"/>
                <w:b/>
              </w:rPr>
            </w:pPr>
          </w:p>
        </w:tc>
        <w:tc>
          <w:tcPr>
            <w:tcW w:w="7230" w:type="dxa"/>
          </w:tcPr>
          <w:p w:rsidR="00F379F8" w:rsidRDefault="00F379F8" w:rsidP="00F379F8">
            <w:pPr>
              <w:tabs>
                <w:tab w:val="left" w:pos="1110"/>
              </w:tabs>
              <w:rPr>
                <w:rFonts w:ascii="Arial" w:hAnsi="Arial" w:cs="Arial"/>
                <w:color w:val="000000" w:themeColor="text1"/>
              </w:rPr>
            </w:pPr>
            <w:r w:rsidRPr="00F379F8">
              <w:rPr>
                <w:rFonts w:ascii="Arial" w:hAnsi="Arial" w:cs="Arial"/>
                <w:color w:val="000000" w:themeColor="text1"/>
              </w:rPr>
              <w:t>Safe Management of Blood and Body Fluids</w:t>
            </w:r>
          </w:p>
        </w:tc>
        <w:tc>
          <w:tcPr>
            <w:tcW w:w="1224" w:type="dxa"/>
          </w:tcPr>
          <w:p w:rsidR="00F379F8" w:rsidRPr="00F379F8" w:rsidRDefault="000C116E" w:rsidP="00F379F8">
            <w:pPr>
              <w:jc w:val="center"/>
            </w:pPr>
            <w:r>
              <w:rPr>
                <w:rFonts w:ascii="Arial" w:hAnsi="Arial" w:cs="Arial"/>
                <w:color w:val="000000" w:themeColor="text1"/>
              </w:rPr>
              <w:t>2</w:t>
            </w:r>
            <w:r w:rsidR="00631CF7">
              <w:rPr>
                <w:rFonts w:ascii="Arial" w:hAnsi="Arial" w:cs="Arial"/>
                <w:color w:val="000000" w:themeColor="text1"/>
              </w:rPr>
              <w:t>2</w:t>
            </w:r>
          </w:p>
        </w:tc>
      </w:tr>
      <w:tr w:rsidR="00F379F8" w:rsidRPr="004D7616" w:rsidTr="00F379F8">
        <w:trPr>
          <w:trHeight w:val="237"/>
        </w:trPr>
        <w:tc>
          <w:tcPr>
            <w:tcW w:w="562" w:type="dxa"/>
          </w:tcPr>
          <w:p w:rsidR="00F379F8" w:rsidRPr="00F379F8" w:rsidRDefault="00F379F8" w:rsidP="00F379F8">
            <w:pPr>
              <w:pStyle w:val="ListParagraph"/>
              <w:numPr>
                <w:ilvl w:val="0"/>
                <w:numId w:val="78"/>
              </w:numPr>
              <w:jc w:val="center"/>
              <w:rPr>
                <w:rFonts w:ascii="Arial" w:hAnsi="Arial" w:cs="Arial"/>
                <w:b/>
              </w:rPr>
            </w:pPr>
          </w:p>
        </w:tc>
        <w:tc>
          <w:tcPr>
            <w:tcW w:w="7230" w:type="dxa"/>
          </w:tcPr>
          <w:p w:rsidR="00F379F8" w:rsidRDefault="00F379F8" w:rsidP="00F379F8">
            <w:pPr>
              <w:tabs>
                <w:tab w:val="left" w:pos="1110"/>
              </w:tabs>
              <w:rPr>
                <w:rFonts w:ascii="Arial" w:hAnsi="Arial" w:cs="Arial"/>
                <w:color w:val="000000" w:themeColor="text1"/>
              </w:rPr>
            </w:pPr>
            <w:r w:rsidRPr="00F379F8">
              <w:rPr>
                <w:rFonts w:ascii="Arial" w:hAnsi="Arial" w:cs="Arial"/>
                <w:color w:val="000000" w:themeColor="text1"/>
              </w:rPr>
              <w:t>Safe Disposal of Waste (Including Sharps)</w:t>
            </w:r>
          </w:p>
        </w:tc>
        <w:tc>
          <w:tcPr>
            <w:tcW w:w="1224" w:type="dxa"/>
          </w:tcPr>
          <w:p w:rsidR="00F379F8" w:rsidRPr="00F379F8" w:rsidRDefault="000C116E" w:rsidP="00F379F8">
            <w:pPr>
              <w:jc w:val="center"/>
            </w:pPr>
            <w:r>
              <w:rPr>
                <w:rFonts w:ascii="Arial" w:hAnsi="Arial" w:cs="Arial"/>
                <w:color w:val="000000" w:themeColor="text1"/>
              </w:rPr>
              <w:t>2</w:t>
            </w:r>
            <w:r w:rsidR="00631CF7">
              <w:rPr>
                <w:rFonts w:ascii="Arial" w:hAnsi="Arial" w:cs="Arial"/>
                <w:color w:val="000000" w:themeColor="text1"/>
              </w:rPr>
              <w:t>2</w:t>
            </w:r>
          </w:p>
        </w:tc>
      </w:tr>
      <w:tr w:rsidR="00F379F8" w:rsidRPr="004D7616" w:rsidTr="00F379F8">
        <w:trPr>
          <w:trHeight w:val="237"/>
        </w:trPr>
        <w:tc>
          <w:tcPr>
            <w:tcW w:w="562" w:type="dxa"/>
          </w:tcPr>
          <w:p w:rsidR="00F379F8" w:rsidRPr="00F379F8" w:rsidRDefault="00F379F8" w:rsidP="00F379F8">
            <w:pPr>
              <w:pStyle w:val="ListParagraph"/>
              <w:numPr>
                <w:ilvl w:val="0"/>
                <w:numId w:val="78"/>
              </w:numPr>
              <w:jc w:val="center"/>
              <w:rPr>
                <w:rFonts w:ascii="Arial" w:hAnsi="Arial" w:cs="Arial"/>
                <w:b/>
              </w:rPr>
            </w:pPr>
          </w:p>
        </w:tc>
        <w:tc>
          <w:tcPr>
            <w:tcW w:w="7230" w:type="dxa"/>
          </w:tcPr>
          <w:p w:rsidR="00F379F8" w:rsidRDefault="00F379F8" w:rsidP="00F379F8">
            <w:pPr>
              <w:tabs>
                <w:tab w:val="left" w:pos="1110"/>
              </w:tabs>
              <w:rPr>
                <w:rFonts w:ascii="Arial" w:hAnsi="Arial" w:cs="Arial"/>
                <w:color w:val="000000" w:themeColor="text1"/>
              </w:rPr>
            </w:pPr>
            <w:r w:rsidRPr="00F379F8">
              <w:rPr>
                <w:rFonts w:ascii="Arial" w:hAnsi="Arial" w:cs="Arial"/>
                <w:color w:val="000000" w:themeColor="text1"/>
              </w:rPr>
              <w:t>Occupational Safety: Prevention and Exposure Management</w:t>
            </w:r>
          </w:p>
        </w:tc>
        <w:tc>
          <w:tcPr>
            <w:tcW w:w="1224" w:type="dxa"/>
          </w:tcPr>
          <w:p w:rsidR="00F379F8" w:rsidRPr="00F379F8" w:rsidRDefault="000C116E" w:rsidP="00F379F8">
            <w:pPr>
              <w:jc w:val="center"/>
            </w:pPr>
            <w:r>
              <w:rPr>
                <w:rFonts w:ascii="Arial" w:hAnsi="Arial" w:cs="Arial"/>
                <w:color w:val="000000" w:themeColor="text1"/>
              </w:rPr>
              <w:t>2</w:t>
            </w:r>
            <w:r w:rsidR="00631CF7">
              <w:rPr>
                <w:rFonts w:ascii="Arial" w:hAnsi="Arial" w:cs="Arial"/>
                <w:color w:val="000000" w:themeColor="text1"/>
              </w:rPr>
              <w:t>2</w:t>
            </w:r>
          </w:p>
        </w:tc>
      </w:tr>
      <w:tr w:rsidR="00F379F8" w:rsidRPr="004D7616" w:rsidTr="00F379F8">
        <w:trPr>
          <w:trHeight w:val="237"/>
        </w:trPr>
        <w:tc>
          <w:tcPr>
            <w:tcW w:w="562" w:type="dxa"/>
          </w:tcPr>
          <w:p w:rsidR="00F379F8" w:rsidRPr="00F379F8" w:rsidRDefault="00F379F8" w:rsidP="00F379F8">
            <w:pPr>
              <w:pStyle w:val="ListParagraph"/>
              <w:numPr>
                <w:ilvl w:val="0"/>
                <w:numId w:val="78"/>
              </w:numPr>
              <w:jc w:val="center"/>
              <w:rPr>
                <w:rFonts w:ascii="Arial" w:hAnsi="Arial" w:cs="Arial"/>
                <w:b/>
              </w:rPr>
            </w:pPr>
          </w:p>
        </w:tc>
        <w:tc>
          <w:tcPr>
            <w:tcW w:w="7230" w:type="dxa"/>
          </w:tcPr>
          <w:p w:rsidR="00F379F8" w:rsidRDefault="00F379F8" w:rsidP="00F379F8">
            <w:pPr>
              <w:tabs>
                <w:tab w:val="left" w:pos="1110"/>
              </w:tabs>
              <w:rPr>
                <w:rFonts w:ascii="Arial" w:hAnsi="Arial" w:cs="Arial"/>
                <w:color w:val="000000" w:themeColor="text1"/>
              </w:rPr>
            </w:pPr>
            <w:r w:rsidRPr="00F379F8">
              <w:rPr>
                <w:rFonts w:ascii="Arial" w:hAnsi="Arial" w:cs="Arial"/>
                <w:color w:val="000000" w:themeColor="text1"/>
              </w:rPr>
              <w:t>Environmental Cleaning</w:t>
            </w:r>
          </w:p>
        </w:tc>
        <w:tc>
          <w:tcPr>
            <w:tcW w:w="1224" w:type="dxa"/>
          </w:tcPr>
          <w:p w:rsidR="00F379F8" w:rsidRPr="00F379F8" w:rsidRDefault="000C116E" w:rsidP="00F379F8">
            <w:pPr>
              <w:jc w:val="center"/>
            </w:pPr>
            <w:r>
              <w:rPr>
                <w:rFonts w:ascii="Arial" w:hAnsi="Arial" w:cs="Arial"/>
                <w:color w:val="000000" w:themeColor="text1"/>
              </w:rPr>
              <w:t>2</w:t>
            </w:r>
            <w:r w:rsidR="00631CF7">
              <w:rPr>
                <w:rFonts w:ascii="Arial" w:hAnsi="Arial" w:cs="Arial"/>
                <w:color w:val="000000" w:themeColor="text1"/>
              </w:rPr>
              <w:t>2</w:t>
            </w:r>
          </w:p>
        </w:tc>
      </w:tr>
      <w:tr w:rsidR="00F379F8" w:rsidRPr="004D7616" w:rsidTr="00F379F8">
        <w:trPr>
          <w:trHeight w:val="237"/>
        </w:trPr>
        <w:tc>
          <w:tcPr>
            <w:tcW w:w="562" w:type="dxa"/>
          </w:tcPr>
          <w:p w:rsidR="00F379F8" w:rsidRPr="00F379F8" w:rsidRDefault="00F379F8" w:rsidP="00F379F8">
            <w:pPr>
              <w:pStyle w:val="ListParagraph"/>
              <w:numPr>
                <w:ilvl w:val="0"/>
                <w:numId w:val="78"/>
              </w:numPr>
              <w:jc w:val="center"/>
              <w:rPr>
                <w:rFonts w:ascii="Arial" w:hAnsi="Arial" w:cs="Arial"/>
                <w:b/>
              </w:rPr>
            </w:pPr>
          </w:p>
        </w:tc>
        <w:tc>
          <w:tcPr>
            <w:tcW w:w="7230" w:type="dxa"/>
          </w:tcPr>
          <w:p w:rsidR="00F379F8" w:rsidRDefault="00F379F8" w:rsidP="00F379F8">
            <w:pPr>
              <w:tabs>
                <w:tab w:val="left" w:pos="1110"/>
              </w:tabs>
              <w:rPr>
                <w:rFonts w:ascii="Arial" w:hAnsi="Arial" w:cs="Arial"/>
                <w:color w:val="000000" w:themeColor="text1"/>
              </w:rPr>
            </w:pPr>
            <w:r w:rsidRPr="00F379F8">
              <w:rPr>
                <w:rFonts w:ascii="Arial" w:hAnsi="Arial" w:cs="Arial"/>
                <w:color w:val="000000" w:themeColor="text1"/>
              </w:rPr>
              <w:t>Use of Portable Fans/ Recirculating Air Conditioning Units</w:t>
            </w:r>
          </w:p>
        </w:tc>
        <w:tc>
          <w:tcPr>
            <w:tcW w:w="1224" w:type="dxa"/>
          </w:tcPr>
          <w:p w:rsidR="00F379F8" w:rsidRPr="00F379F8" w:rsidRDefault="000C116E" w:rsidP="00F379F8">
            <w:pPr>
              <w:jc w:val="center"/>
            </w:pPr>
            <w:r>
              <w:rPr>
                <w:rFonts w:ascii="Arial" w:hAnsi="Arial" w:cs="Arial"/>
                <w:color w:val="000000" w:themeColor="text1"/>
              </w:rPr>
              <w:t>2</w:t>
            </w:r>
            <w:r w:rsidR="00631CF7">
              <w:rPr>
                <w:rFonts w:ascii="Arial" w:hAnsi="Arial" w:cs="Arial"/>
                <w:color w:val="000000" w:themeColor="text1"/>
              </w:rPr>
              <w:t>2</w:t>
            </w:r>
          </w:p>
        </w:tc>
      </w:tr>
      <w:tr w:rsidR="00F379F8" w:rsidRPr="004D7616" w:rsidTr="00F379F8">
        <w:trPr>
          <w:trHeight w:val="237"/>
        </w:trPr>
        <w:tc>
          <w:tcPr>
            <w:tcW w:w="562" w:type="dxa"/>
          </w:tcPr>
          <w:p w:rsidR="00F379F8" w:rsidRPr="00F379F8" w:rsidRDefault="00F379F8" w:rsidP="00F379F8">
            <w:pPr>
              <w:pStyle w:val="ListParagraph"/>
              <w:numPr>
                <w:ilvl w:val="0"/>
                <w:numId w:val="78"/>
              </w:numPr>
              <w:jc w:val="center"/>
              <w:rPr>
                <w:rFonts w:ascii="Arial" w:hAnsi="Arial" w:cs="Arial"/>
                <w:b/>
              </w:rPr>
            </w:pPr>
          </w:p>
        </w:tc>
        <w:tc>
          <w:tcPr>
            <w:tcW w:w="7230" w:type="dxa"/>
          </w:tcPr>
          <w:p w:rsidR="00F379F8" w:rsidRDefault="00F379F8" w:rsidP="00F379F8">
            <w:pPr>
              <w:tabs>
                <w:tab w:val="left" w:pos="1110"/>
              </w:tabs>
              <w:rPr>
                <w:rFonts w:ascii="Arial" w:hAnsi="Arial" w:cs="Arial"/>
                <w:color w:val="000000" w:themeColor="text1"/>
              </w:rPr>
            </w:pPr>
            <w:r w:rsidRPr="00F379F8">
              <w:rPr>
                <w:rFonts w:ascii="Arial" w:hAnsi="Arial" w:cs="Arial"/>
                <w:color w:val="000000" w:themeColor="text1"/>
              </w:rPr>
              <w:t>Crockery &amp; Cutlery</w:t>
            </w:r>
          </w:p>
        </w:tc>
        <w:tc>
          <w:tcPr>
            <w:tcW w:w="1224" w:type="dxa"/>
          </w:tcPr>
          <w:p w:rsidR="00F379F8" w:rsidRPr="00F379F8" w:rsidRDefault="000C116E" w:rsidP="00F379F8">
            <w:pPr>
              <w:jc w:val="center"/>
            </w:pPr>
            <w:r>
              <w:rPr>
                <w:rFonts w:ascii="Arial" w:hAnsi="Arial" w:cs="Arial"/>
                <w:color w:val="000000" w:themeColor="text1"/>
              </w:rPr>
              <w:t>2</w:t>
            </w:r>
            <w:r w:rsidR="00631CF7">
              <w:rPr>
                <w:rFonts w:ascii="Arial" w:hAnsi="Arial" w:cs="Arial"/>
                <w:color w:val="000000" w:themeColor="text1"/>
              </w:rPr>
              <w:t>2</w:t>
            </w:r>
          </w:p>
        </w:tc>
      </w:tr>
      <w:tr w:rsidR="00F379F8" w:rsidRPr="004D7616" w:rsidTr="00F379F8">
        <w:trPr>
          <w:trHeight w:val="237"/>
        </w:trPr>
        <w:tc>
          <w:tcPr>
            <w:tcW w:w="562" w:type="dxa"/>
          </w:tcPr>
          <w:p w:rsidR="00F379F8" w:rsidRPr="00F379F8" w:rsidRDefault="00F379F8" w:rsidP="00F379F8">
            <w:pPr>
              <w:pStyle w:val="ListParagraph"/>
              <w:numPr>
                <w:ilvl w:val="0"/>
                <w:numId w:val="78"/>
              </w:numPr>
              <w:jc w:val="center"/>
              <w:rPr>
                <w:rFonts w:ascii="Arial" w:hAnsi="Arial" w:cs="Arial"/>
                <w:b/>
              </w:rPr>
            </w:pPr>
          </w:p>
        </w:tc>
        <w:tc>
          <w:tcPr>
            <w:tcW w:w="7230" w:type="dxa"/>
          </w:tcPr>
          <w:p w:rsidR="00F379F8" w:rsidRDefault="00F379F8" w:rsidP="002E2849">
            <w:pPr>
              <w:tabs>
                <w:tab w:val="left" w:pos="1110"/>
              </w:tabs>
              <w:rPr>
                <w:rFonts w:ascii="Arial" w:hAnsi="Arial" w:cs="Arial"/>
                <w:color w:val="000000" w:themeColor="text1"/>
              </w:rPr>
            </w:pPr>
            <w:r w:rsidRPr="00F379F8">
              <w:rPr>
                <w:rFonts w:ascii="Arial" w:hAnsi="Arial" w:cs="Arial"/>
                <w:color w:val="000000" w:themeColor="text1"/>
              </w:rPr>
              <w:t>Outb</w:t>
            </w:r>
            <w:r w:rsidR="002E2849">
              <w:rPr>
                <w:rFonts w:ascii="Arial" w:hAnsi="Arial" w:cs="Arial"/>
                <w:color w:val="000000" w:themeColor="text1"/>
              </w:rPr>
              <w:t>reak Management of Respiratory i</w:t>
            </w:r>
            <w:r w:rsidRPr="00F379F8">
              <w:rPr>
                <w:rFonts w:ascii="Arial" w:hAnsi="Arial" w:cs="Arial"/>
                <w:color w:val="000000" w:themeColor="text1"/>
              </w:rPr>
              <w:t>nfections</w:t>
            </w:r>
          </w:p>
        </w:tc>
        <w:tc>
          <w:tcPr>
            <w:tcW w:w="1224" w:type="dxa"/>
          </w:tcPr>
          <w:p w:rsidR="00F379F8" w:rsidRPr="00F379F8" w:rsidRDefault="000C116E" w:rsidP="00F379F8">
            <w:pPr>
              <w:jc w:val="center"/>
            </w:pPr>
            <w:r>
              <w:rPr>
                <w:rFonts w:ascii="Arial" w:hAnsi="Arial" w:cs="Arial"/>
                <w:color w:val="000000" w:themeColor="text1"/>
              </w:rPr>
              <w:t>2</w:t>
            </w:r>
            <w:r w:rsidR="00631CF7">
              <w:rPr>
                <w:rFonts w:ascii="Arial" w:hAnsi="Arial" w:cs="Arial"/>
                <w:color w:val="000000" w:themeColor="text1"/>
              </w:rPr>
              <w:t>2</w:t>
            </w:r>
          </w:p>
        </w:tc>
      </w:tr>
      <w:tr w:rsidR="00F379F8" w:rsidRPr="004D7616" w:rsidTr="00F379F8">
        <w:trPr>
          <w:trHeight w:val="237"/>
        </w:trPr>
        <w:tc>
          <w:tcPr>
            <w:tcW w:w="562" w:type="dxa"/>
          </w:tcPr>
          <w:p w:rsidR="00F379F8" w:rsidRPr="00F379F8" w:rsidRDefault="00F379F8" w:rsidP="00EA7FB2">
            <w:pPr>
              <w:pStyle w:val="ListParagraph"/>
              <w:numPr>
                <w:ilvl w:val="0"/>
                <w:numId w:val="78"/>
              </w:numPr>
              <w:jc w:val="center"/>
              <w:rPr>
                <w:rFonts w:ascii="Arial" w:hAnsi="Arial" w:cs="Arial"/>
                <w:b/>
              </w:rPr>
            </w:pPr>
          </w:p>
        </w:tc>
        <w:tc>
          <w:tcPr>
            <w:tcW w:w="7230" w:type="dxa"/>
          </w:tcPr>
          <w:p w:rsidR="00F379F8" w:rsidRDefault="00EA1485" w:rsidP="003F31BB">
            <w:pPr>
              <w:tabs>
                <w:tab w:val="left" w:pos="1110"/>
              </w:tabs>
              <w:rPr>
                <w:rFonts w:ascii="Arial" w:hAnsi="Arial" w:cs="Arial"/>
                <w:color w:val="000000" w:themeColor="text1"/>
              </w:rPr>
            </w:pPr>
            <w:r w:rsidRPr="00EA1485">
              <w:rPr>
                <w:rFonts w:ascii="Arial" w:hAnsi="Arial" w:cs="Arial"/>
                <w:color w:val="000000" w:themeColor="text1"/>
              </w:rPr>
              <w:t>Management of Tuberculosis Infections</w:t>
            </w:r>
          </w:p>
        </w:tc>
        <w:tc>
          <w:tcPr>
            <w:tcW w:w="1224" w:type="dxa"/>
          </w:tcPr>
          <w:p w:rsidR="00F379F8" w:rsidRPr="00F379F8" w:rsidRDefault="000C116E" w:rsidP="00F379F8">
            <w:pPr>
              <w:pStyle w:val="NoSpacing"/>
              <w:jc w:val="center"/>
              <w:rPr>
                <w:rFonts w:ascii="Arial" w:hAnsi="Arial" w:cs="Arial"/>
                <w:color w:val="000000" w:themeColor="text1"/>
                <w:highlight w:val="yellow"/>
              </w:rPr>
            </w:pPr>
            <w:r>
              <w:rPr>
                <w:rFonts w:ascii="Arial" w:hAnsi="Arial" w:cs="Arial"/>
                <w:color w:val="000000" w:themeColor="text1"/>
              </w:rPr>
              <w:t>2</w:t>
            </w:r>
            <w:r w:rsidR="00631CF7">
              <w:rPr>
                <w:rFonts w:ascii="Arial" w:hAnsi="Arial" w:cs="Arial"/>
                <w:color w:val="000000" w:themeColor="text1"/>
              </w:rPr>
              <w:t>3</w:t>
            </w:r>
          </w:p>
        </w:tc>
      </w:tr>
      <w:tr w:rsidR="00BF03EB" w:rsidRPr="004D7616" w:rsidTr="00133049">
        <w:tc>
          <w:tcPr>
            <w:tcW w:w="562" w:type="dxa"/>
          </w:tcPr>
          <w:p w:rsidR="00BF03EB" w:rsidRPr="00F379F8" w:rsidRDefault="00BF03EB" w:rsidP="00EA7FB2">
            <w:pPr>
              <w:pStyle w:val="ListParagraph"/>
              <w:numPr>
                <w:ilvl w:val="0"/>
                <w:numId w:val="78"/>
              </w:numPr>
              <w:jc w:val="center"/>
              <w:rPr>
                <w:rFonts w:ascii="Arial" w:hAnsi="Arial" w:cs="Arial"/>
                <w:b/>
              </w:rPr>
            </w:pPr>
          </w:p>
        </w:tc>
        <w:tc>
          <w:tcPr>
            <w:tcW w:w="7230" w:type="dxa"/>
          </w:tcPr>
          <w:p w:rsidR="00BF03EB" w:rsidRPr="00466E85" w:rsidRDefault="00BF03EB" w:rsidP="00BF03EB">
            <w:pPr>
              <w:tabs>
                <w:tab w:val="left" w:pos="1110"/>
              </w:tabs>
              <w:rPr>
                <w:rFonts w:ascii="Arial" w:hAnsi="Arial" w:cs="Arial"/>
                <w:color w:val="000000" w:themeColor="text1"/>
              </w:rPr>
            </w:pPr>
            <w:r w:rsidRPr="00466E85">
              <w:rPr>
                <w:rFonts w:ascii="Arial" w:hAnsi="Arial" w:cs="Arial"/>
              </w:rPr>
              <w:t>References</w:t>
            </w:r>
          </w:p>
        </w:tc>
        <w:tc>
          <w:tcPr>
            <w:tcW w:w="1224" w:type="dxa"/>
          </w:tcPr>
          <w:p w:rsidR="00BF03EB" w:rsidRPr="00D714AF" w:rsidRDefault="000C116E" w:rsidP="00BF03EB">
            <w:pPr>
              <w:jc w:val="center"/>
              <w:rPr>
                <w:rFonts w:ascii="Arial" w:hAnsi="Arial" w:cs="Arial"/>
                <w:color w:val="000000" w:themeColor="text1"/>
              </w:rPr>
            </w:pPr>
            <w:r>
              <w:rPr>
                <w:rFonts w:ascii="Arial" w:hAnsi="Arial" w:cs="Arial"/>
                <w:color w:val="000000" w:themeColor="text1"/>
              </w:rPr>
              <w:t>2</w:t>
            </w:r>
            <w:r w:rsidR="00631CF7">
              <w:rPr>
                <w:rFonts w:ascii="Arial" w:hAnsi="Arial" w:cs="Arial"/>
                <w:color w:val="000000" w:themeColor="text1"/>
              </w:rPr>
              <w:t>7</w:t>
            </w:r>
          </w:p>
        </w:tc>
      </w:tr>
      <w:tr w:rsidR="00BF03EB" w:rsidRPr="004D7616" w:rsidTr="00133049">
        <w:tc>
          <w:tcPr>
            <w:tcW w:w="562" w:type="dxa"/>
          </w:tcPr>
          <w:p w:rsidR="00BF03EB" w:rsidRPr="00BF03EB" w:rsidRDefault="00BF03EB" w:rsidP="00EA7FB2">
            <w:pPr>
              <w:pStyle w:val="ListParagraph"/>
              <w:numPr>
                <w:ilvl w:val="0"/>
                <w:numId w:val="78"/>
              </w:numPr>
              <w:jc w:val="center"/>
              <w:rPr>
                <w:rFonts w:ascii="Arial" w:hAnsi="Arial" w:cs="Arial"/>
                <w:b/>
              </w:rPr>
            </w:pPr>
          </w:p>
        </w:tc>
        <w:tc>
          <w:tcPr>
            <w:tcW w:w="7230" w:type="dxa"/>
          </w:tcPr>
          <w:p w:rsidR="00BF03EB" w:rsidRPr="00466E85" w:rsidRDefault="00BF03EB" w:rsidP="00BF03EB">
            <w:pPr>
              <w:rPr>
                <w:rFonts w:ascii="Arial" w:hAnsi="Arial" w:cs="Arial"/>
              </w:rPr>
            </w:pPr>
            <w:r w:rsidRPr="00466E85">
              <w:rPr>
                <w:rFonts w:ascii="Arial" w:hAnsi="Arial" w:cs="Arial"/>
              </w:rPr>
              <w:t>Appendices</w:t>
            </w:r>
          </w:p>
          <w:p w:rsidR="00BF03EB" w:rsidRPr="00466E85" w:rsidRDefault="00BF03EB" w:rsidP="00BF03EB">
            <w:pPr>
              <w:tabs>
                <w:tab w:val="left" w:pos="1110"/>
              </w:tabs>
              <w:rPr>
                <w:rFonts w:ascii="Arial" w:hAnsi="Arial" w:cs="Arial"/>
                <w:color w:val="000000" w:themeColor="text1"/>
              </w:rPr>
            </w:pPr>
            <w:r w:rsidRPr="00466E85">
              <w:rPr>
                <w:rFonts w:ascii="Arial" w:hAnsi="Arial" w:cs="Arial"/>
              </w:rPr>
              <w:t>See page 4 for full list</w:t>
            </w:r>
          </w:p>
        </w:tc>
        <w:tc>
          <w:tcPr>
            <w:tcW w:w="1224" w:type="dxa"/>
          </w:tcPr>
          <w:p w:rsidR="00BF03EB" w:rsidRPr="00245236" w:rsidRDefault="000C116E" w:rsidP="00BF03EB">
            <w:pPr>
              <w:jc w:val="center"/>
              <w:rPr>
                <w:rFonts w:ascii="Arial" w:hAnsi="Arial" w:cs="Arial"/>
                <w:color w:val="000000" w:themeColor="text1"/>
              </w:rPr>
            </w:pPr>
            <w:r>
              <w:rPr>
                <w:rFonts w:ascii="Arial" w:hAnsi="Arial" w:cs="Arial"/>
                <w:color w:val="000000" w:themeColor="text1"/>
              </w:rPr>
              <w:t>2</w:t>
            </w:r>
            <w:r w:rsidR="00631CF7">
              <w:rPr>
                <w:rFonts w:ascii="Arial" w:hAnsi="Arial" w:cs="Arial"/>
                <w:color w:val="000000" w:themeColor="text1"/>
              </w:rPr>
              <w:t>9</w:t>
            </w:r>
          </w:p>
        </w:tc>
      </w:tr>
      <w:tr w:rsidR="002930AB" w:rsidRPr="004D7616" w:rsidTr="00133049">
        <w:tc>
          <w:tcPr>
            <w:tcW w:w="562" w:type="dxa"/>
          </w:tcPr>
          <w:p w:rsidR="002930AB" w:rsidRPr="00BF2451" w:rsidRDefault="00FF0185" w:rsidP="00FF0185">
            <w:pPr>
              <w:rPr>
                <w:rFonts w:ascii="Arial" w:hAnsi="Arial" w:cs="Arial"/>
                <w:b/>
              </w:rPr>
            </w:pPr>
            <w:r>
              <w:rPr>
                <w:rFonts w:ascii="Arial" w:hAnsi="Arial" w:cs="Arial"/>
                <w:b/>
              </w:rPr>
              <w:t>55</w:t>
            </w:r>
          </w:p>
        </w:tc>
        <w:tc>
          <w:tcPr>
            <w:tcW w:w="7230" w:type="dxa"/>
          </w:tcPr>
          <w:p w:rsidR="002930AB" w:rsidRPr="00466E85" w:rsidRDefault="002930AB" w:rsidP="007E67E3">
            <w:pPr>
              <w:rPr>
                <w:rFonts w:ascii="Arial" w:hAnsi="Arial" w:cs="Arial"/>
              </w:rPr>
            </w:pPr>
            <w:r w:rsidRPr="00466E85">
              <w:rPr>
                <w:rFonts w:ascii="Arial" w:hAnsi="Arial" w:cs="Arial"/>
              </w:rPr>
              <w:t>Document Control</w:t>
            </w:r>
          </w:p>
          <w:p w:rsidR="00424BED" w:rsidRPr="00466E85" w:rsidRDefault="00FF0185" w:rsidP="007E67E3">
            <w:pPr>
              <w:rPr>
                <w:rFonts w:ascii="Arial" w:hAnsi="Arial" w:cs="Arial"/>
              </w:rPr>
            </w:pPr>
            <w:r>
              <w:rPr>
                <w:rFonts w:ascii="Arial" w:hAnsi="Arial" w:cs="Arial"/>
              </w:rPr>
              <w:t>55</w:t>
            </w:r>
            <w:r w:rsidR="00424BED" w:rsidRPr="00466E85">
              <w:rPr>
                <w:rFonts w:ascii="Arial" w:hAnsi="Arial" w:cs="Arial"/>
              </w:rPr>
              <w:t>.1  Proce</w:t>
            </w:r>
            <w:r w:rsidR="00F073B4" w:rsidRPr="00466E85">
              <w:rPr>
                <w:rFonts w:ascii="Arial" w:hAnsi="Arial" w:cs="Arial"/>
              </w:rPr>
              <w:t>dure</w:t>
            </w:r>
            <w:r w:rsidR="00424BED" w:rsidRPr="00466E85">
              <w:rPr>
                <w:rFonts w:ascii="Arial" w:hAnsi="Arial" w:cs="Arial"/>
              </w:rPr>
              <w:t xml:space="preserve"> Control</w:t>
            </w:r>
          </w:p>
          <w:p w:rsidR="00424BED" w:rsidRPr="00466E85" w:rsidRDefault="00FF0185" w:rsidP="007E67E3">
            <w:pPr>
              <w:rPr>
                <w:rFonts w:ascii="Arial" w:hAnsi="Arial" w:cs="Arial"/>
              </w:rPr>
            </w:pPr>
            <w:r>
              <w:rPr>
                <w:rFonts w:ascii="Arial" w:hAnsi="Arial" w:cs="Arial"/>
              </w:rPr>
              <w:t>55</w:t>
            </w:r>
            <w:r w:rsidR="00424BED" w:rsidRPr="00466E85">
              <w:rPr>
                <w:rFonts w:ascii="Arial" w:hAnsi="Arial" w:cs="Arial"/>
              </w:rPr>
              <w:t>.2  Equality Analysis</w:t>
            </w:r>
          </w:p>
          <w:p w:rsidR="00DF41BC" w:rsidRPr="00466E85" w:rsidRDefault="00FF0185" w:rsidP="00424BED">
            <w:pPr>
              <w:rPr>
                <w:rFonts w:ascii="Arial" w:hAnsi="Arial" w:cs="Arial"/>
              </w:rPr>
            </w:pPr>
            <w:r>
              <w:rPr>
                <w:rFonts w:ascii="Arial" w:hAnsi="Arial" w:cs="Arial"/>
              </w:rPr>
              <w:t>55</w:t>
            </w:r>
            <w:r w:rsidR="00424BED" w:rsidRPr="00466E85">
              <w:rPr>
                <w:rFonts w:ascii="Arial" w:hAnsi="Arial" w:cs="Arial"/>
              </w:rPr>
              <w:t>.3  References</w:t>
            </w:r>
          </w:p>
        </w:tc>
        <w:tc>
          <w:tcPr>
            <w:tcW w:w="1224" w:type="dxa"/>
          </w:tcPr>
          <w:p w:rsidR="002930AB" w:rsidRPr="00AA4806" w:rsidRDefault="00AA4806" w:rsidP="009770D1">
            <w:pPr>
              <w:jc w:val="center"/>
              <w:rPr>
                <w:rFonts w:ascii="Arial" w:hAnsi="Arial" w:cs="Arial"/>
              </w:rPr>
            </w:pPr>
            <w:r w:rsidRPr="00AA4806">
              <w:rPr>
                <w:rFonts w:ascii="Arial" w:hAnsi="Arial" w:cs="Arial"/>
              </w:rPr>
              <w:t>99</w:t>
            </w:r>
          </w:p>
          <w:p w:rsidR="00424BED" w:rsidRPr="00AA4806" w:rsidRDefault="00AA4806" w:rsidP="009770D1">
            <w:pPr>
              <w:jc w:val="center"/>
              <w:rPr>
                <w:rFonts w:ascii="Arial" w:hAnsi="Arial" w:cs="Arial"/>
              </w:rPr>
            </w:pPr>
            <w:r w:rsidRPr="00AA4806">
              <w:rPr>
                <w:rFonts w:ascii="Arial" w:hAnsi="Arial" w:cs="Arial"/>
              </w:rPr>
              <w:t>100</w:t>
            </w:r>
          </w:p>
          <w:p w:rsidR="00424BED" w:rsidRPr="00AA4806" w:rsidRDefault="00E53982" w:rsidP="009770D1">
            <w:pPr>
              <w:jc w:val="center"/>
              <w:rPr>
                <w:rFonts w:ascii="Arial" w:hAnsi="Arial" w:cs="Arial"/>
              </w:rPr>
            </w:pPr>
            <w:r>
              <w:rPr>
                <w:rFonts w:ascii="Arial" w:hAnsi="Arial" w:cs="Arial"/>
              </w:rPr>
              <w:t>101</w:t>
            </w:r>
          </w:p>
          <w:p w:rsidR="00424BED" w:rsidRPr="00AA4806" w:rsidRDefault="00E53982" w:rsidP="009770D1">
            <w:pPr>
              <w:jc w:val="center"/>
              <w:rPr>
                <w:rFonts w:ascii="Arial" w:hAnsi="Arial" w:cs="Arial"/>
              </w:rPr>
            </w:pPr>
            <w:r>
              <w:rPr>
                <w:rFonts w:ascii="Arial" w:hAnsi="Arial" w:cs="Arial"/>
              </w:rPr>
              <w:t>108</w:t>
            </w:r>
          </w:p>
        </w:tc>
      </w:tr>
    </w:tbl>
    <w:p w:rsidR="00270C2F" w:rsidRPr="004D7616" w:rsidRDefault="00270C2F" w:rsidP="0057187A">
      <w:pPr>
        <w:rPr>
          <w:rFonts w:ascii="Arial" w:hAnsi="Arial" w:cs="Arial"/>
        </w:rPr>
      </w:pPr>
    </w:p>
    <w:p w:rsidR="00270C2F" w:rsidRPr="004D7616" w:rsidRDefault="00270C2F" w:rsidP="00270C2F">
      <w:pPr>
        <w:rPr>
          <w:rFonts w:ascii="Arial" w:hAnsi="Arial" w:cs="Arial"/>
        </w:rPr>
      </w:pPr>
    </w:p>
    <w:p w:rsidR="001C0B71" w:rsidRDefault="001C0B71">
      <w:pPr>
        <w:rPr>
          <w:rFonts w:ascii="Arial" w:eastAsiaTheme="majorEastAsia" w:hAnsi="Arial" w:cs="Arial"/>
          <w:b/>
          <w:color w:val="000000" w:themeColor="text1"/>
          <w:sz w:val="32"/>
          <w:szCs w:val="32"/>
        </w:rPr>
      </w:pPr>
      <w:r>
        <w:rPr>
          <w:rFonts w:ascii="Arial" w:hAnsi="Arial" w:cs="Arial"/>
          <w:b/>
          <w:color w:val="000000" w:themeColor="text1"/>
        </w:rPr>
        <w:br w:type="page"/>
      </w:r>
    </w:p>
    <w:p w:rsidR="0057187A" w:rsidRPr="004D7616" w:rsidRDefault="00270C2F" w:rsidP="00270C2F">
      <w:pPr>
        <w:pStyle w:val="Heading1"/>
        <w:jc w:val="center"/>
        <w:rPr>
          <w:rFonts w:ascii="Arial" w:hAnsi="Arial" w:cs="Arial"/>
          <w:b/>
          <w:color w:val="000000" w:themeColor="text1"/>
        </w:rPr>
      </w:pPr>
      <w:r w:rsidRPr="004D7616">
        <w:rPr>
          <w:rFonts w:ascii="Arial" w:hAnsi="Arial" w:cs="Arial"/>
          <w:b/>
          <w:color w:val="000000" w:themeColor="text1"/>
        </w:rPr>
        <w:t>List of Appendices</w:t>
      </w:r>
    </w:p>
    <w:p w:rsidR="00270C2F" w:rsidRPr="004D7616" w:rsidRDefault="00270C2F" w:rsidP="00270C2F">
      <w:pPr>
        <w:rPr>
          <w:rFonts w:ascii="Arial" w:hAnsi="Arial" w:cs="Arial"/>
        </w:rPr>
      </w:pPr>
    </w:p>
    <w:tbl>
      <w:tblPr>
        <w:tblStyle w:val="TableGrid"/>
        <w:tblW w:w="0" w:type="auto"/>
        <w:tblInd w:w="-142" w:type="dxa"/>
        <w:tblLook w:val="04A0" w:firstRow="1" w:lastRow="0" w:firstColumn="1" w:lastColumn="0" w:noHBand="0" w:noVBand="1"/>
      </w:tblPr>
      <w:tblGrid>
        <w:gridCol w:w="709"/>
        <w:gridCol w:w="7371"/>
        <w:gridCol w:w="1078"/>
      </w:tblGrid>
      <w:tr w:rsidR="00270C2F" w:rsidRPr="004D7616" w:rsidTr="00832957">
        <w:trPr>
          <w:trHeight w:val="569"/>
        </w:trPr>
        <w:tc>
          <w:tcPr>
            <w:tcW w:w="709" w:type="dxa"/>
            <w:tcBorders>
              <w:top w:val="nil"/>
              <w:left w:val="nil"/>
              <w:bottom w:val="single" w:sz="4" w:space="0" w:color="auto"/>
              <w:right w:val="nil"/>
            </w:tcBorders>
          </w:tcPr>
          <w:p w:rsidR="00270C2F" w:rsidRPr="004D7616" w:rsidRDefault="00270C2F" w:rsidP="005D3CAC">
            <w:pPr>
              <w:jc w:val="center"/>
              <w:rPr>
                <w:rFonts w:ascii="Arial" w:hAnsi="Arial" w:cs="Arial"/>
                <w:b/>
              </w:rPr>
            </w:pPr>
          </w:p>
        </w:tc>
        <w:tc>
          <w:tcPr>
            <w:tcW w:w="7371" w:type="dxa"/>
            <w:tcBorders>
              <w:top w:val="nil"/>
              <w:left w:val="nil"/>
              <w:bottom w:val="single" w:sz="4" w:space="0" w:color="auto"/>
              <w:right w:val="single" w:sz="4" w:space="0" w:color="auto"/>
            </w:tcBorders>
          </w:tcPr>
          <w:p w:rsidR="00270C2F" w:rsidRPr="004D7616" w:rsidRDefault="00270C2F" w:rsidP="00270C2F">
            <w:pP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tcPr>
          <w:p w:rsidR="005D3CAC" w:rsidRPr="004D7616" w:rsidRDefault="005D3CAC" w:rsidP="005D3CAC">
            <w:pPr>
              <w:jc w:val="center"/>
              <w:rPr>
                <w:rFonts w:ascii="Arial" w:hAnsi="Arial" w:cs="Arial"/>
              </w:rPr>
            </w:pPr>
            <w:r w:rsidRPr="004D7616">
              <w:rPr>
                <w:rFonts w:ascii="Arial" w:hAnsi="Arial" w:cs="Arial"/>
              </w:rPr>
              <w:t>Page Number</w:t>
            </w:r>
          </w:p>
        </w:tc>
      </w:tr>
      <w:tr w:rsidR="00A709FB" w:rsidRPr="004D7616" w:rsidTr="00832957">
        <w:tc>
          <w:tcPr>
            <w:tcW w:w="709" w:type="dxa"/>
            <w:tcBorders>
              <w:top w:val="single" w:sz="4" w:space="0" w:color="auto"/>
            </w:tcBorders>
          </w:tcPr>
          <w:p w:rsidR="00A709FB" w:rsidRPr="00FA4E49" w:rsidRDefault="00A709FB" w:rsidP="00EA7FB2">
            <w:pPr>
              <w:pStyle w:val="ListParagraph"/>
              <w:numPr>
                <w:ilvl w:val="0"/>
                <w:numId w:val="79"/>
              </w:numPr>
              <w:jc w:val="center"/>
              <w:rPr>
                <w:rFonts w:ascii="Arial" w:hAnsi="Arial" w:cs="Arial"/>
                <w:b/>
              </w:rPr>
            </w:pPr>
          </w:p>
        </w:tc>
        <w:tc>
          <w:tcPr>
            <w:tcW w:w="7371" w:type="dxa"/>
            <w:tcBorders>
              <w:top w:val="single" w:sz="8" w:space="0" w:color="auto"/>
              <w:right w:val="single" w:sz="8" w:space="0" w:color="auto"/>
            </w:tcBorders>
            <w:shd w:val="clear" w:color="auto" w:fill="auto"/>
            <w:vAlign w:val="bottom"/>
          </w:tcPr>
          <w:p w:rsidR="00A709FB" w:rsidRPr="004D7616" w:rsidRDefault="00A709FB" w:rsidP="000C338A">
            <w:pPr>
              <w:spacing w:line="0" w:lineRule="atLeast"/>
              <w:rPr>
                <w:rFonts w:ascii="Arial" w:eastAsia="Arial" w:hAnsi="Arial" w:cs="Arial"/>
              </w:rPr>
            </w:pPr>
            <w:r w:rsidRPr="0073206D">
              <w:rPr>
                <w:rFonts w:ascii="Arial" w:eastAsia="Arial" w:hAnsi="Arial" w:cs="Arial"/>
              </w:rPr>
              <w:t>COVID-19</w:t>
            </w:r>
            <w:r>
              <w:rPr>
                <w:rFonts w:ascii="Arial" w:eastAsia="Arial" w:hAnsi="Arial" w:cs="Arial"/>
              </w:rPr>
              <w:t xml:space="preserve"> </w:t>
            </w:r>
            <w:r w:rsidR="000C338A">
              <w:rPr>
                <w:rFonts w:ascii="Arial" w:eastAsia="Arial" w:hAnsi="Arial" w:cs="Arial"/>
              </w:rPr>
              <w:t>Patient Testing Pathway</w:t>
            </w:r>
          </w:p>
        </w:tc>
        <w:tc>
          <w:tcPr>
            <w:tcW w:w="1078" w:type="dxa"/>
            <w:tcBorders>
              <w:top w:val="single" w:sz="4" w:space="0" w:color="auto"/>
            </w:tcBorders>
            <w:shd w:val="clear" w:color="auto" w:fill="auto"/>
          </w:tcPr>
          <w:p w:rsidR="00A709FB" w:rsidRPr="00FA4E49" w:rsidRDefault="00631CF7" w:rsidP="008B79B2">
            <w:pPr>
              <w:jc w:val="center"/>
              <w:rPr>
                <w:rFonts w:ascii="Arial" w:hAnsi="Arial" w:cs="Arial"/>
              </w:rPr>
            </w:pPr>
            <w:r>
              <w:rPr>
                <w:rFonts w:ascii="Arial" w:hAnsi="Arial" w:cs="Arial"/>
              </w:rPr>
              <w:t>30</w:t>
            </w:r>
          </w:p>
        </w:tc>
      </w:tr>
      <w:tr w:rsidR="00A709FB" w:rsidRPr="004D7616" w:rsidTr="00832957">
        <w:tc>
          <w:tcPr>
            <w:tcW w:w="709" w:type="dxa"/>
            <w:tcBorders>
              <w:top w:val="single" w:sz="4" w:space="0" w:color="auto"/>
            </w:tcBorders>
          </w:tcPr>
          <w:p w:rsidR="00A709FB" w:rsidRPr="00FA4E49" w:rsidRDefault="00A709FB" w:rsidP="00EA7FB2">
            <w:pPr>
              <w:pStyle w:val="ListParagraph"/>
              <w:numPr>
                <w:ilvl w:val="0"/>
                <w:numId w:val="79"/>
              </w:numPr>
              <w:jc w:val="center"/>
              <w:rPr>
                <w:rFonts w:ascii="Arial" w:hAnsi="Arial" w:cs="Arial"/>
                <w:b/>
              </w:rPr>
            </w:pPr>
          </w:p>
        </w:tc>
        <w:tc>
          <w:tcPr>
            <w:tcW w:w="7371" w:type="dxa"/>
            <w:tcBorders>
              <w:top w:val="single" w:sz="8" w:space="0" w:color="auto"/>
              <w:right w:val="single" w:sz="8" w:space="0" w:color="auto"/>
            </w:tcBorders>
            <w:shd w:val="clear" w:color="auto" w:fill="auto"/>
            <w:vAlign w:val="bottom"/>
          </w:tcPr>
          <w:p w:rsidR="00A709FB" w:rsidRPr="004D7616" w:rsidRDefault="00A709FB" w:rsidP="00A709FB">
            <w:pPr>
              <w:spacing w:line="0" w:lineRule="atLeast"/>
              <w:rPr>
                <w:rFonts w:ascii="Arial" w:eastAsia="Arial" w:hAnsi="Arial" w:cs="Arial"/>
              </w:rPr>
            </w:pPr>
            <w:r>
              <w:rPr>
                <w:rFonts w:ascii="Arial" w:eastAsia="Times New Roman" w:hAnsi="Arial" w:cs="Arial"/>
              </w:rPr>
              <w:t>Management Pathway for Service U</w:t>
            </w:r>
            <w:r w:rsidRPr="0073206D">
              <w:rPr>
                <w:rFonts w:ascii="Arial" w:eastAsia="Times New Roman" w:hAnsi="Arial" w:cs="Arial"/>
              </w:rPr>
              <w:t>ser with Covid-19</w:t>
            </w:r>
          </w:p>
        </w:tc>
        <w:tc>
          <w:tcPr>
            <w:tcW w:w="1078" w:type="dxa"/>
            <w:tcBorders>
              <w:top w:val="single" w:sz="4" w:space="0" w:color="auto"/>
            </w:tcBorders>
            <w:shd w:val="clear" w:color="auto" w:fill="auto"/>
          </w:tcPr>
          <w:p w:rsidR="00A709FB" w:rsidRPr="00FA4E49" w:rsidRDefault="00631CF7" w:rsidP="00A709FB">
            <w:pPr>
              <w:jc w:val="center"/>
              <w:rPr>
                <w:rFonts w:ascii="Arial" w:hAnsi="Arial" w:cs="Arial"/>
              </w:rPr>
            </w:pPr>
            <w:r>
              <w:rPr>
                <w:rFonts w:ascii="Arial" w:hAnsi="Arial" w:cs="Arial"/>
              </w:rPr>
              <w:t>32</w:t>
            </w:r>
          </w:p>
        </w:tc>
      </w:tr>
      <w:tr w:rsidR="00A709FB" w:rsidRPr="004D7616" w:rsidTr="00832957">
        <w:tc>
          <w:tcPr>
            <w:tcW w:w="709" w:type="dxa"/>
            <w:tcBorders>
              <w:top w:val="single" w:sz="4" w:space="0" w:color="auto"/>
            </w:tcBorders>
          </w:tcPr>
          <w:p w:rsidR="00A709FB" w:rsidRPr="00FA4E49" w:rsidRDefault="00A709FB" w:rsidP="00EA7FB2">
            <w:pPr>
              <w:pStyle w:val="ListParagraph"/>
              <w:numPr>
                <w:ilvl w:val="0"/>
                <w:numId w:val="79"/>
              </w:numPr>
              <w:jc w:val="center"/>
              <w:rPr>
                <w:rFonts w:ascii="Arial" w:hAnsi="Arial" w:cs="Arial"/>
                <w:b/>
              </w:rPr>
            </w:pPr>
          </w:p>
        </w:tc>
        <w:tc>
          <w:tcPr>
            <w:tcW w:w="7371" w:type="dxa"/>
            <w:tcBorders>
              <w:top w:val="single" w:sz="8" w:space="0" w:color="auto"/>
              <w:right w:val="single" w:sz="8" w:space="0" w:color="auto"/>
            </w:tcBorders>
            <w:shd w:val="clear" w:color="auto" w:fill="auto"/>
            <w:vAlign w:val="bottom"/>
          </w:tcPr>
          <w:p w:rsidR="00A709FB" w:rsidRPr="004D7616" w:rsidRDefault="00A709FB" w:rsidP="00A709FB">
            <w:pPr>
              <w:spacing w:line="0" w:lineRule="atLeast"/>
              <w:rPr>
                <w:rFonts w:ascii="Arial" w:eastAsia="Arial" w:hAnsi="Arial" w:cs="Arial"/>
              </w:rPr>
            </w:pPr>
            <w:r w:rsidRPr="006741AD">
              <w:rPr>
                <w:rFonts w:ascii="Arial" w:eastAsia="Arial" w:hAnsi="Arial" w:cs="Arial"/>
              </w:rPr>
              <w:t>Management Pathway for Patient with COVID-19 Infection in Community/Domestic Settings</w:t>
            </w:r>
          </w:p>
        </w:tc>
        <w:tc>
          <w:tcPr>
            <w:tcW w:w="1078" w:type="dxa"/>
            <w:tcBorders>
              <w:top w:val="single" w:sz="4" w:space="0" w:color="auto"/>
            </w:tcBorders>
            <w:shd w:val="clear" w:color="auto" w:fill="auto"/>
          </w:tcPr>
          <w:p w:rsidR="00A709FB" w:rsidRPr="00FA4E49" w:rsidRDefault="00631CF7" w:rsidP="00A709FB">
            <w:pPr>
              <w:jc w:val="center"/>
              <w:rPr>
                <w:rFonts w:ascii="Arial" w:hAnsi="Arial" w:cs="Arial"/>
              </w:rPr>
            </w:pPr>
            <w:r>
              <w:rPr>
                <w:rFonts w:ascii="Arial" w:hAnsi="Arial" w:cs="Arial"/>
              </w:rPr>
              <w:t>33</w:t>
            </w:r>
          </w:p>
        </w:tc>
      </w:tr>
      <w:tr w:rsidR="00A709FB" w:rsidRPr="004D7616" w:rsidTr="00832957">
        <w:tc>
          <w:tcPr>
            <w:tcW w:w="709" w:type="dxa"/>
            <w:tcBorders>
              <w:top w:val="single" w:sz="4" w:space="0" w:color="auto"/>
            </w:tcBorders>
          </w:tcPr>
          <w:p w:rsidR="00A709FB" w:rsidRPr="00FA4E49" w:rsidRDefault="00A709FB" w:rsidP="00EA7FB2">
            <w:pPr>
              <w:pStyle w:val="ListParagraph"/>
              <w:numPr>
                <w:ilvl w:val="0"/>
                <w:numId w:val="79"/>
              </w:numPr>
              <w:jc w:val="center"/>
              <w:rPr>
                <w:rFonts w:ascii="Arial" w:hAnsi="Arial" w:cs="Arial"/>
                <w:b/>
              </w:rPr>
            </w:pPr>
          </w:p>
        </w:tc>
        <w:tc>
          <w:tcPr>
            <w:tcW w:w="7371" w:type="dxa"/>
            <w:tcBorders>
              <w:top w:val="single" w:sz="8" w:space="0" w:color="auto"/>
              <w:right w:val="single" w:sz="8" w:space="0" w:color="auto"/>
            </w:tcBorders>
            <w:shd w:val="clear" w:color="auto" w:fill="auto"/>
            <w:vAlign w:val="bottom"/>
          </w:tcPr>
          <w:p w:rsidR="00A709FB" w:rsidRPr="004D7616" w:rsidRDefault="00A709FB" w:rsidP="00A709FB">
            <w:pPr>
              <w:spacing w:line="0" w:lineRule="atLeast"/>
              <w:rPr>
                <w:rFonts w:ascii="Arial" w:eastAsia="Arial" w:hAnsi="Arial" w:cs="Arial"/>
              </w:rPr>
            </w:pPr>
            <w:r w:rsidRPr="006741AD">
              <w:rPr>
                <w:rFonts w:ascii="Arial" w:eastAsia="Times New Roman" w:hAnsi="Arial" w:cs="Arial"/>
              </w:rPr>
              <w:t>Management Pathway for Healthcare Staff Member with COVID-19 Infection</w:t>
            </w:r>
          </w:p>
        </w:tc>
        <w:tc>
          <w:tcPr>
            <w:tcW w:w="1078" w:type="dxa"/>
            <w:tcBorders>
              <w:top w:val="single" w:sz="4" w:space="0" w:color="auto"/>
            </w:tcBorders>
            <w:shd w:val="clear" w:color="auto" w:fill="auto"/>
          </w:tcPr>
          <w:p w:rsidR="00A709FB" w:rsidRPr="00FA4E49" w:rsidRDefault="00A709FB" w:rsidP="00BF2451">
            <w:pPr>
              <w:jc w:val="center"/>
              <w:rPr>
                <w:rFonts w:ascii="Arial" w:hAnsi="Arial" w:cs="Arial"/>
              </w:rPr>
            </w:pPr>
            <w:r w:rsidRPr="00FA4E49">
              <w:rPr>
                <w:rFonts w:ascii="Arial" w:hAnsi="Arial" w:cs="Arial"/>
              </w:rPr>
              <w:t>3</w:t>
            </w:r>
            <w:r w:rsidR="00631CF7">
              <w:rPr>
                <w:rFonts w:ascii="Arial" w:hAnsi="Arial" w:cs="Arial"/>
              </w:rPr>
              <w:t>4</w:t>
            </w:r>
          </w:p>
        </w:tc>
      </w:tr>
      <w:tr w:rsidR="00A709FB" w:rsidRPr="004D7616" w:rsidTr="00832957">
        <w:tc>
          <w:tcPr>
            <w:tcW w:w="709" w:type="dxa"/>
            <w:tcBorders>
              <w:top w:val="single" w:sz="4" w:space="0" w:color="auto"/>
            </w:tcBorders>
          </w:tcPr>
          <w:p w:rsidR="00A709FB" w:rsidRPr="00FA4E49" w:rsidRDefault="00A709FB" w:rsidP="00EA7FB2">
            <w:pPr>
              <w:pStyle w:val="ListParagraph"/>
              <w:numPr>
                <w:ilvl w:val="0"/>
                <w:numId w:val="79"/>
              </w:numPr>
              <w:jc w:val="center"/>
              <w:rPr>
                <w:rFonts w:ascii="Arial" w:hAnsi="Arial" w:cs="Arial"/>
                <w:b/>
              </w:rPr>
            </w:pPr>
          </w:p>
        </w:tc>
        <w:tc>
          <w:tcPr>
            <w:tcW w:w="7371" w:type="dxa"/>
            <w:tcBorders>
              <w:top w:val="single" w:sz="8" w:space="0" w:color="auto"/>
              <w:right w:val="single" w:sz="8" w:space="0" w:color="auto"/>
            </w:tcBorders>
            <w:shd w:val="clear" w:color="auto" w:fill="auto"/>
            <w:vAlign w:val="bottom"/>
          </w:tcPr>
          <w:p w:rsidR="00A709FB" w:rsidRPr="004D7616" w:rsidRDefault="00A709FB" w:rsidP="00A709FB">
            <w:pPr>
              <w:spacing w:line="0" w:lineRule="atLeast"/>
              <w:rPr>
                <w:rFonts w:ascii="Arial" w:eastAsia="Arial" w:hAnsi="Arial" w:cs="Arial"/>
              </w:rPr>
            </w:pPr>
            <w:r w:rsidRPr="006741AD">
              <w:rPr>
                <w:rFonts w:ascii="Arial" w:eastAsia="Arial" w:hAnsi="Arial" w:cs="Arial"/>
              </w:rPr>
              <w:t>Staff Testing Flowcharts</w:t>
            </w:r>
          </w:p>
        </w:tc>
        <w:tc>
          <w:tcPr>
            <w:tcW w:w="1078" w:type="dxa"/>
            <w:tcBorders>
              <w:top w:val="single" w:sz="4" w:space="0" w:color="auto"/>
            </w:tcBorders>
            <w:shd w:val="clear" w:color="auto" w:fill="auto"/>
          </w:tcPr>
          <w:p w:rsidR="00A709FB" w:rsidRPr="00FA4E49" w:rsidRDefault="00A709FB" w:rsidP="008B79B2">
            <w:pPr>
              <w:jc w:val="center"/>
              <w:rPr>
                <w:rFonts w:ascii="Arial" w:hAnsi="Arial" w:cs="Arial"/>
              </w:rPr>
            </w:pPr>
            <w:r w:rsidRPr="00FA4E49">
              <w:rPr>
                <w:rFonts w:ascii="Arial" w:hAnsi="Arial" w:cs="Arial"/>
              </w:rPr>
              <w:t>3</w:t>
            </w:r>
            <w:r w:rsidR="00631CF7">
              <w:rPr>
                <w:rFonts w:ascii="Arial" w:hAnsi="Arial" w:cs="Arial"/>
              </w:rPr>
              <w:t>5</w:t>
            </w:r>
          </w:p>
        </w:tc>
      </w:tr>
      <w:tr w:rsidR="00A709FB" w:rsidRPr="004D7616" w:rsidTr="00832957">
        <w:tc>
          <w:tcPr>
            <w:tcW w:w="709" w:type="dxa"/>
            <w:tcBorders>
              <w:top w:val="single" w:sz="4" w:space="0" w:color="auto"/>
            </w:tcBorders>
          </w:tcPr>
          <w:p w:rsidR="00A709FB" w:rsidRPr="00FA4E49" w:rsidRDefault="00A709FB" w:rsidP="00EA7FB2">
            <w:pPr>
              <w:pStyle w:val="ListParagraph"/>
              <w:numPr>
                <w:ilvl w:val="0"/>
                <w:numId w:val="79"/>
              </w:numPr>
              <w:jc w:val="center"/>
              <w:rPr>
                <w:rFonts w:ascii="Arial" w:hAnsi="Arial" w:cs="Arial"/>
                <w:b/>
              </w:rPr>
            </w:pPr>
          </w:p>
        </w:tc>
        <w:tc>
          <w:tcPr>
            <w:tcW w:w="7371" w:type="dxa"/>
            <w:tcBorders>
              <w:top w:val="single" w:sz="8" w:space="0" w:color="auto"/>
              <w:right w:val="single" w:sz="8" w:space="0" w:color="auto"/>
            </w:tcBorders>
            <w:shd w:val="clear" w:color="auto" w:fill="auto"/>
            <w:vAlign w:val="bottom"/>
          </w:tcPr>
          <w:p w:rsidR="00A709FB" w:rsidRPr="004D7616" w:rsidRDefault="00A709FB" w:rsidP="00A709FB">
            <w:pPr>
              <w:spacing w:line="0" w:lineRule="atLeast"/>
              <w:rPr>
                <w:rFonts w:ascii="Arial" w:eastAsia="Arial" w:hAnsi="Arial" w:cs="Arial"/>
              </w:rPr>
            </w:pPr>
            <w:r w:rsidRPr="006741AD">
              <w:rPr>
                <w:rFonts w:ascii="Arial" w:eastAsia="Times New Roman" w:hAnsi="Arial" w:cs="Arial"/>
              </w:rPr>
              <w:t>Stay at Home Flowchart for Staff Tested Positive for COVID-19 Infection</w:t>
            </w:r>
          </w:p>
        </w:tc>
        <w:tc>
          <w:tcPr>
            <w:tcW w:w="1078" w:type="dxa"/>
            <w:tcBorders>
              <w:top w:val="single" w:sz="4" w:space="0" w:color="auto"/>
            </w:tcBorders>
            <w:shd w:val="clear" w:color="auto" w:fill="auto"/>
          </w:tcPr>
          <w:p w:rsidR="00A709FB" w:rsidRPr="00FA4E49" w:rsidRDefault="00A709FB" w:rsidP="00BF2451">
            <w:pPr>
              <w:jc w:val="center"/>
              <w:rPr>
                <w:rFonts w:ascii="Arial" w:hAnsi="Arial" w:cs="Arial"/>
              </w:rPr>
            </w:pPr>
            <w:r w:rsidRPr="00FA4E49">
              <w:rPr>
                <w:rFonts w:ascii="Arial" w:hAnsi="Arial" w:cs="Arial"/>
              </w:rPr>
              <w:t>3</w:t>
            </w:r>
            <w:r w:rsidR="00631CF7">
              <w:rPr>
                <w:rFonts w:ascii="Arial" w:hAnsi="Arial" w:cs="Arial"/>
              </w:rPr>
              <w:t>6</w:t>
            </w:r>
          </w:p>
        </w:tc>
      </w:tr>
      <w:tr w:rsidR="00A709FB" w:rsidRPr="004D7616" w:rsidTr="00832957">
        <w:tc>
          <w:tcPr>
            <w:tcW w:w="709" w:type="dxa"/>
            <w:tcBorders>
              <w:top w:val="single" w:sz="4" w:space="0" w:color="auto"/>
            </w:tcBorders>
          </w:tcPr>
          <w:p w:rsidR="00A709FB" w:rsidRPr="00FA4E49" w:rsidRDefault="00A709FB" w:rsidP="00EA7FB2">
            <w:pPr>
              <w:pStyle w:val="ListParagraph"/>
              <w:numPr>
                <w:ilvl w:val="0"/>
                <w:numId w:val="79"/>
              </w:numPr>
              <w:jc w:val="center"/>
              <w:rPr>
                <w:rFonts w:ascii="Arial" w:hAnsi="Arial" w:cs="Arial"/>
                <w:b/>
              </w:rPr>
            </w:pPr>
          </w:p>
        </w:tc>
        <w:tc>
          <w:tcPr>
            <w:tcW w:w="7371" w:type="dxa"/>
            <w:tcBorders>
              <w:top w:val="single" w:sz="8" w:space="0" w:color="auto"/>
              <w:right w:val="single" w:sz="8" w:space="0" w:color="auto"/>
            </w:tcBorders>
            <w:shd w:val="clear" w:color="auto" w:fill="auto"/>
            <w:vAlign w:val="bottom"/>
          </w:tcPr>
          <w:p w:rsidR="00A709FB" w:rsidRPr="004D7616" w:rsidRDefault="00A709FB" w:rsidP="00A709FB">
            <w:pPr>
              <w:spacing w:line="0" w:lineRule="atLeast"/>
              <w:rPr>
                <w:rFonts w:ascii="Arial" w:eastAsia="Arial" w:hAnsi="Arial" w:cs="Arial"/>
              </w:rPr>
            </w:pPr>
            <w:r w:rsidRPr="006741AD">
              <w:rPr>
                <w:rFonts w:ascii="Arial" w:eastAsia="Arial" w:hAnsi="Arial" w:cs="Arial"/>
              </w:rPr>
              <w:t>Staff Identified as Contact of a Person with Covid-19</w:t>
            </w:r>
          </w:p>
        </w:tc>
        <w:tc>
          <w:tcPr>
            <w:tcW w:w="1078" w:type="dxa"/>
            <w:tcBorders>
              <w:top w:val="single" w:sz="4" w:space="0" w:color="auto"/>
            </w:tcBorders>
            <w:shd w:val="clear" w:color="auto" w:fill="auto"/>
          </w:tcPr>
          <w:p w:rsidR="00A709FB" w:rsidRPr="00FA4E49" w:rsidRDefault="00631CF7" w:rsidP="008B79B2">
            <w:pPr>
              <w:jc w:val="center"/>
              <w:rPr>
                <w:rFonts w:ascii="Arial" w:hAnsi="Arial" w:cs="Arial"/>
              </w:rPr>
            </w:pPr>
            <w:r>
              <w:rPr>
                <w:rFonts w:ascii="Arial" w:hAnsi="Arial" w:cs="Arial"/>
              </w:rPr>
              <w:t>37</w:t>
            </w:r>
          </w:p>
        </w:tc>
      </w:tr>
      <w:tr w:rsidR="00A709FB" w:rsidRPr="004D7616" w:rsidTr="00832957">
        <w:tc>
          <w:tcPr>
            <w:tcW w:w="709" w:type="dxa"/>
            <w:tcBorders>
              <w:top w:val="single" w:sz="4" w:space="0" w:color="auto"/>
            </w:tcBorders>
          </w:tcPr>
          <w:p w:rsidR="00A709FB" w:rsidRPr="00FA4E49" w:rsidRDefault="00A709FB" w:rsidP="00EA7FB2">
            <w:pPr>
              <w:pStyle w:val="ListParagraph"/>
              <w:numPr>
                <w:ilvl w:val="0"/>
                <w:numId w:val="79"/>
              </w:numPr>
              <w:jc w:val="center"/>
              <w:rPr>
                <w:rFonts w:ascii="Arial" w:hAnsi="Arial" w:cs="Arial"/>
                <w:b/>
              </w:rPr>
            </w:pPr>
          </w:p>
        </w:tc>
        <w:tc>
          <w:tcPr>
            <w:tcW w:w="7371" w:type="dxa"/>
            <w:tcBorders>
              <w:top w:val="single" w:sz="8" w:space="0" w:color="auto"/>
              <w:right w:val="single" w:sz="8" w:space="0" w:color="auto"/>
            </w:tcBorders>
            <w:shd w:val="clear" w:color="auto" w:fill="auto"/>
            <w:vAlign w:val="bottom"/>
          </w:tcPr>
          <w:p w:rsidR="00A709FB" w:rsidRPr="004D7616" w:rsidRDefault="00A709FB" w:rsidP="00A709FB">
            <w:pPr>
              <w:spacing w:line="0" w:lineRule="atLeast"/>
              <w:rPr>
                <w:rFonts w:ascii="Arial" w:eastAsia="Arial" w:hAnsi="Arial" w:cs="Arial"/>
              </w:rPr>
            </w:pPr>
            <w:r w:rsidRPr="006741AD">
              <w:rPr>
                <w:rFonts w:ascii="Arial" w:eastAsia="Times New Roman" w:hAnsi="Arial" w:cs="Arial"/>
              </w:rPr>
              <w:t>St</w:t>
            </w:r>
            <w:r w:rsidR="001C5B22">
              <w:rPr>
                <w:rFonts w:ascii="Arial" w:eastAsia="Times New Roman" w:hAnsi="Arial" w:cs="Arial"/>
              </w:rPr>
              <w:t>aff Identified as Contact of a P</w:t>
            </w:r>
            <w:r w:rsidRPr="006741AD">
              <w:rPr>
                <w:rFonts w:ascii="Arial" w:eastAsia="Times New Roman" w:hAnsi="Arial" w:cs="Arial"/>
              </w:rPr>
              <w:t>erson with Covid-19 Outside of Work</w:t>
            </w:r>
          </w:p>
        </w:tc>
        <w:tc>
          <w:tcPr>
            <w:tcW w:w="1078" w:type="dxa"/>
            <w:tcBorders>
              <w:top w:val="single" w:sz="4" w:space="0" w:color="auto"/>
            </w:tcBorders>
            <w:shd w:val="clear" w:color="auto" w:fill="auto"/>
          </w:tcPr>
          <w:p w:rsidR="00A709FB" w:rsidRPr="00FA4E49" w:rsidRDefault="00631CF7" w:rsidP="00BF2451">
            <w:pPr>
              <w:jc w:val="center"/>
              <w:rPr>
                <w:rFonts w:ascii="Arial" w:hAnsi="Arial" w:cs="Arial"/>
              </w:rPr>
            </w:pPr>
            <w:r>
              <w:rPr>
                <w:rFonts w:ascii="Arial" w:hAnsi="Arial" w:cs="Arial"/>
              </w:rPr>
              <w:t>39</w:t>
            </w:r>
          </w:p>
        </w:tc>
      </w:tr>
      <w:tr w:rsidR="00A709FB" w:rsidRPr="004D7616" w:rsidTr="00832957">
        <w:tc>
          <w:tcPr>
            <w:tcW w:w="709" w:type="dxa"/>
            <w:tcBorders>
              <w:top w:val="single" w:sz="4" w:space="0" w:color="auto"/>
            </w:tcBorders>
          </w:tcPr>
          <w:p w:rsidR="00A709FB" w:rsidRPr="00FA4E49" w:rsidRDefault="00A709FB" w:rsidP="00EA7FB2">
            <w:pPr>
              <w:pStyle w:val="ListParagraph"/>
              <w:numPr>
                <w:ilvl w:val="0"/>
                <w:numId w:val="79"/>
              </w:numPr>
              <w:jc w:val="center"/>
              <w:rPr>
                <w:rFonts w:ascii="Arial" w:hAnsi="Arial" w:cs="Arial"/>
                <w:b/>
              </w:rPr>
            </w:pPr>
          </w:p>
        </w:tc>
        <w:tc>
          <w:tcPr>
            <w:tcW w:w="7371" w:type="dxa"/>
            <w:tcBorders>
              <w:top w:val="single" w:sz="8" w:space="0" w:color="auto"/>
              <w:right w:val="single" w:sz="8" w:space="0" w:color="auto"/>
            </w:tcBorders>
            <w:shd w:val="clear" w:color="auto" w:fill="auto"/>
            <w:vAlign w:val="bottom"/>
          </w:tcPr>
          <w:p w:rsidR="00A709FB" w:rsidRPr="004D7616" w:rsidRDefault="00A709FB" w:rsidP="00A709FB">
            <w:pPr>
              <w:spacing w:line="0" w:lineRule="atLeast"/>
              <w:rPr>
                <w:rFonts w:ascii="Arial" w:eastAsia="Arial" w:hAnsi="Arial" w:cs="Arial"/>
              </w:rPr>
            </w:pPr>
            <w:r w:rsidRPr="000F12E5">
              <w:rPr>
                <w:rFonts w:ascii="Arial" w:eastAsia="Times New Roman" w:hAnsi="Arial" w:cs="Arial"/>
              </w:rPr>
              <w:t>Management Pathway for Service User/ Patients Contacts of COVID-19</w:t>
            </w:r>
          </w:p>
        </w:tc>
        <w:tc>
          <w:tcPr>
            <w:tcW w:w="1078" w:type="dxa"/>
            <w:tcBorders>
              <w:top w:val="single" w:sz="4" w:space="0" w:color="auto"/>
            </w:tcBorders>
            <w:shd w:val="clear" w:color="auto" w:fill="auto"/>
          </w:tcPr>
          <w:p w:rsidR="00A709FB" w:rsidRPr="00FA4E49" w:rsidRDefault="00631CF7" w:rsidP="00BF2451">
            <w:pPr>
              <w:jc w:val="center"/>
              <w:rPr>
                <w:rFonts w:ascii="Arial" w:hAnsi="Arial" w:cs="Arial"/>
              </w:rPr>
            </w:pPr>
            <w:r>
              <w:rPr>
                <w:rFonts w:ascii="Arial" w:hAnsi="Arial" w:cs="Arial"/>
              </w:rPr>
              <w:t>40</w:t>
            </w:r>
          </w:p>
        </w:tc>
      </w:tr>
      <w:tr w:rsidR="00A709FB" w:rsidRPr="004D7616" w:rsidTr="00832957">
        <w:tc>
          <w:tcPr>
            <w:tcW w:w="709" w:type="dxa"/>
            <w:tcBorders>
              <w:top w:val="single" w:sz="4" w:space="0" w:color="auto"/>
            </w:tcBorders>
          </w:tcPr>
          <w:p w:rsidR="00A709FB" w:rsidRPr="00FA4E49" w:rsidRDefault="00A709FB" w:rsidP="00EA7FB2">
            <w:pPr>
              <w:pStyle w:val="ListParagraph"/>
              <w:numPr>
                <w:ilvl w:val="0"/>
                <w:numId w:val="79"/>
              </w:numPr>
              <w:jc w:val="center"/>
              <w:rPr>
                <w:rFonts w:ascii="Arial" w:hAnsi="Arial" w:cs="Arial"/>
                <w:b/>
              </w:rPr>
            </w:pPr>
          </w:p>
        </w:tc>
        <w:tc>
          <w:tcPr>
            <w:tcW w:w="7371" w:type="dxa"/>
            <w:tcBorders>
              <w:top w:val="single" w:sz="8" w:space="0" w:color="auto"/>
              <w:right w:val="single" w:sz="8" w:space="0" w:color="auto"/>
            </w:tcBorders>
            <w:shd w:val="clear" w:color="auto" w:fill="auto"/>
            <w:vAlign w:val="bottom"/>
          </w:tcPr>
          <w:p w:rsidR="00A709FB" w:rsidRPr="004D7616" w:rsidRDefault="00A709FB" w:rsidP="00A709FB">
            <w:pPr>
              <w:spacing w:line="0" w:lineRule="atLeast"/>
              <w:rPr>
                <w:rFonts w:ascii="Arial" w:eastAsia="Arial" w:hAnsi="Arial" w:cs="Arial"/>
              </w:rPr>
            </w:pPr>
            <w:r w:rsidRPr="000F12E5">
              <w:rPr>
                <w:rFonts w:ascii="Arial" w:eastAsia="Times New Roman" w:hAnsi="Arial" w:cs="Arial"/>
              </w:rPr>
              <w:t>Management of Individuals Who Are at Higher-risk (Clinically Vulnerable) of Severe Illness from COVID-19</w:t>
            </w:r>
          </w:p>
        </w:tc>
        <w:tc>
          <w:tcPr>
            <w:tcW w:w="1078" w:type="dxa"/>
            <w:tcBorders>
              <w:top w:val="single" w:sz="4" w:space="0" w:color="auto"/>
            </w:tcBorders>
            <w:shd w:val="clear" w:color="auto" w:fill="auto"/>
          </w:tcPr>
          <w:p w:rsidR="00A709FB" w:rsidRPr="00FA4E49" w:rsidRDefault="00A709FB" w:rsidP="00BF2451">
            <w:pPr>
              <w:jc w:val="center"/>
              <w:rPr>
                <w:rFonts w:ascii="Arial" w:hAnsi="Arial" w:cs="Arial"/>
              </w:rPr>
            </w:pPr>
            <w:r w:rsidRPr="00FA4E49">
              <w:rPr>
                <w:rFonts w:ascii="Arial" w:hAnsi="Arial" w:cs="Arial"/>
              </w:rPr>
              <w:t>4</w:t>
            </w:r>
            <w:r w:rsidR="00631CF7">
              <w:rPr>
                <w:rFonts w:ascii="Arial" w:hAnsi="Arial" w:cs="Arial"/>
              </w:rPr>
              <w:t>1</w:t>
            </w:r>
          </w:p>
        </w:tc>
      </w:tr>
      <w:tr w:rsidR="001C5B22" w:rsidRPr="004D7616" w:rsidTr="00832957">
        <w:tc>
          <w:tcPr>
            <w:tcW w:w="709" w:type="dxa"/>
            <w:tcBorders>
              <w:top w:val="single" w:sz="4" w:space="0" w:color="auto"/>
            </w:tcBorders>
          </w:tcPr>
          <w:p w:rsidR="001C5B22" w:rsidRPr="00FA4E49" w:rsidRDefault="001C5B22" w:rsidP="00EA7FB2">
            <w:pPr>
              <w:pStyle w:val="ListParagraph"/>
              <w:numPr>
                <w:ilvl w:val="0"/>
                <w:numId w:val="79"/>
              </w:numPr>
              <w:jc w:val="center"/>
              <w:rPr>
                <w:rFonts w:ascii="Arial" w:hAnsi="Arial" w:cs="Arial"/>
                <w:b/>
              </w:rPr>
            </w:pPr>
          </w:p>
        </w:tc>
        <w:tc>
          <w:tcPr>
            <w:tcW w:w="7371" w:type="dxa"/>
            <w:tcBorders>
              <w:top w:val="single" w:sz="8" w:space="0" w:color="auto"/>
              <w:right w:val="single" w:sz="8" w:space="0" w:color="auto"/>
            </w:tcBorders>
            <w:shd w:val="clear" w:color="auto" w:fill="auto"/>
            <w:vAlign w:val="bottom"/>
          </w:tcPr>
          <w:p w:rsidR="001C5B22" w:rsidRPr="000F12E5" w:rsidRDefault="001C5B22" w:rsidP="00A709FB">
            <w:pPr>
              <w:spacing w:line="0" w:lineRule="atLeast"/>
              <w:rPr>
                <w:rFonts w:ascii="Arial" w:eastAsia="Times New Roman" w:hAnsi="Arial" w:cs="Arial"/>
              </w:rPr>
            </w:pPr>
            <w:r w:rsidRPr="001C5B22">
              <w:rPr>
                <w:rFonts w:ascii="Arial" w:eastAsia="Times New Roman" w:hAnsi="Arial" w:cs="Arial"/>
              </w:rPr>
              <w:t>Stepping-down of Care in Isolation Precautions for Severely Immunosuppressed Patients</w:t>
            </w:r>
          </w:p>
        </w:tc>
        <w:tc>
          <w:tcPr>
            <w:tcW w:w="1078" w:type="dxa"/>
            <w:tcBorders>
              <w:top w:val="single" w:sz="4" w:space="0" w:color="auto"/>
            </w:tcBorders>
            <w:shd w:val="clear" w:color="auto" w:fill="auto"/>
          </w:tcPr>
          <w:p w:rsidR="001C5B22" w:rsidRDefault="00631CF7" w:rsidP="00BF2451">
            <w:pPr>
              <w:jc w:val="center"/>
              <w:rPr>
                <w:rFonts w:ascii="Arial" w:hAnsi="Arial" w:cs="Arial"/>
              </w:rPr>
            </w:pPr>
            <w:r>
              <w:rPr>
                <w:rFonts w:ascii="Arial" w:hAnsi="Arial" w:cs="Arial"/>
              </w:rPr>
              <w:t>45</w:t>
            </w:r>
          </w:p>
        </w:tc>
      </w:tr>
      <w:tr w:rsidR="00A709FB" w:rsidRPr="004D7616" w:rsidTr="00832957">
        <w:tc>
          <w:tcPr>
            <w:tcW w:w="709" w:type="dxa"/>
            <w:tcBorders>
              <w:top w:val="single" w:sz="4" w:space="0" w:color="auto"/>
            </w:tcBorders>
          </w:tcPr>
          <w:p w:rsidR="00A709FB" w:rsidRPr="00FA4E49" w:rsidRDefault="00A709FB" w:rsidP="00EA7FB2">
            <w:pPr>
              <w:pStyle w:val="ListParagraph"/>
              <w:numPr>
                <w:ilvl w:val="0"/>
                <w:numId w:val="79"/>
              </w:numPr>
              <w:jc w:val="center"/>
              <w:rPr>
                <w:rFonts w:ascii="Arial" w:hAnsi="Arial" w:cs="Arial"/>
                <w:b/>
              </w:rPr>
            </w:pPr>
          </w:p>
        </w:tc>
        <w:tc>
          <w:tcPr>
            <w:tcW w:w="7371" w:type="dxa"/>
            <w:tcBorders>
              <w:top w:val="single" w:sz="8" w:space="0" w:color="auto"/>
              <w:right w:val="single" w:sz="8" w:space="0" w:color="auto"/>
            </w:tcBorders>
            <w:shd w:val="clear" w:color="auto" w:fill="auto"/>
            <w:vAlign w:val="bottom"/>
          </w:tcPr>
          <w:p w:rsidR="00A709FB" w:rsidRPr="004D7616" w:rsidRDefault="00A709FB" w:rsidP="00A709FB">
            <w:pPr>
              <w:spacing w:line="0" w:lineRule="atLeast"/>
              <w:rPr>
                <w:rFonts w:ascii="Arial" w:eastAsia="Arial" w:hAnsi="Arial" w:cs="Arial"/>
              </w:rPr>
            </w:pPr>
            <w:r w:rsidRPr="000F12E5">
              <w:rPr>
                <w:rFonts w:ascii="Arial" w:eastAsia="Times New Roman" w:hAnsi="Arial" w:cs="Arial"/>
              </w:rPr>
              <w:t>Documentation of Lateral Flow Test / PCR results/ RIO Crib-Sheet.</w:t>
            </w:r>
          </w:p>
        </w:tc>
        <w:tc>
          <w:tcPr>
            <w:tcW w:w="1078" w:type="dxa"/>
            <w:tcBorders>
              <w:top w:val="single" w:sz="4" w:space="0" w:color="auto"/>
            </w:tcBorders>
            <w:shd w:val="clear" w:color="auto" w:fill="auto"/>
          </w:tcPr>
          <w:p w:rsidR="00A709FB" w:rsidRPr="00FA4E49" w:rsidRDefault="00631CF7" w:rsidP="00BF2451">
            <w:pPr>
              <w:jc w:val="center"/>
              <w:rPr>
                <w:rFonts w:ascii="Arial" w:hAnsi="Arial" w:cs="Arial"/>
              </w:rPr>
            </w:pPr>
            <w:r>
              <w:rPr>
                <w:rFonts w:ascii="Arial" w:hAnsi="Arial" w:cs="Arial"/>
              </w:rPr>
              <w:t>46</w:t>
            </w:r>
          </w:p>
        </w:tc>
      </w:tr>
      <w:tr w:rsidR="00A709FB" w:rsidRPr="004D7616" w:rsidTr="00832957">
        <w:tc>
          <w:tcPr>
            <w:tcW w:w="709" w:type="dxa"/>
          </w:tcPr>
          <w:p w:rsidR="00A709FB" w:rsidRPr="00FA4E49" w:rsidRDefault="00A709FB" w:rsidP="00EA7FB2">
            <w:pPr>
              <w:pStyle w:val="ListParagraph"/>
              <w:numPr>
                <w:ilvl w:val="0"/>
                <w:numId w:val="79"/>
              </w:numPr>
              <w:jc w:val="center"/>
              <w:rPr>
                <w:rFonts w:ascii="Arial" w:hAnsi="Arial" w:cs="Arial"/>
                <w:b/>
              </w:rPr>
            </w:pPr>
          </w:p>
        </w:tc>
        <w:tc>
          <w:tcPr>
            <w:tcW w:w="7371" w:type="dxa"/>
            <w:tcBorders>
              <w:right w:val="single" w:sz="8" w:space="0" w:color="auto"/>
            </w:tcBorders>
            <w:shd w:val="clear" w:color="auto" w:fill="auto"/>
            <w:vAlign w:val="bottom"/>
          </w:tcPr>
          <w:p w:rsidR="00A709FB" w:rsidRPr="004D7616" w:rsidRDefault="00A709FB" w:rsidP="00A709FB">
            <w:pPr>
              <w:spacing w:line="0" w:lineRule="atLeast"/>
              <w:rPr>
                <w:rFonts w:ascii="Arial" w:eastAsia="Times New Roman" w:hAnsi="Arial" w:cs="Arial"/>
                <w:sz w:val="5"/>
              </w:rPr>
            </w:pPr>
            <w:r w:rsidRPr="000F12E5">
              <w:rPr>
                <w:rFonts w:ascii="Arial" w:eastAsia="Times New Roman" w:hAnsi="Arial" w:cs="Arial"/>
              </w:rPr>
              <w:t>Management of COVID-19 Outbreak</w:t>
            </w:r>
            <w:r>
              <w:rPr>
                <w:rFonts w:ascii="Arial" w:eastAsia="Times New Roman" w:hAnsi="Arial" w:cs="Arial"/>
              </w:rPr>
              <w:t>s</w:t>
            </w:r>
          </w:p>
        </w:tc>
        <w:tc>
          <w:tcPr>
            <w:tcW w:w="1078" w:type="dxa"/>
            <w:shd w:val="clear" w:color="auto" w:fill="auto"/>
          </w:tcPr>
          <w:p w:rsidR="00A709FB" w:rsidRPr="00FA4E49" w:rsidRDefault="00A709FB" w:rsidP="001C5B22">
            <w:pPr>
              <w:jc w:val="center"/>
              <w:rPr>
                <w:rFonts w:ascii="Arial" w:hAnsi="Arial" w:cs="Arial"/>
              </w:rPr>
            </w:pPr>
            <w:r w:rsidRPr="00FA4E49">
              <w:rPr>
                <w:rFonts w:ascii="Arial" w:hAnsi="Arial" w:cs="Arial"/>
              </w:rPr>
              <w:t>5</w:t>
            </w:r>
            <w:r w:rsidR="00631CF7">
              <w:rPr>
                <w:rFonts w:ascii="Arial" w:hAnsi="Arial" w:cs="Arial"/>
              </w:rPr>
              <w:t>3</w:t>
            </w:r>
          </w:p>
        </w:tc>
      </w:tr>
      <w:tr w:rsidR="00A709FB" w:rsidRPr="004D7616" w:rsidTr="00FF0185">
        <w:trPr>
          <w:trHeight w:val="131"/>
        </w:trPr>
        <w:tc>
          <w:tcPr>
            <w:tcW w:w="709" w:type="dxa"/>
          </w:tcPr>
          <w:p w:rsidR="00A709FB" w:rsidRPr="00FA4E49" w:rsidRDefault="00A709FB" w:rsidP="00EA7FB2">
            <w:pPr>
              <w:pStyle w:val="ListParagraph"/>
              <w:numPr>
                <w:ilvl w:val="0"/>
                <w:numId w:val="79"/>
              </w:numPr>
              <w:jc w:val="center"/>
              <w:rPr>
                <w:rFonts w:ascii="Arial" w:hAnsi="Arial" w:cs="Arial"/>
                <w:b/>
              </w:rPr>
            </w:pPr>
          </w:p>
        </w:tc>
        <w:tc>
          <w:tcPr>
            <w:tcW w:w="7371" w:type="dxa"/>
            <w:tcBorders>
              <w:right w:val="single" w:sz="8" w:space="0" w:color="auto"/>
            </w:tcBorders>
            <w:shd w:val="clear" w:color="auto" w:fill="auto"/>
            <w:vAlign w:val="bottom"/>
          </w:tcPr>
          <w:p w:rsidR="00A709FB" w:rsidRPr="004D7616" w:rsidRDefault="00A709FB" w:rsidP="00A709FB">
            <w:pPr>
              <w:spacing w:line="0" w:lineRule="atLeast"/>
              <w:rPr>
                <w:rFonts w:ascii="Arial" w:eastAsia="Arial" w:hAnsi="Arial" w:cs="Arial"/>
              </w:rPr>
            </w:pPr>
            <w:r w:rsidRPr="000F12E5">
              <w:rPr>
                <w:rFonts w:ascii="Arial" w:eastAsia="Times New Roman" w:hAnsi="Arial" w:cs="Arial"/>
              </w:rPr>
              <w:t>A-Z Management of an Outbreak</w:t>
            </w:r>
          </w:p>
        </w:tc>
        <w:tc>
          <w:tcPr>
            <w:tcW w:w="1078" w:type="dxa"/>
            <w:shd w:val="clear" w:color="auto" w:fill="auto"/>
          </w:tcPr>
          <w:p w:rsidR="00A709FB" w:rsidRPr="00FA4E49" w:rsidRDefault="00A709FB" w:rsidP="001C5B22">
            <w:pPr>
              <w:jc w:val="center"/>
              <w:rPr>
                <w:rFonts w:ascii="Arial" w:hAnsi="Arial" w:cs="Arial"/>
              </w:rPr>
            </w:pPr>
            <w:r w:rsidRPr="00FA4E49">
              <w:rPr>
                <w:rFonts w:ascii="Arial" w:hAnsi="Arial" w:cs="Arial"/>
              </w:rPr>
              <w:t>5</w:t>
            </w:r>
            <w:r w:rsidR="00631CF7">
              <w:rPr>
                <w:rFonts w:ascii="Arial" w:hAnsi="Arial" w:cs="Arial"/>
              </w:rPr>
              <w:t>4</w:t>
            </w:r>
          </w:p>
        </w:tc>
      </w:tr>
      <w:tr w:rsidR="00A709FB" w:rsidRPr="004D7616" w:rsidTr="00832957">
        <w:tc>
          <w:tcPr>
            <w:tcW w:w="709" w:type="dxa"/>
          </w:tcPr>
          <w:p w:rsidR="00A709FB" w:rsidRPr="00FA4E49" w:rsidRDefault="00A709FB" w:rsidP="00EA7FB2">
            <w:pPr>
              <w:pStyle w:val="ListParagraph"/>
              <w:numPr>
                <w:ilvl w:val="0"/>
                <w:numId w:val="79"/>
              </w:numPr>
              <w:jc w:val="center"/>
              <w:rPr>
                <w:rFonts w:ascii="Arial" w:hAnsi="Arial" w:cs="Arial"/>
                <w:b/>
              </w:rPr>
            </w:pPr>
          </w:p>
        </w:tc>
        <w:tc>
          <w:tcPr>
            <w:tcW w:w="7371" w:type="dxa"/>
            <w:tcBorders>
              <w:right w:val="single" w:sz="8" w:space="0" w:color="auto"/>
            </w:tcBorders>
            <w:shd w:val="clear" w:color="auto" w:fill="auto"/>
            <w:vAlign w:val="bottom"/>
          </w:tcPr>
          <w:p w:rsidR="00A709FB" w:rsidRPr="004D7616" w:rsidRDefault="00A709FB" w:rsidP="00FF0185">
            <w:pPr>
              <w:spacing w:line="0" w:lineRule="atLeast"/>
              <w:rPr>
                <w:rFonts w:ascii="Arial" w:eastAsia="Times New Roman" w:hAnsi="Arial" w:cs="Arial"/>
                <w:sz w:val="7"/>
              </w:rPr>
            </w:pPr>
            <w:r w:rsidRPr="000F12E5">
              <w:rPr>
                <w:rFonts w:ascii="Arial" w:eastAsia="Times New Roman" w:hAnsi="Arial" w:cs="Arial"/>
              </w:rPr>
              <w:t xml:space="preserve">Contact </w:t>
            </w:r>
            <w:r w:rsidR="00FF0185">
              <w:rPr>
                <w:rFonts w:ascii="Arial" w:eastAsia="Times New Roman" w:hAnsi="Arial" w:cs="Arial"/>
              </w:rPr>
              <w:t>T</w:t>
            </w:r>
            <w:r w:rsidRPr="000F12E5">
              <w:rPr>
                <w:rFonts w:ascii="Arial" w:eastAsia="Times New Roman" w:hAnsi="Arial" w:cs="Arial"/>
              </w:rPr>
              <w:t>racing Form for Occupational Health</w:t>
            </w:r>
            <w:r>
              <w:rPr>
                <w:rFonts w:ascii="Arial" w:eastAsia="Times New Roman" w:hAnsi="Arial" w:cs="Arial"/>
              </w:rPr>
              <w:t>-Team</w:t>
            </w:r>
          </w:p>
        </w:tc>
        <w:tc>
          <w:tcPr>
            <w:tcW w:w="1078" w:type="dxa"/>
            <w:shd w:val="clear" w:color="auto" w:fill="auto"/>
          </w:tcPr>
          <w:p w:rsidR="00A709FB" w:rsidRPr="00FA4E49" w:rsidRDefault="00A709FB" w:rsidP="001C5B22">
            <w:pPr>
              <w:jc w:val="center"/>
              <w:rPr>
                <w:rFonts w:ascii="Arial" w:hAnsi="Arial" w:cs="Arial"/>
              </w:rPr>
            </w:pPr>
            <w:r w:rsidRPr="00FA4E49">
              <w:rPr>
                <w:rFonts w:ascii="Arial" w:hAnsi="Arial" w:cs="Arial"/>
              </w:rPr>
              <w:t>5</w:t>
            </w:r>
            <w:r w:rsidR="00631CF7">
              <w:rPr>
                <w:rFonts w:ascii="Arial" w:hAnsi="Arial" w:cs="Arial"/>
              </w:rPr>
              <w:t>5</w:t>
            </w:r>
          </w:p>
        </w:tc>
      </w:tr>
      <w:tr w:rsidR="00A709FB" w:rsidRPr="004D7616" w:rsidTr="00832957">
        <w:tc>
          <w:tcPr>
            <w:tcW w:w="709" w:type="dxa"/>
          </w:tcPr>
          <w:p w:rsidR="00A709FB" w:rsidRPr="00FA4E49" w:rsidRDefault="00A709FB" w:rsidP="00EA7FB2">
            <w:pPr>
              <w:pStyle w:val="ListParagraph"/>
              <w:numPr>
                <w:ilvl w:val="0"/>
                <w:numId w:val="79"/>
              </w:numPr>
              <w:jc w:val="center"/>
              <w:rPr>
                <w:rFonts w:ascii="Arial" w:hAnsi="Arial" w:cs="Arial"/>
                <w:b/>
              </w:rPr>
            </w:pPr>
          </w:p>
        </w:tc>
        <w:tc>
          <w:tcPr>
            <w:tcW w:w="7371" w:type="dxa"/>
            <w:tcBorders>
              <w:right w:val="single" w:sz="8" w:space="0" w:color="auto"/>
            </w:tcBorders>
            <w:shd w:val="clear" w:color="auto" w:fill="auto"/>
            <w:vAlign w:val="bottom"/>
          </w:tcPr>
          <w:p w:rsidR="00A709FB" w:rsidRPr="004D7616" w:rsidRDefault="00A709FB" w:rsidP="00A709FB">
            <w:pPr>
              <w:spacing w:line="0" w:lineRule="atLeast"/>
              <w:rPr>
                <w:rFonts w:ascii="Arial" w:eastAsia="Arial" w:hAnsi="Arial" w:cs="Arial"/>
              </w:rPr>
            </w:pPr>
            <w:r w:rsidRPr="000F12E5">
              <w:rPr>
                <w:rFonts w:ascii="Arial" w:eastAsia="Times New Roman" w:hAnsi="Arial" w:cs="Arial"/>
              </w:rPr>
              <w:t>Outbreak Checklist</w:t>
            </w:r>
          </w:p>
        </w:tc>
        <w:tc>
          <w:tcPr>
            <w:tcW w:w="1078" w:type="dxa"/>
            <w:shd w:val="clear" w:color="auto" w:fill="auto"/>
          </w:tcPr>
          <w:p w:rsidR="00A709FB" w:rsidRPr="00FA4E49" w:rsidRDefault="00A709FB" w:rsidP="001C5B22">
            <w:pPr>
              <w:jc w:val="center"/>
              <w:rPr>
                <w:rFonts w:ascii="Arial" w:hAnsi="Arial" w:cs="Arial"/>
              </w:rPr>
            </w:pPr>
            <w:r w:rsidRPr="00FA4E49">
              <w:rPr>
                <w:rFonts w:ascii="Arial" w:hAnsi="Arial" w:cs="Arial"/>
              </w:rPr>
              <w:t>5</w:t>
            </w:r>
            <w:r w:rsidR="00631CF7">
              <w:rPr>
                <w:rFonts w:ascii="Arial" w:hAnsi="Arial" w:cs="Arial"/>
              </w:rPr>
              <w:t>6</w:t>
            </w:r>
          </w:p>
        </w:tc>
      </w:tr>
      <w:tr w:rsidR="00A709FB" w:rsidRPr="004D7616" w:rsidTr="00832957">
        <w:tc>
          <w:tcPr>
            <w:tcW w:w="709" w:type="dxa"/>
          </w:tcPr>
          <w:p w:rsidR="00A709FB" w:rsidRPr="00FA4E49" w:rsidRDefault="00A709FB" w:rsidP="00EA7FB2">
            <w:pPr>
              <w:pStyle w:val="ListParagraph"/>
              <w:numPr>
                <w:ilvl w:val="0"/>
                <w:numId w:val="79"/>
              </w:numPr>
              <w:jc w:val="center"/>
              <w:rPr>
                <w:rFonts w:ascii="Arial" w:hAnsi="Arial" w:cs="Arial"/>
                <w:b/>
              </w:rPr>
            </w:pPr>
          </w:p>
        </w:tc>
        <w:tc>
          <w:tcPr>
            <w:tcW w:w="7371" w:type="dxa"/>
            <w:tcBorders>
              <w:right w:val="single" w:sz="8" w:space="0" w:color="auto"/>
            </w:tcBorders>
            <w:shd w:val="clear" w:color="auto" w:fill="auto"/>
            <w:vAlign w:val="bottom"/>
          </w:tcPr>
          <w:p w:rsidR="00A709FB" w:rsidRPr="004D7616" w:rsidRDefault="00A709FB" w:rsidP="00A709FB">
            <w:pPr>
              <w:spacing w:line="0" w:lineRule="atLeast"/>
              <w:rPr>
                <w:rFonts w:ascii="Arial" w:eastAsia="Times New Roman" w:hAnsi="Arial" w:cs="Arial"/>
                <w:sz w:val="6"/>
              </w:rPr>
            </w:pPr>
            <w:r w:rsidRPr="000F12E5">
              <w:rPr>
                <w:rFonts w:ascii="Arial" w:eastAsia="Times New Roman" w:hAnsi="Arial" w:cs="Arial"/>
              </w:rPr>
              <w:t>Reporting to the UK Health Security Agency</w:t>
            </w:r>
          </w:p>
        </w:tc>
        <w:tc>
          <w:tcPr>
            <w:tcW w:w="1078" w:type="dxa"/>
            <w:shd w:val="clear" w:color="auto" w:fill="auto"/>
          </w:tcPr>
          <w:p w:rsidR="00A709FB" w:rsidRPr="00FA4E49" w:rsidRDefault="00A709FB" w:rsidP="001C5B22">
            <w:pPr>
              <w:jc w:val="center"/>
              <w:rPr>
                <w:rFonts w:ascii="Arial" w:hAnsi="Arial" w:cs="Arial"/>
              </w:rPr>
            </w:pPr>
            <w:r w:rsidRPr="00FA4E49">
              <w:rPr>
                <w:rFonts w:ascii="Arial" w:hAnsi="Arial" w:cs="Arial"/>
              </w:rPr>
              <w:t>5</w:t>
            </w:r>
            <w:r w:rsidR="00631CF7">
              <w:rPr>
                <w:rFonts w:ascii="Arial" w:hAnsi="Arial" w:cs="Arial"/>
              </w:rPr>
              <w:t>7</w:t>
            </w:r>
          </w:p>
        </w:tc>
      </w:tr>
      <w:tr w:rsidR="00A709FB" w:rsidRPr="004D7616" w:rsidTr="00832957">
        <w:tc>
          <w:tcPr>
            <w:tcW w:w="709" w:type="dxa"/>
          </w:tcPr>
          <w:p w:rsidR="00A709FB" w:rsidRPr="00FA4E49" w:rsidRDefault="00A709FB" w:rsidP="00EA7FB2">
            <w:pPr>
              <w:pStyle w:val="ListParagraph"/>
              <w:numPr>
                <w:ilvl w:val="0"/>
                <w:numId w:val="79"/>
              </w:numPr>
              <w:jc w:val="center"/>
              <w:rPr>
                <w:rFonts w:ascii="Arial" w:hAnsi="Arial" w:cs="Arial"/>
                <w:b/>
              </w:rPr>
            </w:pPr>
          </w:p>
        </w:tc>
        <w:tc>
          <w:tcPr>
            <w:tcW w:w="7371" w:type="dxa"/>
            <w:tcBorders>
              <w:right w:val="single" w:sz="8" w:space="0" w:color="auto"/>
            </w:tcBorders>
            <w:shd w:val="clear" w:color="auto" w:fill="auto"/>
            <w:vAlign w:val="bottom"/>
          </w:tcPr>
          <w:p w:rsidR="00A709FB" w:rsidRPr="004D7616" w:rsidRDefault="00A709FB" w:rsidP="00A709FB">
            <w:pPr>
              <w:spacing w:line="0" w:lineRule="atLeast"/>
              <w:rPr>
                <w:rFonts w:ascii="Arial" w:eastAsia="Arial" w:hAnsi="Arial" w:cs="Arial"/>
              </w:rPr>
            </w:pPr>
            <w:r w:rsidRPr="00994EC3">
              <w:rPr>
                <w:rFonts w:ascii="Arial" w:eastAsia="Times New Roman" w:hAnsi="Arial" w:cs="Arial"/>
              </w:rPr>
              <w:t>Covid-19 Outbreak Meeting – Chairing Guide</w:t>
            </w:r>
          </w:p>
        </w:tc>
        <w:tc>
          <w:tcPr>
            <w:tcW w:w="1078" w:type="dxa"/>
            <w:shd w:val="clear" w:color="auto" w:fill="auto"/>
          </w:tcPr>
          <w:p w:rsidR="00A709FB" w:rsidRPr="00FA4E49" w:rsidRDefault="008B79B2" w:rsidP="001C5B22">
            <w:pPr>
              <w:jc w:val="center"/>
              <w:rPr>
                <w:rFonts w:ascii="Arial" w:hAnsi="Arial" w:cs="Arial"/>
              </w:rPr>
            </w:pPr>
            <w:r>
              <w:rPr>
                <w:rFonts w:ascii="Arial" w:hAnsi="Arial" w:cs="Arial"/>
              </w:rPr>
              <w:t>5</w:t>
            </w:r>
            <w:r w:rsidR="00631CF7">
              <w:rPr>
                <w:rFonts w:ascii="Arial" w:hAnsi="Arial" w:cs="Arial"/>
              </w:rPr>
              <w:t>8</w:t>
            </w:r>
          </w:p>
        </w:tc>
      </w:tr>
      <w:tr w:rsidR="00A709FB" w:rsidRPr="004D7616" w:rsidTr="00832957">
        <w:tc>
          <w:tcPr>
            <w:tcW w:w="709" w:type="dxa"/>
          </w:tcPr>
          <w:p w:rsidR="00A709FB" w:rsidRPr="00FA4E49" w:rsidRDefault="00A709FB" w:rsidP="00EA7FB2">
            <w:pPr>
              <w:pStyle w:val="ListParagraph"/>
              <w:numPr>
                <w:ilvl w:val="0"/>
                <w:numId w:val="79"/>
              </w:numPr>
              <w:jc w:val="center"/>
              <w:rPr>
                <w:rFonts w:ascii="Arial" w:hAnsi="Arial" w:cs="Arial"/>
                <w:b/>
              </w:rPr>
            </w:pPr>
          </w:p>
        </w:tc>
        <w:tc>
          <w:tcPr>
            <w:tcW w:w="7371" w:type="dxa"/>
            <w:tcBorders>
              <w:right w:val="single" w:sz="8" w:space="0" w:color="auto"/>
            </w:tcBorders>
            <w:shd w:val="clear" w:color="auto" w:fill="auto"/>
            <w:vAlign w:val="bottom"/>
          </w:tcPr>
          <w:p w:rsidR="00A709FB" w:rsidRPr="004D7616" w:rsidRDefault="00A709FB" w:rsidP="00A709FB">
            <w:pPr>
              <w:spacing w:line="0" w:lineRule="atLeast"/>
              <w:rPr>
                <w:rFonts w:ascii="Arial" w:eastAsia="Times New Roman" w:hAnsi="Arial" w:cs="Arial"/>
                <w:sz w:val="6"/>
              </w:rPr>
            </w:pPr>
            <w:r w:rsidRPr="00994EC3">
              <w:rPr>
                <w:rFonts w:ascii="Arial" w:eastAsia="Times New Roman" w:hAnsi="Arial" w:cs="Arial"/>
              </w:rPr>
              <w:t>Admitting to Wards with Active COVID-19 Outbreaks</w:t>
            </w:r>
          </w:p>
        </w:tc>
        <w:tc>
          <w:tcPr>
            <w:tcW w:w="1078" w:type="dxa"/>
            <w:shd w:val="clear" w:color="auto" w:fill="auto"/>
          </w:tcPr>
          <w:p w:rsidR="00A709FB" w:rsidRPr="00FA4E49" w:rsidRDefault="00631CF7" w:rsidP="001C5B22">
            <w:pPr>
              <w:jc w:val="center"/>
              <w:rPr>
                <w:rFonts w:ascii="Arial" w:hAnsi="Arial" w:cs="Arial"/>
              </w:rPr>
            </w:pPr>
            <w:r>
              <w:rPr>
                <w:rFonts w:ascii="Arial" w:hAnsi="Arial" w:cs="Arial"/>
              </w:rPr>
              <w:t>61</w:t>
            </w:r>
          </w:p>
        </w:tc>
      </w:tr>
      <w:tr w:rsidR="00A709FB" w:rsidRPr="004D7616" w:rsidTr="00832957">
        <w:tc>
          <w:tcPr>
            <w:tcW w:w="709" w:type="dxa"/>
          </w:tcPr>
          <w:p w:rsidR="00A709FB" w:rsidRPr="00FA4E49" w:rsidRDefault="00A709FB" w:rsidP="00EA7FB2">
            <w:pPr>
              <w:pStyle w:val="ListParagraph"/>
              <w:numPr>
                <w:ilvl w:val="0"/>
                <w:numId w:val="79"/>
              </w:numPr>
              <w:jc w:val="center"/>
              <w:rPr>
                <w:rFonts w:ascii="Arial" w:hAnsi="Arial" w:cs="Arial"/>
                <w:b/>
              </w:rPr>
            </w:pPr>
          </w:p>
        </w:tc>
        <w:tc>
          <w:tcPr>
            <w:tcW w:w="7371" w:type="dxa"/>
            <w:tcBorders>
              <w:right w:val="single" w:sz="8" w:space="0" w:color="auto"/>
            </w:tcBorders>
            <w:shd w:val="clear" w:color="auto" w:fill="auto"/>
            <w:vAlign w:val="bottom"/>
          </w:tcPr>
          <w:p w:rsidR="00A709FB" w:rsidRPr="004D7616" w:rsidRDefault="00A709FB" w:rsidP="00FF0185">
            <w:pPr>
              <w:spacing w:line="0" w:lineRule="atLeast"/>
              <w:rPr>
                <w:rFonts w:ascii="Arial" w:eastAsia="Times New Roman" w:hAnsi="Arial" w:cs="Arial"/>
                <w:sz w:val="6"/>
              </w:rPr>
            </w:pPr>
            <w:r w:rsidRPr="00994EC3">
              <w:rPr>
                <w:rFonts w:ascii="Arial" w:eastAsia="Times New Roman" w:hAnsi="Arial" w:cs="Arial"/>
              </w:rPr>
              <w:t>Root Cause Analysis Investigations of Hospital</w:t>
            </w:r>
            <w:r w:rsidR="00FF0185">
              <w:rPr>
                <w:rFonts w:ascii="Arial" w:eastAsia="Times New Roman" w:hAnsi="Arial" w:cs="Arial"/>
              </w:rPr>
              <w:t>-</w:t>
            </w:r>
            <w:r w:rsidRPr="00994EC3">
              <w:rPr>
                <w:rFonts w:ascii="Arial" w:eastAsia="Times New Roman" w:hAnsi="Arial" w:cs="Arial"/>
              </w:rPr>
              <w:t>onset COVID-19 Infections</w:t>
            </w:r>
            <w:r w:rsidR="00FF0185">
              <w:rPr>
                <w:rFonts w:ascii="Arial" w:eastAsia="Times New Roman" w:hAnsi="Arial" w:cs="Arial"/>
              </w:rPr>
              <w:t xml:space="preserve"> Flow</w:t>
            </w:r>
            <w:r w:rsidR="008B79B2">
              <w:rPr>
                <w:rFonts w:ascii="Arial" w:eastAsia="Times New Roman" w:hAnsi="Arial" w:cs="Arial"/>
              </w:rPr>
              <w:t xml:space="preserve">chart </w:t>
            </w:r>
          </w:p>
        </w:tc>
        <w:tc>
          <w:tcPr>
            <w:tcW w:w="1078" w:type="dxa"/>
            <w:shd w:val="clear" w:color="auto" w:fill="auto"/>
          </w:tcPr>
          <w:p w:rsidR="00A709FB" w:rsidRPr="00FA4E49" w:rsidRDefault="00A709FB" w:rsidP="001C5B22">
            <w:pPr>
              <w:jc w:val="center"/>
              <w:rPr>
                <w:rFonts w:ascii="Arial" w:hAnsi="Arial" w:cs="Arial"/>
              </w:rPr>
            </w:pPr>
            <w:r w:rsidRPr="00FA4E49">
              <w:rPr>
                <w:rFonts w:ascii="Arial" w:hAnsi="Arial" w:cs="Arial"/>
              </w:rPr>
              <w:t>6</w:t>
            </w:r>
            <w:r w:rsidR="00631CF7">
              <w:rPr>
                <w:rFonts w:ascii="Arial" w:hAnsi="Arial" w:cs="Arial"/>
              </w:rPr>
              <w:t>3</w:t>
            </w:r>
          </w:p>
        </w:tc>
      </w:tr>
      <w:tr w:rsidR="00A709FB" w:rsidRPr="004D7616" w:rsidTr="00832957">
        <w:tc>
          <w:tcPr>
            <w:tcW w:w="709" w:type="dxa"/>
          </w:tcPr>
          <w:p w:rsidR="00A709FB" w:rsidRPr="00FA4E49" w:rsidRDefault="00A709FB" w:rsidP="00EA7FB2">
            <w:pPr>
              <w:pStyle w:val="ListParagraph"/>
              <w:numPr>
                <w:ilvl w:val="0"/>
                <w:numId w:val="79"/>
              </w:numPr>
              <w:jc w:val="center"/>
              <w:rPr>
                <w:rFonts w:ascii="Arial" w:hAnsi="Arial" w:cs="Arial"/>
                <w:b/>
              </w:rPr>
            </w:pPr>
          </w:p>
        </w:tc>
        <w:tc>
          <w:tcPr>
            <w:tcW w:w="7371" w:type="dxa"/>
            <w:tcBorders>
              <w:right w:val="single" w:sz="8" w:space="0" w:color="auto"/>
            </w:tcBorders>
            <w:shd w:val="clear" w:color="auto" w:fill="auto"/>
            <w:vAlign w:val="bottom"/>
          </w:tcPr>
          <w:p w:rsidR="00A709FB" w:rsidRPr="004D7616" w:rsidRDefault="00A709FB" w:rsidP="00A709FB">
            <w:pPr>
              <w:spacing w:line="0" w:lineRule="atLeast"/>
              <w:rPr>
                <w:rFonts w:ascii="Arial" w:eastAsia="Times New Roman" w:hAnsi="Arial" w:cs="Arial"/>
                <w:sz w:val="6"/>
              </w:rPr>
            </w:pPr>
            <w:r w:rsidRPr="00994EC3">
              <w:rPr>
                <w:rFonts w:ascii="Arial" w:eastAsia="Times New Roman" w:hAnsi="Arial" w:cs="Arial"/>
              </w:rPr>
              <w:t>Root Cause Analysis (RCA) Form for Reviewing Hospital-onset COVID-19 Cases</w:t>
            </w:r>
          </w:p>
        </w:tc>
        <w:tc>
          <w:tcPr>
            <w:tcW w:w="1078" w:type="dxa"/>
            <w:shd w:val="clear" w:color="auto" w:fill="auto"/>
          </w:tcPr>
          <w:p w:rsidR="00A709FB" w:rsidRPr="00FA4E49" w:rsidRDefault="00A709FB" w:rsidP="001C5B22">
            <w:pPr>
              <w:jc w:val="center"/>
              <w:rPr>
                <w:rFonts w:ascii="Arial" w:hAnsi="Arial" w:cs="Arial"/>
              </w:rPr>
            </w:pPr>
            <w:r w:rsidRPr="00FA4E49">
              <w:rPr>
                <w:rFonts w:ascii="Arial" w:hAnsi="Arial" w:cs="Arial"/>
              </w:rPr>
              <w:t>6</w:t>
            </w:r>
            <w:r w:rsidR="00631CF7">
              <w:rPr>
                <w:rFonts w:ascii="Arial" w:hAnsi="Arial" w:cs="Arial"/>
              </w:rPr>
              <w:t>4</w:t>
            </w:r>
          </w:p>
        </w:tc>
      </w:tr>
      <w:tr w:rsidR="00A709FB" w:rsidRPr="004D7616" w:rsidTr="00832957">
        <w:tc>
          <w:tcPr>
            <w:tcW w:w="709" w:type="dxa"/>
          </w:tcPr>
          <w:p w:rsidR="00A709FB" w:rsidRPr="00FA4E49" w:rsidRDefault="00A709FB" w:rsidP="00EA7FB2">
            <w:pPr>
              <w:pStyle w:val="ListParagraph"/>
              <w:numPr>
                <w:ilvl w:val="0"/>
                <w:numId w:val="79"/>
              </w:numPr>
              <w:jc w:val="center"/>
              <w:rPr>
                <w:rFonts w:ascii="Arial" w:hAnsi="Arial" w:cs="Arial"/>
                <w:b/>
              </w:rPr>
            </w:pPr>
          </w:p>
        </w:tc>
        <w:tc>
          <w:tcPr>
            <w:tcW w:w="7371" w:type="dxa"/>
            <w:tcBorders>
              <w:right w:val="single" w:sz="8" w:space="0" w:color="auto"/>
            </w:tcBorders>
            <w:shd w:val="clear" w:color="auto" w:fill="auto"/>
            <w:vAlign w:val="bottom"/>
          </w:tcPr>
          <w:p w:rsidR="00A709FB" w:rsidRPr="004D7616" w:rsidRDefault="00A709FB" w:rsidP="00A709FB">
            <w:pPr>
              <w:spacing w:line="0" w:lineRule="atLeast"/>
              <w:rPr>
                <w:rFonts w:ascii="Arial" w:eastAsia="Times New Roman" w:hAnsi="Arial" w:cs="Arial"/>
                <w:sz w:val="6"/>
              </w:rPr>
            </w:pPr>
            <w:r w:rsidRPr="00994EC3">
              <w:rPr>
                <w:rFonts w:ascii="Arial" w:eastAsia="Times New Roman" w:hAnsi="Arial" w:cs="Arial"/>
              </w:rPr>
              <w:t>Risk Assessment Template for COVID-19 Exposures in Healthcare</w:t>
            </w:r>
          </w:p>
        </w:tc>
        <w:tc>
          <w:tcPr>
            <w:tcW w:w="1078" w:type="dxa"/>
            <w:shd w:val="clear" w:color="auto" w:fill="auto"/>
          </w:tcPr>
          <w:p w:rsidR="00A709FB" w:rsidRPr="00FA4E49" w:rsidRDefault="00A709FB" w:rsidP="001C5B22">
            <w:pPr>
              <w:jc w:val="center"/>
              <w:rPr>
                <w:rFonts w:ascii="Arial" w:hAnsi="Arial" w:cs="Arial"/>
              </w:rPr>
            </w:pPr>
            <w:r w:rsidRPr="00FA4E49">
              <w:rPr>
                <w:rFonts w:ascii="Arial" w:hAnsi="Arial" w:cs="Arial"/>
              </w:rPr>
              <w:t>7</w:t>
            </w:r>
            <w:r w:rsidR="00631CF7">
              <w:rPr>
                <w:rFonts w:ascii="Arial" w:hAnsi="Arial" w:cs="Arial"/>
              </w:rPr>
              <w:t>3</w:t>
            </w:r>
          </w:p>
        </w:tc>
      </w:tr>
      <w:tr w:rsidR="00A709FB" w:rsidRPr="004D7616" w:rsidTr="00832957">
        <w:tc>
          <w:tcPr>
            <w:tcW w:w="709" w:type="dxa"/>
          </w:tcPr>
          <w:p w:rsidR="00A709FB" w:rsidRPr="00FA4E49" w:rsidRDefault="00A709FB" w:rsidP="00EA7FB2">
            <w:pPr>
              <w:pStyle w:val="ListParagraph"/>
              <w:numPr>
                <w:ilvl w:val="0"/>
                <w:numId w:val="79"/>
              </w:numPr>
              <w:jc w:val="center"/>
              <w:rPr>
                <w:rFonts w:ascii="Arial" w:hAnsi="Arial" w:cs="Arial"/>
                <w:b/>
              </w:rPr>
            </w:pPr>
          </w:p>
        </w:tc>
        <w:tc>
          <w:tcPr>
            <w:tcW w:w="7371" w:type="dxa"/>
            <w:tcBorders>
              <w:right w:val="single" w:sz="8" w:space="0" w:color="auto"/>
            </w:tcBorders>
            <w:shd w:val="clear" w:color="auto" w:fill="auto"/>
            <w:vAlign w:val="bottom"/>
          </w:tcPr>
          <w:p w:rsidR="00A709FB" w:rsidRPr="004D7616" w:rsidRDefault="00A709FB" w:rsidP="00A709FB">
            <w:pPr>
              <w:spacing w:line="0" w:lineRule="atLeast"/>
              <w:rPr>
                <w:rFonts w:ascii="Arial" w:eastAsia="Times New Roman" w:hAnsi="Arial" w:cs="Arial"/>
                <w:sz w:val="6"/>
              </w:rPr>
            </w:pPr>
            <w:r w:rsidRPr="00994EC3">
              <w:rPr>
                <w:rFonts w:ascii="Arial" w:eastAsia="Times New Roman" w:hAnsi="Arial" w:cs="Arial"/>
              </w:rPr>
              <w:t>Virology Diagnostic Testing</w:t>
            </w:r>
          </w:p>
        </w:tc>
        <w:tc>
          <w:tcPr>
            <w:tcW w:w="1078" w:type="dxa"/>
            <w:shd w:val="clear" w:color="auto" w:fill="auto"/>
          </w:tcPr>
          <w:p w:rsidR="00A709FB" w:rsidRPr="00FA4E49" w:rsidRDefault="00A709FB" w:rsidP="001C5B22">
            <w:pPr>
              <w:jc w:val="center"/>
              <w:rPr>
                <w:rFonts w:ascii="Arial" w:hAnsi="Arial" w:cs="Arial"/>
              </w:rPr>
            </w:pPr>
            <w:r w:rsidRPr="00FA4E49">
              <w:rPr>
                <w:rFonts w:ascii="Arial" w:hAnsi="Arial" w:cs="Arial"/>
              </w:rPr>
              <w:t>7</w:t>
            </w:r>
            <w:r w:rsidR="00631CF7">
              <w:rPr>
                <w:rFonts w:ascii="Arial" w:hAnsi="Arial" w:cs="Arial"/>
              </w:rPr>
              <w:t>6</w:t>
            </w:r>
          </w:p>
        </w:tc>
      </w:tr>
      <w:tr w:rsidR="00A709FB" w:rsidRPr="004D7616" w:rsidTr="00832957">
        <w:tc>
          <w:tcPr>
            <w:tcW w:w="709" w:type="dxa"/>
          </w:tcPr>
          <w:p w:rsidR="00A709FB" w:rsidRPr="00FA4E49" w:rsidRDefault="00A709FB" w:rsidP="00EA7FB2">
            <w:pPr>
              <w:pStyle w:val="ListParagraph"/>
              <w:numPr>
                <w:ilvl w:val="0"/>
                <w:numId w:val="79"/>
              </w:numPr>
              <w:jc w:val="center"/>
              <w:rPr>
                <w:rFonts w:ascii="Arial" w:hAnsi="Arial" w:cs="Arial"/>
                <w:b/>
              </w:rPr>
            </w:pPr>
          </w:p>
        </w:tc>
        <w:tc>
          <w:tcPr>
            <w:tcW w:w="7371" w:type="dxa"/>
            <w:tcBorders>
              <w:right w:val="single" w:sz="8" w:space="0" w:color="auto"/>
            </w:tcBorders>
            <w:shd w:val="clear" w:color="auto" w:fill="auto"/>
            <w:vAlign w:val="bottom"/>
          </w:tcPr>
          <w:p w:rsidR="00A709FB" w:rsidRPr="004D7616" w:rsidRDefault="00A709FB" w:rsidP="00A709FB">
            <w:pPr>
              <w:spacing w:line="0" w:lineRule="atLeast"/>
              <w:rPr>
                <w:rFonts w:ascii="Arial" w:eastAsia="Times New Roman" w:hAnsi="Arial" w:cs="Arial"/>
                <w:sz w:val="6"/>
              </w:rPr>
            </w:pPr>
            <w:r w:rsidRPr="00994EC3">
              <w:rPr>
                <w:rFonts w:ascii="Arial" w:eastAsia="Times New Roman" w:hAnsi="Arial" w:cs="Arial"/>
              </w:rPr>
              <w:t>PPE Requirements When Caring for Suspected/Confirmed Respiratory Infection</w:t>
            </w:r>
          </w:p>
        </w:tc>
        <w:tc>
          <w:tcPr>
            <w:tcW w:w="1078" w:type="dxa"/>
            <w:shd w:val="clear" w:color="auto" w:fill="auto"/>
          </w:tcPr>
          <w:p w:rsidR="00A709FB" w:rsidRPr="00FA4E49" w:rsidRDefault="008B79B2" w:rsidP="001C5B22">
            <w:pPr>
              <w:jc w:val="center"/>
              <w:rPr>
                <w:rFonts w:ascii="Arial" w:hAnsi="Arial" w:cs="Arial"/>
              </w:rPr>
            </w:pPr>
            <w:r>
              <w:rPr>
                <w:rFonts w:ascii="Arial" w:hAnsi="Arial" w:cs="Arial"/>
              </w:rPr>
              <w:t>7</w:t>
            </w:r>
            <w:r w:rsidR="00631CF7">
              <w:rPr>
                <w:rFonts w:ascii="Arial" w:hAnsi="Arial" w:cs="Arial"/>
              </w:rPr>
              <w:t>8</w:t>
            </w:r>
          </w:p>
        </w:tc>
      </w:tr>
      <w:tr w:rsidR="00A709FB" w:rsidRPr="004D7616" w:rsidTr="00832957">
        <w:tc>
          <w:tcPr>
            <w:tcW w:w="709" w:type="dxa"/>
          </w:tcPr>
          <w:p w:rsidR="00A709FB" w:rsidRPr="00FA4E49" w:rsidRDefault="00A709FB" w:rsidP="00EA7FB2">
            <w:pPr>
              <w:pStyle w:val="ListParagraph"/>
              <w:numPr>
                <w:ilvl w:val="0"/>
                <w:numId w:val="79"/>
              </w:numPr>
              <w:jc w:val="center"/>
              <w:rPr>
                <w:rFonts w:ascii="Arial" w:hAnsi="Arial" w:cs="Arial"/>
                <w:b/>
              </w:rPr>
            </w:pPr>
          </w:p>
        </w:tc>
        <w:tc>
          <w:tcPr>
            <w:tcW w:w="7371" w:type="dxa"/>
            <w:tcBorders>
              <w:right w:val="single" w:sz="8" w:space="0" w:color="auto"/>
            </w:tcBorders>
            <w:shd w:val="clear" w:color="auto" w:fill="auto"/>
            <w:vAlign w:val="bottom"/>
          </w:tcPr>
          <w:p w:rsidR="00A709FB" w:rsidRPr="004D7616" w:rsidRDefault="00A709FB" w:rsidP="00A709FB">
            <w:pPr>
              <w:spacing w:line="0" w:lineRule="atLeast"/>
              <w:rPr>
                <w:rFonts w:ascii="Arial" w:eastAsia="Times New Roman" w:hAnsi="Arial" w:cs="Arial"/>
                <w:sz w:val="6"/>
              </w:rPr>
            </w:pPr>
            <w:r w:rsidRPr="00994EC3">
              <w:rPr>
                <w:rFonts w:ascii="Arial" w:eastAsia="Times New Roman" w:hAnsi="Arial" w:cs="Arial"/>
              </w:rPr>
              <w:t>PPE Guidance for General Areas, Including Non-Patient Facing Environments</w:t>
            </w:r>
          </w:p>
        </w:tc>
        <w:tc>
          <w:tcPr>
            <w:tcW w:w="1078" w:type="dxa"/>
            <w:shd w:val="clear" w:color="auto" w:fill="auto"/>
          </w:tcPr>
          <w:p w:rsidR="00A709FB" w:rsidRPr="00FA4E49" w:rsidRDefault="00631CF7" w:rsidP="001C5B22">
            <w:pPr>
              <w:jc w:val="center"/>
              <w:rPr>
                <w:rFonts w:ascii="Arial" w:hAnsi="Arial" w:cs="Arial"/>
              </w:rPr>
            </w:pPr>
            <w:r>
              <w:rPr>
                <w:rFonts w:ascii="Arial" w:hAnsi="Arial" w:cs="Arial"/>
              </w:rPr>
              <w:t>79</w:t>
            </w:r>
          </w:p>
        </w:tc>
      </w:tr>
      <w:tr w:rsidR="00A709FB" w:rsidRPr="004D7616" w:rsidTr="00832957">
        <w:tc>
          <w:tcPr>
            <w:tcW w:w="709" w:type="dxa"/>
          </w:tcPr>
          <w:p w:rsidR="00A709FB" w:rsidRPr="00FA4E49" w:rsidRDefault="00A709FB" w:rsidP="00EA7FB2">
            <w:pPr>
              <w:pStyle w:val="ListParagraph"/>
              <w:numPr>
                <w:ilvl w:val="0"/>
                <w:numId w:val="79"/>
              </w:numPr>
              <w:jc w:val="center"/>
              <w:rPr>
                <w:rFonts w:ascii="Arial" w:hAnsi="Arial" w:cs="Arial"/>
                <w:b/>
              </w:rPr>
            </w:pPr>
          </w:p>
        </w:tc>
        <w:tc>
          <w:tcPr>
            <w:tcW w:w="7371" w:type="dxa"/>
            <w:tcBorders>
              <w:right w:val="single" w:sz="8" w:space="0" w:color="auto"/>
            </w:tcBorders>
            <w:shd w:val="clear" w:color="auto" w:fill="auto"/>
            <w:vAlign w:val="bottom"/>
          </w:tcPr>
          <w:p w:rsidR="00A709FB" w:rsidRPr="004D7616" w:rsidRDefault="00A709FB" w:rsidP="00A709FB">
            <w:pPr>
              <w:spacing w:line="0" w:lineRule="atLeast"/>
              <w:rPr>
                <w:rFonts w:ascii="Arial" w:eastAsia="Times New Roman" w:hAnsi="Arial" w:cs="Arial"/>
                <w:sz w:val="6"/>
              </w:rPr>
            </w:pPr>
            <w:r w:rsidRPr="00994EC3">
              <w:rPr>
                <w:rFonts w:ascii="Arial" w:eastAsia="Times New Roman" w:hAnsi="Arial" w:cs="Arial"/>
              </w:rPr>
              <w:t>Donning and Doffing of PPE</w:t>
            </w:r>
            <w:r w:rsidR="002E7507">
              <w:rPr>
                <w:rFonts w:ascii="Arial" w:eastAsia="Times New Roman" w:hAnsi="Arial" w:cs="Arial"/>
              </w:rPr>
              <w:t xml:space="preserve"> </w:t>
            </w:r>
            <w:r w:rsidR="00FF0185">
              <w:rPr>
                <w:rFonts w:ascii="Arial" w:eastAsia="Times New Roman" w:hAnsi="Arial" w:cs="Arial"/>
              </w:rPr>
              <w:t>(Poster &amp; Video L</w:t>
            </w:r>
            <w:r w:rsidR="002E7507">
              <w:rPr>
                <w:rFonts w:ascii="Arial" w:eastAsia="Times New Roman" w:hAnsi="Arial" w:cs="Arial"/>
              </w:rPr>
              <w:t>inks</w:t>
            </w:r>
            <w:r w:rsidR="00FF0185">
              <w:rPr>
                <w:rFonts w:ascii="Arial" w:eastAsia="Times New Roman" w:hAnsi="Arial" w:cs="Arial"/>
              </w:rPr>
              <w:t>)</w:t>
            </w:r>
          </w:p>
        </w:tc>
        <w:tc>
          <w:tcPr>
            <w:tcW w:w="1078" w:type="dxa"/>
            <w:shd w:val="clear" w:color="auto" w:fill="auto"/>
          </w:tcPr>
          <w:p w:rsidR="00A709FB" w:rsidRPr="00FA4E49" w:rsidRDefault="00A709FB" w:rsidP="001C5B22">
            <w:pPr>
              <w:jc w:val="center"/>
              <w:rPr>
                <w:rFonts w:ascii="Arial" w:hAnsi="Arial" w:cs="Arial"/>
              </w:rPr>
            </w:pPr>
            <w:r w:rsidRPr="00FA4E49">
              <w:rPr>
                <w:rFonts w:ascii="Arial" w:hAnsi="Arial" w:cs="Arial"/>
              </w:rPr>
              <w:t>8</w:t>
            </w:r>
            <w:r w:rsidR="00631CF7">
              <w:rPr>
                <w:rFonts w:ascii="Arial" w:hAnsi="Arial" w:cs="Arial"/>
              </w:rPr>
              <w:t>2</w:t>
            </w:r>
          </w:p>
        </w:tc>
      </w:tr>
      <w:tr w:rsidR="00A709FB" w:rsidRPr="004D7616" w:rsidTr="00832957">
        <w:tc>
          <w:tcPr>
            <w:tcW w:w="709" w:type="dxa"/>
          </w:tcPr>
          <w:p w:rsidR="00A709FB" w:rsidRPr="00FA4E49" w:rsidRDefault="00A709FB" w:rsidP="00EA7FB2">
            <w:pPr>
              <w:pStyle w:val="ListParagraph"/>
              <w:numPr>
                <w:ilvl w:val="0"/>
                <w:numId w:val="79"/>
              </w:numPr>
              <w:jc w:val="center"/>
              <w:rPr>
                <w:rFonts w:ascii="Arial" w:hAnsi="Arial" w:cs="Arial"/>
                <w:b/>
              </w:rPr>
            </w:pPr>
          </w:p>
        </w:tc>
        <w:tc>
          <w:tcPr>
            <w:tcW w:w="7371" w:type="dxa"/>
            <w:tcBorders>
              <w:right w:val="single" w:sz="8" w:space="0" w:color="auto"/>
            </w:tcBorders>
            <w:shd w:val="clear" w:color="auto" w:fill="auto"/>
            <w:vAlign w:val="bottom"/>
          </w:tcPr>
          <w:p w:rsidR="00A709FB" w:rsidRPr="004D7616" w:rsidRDefault="00A709FB" w:rsidP="00A709FB">
            <w:pPr>
              <w:spacing w:line="0" w:lineRule="atLeast"/>
              <w:rPr>
                <w:rFonts w:ascii="Arial" w:eastAsia="Times New Roman" w:hAnsi="Arial" w:cs="Arial"/>
                <w:sz w:val="6"/>
              </w:rPr>
            </w:pPr>
            <w:r w:rsidRPr="00626190">
              <w:rPr>
                <w:rFonts w:ascii="Arial" w:eastAsia="Times New Roman" w:hAnsi="Arial" w:cs="Arial"/>
              </w:rPr>
              <w:t>Factsheet and Guidance on the Use of Filtering Face Piece Mask (FFP3 Mask)</w:t>
            </w:r>
          </w:p>
        </w:tc>
        <w:tc>
          <w:tcPr>
            <w:tcW w:w="1078" w:type="dxa"/>
            <w:shd w:val="clear" w:color="auto" w:fill="auto"/>
          </w:tcPr>
          <w:p w:rsidR="00A709FB" w:rsidRPr="00FA4E49" w:rsidRDefault="002E7507" w:rsidP="001C5B22">
            <w:pPr>
              <w:jc w:val="center"/>
              <w:rPr>
                <w:rFonts w:ascii="Arial" w:hAnsi="Arial" w:cs="Arial"/>
              </w:rPr>
            </w:pPr>
            <w:r>
              <w:rPr>
                <w:rFonts w:ascii="Arial" w:hAnsi="Arial" w:cs="Arial"/>
              </w:rPr>
              <w:t>8</w:t>
            </w:r>
            <w:r w:rsidR="00631CF7">
              <w:rPr>
                <w:rFonts w:ascii="Arial" w:hAnsi="Arial" w:cs="Arial"/>
              </w:rPr>
              <w:t>9</w:t>
            </w:r>
          </w:p>
        </w:tc>
      </w:tr>
      <w:tr w:rsidR="00A709FB" w:rsidRPr="004D7616" w:rsidTr="00832957">
        <w:tc>
          <w:tcPr>
            <w:tcW w:w="709" w:type="dxa"/>
          </w:tcPr>
          <w:p w:rsidR="00A709FB" w:rsidRPr="00FA4E49" w:rsidRDefault="00A709FB" w:rsidP="00EA7FB2">
            <w:pPr>
              <w:pStyle w:val="ListParagraph"/>
              <w:numPr>
                <w:ilvl w:val="0"/>
                <w:numId w:val="79"/>
              </w:numPr>
              <w:jc w:val="center"/>
              <w:rPr>
                <w:rFonts w:ascii="Arial" w:hAnsi="Arial" w:cs="Arial"/>
                <w:b/>
              </w:rPr>
            </w:pPr>
          </w:p>
        </w:tc>
        <w:tc>
          <w:tcPr>
            <w:tcW w:w="7371" w:type="dxa"/>
            <w:tcBorders>
              <w:right w:val="single" w:sz="8" w:space="0" w:color="auto"/>
            </w:tcBorders>
            <w:shd w:val="clear" w:color="auto" w:fill="auto"/>
            <w:vAlign w:val="bottom"/>
          </w:tcPr>
          <w:p w:rsidR="00A709FB" w:rsidRPr="004D7616" w:rsidRDefault="00A709FB" w:rsidP="00A709FB">
            <w:pPr>
              <w:spacing w:line="0" w:lineRule="atLeast"/>
              <w:rPr>
                <w:rFonts w:ascii="Arial" w:eastAsia="Times New Roman" w:hAnsi="Arial" w:cs="Arial"/>
                <w:sz w:val="6"/>
              </w:rPr>
            </w:pPr>
            <w:r w:rsidRPr="00626190">
              <w:rPr>
                <w:rFonts w:ascii="Arial" w:eastAsia="Times New Roman" w:hAnsi="Arial" w:cs="Arial"/>
              </w:rPr>
              <w:t>Risk Assessment Guide for Wearing FFP3 Masks</w:t>
            </w:r>
          </w:p>
        </w:tc>
        <w:tc>
          <w:tcPr>
            <w:tcW w:w="1078" w:type="dxa"/>
            <w:shd w:val="clear" w:color="auto" w:fill="auto"/>
          </w:tcPr>
          <w:p w:rsidR="00A709FB" w:rsidRPr="00FA4E49" w:rsidRDefault="00A709FB" w:rsidP="001C5B22">
            <w:pPr>
              <w:jc w:val="center"/>
              <w:rPr>
                <w:rFonts w:ascii="Arial" w:hAnsi="Arial" w:cs="Arial"/>
              </w:rPr>
            </w:pPr>
            <w:r w:rsidRPr="00FA4E49">
              <w:rPr>
                <w:rFonts w:ascii="Arial" w:hAnsi="Arial" w:cs="Arial"/>
              </w:rPr>
              <w:t>9</w:t>
            </w:r>
            <w:r w:rsidR="00631CF7">
              <w:rPr>
                <w:rFonts w:ascii="Arial" w:hAnsi="Arial" w:cs="Arial"/>
              </w:rPr>
              <w:t>2</w:t>
            </w:r>
          </w:p>
        </w:tc>
      </w:tr>
      <w:tr w:rsidR="00A709FB" w:rsidRPr="004D7616" w:rsidTr="00832957">
        <w:tc>
          <w:tcPr>
            <w:tcW w:w="709" w:type="dxa"/>
          </w:tcPr>
          <w:p w:rsidR="00A709FB" w:rsidRPr="00FA4E49" w:rsidRDefault="00A709FB" w:rsidP="00EA7FB2">
            <w:pPr>
              <w:pStyle w:val="ListParagraph"/>
              <w:numPr>
                <w:ilvl w:val="0"/>
                <w:numId w:val="79"/>
              </w:numPr>
              <w:jc w:val="center"/>
              <w:rPr>
                <w:rFonts w:ascii="Arial" w:hAnsi="Arial" w:cs="Arial"/>
                <w:b/>
              </w:rPr>
            </w:pPr>
          </w:p>
        </w:tc>
        <w:tc>
          <w:tcPr>
            <w:tcW w:w="7371" w:type="dxa"/>
            <w:tcBorders>
              <w:right w:val="single" w:sz="8" w:space="0" w:color="auto"/>
            </w:tcBorders>
            <w:shd w:val="clear" w:color="auto" w:fill="auto"/>
            <w:vAlign w:val="bottom"/>
          </w:tcPr>
          <w:p w:rsidR="00A709FB" w:rsidRPr="004D7616" w:rsidRDefault="00A709FB" w:rsidP="00A709FB">
            <w:pPr>
              <w:spacing w:line="0" w:lineRule="atLeast"/>
              <w:rPr>
                <w:rFonts w:ascii="Arial" w:eastAsia="Times New Roman" w:hAnsi="Arial" w:cs="Arial"/>
                <w:sz w:val="6"/>
              </w:rPr>
            </w:pPr>
            <w:r w:rsidRPr="00626190">
              <w:rPr>
                <w:rFonts w:ascii="Arial" w:eastAsia="Times New Roman" w:hAnsi="Arial" w:cs="Arial"/>
              </w:rPr>
              <w:t>Environmental Cleaning</w:t>
            </w:r>
          </w:p>
        </w:tc>
        <w:tc>
          <w:tcPr>
            <w:tcW w:w="1078" w:type="dxa"/>
            <w:shd w:val="clear" w:color="auto" w:fill="auto"/>
          </w:tcPr>
          <w:p w:rsidR="00A709FB" w:rsidRPr="00FA4E49" w:rsidRDefault="00A709FB" w:rsidP="001C5B22">
            <w:pPr>
              <w:jc w:val="center"/>
              <w:rPr>
                <w:rFonts w:ascii="Arial" w:hAnsi="Arial" w:cs="Arial"/>
              </w:rPr>
            </w:pPr>
            <w:r w:rsidRPr="00FA4E49">
              <w:rPr>
                <w:rFonts w:ascii="Arial" w:hAnsi="Arial" w:cs="Arial"/>
              </w:rPr>
              <w:t>9</w:t>
            </w:r>
            <w:r w:rsidR="00631CF7">
              <w:rPr>
                <w:rFonts w:ascii="Arial" w:hAnsi="Arial" w:cs="Arial"/>
              </w:rPr>
              <w:t>3</w:t>
            </w:r>
          </w:p>
        </w:tc>
      </w:tr>
      <w:tr w:rsidR="00FF0185" w:rsidRPr="004D7616" w:rsidTr="00832957">
        <w:tc>
          <w:tcPr>
            <w:tcW w:w="709" w:type="dxa"/>
          </w:tcPr>
          <w:p w:rsidR="00FF0185" w:rsidRPr="00FA4E49" w:rsidRDefault="00FF0185" w:rsidP="00EA7FB2">
            <w:pPr>
              <w:pStyle w:val="ListParagraph"/>
              <w:numPr>
                <w:ilvl w:val="0"/>
                <w:numId w:val="79"/>
              </w:numPr>
              <w:jc w:val="center"/>
              <w:rPr>
                <w:rFonts w:ascii="Arial" w:hAnsi="Arial" w:cs="Arial"/>
                <w:b/>
              </w:rPr>
            </w:pPr>
          </w:p>
        </w:tc>
        <w:tc>
          <w:tcPr>
            <w:tcW w:w="7371" w:type="dxa"/>
            <w:tcBorders>
              <w:right w:val="single" w:sz="8" w:space="0" w:color="auto"/>
            </w:tcBorders>
            <w:shd w:val="clear" w:color="auto" w:fill="auto"/>
            <w:vAlign w:val="bottom"/>
          </w:tcPr>
          <w:p w:rsidR="00FF0185" w:rsidRPr="00626190" w:rsidRDefault="00FF0185" w:rsidP="00A709FB">
            <w:pPr>
              <w:spacing w:line="0" w:lineRule="atLeast"/>
              <w:rPr>
                <w:rFonts w:ascii="Arial" w:eastAsia="Times New Roman" w:hAnsi="Arial" w:cs="Arial"/>
              </w:rPr>
            </w:pPr>
            <w:r w:rsidRPr="00FF0185">
              <w:rPr>
                <w:rFonts w:ascii="Arial" w:eastAsia="Times New Roman" w:hAnsi="Arial" w:cs="Arial"/>
              </w:rPr>
              <w:t>Patient Information Leaflet on COVID-19</w:t>
            </w:r>
          </w:p>
        </w:tc>
        <w:tc>
          <w:tcPr>
            <w:tcW w:w="1078" w:type="dxa"/>
            <w:shd w:val="clear" w:color="auto" w:fill="auto"/>
          </w:tcPr>
          <w:p w:rsidR="00FF0185" w:rsidRDefault="00631CF7" w:rsidP="001C5B22">
            <w:pPr>
              <w:jc w:val="center"/>
              <w:rPr>
                <w:rFonts w:ascii="Arial" w:hAnsi="Arial" w:cs="Arial"/>
              </w:rPr>
            </w:pPr>
            <w:r>
              <w:rPr>
                <w:rFonts w:ascii="Arial" w:hAnsi="Arial" w:cs="Arial"/>
              </w:rPr>
              <w:t>97</w:t>
            </w:r>
          </w:p>
        </w:tc>
      </w:tr>
    </w:tbl>
    <w:p w:rsidR="007E67E3" w:rsidRPr="004D7616" w:rsidRDefault="007E67E3" w:rsidP="00270C2F">
      <w:pPr>
        <w:rPr>
          <w:rFonts w:ascii="Arial" w:hAnsi="Arial" w:cs="Arial"/>
        </w:rPr>
      </w:pPr>
    </w:p>
    <w:p w:rsidR="00FA4E49" w:rsidRDefault="00FA4E49">
      <w:pPr>
        <w:rPr>
          <w:rFonts w:ascii="Arial" w:hAnsi="Arial" w:cs="Arial"/>
          <w:b/>
          <w:bCs/>
          <w:color w:val="000000"/>
        </w:rPr>
      </w:pPr>
      <w:r>
        <w:rPr>
          <w:rFonts w:ascii="Arial" w:hAnsi="Arial" w:cs="Arial"/>
          <w:b/>
          <w:bCs/>
          <w:color w:val="000000"/>
        </w:rPr>
        <w:br w:type="page"/>
      </w:r>
    </w:p>
    <w:p w:rsidR="00C6017F" w:rsidRPr="001B7DD4" w:rsidRDefault="00C6017F" w:rsidP="001B7DD4">
      <w:pPr>
        <w:jc w:val="both"/>
        <w:rPr>
          <w:rFonts w:ascii="Arial" w:hAnsi="Arial" w:cs="Arial"/>
          <w:color w:val="000000"/>
        </w:rPr>
      </w:pPr>
      <w:r w:rsidRPr="001B7DD4">
        <w:rPr>
          <w:rFonts w:ascii="Arial" w:hAnsi="Arial" w:cs="Arial"/>
          <w:b/>
          <w:bCs/>
          <w:color w:val="000000"/>
        </w:rPr>
        <w:t xml:space="preserve">Abbreviations  </w:t>
      </w:r>
    </w:p>
    <w:p w:rsidR="00C6017F" w:rsidRPr="00ED107B" w:rsidRDefault="00C6017F" w:rsidP="00C6017F">
      <w:pPr>
        <w:autoSpaceDE w:val="0"/>
        <w:autoSpaceDN w:val="0"/>
        <w:adjustRightInd w:val="0"/>
        <w:spacing w:after="0" w:line="240" w:lineRule="auto"/>
        <w:rPr>
          <w:rFonts w:ascii="Arial" w:hAnsi="Arial" w:cs="Arial"/>
          <w:color w:val="000000"/>
        </w:rPr>
      </w:pPr>
    </w:p>
    <w:tbl>
      <w:tblPr>
        <w:tblStyle w:val="TableGrid"/>
        <w:tblW w:w="0" w:type="auto"/>
        <w:tblLook w:val="04A0" w:firstRow="1" w:lastRow="0" w:firstColumn="1" w:lastColumn="0" w:noHBand="0" w:noVBand="1"/>
      </w:tblPr>
      <w:tblGrid>
        <w:gridCol w:w="4621"/>
        <w:gridCol w:w="4621"/>
      </w:tblGrid>
      <w:tr w:rsidR="00C6017F" w:rsidRPr="00ED107B" w:rsidTr="74FD27B8">
        <w:tc>
          <w:tcPr>
            <w:tcW w:w="4621" w:type="dxa"/>
          </w:tcPr>
          <w:p w:rsidR="00C6017F" w:rsidRPr="00ED107B" w:rsidRDefault="00C6017F" w:rsidP="008725EC">
            <w:pPr>
              <w:autoSpaceDE w:val="0"/>
              <w:autoSpaceDN w:val="0"/>
              <w:adjustRightInd w:val="0"/>
              <w:rPr>
                <w:rFonts w:ascii="Arial" w:hAnsi="Arial" w:cs="Arial"/>
                <w:color w:val="000000"/>
              </w:rPr>
            </w:pPr>
            <w:r w:rsidRPr="00ED107B">
              <w:rPr>
                <w:rFonts w:ascii="Arial" w:hAnsi="Arial" w:cs="Arial"/>
                <w:color w:val="000000"/>
              </w:rPr>
              <w:t xml:space="preserve">Human Metapneumovirus </w:t>
            </w:r>
          </w:p>
          <w:p w:rsidR="00C6017F" w:rsidRPr="00ED107B" w:rsidRDefault="00C6017F" w:rsidP="008725EC">
            <w:pPr>
              <w:autoSpaceDE w:val="0"/>
              <w:autoSpaceDN w:val="0"/>
              <w:adjustRightInd w:val="0"/>
              <w:rPr>
                <w:rFonts w:ascii="Arial" w:hAnsi="Arial" w:cs="Arial"/>
                <w:color w:val="000000"/>
              </w:rPr>
            </w:pPr>
          </w:p>
        </w:tc>
        <w:tc>
          <w:tcPr>
            <w:tcW w:w="4621" w:type="dxa"/>
          </w:tcPr>
          <w:p w:rsidR="00C6017F" w:rsidRPr="00ED107B" w:rsidRDefault="00C6017F" w:rsidP="008725EC">
            <w:pPr>
              <w:autoSpaceDE w:val="0"/>
              <w:autoSpaceDN w:val="0"/>
              <w:adjustRightInd w:val="0"/>
              <w:rPr>
                <w:rFonts w:ascii="Arial" w:hAnsi="Arial" w:cs="Arial"/>
                <w:color w:val="000000"/>
              </w:rPr>
            </w:pPr>
            <w:r w:rsidRPr="00ED107B">
              <w:rPr>
                <w:rFonts w:ascii="Arial" w:hAnsi="Arial" w:cs="Arial"/>
                <w:color w:val="000000"/>
              </w:rPr>
              <w:t>HMpV</w:t>
            </w:r>
          </w:p>
        </w:tc>
      </w:tr>
      <w:tr w:rsidR="00C6017F" w:rsidRPr="00ED107B" w:rsidTr="74FD27B8">
        <w:tc>
          <w:tcPr>
            <w:tcW w:w="4621" w:type="dxa"/>
          </w:tcPr>
          <w:p w:rsidR="00C6017F" w:rsidRPr="00ED107B" w:rsidRDefault="00C6017F" w:rsidP="008725EC">
            <w:pPr>
              <w:autoSpaceDE w:val="0"/>
              <w:autoSpaceDN w:val="0"/>
              <w:adjustRightInd w:val="0"/>
              <w:rPr>
                <w:rFonts w:ascii="Arial" w:hAnsi="Arial" w:cs="Arial"/>
                <w:color w:val="000000"/>
              </w:rPr>
            </w:pPr>
            <w:r w:rsidRPr="00ED107B">
              <w:rPr>
                <w:rFonts w:ascii="Arial" w:hAnsi="Arial" w:cs="Arial"/>
              </w:rPr>
              <w:t>Respiratory Syncytial Virus</w:t>
            </w:r>
          </w:p>
        </w:tc>
        <w:tc>
          <w:tcPr>
            <w:tcW w:w="4621" w:type="dxa"/>
          </w:tcPr>
          <w:p w:rsidR="00C6017F" w:rsidRPr="00ED107B" w:rsidRDefault="00C6017F" w:rsidP="008725EC">
            <w:pPr>
              <w:pageBreakBefore/>
              <w:autoSpaceDE w:val="0"/>
              <w:autoSpaceDN w:val="0"/>
              <w:adjustRightInd w:val="0"/>
              <w:rPr>
                <w:rFonts w:ascii="Arial" w:hAnsi="Arial" w:cs="Arial"/>
              </w:rPr>
            </w:pPr>
            <w:r w:rsidRPr="00ED107B">
              <w:rPr>
                <w:rFonts w:ascii="Arial" w:hAnsi="Arial" w:cs="Arial"/>
              </w:rPr>
              <w:t xml:space="preserve">RSV </w:t>
            </w:r>
          </w:p>
          <w:p w:rsidR="00C6017F" w:rsidRPr="00ED107B" w:rsidRDefault="00C6017F" w:rsidP="008725EC">
            <w:pPr>
              <w:autoSpaceDE w:val="0"/>
              <w:autoSpaceDN w:val="0"/>
              <w:adjustRightInd w:val="0"/>
              <w:rPr>
                <w:rFonts w:ascii="Arial" w:hAnsi="Arial" w:cs="Arial"/>
                <w:color w:val="000000"/>
              </w:rPr>
            </w:pPr>
          </w:p>
        </w:tc>
      </w:tr>
      <w:tr w:rsidR="00C6017F" w:rsidRPr="00ED107B" w:rsidTr="74FD27B8">
        <w:tc>
          <w:tcPr>
            <w:tcW w:w="4621" w:type="dxa"/>
          </w:tcPr>
          <w:p w:rsidR="00C6017F" w:rsidRPr="00ED107B" w:rsidRDefault="00C6017F" w:rsidP="008725EC">
            <w:pPr>
              <w:autoSpaceDE w:val="0"/>
              <w:autoSpaceDN w:val="0"/>
              <w:adjustRightInd w:val="0"/>
              <w:rPr>
                <w:rFonts w:ascii="Arial" w:hAnsi="Arial" w:cs="Arial"/>
                <w:color w:val="000000"/>
              </w:rPr>
            </w:pPr>
            <w:r w:rsidRPr="00ED107B">
              <w:rPr>
                <w:rFonts w:ascii="Arial" w:hAnsi="Arial" w:cs="Arial"/>
              </w:rPr>
              <w:t>Human Parainfluenza Virus</w:t>
            </w:r>
          </w:p>
        </w:tc>
        <w:tc>
          <w:tcPr>
            <w:tcW w:w="4621" w:type="dxa"/>
          </w:tcPr>
          <w:p w:rsidR="00C6017F" w:rsidRPr="00ED107B" w:rsidRDefault="00C6017F" w:rsidP="008725EC">
            <w:pPr>
              <w:autoSpaceDE w:val="0"/>
              <w:autoSpaceDN w:val="0"/>
              <w:adjustRightInd w:val="0"/>
              <w:rPr>
                <w:rFonts w:ascii="Arial" w:hAnsi="Arial" w:cs="Arial"/>
                <w:color w:val="000000"/>
              </w:rPr>
            </w:pPr>
            <w:r w:rsidRPr="00ED107B">
              <w:rPr>
                <w:rFonts w:ascii="Arial" w:hAnsi="Arial" w:cs="Arial"/>
              </w:rPr>
              <w:t>HPIV</w:t>
            </w:r>
          </w:p>
        </w:tc>
      </w:tr>
      <w:tr w:rsidR="00C6017F" w:rsidRPr="00ED107B" w:rsidTr="74FD27B8">
        <w:tc>
          <w:tcPr>
            <w:tcW w:w="4621" w:type="dxa"/>
          </w:tcPr>
          <w:p w:rsidR="00C6017F" w:rsidRPr="00ED107B" w:rsidRDefault="00C6017F" w:rsidP="008725EC">
            <w:pPr>
              <w:autoSpaceDE w:val="0"/>
              <w:autoSpaceDN w:val="0"/>
              <w:adjustRightInd w:val="0"/>
              <w:rPr>
                <w:rFonts w:ascii="Arial" w:hAnsi="Arial" w:cs="Arial"/>
                <w:color w:val="000000"/>
              </w:rPr>
            </w:pPr>
            <w:r w:rsidRPr="00ED107B">
              <w:rPr>
                <w:rFonts w:ascii="Arial" w:hAnsi="Arial" w:cs="Arial"/>
              </w:rPr>
              <w:t>Coronavirus 2019</w:t>
            </w:r>
          </w:p>
        </w:tc>
        <w:tc>
          <w:tcPr>
            <w:tcW w:w="4621" w:type="dxa"/>
          </w:tcPr>
          <w:p w:rsidR="00C6017F" w:rsidRPr="00ED107B" w:rsidRDefault="00C6017F" w:rsidP="008725EC">
            <w:pPr>
              <w:autoSpaceDE w:val="0"/>
              <w:autoSpaceDN w:val="0"/>
              <w:adjustRightInd w:val="0"/>
              <w:rPr>
                <w:rFonts w:ascii="Arial" w:hAnsi="Arial" w:cs="Arial"/>
                <w:color w:val="000000"/>
              </w:rPr>
            </w:pPr>
            <w:r w:rsidRPr="00ED107B">
              <w:rPr>
                <w:rFonts w:ascii="Arial" w:hAnsi="Arial" w:cs="Arial"/>
              </w:rPr>
              <w:t>COVID-19</w:t>
            </w:r>
          </w:p>
        </w:tc>
      </w:tr>
      <w:tr w:rsidR="00C6017F" w:rsidRPr="00ED107B" w:rsidTr="74FD27B8">
        <w:tc>
          <w:tcPr>
            <w:tcW w:w="4621" w:type="dxa"/>
          </w:tcPr>
          <w:p w:rsidR="00C6017F" w:rsidRPr="00ED107B" w:rsidRDefault="00C6017F" w:rsidP="008725EC">
            <w:pPr>
              <w:autoSpaceDE w:val="0"/>
              <w:autoSpaceDN w:val="0"/>
              <w:adjustRightInd w:val="0"/>
              <w:rPr>
                <w:rFonts w:ascii="Arial" w:hAnsi="Arial" w:cs="Arial"/>
                <w:color w:val="000000"/>
              </w:rPr>
            </w:pPr>
            <w:r w:rsidRPr="00ED107B">
              <w:rPr>
                <w:rFonts w:ascii="Arial" w:hAnsi="Arial" w:cs="Arial"/>
              </w:rPr>
              <w:t xml:space="preserve">Middle East Respiratory Syndrome coronavirus </w:t>
            </w:r>
          </w:p>
        </w:tc>
        <w:tc>
          <w:tcPr>
            <w:tcW w:w="4621" w:type="dxa"/>
          </w:tcPr>
          <w:p w:rsidR="00C6017F" w:rsidRPr="00ED107B" w:rsidRDefault="00C6017F" w:rsidP="008725EC">
            <w:pPr>
              <w:autoSpaceDE w:val="0"/>
              <w:autoSpaceDN w:val="0"/>
              <w:adjustRightInd w:val="0"/>
              <w:rPr>
                <w:rFonts w:ascii="Arial" w:hAnsi="Arial" w:cs="Arial"/>
                <w:color w:val="000000"/>
              </w:rPr>
            </w:pPr>
            <w:r w:rsidRPr="00ED107B">
              <w:rPr>
                <w:rFonts w:ascii="Arial" w:hAnsi="Arial" w:cs="Arial"/>
              </w:rPr>
              <w:t>MERS-CO</w:t>
            </w:r>
          </w:p>
        </w:tc>
      </w:tr>
      <w:tr w:rsidR="00C6017F" w:rsidRPr="00ED107B" w:rsidTr="74FD27B8">
        <w:tc>
          <w:tcPr>
            <w:tcW w:w="4621" w:type="dxa"/>
          </w:tcPr>
          <w:p w:rsidR="00C6017F" w:rsidRPr="00ED107B" w:rsidRDefault="00C6017F" w:rsidP="008725EC">
            <w:pPr>
              <w:autoSpaceDE w:val="0"/>
              <w:autoSpaceDN w:val="0"/>
              <w:adjustRightInd w:val="0"/>
              <w:rPr>
                <w:rFonts w:ascii="Arial" w:hAnsi="Arial" w:cs="Arial"/>
                <w:color w:val="000000"/>
              </w:rPr>
            </w:pPr>
            <w:r w:rsidRPr="00ED107B">
              <w:rPr>
                <w:rFonts w:ascii="Arial" w:hAnsi="Arial" w:cs="Arial"/>
              </w:rPr>
              <w:t>Severe Acute Respiratory Virus</w:t>
            </w:r>
          </w:p>
        </w:tc>
        <w:tc>
          <w:tcPr>
            <w:tcW w:w="4621" w:type="dxa"/>
          </w:tcPr>
          <w:p w:rsidR="00C6017F" w:rsidRPr="00ED107B" w:rsidRDefault="00C6017F" w:rsidP="008725EC">
            <w:pPr>
              <w:autoSpaceDE w:val="0"/>
              <w:autoSpaceDN w:val="0"/>
              <w:adjustRightInd w:val="0"/>
              <w:rPr>
                <w:rFonts w:ascii="Arial" w:hAnsi="Arial" w:cs="Arial"/>
              </w:rPr>
            </w:pPr>
            <w:r w:rsidRPr="00ED107B">
              <w:rPr>
                <w:rFonts w:ascii="Arial" w:hAnsi="Arial" w:cs="Arial"/>
              </w:rPr>
              <w:t xml:space="preserve">SARS </w:t>
            </w:r>
          </w:p>
          <w:p w:rsidR="00C6017F" w:rsidRPr="00ED107B" w:rsidRDefault="00C6017F" w:rsidP="008725EC">
            <w:pPr>
              <w:autoSpaceDE w:val="0"/>
              <w:autoSpaceDN w:val="0"/>
              <w:adjustRightInd w:val="0"/>
              <w:rPr>
                <w:rFonts w:ascii="Arial" w:hAnsi="Arial" w:cs="Arial"/>
                <w:color w:val="000000"/>
              </w:rPr>
            </w:pPr>
          </w:p>
        </w:tc>
      </w:tr>
      <w:tr w:rsidR="00C6017F" w:rsidRPr="00ED107B" w:rsidTr="74FD27B8">
        <w:tc>
          <w:tcPr>
            <w:tcW w:w="4621" w:type="dxa"/>
          </w:tcPr>
          <w:p w:rsidR="00C6017F" w:rsidRPr="00ED107B" w:rsidRDefault="00C6017F" w:rsidP="008725EC">
            <w:pPr>
              <w:autoSpaceDE w:val="0"/>
              <w:autoSpaceDN w:val="0"/>
              <w:adjustRightInd w:val="0"/>
              <w:rPr>
                <w:rFonts w:ascii="Arial" w:hAnsi="Arial" w:cs="Arial"/>
                <w:color w:val="000000"/>
              </w:rPr>
            </w:pPr>
            <w:r w:rsidRPr="00ED107B">
              <w:rPr>
                <w:rFonts w:ascii="Arial" w:hAnsi="Arial" w:cs="Arial"/>
              </w:rPr>
              <w:t>Aerosol Generating Procedures</w:t>
            </w:r>
          </w:p>
        </w:tc>
        <w:tc>
          <w:tcPr>
            <w:tcW w:w="4621" w:type="dxa"/>
          </w:tcPr>
          <w:p w:rsidR="00C6017F" w:rsidRPr="00ED107B" w:rsidRDefault="00C6017F" w:rsidP="008725EC">
            <w:pPr>
              <w:autoSpaceDE w:val="0"/>
              <w:autoSpaceDN w:val="0"/>
              <w:adjustRightInd w:val="0"/>
              <w:rPr>
                <w:rFonts w:ascii="Arial" w:hAnsi="Arial" w:cs="Arial"/>
              </w:rPr>
            </w:pPr>
            <w:r w:rsidRPr="00ED107B">
              <w:rPr>
                <w:rFonts w:ascii="Arial" w:hAnsi="Arial" w:cs="Arial"/>
              </w:rPr>
              <w:t xml:space="preserve">AGPs </w:t>
            </w:r>
          </w:p>
          <w:p w:rsidR="00C6017F" w:rsidRPr="00ED107B" w:rsidRDefault="00C6017F" w:rsidP="008725EC">
            <w:pPr>
              <w:autoSpaceDE w:val="0"/>
              <w:autoSpaceDN w:val="0"/>
              <w:adjustRightInd w:val="0"/>
              <w:rPr>
                <w:rFonts w:ascii="Arial" w:hAnsi="Arial" w:cs="Arial"/>
                <w:color w:val="000000"/>
              </w:rPr>
            </w:pPr>
          </w:p>
        </w:tc>
      </w:tr>
      <w:tr w:rsidR="00C6017F" w:rsidRPr="00ED107B" w:rsidTr="74FD27B8">
        <w:tc>
          <w:tcPr>
            <w:tcW w:w="4621" w:type="dxa"/>
          </w:tcPr>
          <w:p w:rsidR="00C6017F" w:rsidRPr="00ED107B" w:rsidRDefault="00C6017F" w:rsidP="008725EC">
            <w:pPr>
              <w:autoSpaceDE w:val="0"/>
              <w:autoSpaceDN w:val="0"/>
              <w:adjustRightInd w:val="0"/>
              <w:rPr>
                <w:rFonts w:ascii="Arial" w:hAnsi="Arial" w:cs="Arial"/>
                <w:color w:val="000000"/>
              </w:rPr>
            </w:pPr>
            <w:r w:rsidRPr="00ED107B">
              <w:rPr>
                <w:rFonts w:ascii="Arial" w:hAnsi="Arial" w:cs="Arial"/>
              </w:rPr>
              <w:t>Upper Respiratory tract infection</w:t>
            </w:r>
          </w:p>
        </w:tc>
        <w:tc>
          <w:tcPr>
            <w:tcW w:w="4621" w:type="dxa"/>
          </w:tcPr>
          <w:p w:rsidR="00C6017F" w:rsidRPr="00ED107B" w:rsidRDefault="00C6017F" w:rsidP="008725EC">
            <w:pPr>
              <w:spacing w:after="160" w:line="259" w:lineRule="auto"/>
              <w:rPr>
                <w:rFonts w:ascii="Arial" w:hAnsi="Arial" w:cs="Arial"/>
              </w:rPr>
            </w:pPr>
            <w:r w:rsidRPr="00ED107B">
              <w:rPr>
                <w:rFonts w:ascii="Arial" w:hAnsi="Arial" w:cs="Arial"/>
              </w:rPr>
              <w:t xml:space="preserve">URTI </w:t>
            </w:r>
          </w:p>
          <w:p w:rsidR="00C6017F" w:rsidRPr="00ED107B" w:rsidRDefault="00C6017F" w:rsidP="008725EC">
            <w:pPr>
              <w:autoSpaceDE w:val="0"/>
              <w:autoSpaceDN w:val="0"/>
              <w:adjustRightInd w:val="0"/>
              <w:rPr>
                <w:rFonts w:ascii="Arial" w:hAnsi="Arial" w:cs="Arial"/>
                <w:color w:val="000000"/>
              </w:rPr>
            </w:pPr>
          </w:p>
        </w:tc>
      </w:tr>
      <w:tr w:rsidR="00C6017F" w:rsidRPr="00ED107B" w:rsidTr="74FD27B8">
        <w:tc>
          <w:tcPr>
            <w:tcW w:w="4621" w:type="dxa"/>
          </w:tcPr>
          <w:p w:rsidR="00C6017F" w:rsidRPr="00ED107B" w:rsidRDefault="00C6017F" w:rsidP="008725EC">
            <w:pPr>
              <w:autoSpaceDE w:val="0"/>
              <w:autoSpaceDN w:val="0"/>
              <w:adjustRightInd w:val="0"/>
              <w:rPr>
                <w:rFonts w:ascii="Arial" w:hAnsi="Arial" w:cs="Arial"/>
              </w:rPr>
            </w:pPr>
            <w:r w:rsidRPr="00ED107B">
              <w:rPr>
                <w:rFonts w:ascii="Arial" w:hAnsi="Arial" w:cs="Arial"/>
              </w:rPr>
              <w:t>Respiratory tract infection</w:t>
            </w:r>
          </w:p>
        </w:tc>
        <w:tc>
          <w:tcPr>
            <w:tcW w:w="4621" w:type="dxa"/>
          </w:tcPr>
          <w:p w:rsidR="00C6017F" w:rsidRPr="00ED107B" w:rsidRDefault="00C6017F" w:rsidP="008725EC">
            <w:pPr>
              <w:spacing w:after="160" w:line="259" w:lineRule="auto"/>
              <w:rPr>
                <w:rFonts w:ascii="Arial" w:hAnsi="Arial" w:cs="Arial"/>
              </w:rPr>
            </w:pPr>
            <w:r w:rsidRPr="00ED107B">
              <w:rPr>
                <w:rFonts w:ascii="Arial" w:hAnsi="Arial" w:cs="Arial"/>
              </w:rPr>
              <w:t xml:space="preserve">RTI </w:t>
            </w:r>
          </w:p>
          <w:p w:rsidR="00C6017F" w:rsidRPr="00ED107B" w:rsidRDefault="00C6017F" w:rsidP="008725EC">
            <w:pPr>
              <w:rPr>
                <w:rFonts w:ascii="Arial" w:hAnsi="Arial" w:cs="Arial"/>
              </w:rPr>
            </w:pPr>
          </w:p>
        </w:tc>
      </w:tr>
      <w:tr w:rsidR="00C6017F" w:rsidRPr="00ED107B" w:rsidTr="74FD27B8">
        <w:tc>
          <w:tcPr>
            <w:tcW w:w="4621" w:type="dxa"/>
          </w:tcPr>
          <w:p w:rsidR="00C6017F" w:rsidRPr="00ED107B" w:rsidRDefault="00C6017F" w:rsidP="008725EC">
            <w:pPr>
              <w:autoSpaceDE w:val="0"/>
              <w:autoSpaceDN w:val="0"/>
              <w:adjustRightInd w:val="0"/>
              <w:rPr>
                <w:rFonts w:ascii="Arial" w:hAnsi="Arial" w:cs="Arial"/>
              </w:rPr>
            </w:pPr>
            <w:r w:rsidRPr="00ED107B">
              <w:rPr>
                <w:rFonts w:ascii="Arial" w:hAnsi="Arial" w:cs="Arial"/>
              </w:rPr>
              <w:t>Personal Protective Equipment</w:t>
            </w:r>
          </w:p>
        </w:tc>
        <w:tc>
          <w:tcPr>
            <w:tcW w:w="4621" w:type="dxa"/>
          </w:tcPr>
          <w:p w:rsidR="00C6017F" w:rsidRPr="00ED107B" w:rsidRDefault="00C6017F" w:rsidP="008725EC">
            <w:pPr>
              <w:rPr>
                <w:rFonts w:ascii="Arial" w:hAnsi="Arial" w:cs="Arial"/>
              </w:rPr>
            </w:pPr>
            <w:r w:rsidRPr="00ED107B">
              <w:rPr>
                <w:rFonts w:ascii="Arial" w:hAnsi="Arial" w:cs="Arial"/>
              </w:rPr>
              <w:t>PPE</w:t>
            </w:r>
          </w:p>
        </w:tc>
      </w:tr>
      <w:tr w:rsidR="00C6017F" w:rsidRPr="00ED107B" w:rsidTr="74FD27B8">
        <w:tc>
          <w:tcPr>
            <w:tcW w:w="4621" w:type="dxa"/>
          </w:tcPr>
          <w:p w:rsidR="00C6017F" w:rsidRPr="00ED107B" w:rsidRDefault="00C6017F" w:rsidP="008725EC">
            <w:pPr>
              <w:autoSpaceDE w:val="0"/>
              <w:autoSpaceDN w:val="0"/>
              <w:adjustRightInd w:val="0"/>
              <w:rPr>
                <w:rFonts w:ascii="Arial" w:hAnsi="Arial" w:cs="Arial"/>
              </w:rPr>
            </w:pPr>
            <w:r w:rsidRPr="00ED107B">
              <w:rPr>
                <w:rFonts w:ascii="Arial" w:hAnsi="Arial" w:cs="Arial"/>
              </w:rPr>
              <w:t>Filtering Face Piece respirator masks</w:t>
            </w:r>
          </w:p>
        </w:tc>
        <w:tc>
          <w:tcPr>
            <w:tcW w:w="4621" w:type="dxa"/>
          </w:tcPr>
          <w:p w:rsidR="00C6017F" w:rsidRPr="00ED107B" w:rsidRDefault="00C6017F" w:rsidP="008725EC">
            <w:pPr>
              <w:rPr>
                <w:rFonts w:ascii="Arial" w:hAnsi="Arial" w:cs="Arial"/>
              </w:rPr>
            </w:pPr>
            <w:r w:rsidRPr="00ED107B">
              <w:rPr>
                <w:rFonts w:ascii="Arial" w:hAnsi="Arial" w:cs="Arial"/>
              </w:rPr>
              <w:t>FFP3</w:t>
            </w:r>
          </w:p>
        </w:tc>
      </w:tr>
      <w:tr w:rsidR="00C6017F" w:rsidRPr="00ED107B" w:rsidTr="74FD27B8">
        <w:tc>
          <w:tcPr>
            <w:tcW w:w="4621" w:type="dxa"/>
          </w:tcPr>
          <w:p w:rsidR="00C6017F" w:rsidRPr="00ED107B" w:rsidRDefault="00C6017F" w:rsidP="008725EC">
            <w:pPr>
              <w:autoSpaceDE w:val="0"/>
              <w:autoSpaceDN w:val="0"/>
              <w:adjustRightInd w:val="0"/>
              <w:rPr>
                <w:rFonts w:ascii="Arial" w:hAnsi="Arial" w:cs="Arial"/>
              </w:rPr>
            </w:pPr>
            <w:r w:rsidRPr="00ED107B">
              <w:rPr>
                <w:rFonts w:ascii="Arial" w:hAnsi="Arial" w:cs="Arial"/>
              </w:rPr>
              <w:t>Lower Respiratory tract infection</w:t>
            </w:r>
          </w:p>
        </w:tc>
        <w:tc>
          <w:tcPr>
            <w:tcW w:w="4621" w:type="dxa"/>
          </w:tcPr>
          <w:p w:rsidR="00C6017F" w:rsidRPr="00ED107B" w:rsidRDefault="00C6017F" w:rsidP="008725EC">
            <w:pPr>
              <w:rPr>
                <w:rFonts w:ascii="Arial" w:hAnsi="Arial" w:cs="Arial"/>
              </w:rPr>
            </w:pPr>
            <w:r w:rsidRPr="00ED107B">
              <w:rPr>
                <w:rFonts w:ascii="Arial" w:hAnsi="Arial" w:cs="Arial"/>
              </w:rPr>
              <w:t>LRTI</w:t>
            </w:r>
          </w:p>
        </w:tc>
      </w:tr>
      <w:tr w:rsidR="00C6017F" w:rsidRPr="00ED107B" w:rsidTr="74FD27B8">
        <w:tc>
          <w:tcPr>
            <w:tcW w:w="4621" w:type="dxa"/>
          </w:tcPr>
          <w:p w:rsidR="00C6017F" w:rsidRPr="00ED107B" w:rsidRDefault="00C6017F" w:rsidP="008725EC">
            <w:pPr>
              <w:autoSpaceDE w:val="0"/>
              <w:autoSpaceDN w:val="0"/>
              <w:adjustRightInd w:val="0"/>
              <w:rPr>
                <w:rFonts w:ascii="Arial" w:hAnsi="Arial" w:cs="Arial"/>
              </w:rPr>
            </w:pPr>
            <w:r w:rsidRPr="00ED107B">
              <w:rPr>
                <w:rFonts w:ascii="Arial" w:hAnsi="Arial" w:cs="Arial"/>
              </w:rPr>
              <w:t>Upper Respiratory tract infection</w:t>
            </w:r>
          </w:p>
        </w:tc>
        <w:tc>
          <w:tcPr>
            <w:tcW w:w="4621" w:type="dxa"/>
          </w:tcPr>
          <w:p w:rsidR="00C6017F" w:rsidRPr="00ED107B" w:rsidRDefault="00C6017F" w:rsidP="008725EC">
            <w:pPr>
              <w:rPr>
                <w:rFonts w:ascii="Arial" w:hAnsi="Arial" w:cs="Arial"/>
              </w:rPr>
            </w:pPr>
            <w:r w:rsidRPr="00ED107B">
              <w:rPr>
                <w:rFonts w:ascii="Arial" w:hAnsi="Arial" w:cs="Arial"/>
              </w:rPr>
              <w:t>URTI</w:t>
            </w:r>
          </w:p>
        </w:tc>
      </w:tr>
      <w:tr w:rsidR="00C6017F" w:rsidRPr="00ED107B" w:rsidTr="74FD27B8">
        <w:tc>
          <w:tcPr>
            <w:tcW w:w="4621" w:type="dxa"/>
          </w:tcPr>
          <w:p w:rsidR="00C6017F" w:rsidRPr="00ED107B" w:rsidRDefault="00C6017F" w:rsidP="008725EC">
            <w:pPr>
              <w:autoSpaceDE w:val="0"/>
              <w:autoSpaceDN w:val="0"/>
              <w:adjustRightInd w:val="0"/>
              <w:rPr>
                <w:rFonts w:ascii="Arial" w:hAnsi="Arial" w:cs="Arial"/>
              </w:rPr>
            </w:pPr>
            <w:r w:rsidRPr="00ED107B">
              <w:rPr>
                <w:rFonts w:ascii="Arial" w:hAnsi="Arial" w:cs="Arial"/>
              </w:rPr>
              <w:t xml:space="preserve">Infection Prevention &amp; Control Team </w:t>
            </w:r>
          </w:p>
        </w:tc>
        <w:tc>
          <w:tcPr>
            <w:tcW w:w="4621" w:type="dxa"/>
          </w:tcPr>
          <w:p w:rsidR="00C6017F" w:rsidRPr="00ED107B" w:rsidRDefault="00C6017F" w:rsidP="008725EC">
            <w:pPr>
              <w:rPr>
                <w:rFonts w:ascii="Arial" w:hAnsi="Arial" w:cs="Arial"/>
              </w:rPr>
            </w:pPr>
            <w:r w:rsidRPr="00ED107B">
              <w:rPr>
                <w:rFonts w:ascii="Arial" w:hAnsi="Arial" w:cs="Arial"/>
              </w:rPr>
              <w:t>IPCT</w:t>
            </w:r>
          </w:p>
        </w:tc>
      </w:tr>
    </w:tbl>
    <w:p w:rsidR="74FD27B8" w:rsidRDefault="74FD27B8"/>
    <w:p w:rsidR="00C6017F" w:rsidRPr="00ED107B" w:rsidRDefault="00C6017F" w:rsidP="00C6017F">
      <w:pPr>
        <w:autoSpaceDE w:val="0"/>
        <w:autoSpaceDN w:val="0"/>
        <w:adjustRightInd w:val="0"/>
        <w:spacing w:after="0" w:line="240" w:lineRule="auto"/>
        <w:rPr>
          <w:rFonts w:ascii="Arial" w:hAnsi="Arial" w:cs="Arial"/>
        </w:rPr>
      </w:pPr>
    </w:p>
    <w:p w:rsidR="00C6017F" w:rsidRPr="00ED107B" w:rsidRDefault="00C6017F" w:rsidP="00C6017F">
      <w:pPr>
        <w:autoSpaceDE w:val="0"/>
        <w:autoSpaceDN w:val="0"/>
        <w:adjustRightInd w:val="0"/>
        <w:spacing w:after="0" w:line="240" w:lineRule="auto"/>
        <w:rPr>
          <w:rFonts w:ascii="Arial" w:hAnsi="Arial" w:cs="Arial"/>
        </w:rPr>
      </w:pPr>
    </w:p>
    <w:p w:rsidR="007E67E3" w:rsidRPr="004D7616" w:rsidRDefault="007E67E3" w:rsidP="007E67E3">
      <w:pPr>
        <w:rPr>
          <w:rFonts w:ascii="Arial" w:hAnsi="Arial" w:cs="Arial"/>
        </w:rPr>
      </w:pPr>
      <w:r w:rsidRPr="004D7616">
        <w:rPr>
          <w:rFonts w:ascii="Arial" w:hAnsi="Arial" w:cs="Arial"/>
        </w:rPr>
        <w:br w:type="page"/>
      </w:r>
    </w:p>
    <w:p w:rsidR="00270C2F" w:rsidRPr="00B7715E" w:rsidRDefault="008B121C" w:rsidP="00EA7FB2">
      <w:pPr>
        <w:pStyle w:val="Heading1"/>
        <w:numPr>
          <w:ilvl w:val="0"/>
          <w:numId w:val="24"/>
        </w:numPr>
        <w:jc w:val="center"/>
        <w:rPr>
          <w:rFonts w:ascii="Arial" w:hAnsi="Arial" w:cs="Arial"/>
          <w:b/>
          <w:color w:val="1F4E79" w:themeColor="accent1" w:themeShade="80"/>
        </w:rPr>
      </w:pPr>
      <w:r>
        <w:rPr>
          <w:rFonts w:ascii="Arial" w:hAnsi="Arial" w:cs="Arial"/>
          <w:b/>
          <w:color w:val="1F4E79" w:themeColor="accent1" w:themeShade="80"/>
        </w:rPr>
        <w:t>Policy</w:t>
      </w:r>
    </w:p>
    <w:p w:rsidR="00A804CF" w:rsidRPr="00AE04EE" w:rsidRDefault="00A804CF" w:rsidP="0078492D"/>
    <w:p w:rsidR="00A804CF" w:rsidRPr="0078492D" w:rsidRDefault="00A804CF" w:rsidP="00EA7FB2">
      <w:pPr>
        <w:pStyle w:val="ListParagraph"/>
        <w:numPr>
          <w:ilvl w:val="0"/>
          <w:numId w:val="24"/>
        </w:numPr>
        <w:autoSpaceDE w:val="0"/>
        <w:autoSpaceDN w:val="0"/>
        <w:adjustRightInd w:val="0"/>
        <w:spacing w:after="0" w:line="240" w:lineRule="auto"/>
        <w:rPr>
          <w:rFonts w:ascii="Arial" w:hAnsi="Arial" w:cs="Arial"/>
          <w:b/>
          <w:bCs/>
          <w:color w:val="385623" w:themeColor="accent6" w:themeShade="80"/>
        </w:rPr>
      </w:pPr>
      <w:r w:rsidRPr="00B7715E">
        <w:rPr>
          <w:rFonts w:ascii="Arial" w:hAnsi="Arial" w:cs="Arial"/>
          <w:b/>
          <w:bCs/>
          <w:color w:val="1F4E79" w:themeColor="accent1" w:themeShade="80"/>
        </w:rPr>
        <w:t>Executive Summary</w:t>
      </w:r>
    </w:p>
    <w:p w:rsidR="00BF2C39" w:rsidRPr="00ED107B" w:rsidRDefault="00BF2C39" w:rsidP="00A804CF">
      <w:pPr>
        <w:autoSpaceDE w:val="0"/>
        <w:autoSpaceDN w:val="0"/>
        <w:adjustRightInd w:val="0"/>
        <w:spacing w:after="0" w:line="240" w:lineRule="auto"/>
        <w:rPr>
          <w:rFonts w:ascii="Arial" w:hAnsi="Arial" w:cs="Arial"/>
          <w:color w:val="000000"/>
        </w:rPr>
      </w:pPr>
    </w:p>
    <w:p w:rsidR="00572774" w:rsidRPr="00ED107B" w:rsidRDefault="00A804CF" w:rsidP="00572774">
      <w:pPr>
        <w:jc w:val="both"/>
        <w:rPr>
          <w:rFonts w:ascii="Arial" w:hAnsi="Arial" w:cs="Arial"/>
          <w:color w:val="000000"/>
        </w:rPr>
      </w:pPr>
      <w:r w:rsidRPr="00ED107B">
        <w:rPr>
          <w:rFonts w:ascii="Arial" w:hAnsi="Arial" w:cs="Arial"/>
          <w:color w:val="000000"/>
        </w:rPr>
        <w:t>This policy sets out standards for the assessment and management of patients with proven or suspected respiratory virus</w:t>
      </w:r>
      <w:r w:rsidR="00CB27EB" w:rsidRPr="00ED107B">
        <w:rPr>
          <w:rFonts w:ascii="Arial" w:hAnsi="Arial" w:cs="Arial"/>
          <w:color w:val="000000"/>
        </w:rPr>
        <w:t xml:space="preserve"> infection</w:t>
      </w:r>
      <w:r w:rsidR="008C7312" w:rsidRPr="00ED107B">
        <w:rPr>
          <w:rFonts w:ascii="Arial" w:hAnsi="Arial" w:cs="Arial"/>
          <w:color w:val="000000"/>
        </w:rPr>
        <w:t>s on Influenza</w:t>
      </w:r>
      <w:r w:rsidR="005236C0" w:rsidRPr="00ED107B">
        <w:rPr>
          <w:rFonts w:ascii="Arial" w:hAnsi="Arial" w:cs="Arial"/>
          <w:color w:val="000000"/>
        </w:rPr>
        <w:t>,</w:t>
      </w:r>
      <w:r w:rsidR="008C7312" w:rsidRPr="00ED107B">
        <w:rPr>
          <w:rFonts w:ascii="Arial" w:hAnsi="Arial" w:cs="Arial"/>
          <w:color w:val="000000"/>
        </w:rPr>
        <w:t xml:space="preserve"> Avian influenza</w:t>
      </w:r>
      <w:r w:rsidR="005236C0" w:rsidRPr="00ED107B">
        <w:rPr>
          <w:rFonts w:ascii="Arial" w:hAnsi="Arial" w:cs="Arial"/>
          <w:color w:val="000000"/>
        </w:rPr>
        <w:t>,</w:t>
      </w:r>
      <w:r w:rsidR="008C7312" w:rsidRPr="00ED107B">
        <w:rPr>
          <w:rFonts w:ascii="Arial" w:hAnsi="Arial" w:cs="Arial"/>
          <w:color w:val="000000"/>
        </w:rPr>
        <w:t xml:space="preserve"> Parainfluenza Respiratory Syncytial Virus</w:t>
      </w:r>
      <w:r w:rsidR="005236C0" w:rsidRPr="00ED107B">
        <w:rPr>
          <w:rFonts w:ascii="Arial" w:hAnsi="Arial" w:cs="Arial"/>
          <w:color w:val="000000"/>
        </w:rPr>
        <w:t>,</w:t>
      </w:r>
      <w:r w:rsidR="008C7312" w:rsidRPr="00ED107B">
        <w:rPr>
          <w:rFonts w:ascii="Arial" w:hAnsi="Arial" w:cs="Arial"/>
          <w:color w:val="000000"/>
        </w:rPr>
        <w:t xml:space="preserve"> Adenovirus</w:t>
      </w:r>
      <w:r w:rsidR="005236C0" w:rsidRPr="00ED107B">
        <w:rPr>
          <w:rFonts w:ascii="Arial" w:hAnsi="Arial" w:cs="Arial"/>
          <w:color w:val="000000"/>
        </w:rPr>
        <w:t>,</w:t>
      </w:r>
      <w:r w:rsidR="008C7312" w:rsidRPr="00ED107B">
        <w:rPr>
          <w:rFonts w:ascii="Arial" w:hAnsi="Arial" w:cs="Arial"/>
          <w:color w:val="000000"/>
        </w:rPr>
        <w:t xml:space="preserve"> Human Metapneumovirus</w:t>
      </w:r>
      <w:r w:rsidR="005236C0" w:rsidRPr="00ED107B">
        <w:rPr>
          <w:rFonts w:ascii="Arial" w:hAnsi="Arial" w:cs="Arial"/>
          <w:color w:val="000000"/>
        </w:rPr>
        <w:t>,</w:t>
      </w:r>
      <w:r w:rsidR="008C7312" w:rsidRPr="00ED107B">
        <w:rPr>
          <w:rFonts w:ascii="Arial" w:hAnsi="Arial" w:cs="Arial"/>
          <w:color w:val="000000"/>
        </w:rPr>
        <w:t xml:space="preserve"> Rhinovirus</w:t>
      </w:r>
      <w:r w:rsidR="005236C0" w:rsidRPr="00ED107B">
        <w:rPr>
          <w:rFonts w:ascii="Arial" w:hAnsi="Arial" w:cs="Arial"/>
          <w:color w:val="000000"/>
        </w:rPr>
        <w:t xml:space="preserve">, Middle East respiratory syndrome coronavirus (MERS-CoV) </w:t>
      </w:r>
      <w:r w:rsidR="008C7312" w:rsidRPr="00ED107B">
        <w:rPr>
          <w:rFonts w:ascii="Arial" w:hAnsi="Arial" w:cs="Arial"/>
          <w:color w:val="000000"/>
        </w:rPr>
        <w:t>&amp; Coronavirus 2019 (COVID-19).</w:t>
      </w:r>
    </w:p>
    <w:p w:rsidR="00C6017F" w:rsidRDefault="00C6017F" w:rsidP="0078492D">
      <w:pPr>
        <w:pStyle w:val="NoSpacing"/>
      </w:pPr>
    </w:p>
    <w:p w:rsidR="00463DA7" w:rsidRPr="00C6017F" w:rsidRDefault="008B121C" w:rsidP="00EA7FB2">
      <w:pPr>
        <w:pStyle w:val="ListParagraph"/>
        <w:numPr>
          <w:ilvl w:val="0"/>
          <w:numId w:val="24"/>
        </w:numPr>
        <w:jc w:val="both"/>
        <w:rPr>
          <w:rFonts w:ascii="Arial" w:hAnsi="Arial" w:cs="Arial"/>
        </w:rPr>
      </w:pPr>
      <w:r>
        <w:rPr>
          <w:rFonts w:ascii="Arial" w:hAnsi="Arial" w:cs="Arial"/>
          <w:b/>
          <w:color w:val="1F4E79" w:themeColor="accent1" w:themeShade="80"/>
        </w:rPr>
        <w:t>Scope</w:t>
      </w:r>
      <w:r w:rsidR="0029620C">
        <w:rPr>
          <w:rFonts w:ascii="Arial" w:hAnsi="Arial" w:cs="Arial"/>
          <w:b/>
          <w:color w:val="1F4E79" w:themeColor="accent1" w:themeShade="80"/>
        </w:rPr>
        <w:t xml:space="preserve">/Purpose </w:t>
      </w:r>
      <w:r w:rsidR="00A11E56" w:rsidRPr="0078492D">
        <w:rPr>
          <w:rFonts w:ascii="Arial" w:hAnsi="Arial" w:cs="Arial"/>
          <w:b/>
          <w:color w:val="385623" w:themeColor="accent6" w:themeShade="80"/>
        </w:rPr>
        <w:t xml:space="preserve"> </w:t>
      </w:r>
    </w:p>
    <w:p w:rsidR="008C7312" w:rsidRPr="00ED107B" w:rsidRDefault="00E032BB" w:rsidP="008C7312">
      <w:pPr>
        <w:autoSpaceDE w:val="0"/>
        <w:autoSpaceDN w:val="0"/>
        <w:adjustRightInd w:val="0"/>
        <w:spacing w:after="0" w:line="240" w:lineRule="auto"/>
        <w:rPr>
          <w:rFonts w:ascii="Arial" w:hAnsi="Arial" w:cs="Arial"/>
        </w:rPr>
      </w:pPr>
      <w:r w:rsidRPr="74FD27B8">
        <w:rPr>
          <w:rFonts w:ascii="Arial" w:hAnsi="Arial" w:cs="Arial"/>
        </w:rPr>
        <w:t xml:space="preserve">The purpose of this document is to </w:t>
      </w:r>
      <w:r w:rsidR="1F06D24D" w:rsidRPr="74FD27B8">
        <w:rPr>
          <w:rFonts w:ascii="Arial" w:hAnsi="Arial" w:cs="Arial"/>
        </w:rPr>
        <w:t xml:space="preserve">provide information on </w:t>
      </w:r>
      <w:r w:rsidRPr="74FD27B8">
        <w:rPr>
          <w:rFonts w:ascii="Arial" w:hAnsi="Arial" w:cs="Arial"/>
        </w:rPr>
        <w:t>how to manage patients with respiratory infections</w:t>
      </w:r>
      <w:r w:rsidR="223E730F" w:rsidRPr="74FD27B8">
        <w:rPr>
          <w:rFonts w:ascii="Arial" w:hAnsi="Arial" w:cs="Arial"/>
        </w:rPr>
        <w:t>,</w:t>
      </w:r>
      <w:r w:rsidRPr="74FD27B8">
        <w:rPr>
          <w:rFonts w:ascii="Arial" w:hAnsi="Arial" w:cs="Arial"/>
        </w:rPr>
        <w:t xml:space="preserve"> in order to minimise the risk of transmission within the healthcare </w:t>
      </w:r>
      <w:r w:rsidR="008C7312" w:rsidRPr="74FD27B8">
        <w:rPr>
          <w:rFonts w:ascii="Arial" w:hAnsi="Arial" w:cs="Arial"/>
        </w:rPr>
        <w:t xml:space="preserve">setting. This policy applies in all Trust settings for the care of patients (all ages) presenting with acute febrile respiratory tract illness which is suspected or proven to be due to a respiratory virus. </w:t>
      </w:r>
    </w:p>
    <w:p w:rsidR="008C7312" w:rsidRPr="00ED107B" w:rsidRDefault="008C7312" w:rsidP="008C7312">
      <w:pPr>
        <w:autoSpaceDE w:val="0"/>
        <w:autoSpaceDN w:val="0"/>
        <w:adjustRightInd w:val="0"/>
        <w:spacing w:after="0" w:line="240" w:lineRule="auto"/>
        <w:rPr>
          <w:rFonts w:ascii="Arial" w:hAnsi="Arial" w:cs="Arial"/>
        </w:rPr>
      </w:pPr>
    </w:p>
    <w:p w:rsidR="005236C0" w:rsidRPr="00ED107B" w:rsidRDefault="008C7312" w:rsidP="005236C0">
      <w:pPr>
        <w:rPr>
          <w:rFonts w:ascii="Arial" w:hAnsi="Arial" w:cs="Arial"/>
        </w:rPr>
      </w:pPr>
      <w:r w:rsidRPr="00ED107B">
        <w:rPr>
          <w:rFonts w:ascii="Arial" w:hAnsi="Arial" w:cs="Arial"/>
        </w:rPr>
        <w:t xml:space="preserve">It should be used in conjunction with up-to date guidance from UK Health Security Agency (UKSHA) and the Department of Health; national guidance is regularly updated in accordance with circulating strains of Influenza/ Variants of COVID-19 prevalent in UK and the global status of respiratory virus outbreaks. </w:t>
      </w:r>
    </w:p>
    <w:p w:rsidR="00E032BB" w:rsidRDefault="008C7312" w:rsidP="005236C0">
      <w:pPr>
        <w:rPr>
          <w:rFonts w:ascii="Arial" w:hAnsi="Arial" w:cs="Arial"/>
        </w:rPr>
      </w:pPr>
      <w:r w:rsidRPr="00ED107B">
        <w:rPr>
          <w:rFonts w:ascii="Arial" w:hAnsi="Arial" w:cs="Arial"/>
        </w:rPr>
        <w:t xml:space="preserve">The policy covers infection prevention and control measures for common respiratory viral infections. </w:t>
      </w:r>
      <w:r w:rsidR="00E032BB" w:rsidRPr="00ED107B">
        <w:rPr>
          <w:rFonts w:ascii="Arial" w:hAnsi="Arial" w:cs="Arial"/>
        </w:rPr>
        <w:t xml:space="preserve">Various infections e.g. varicella, measles etc. may be transmitted via the airborne route; </w:t>
      </w:r>
      <w:r w:rsidRPr="00ED107B">
        <w:rPr>
          <w:rFonts w:ascii="Arial" w:hAnsi="Arial" w:cs="Arial"/>
        </w:rPr>
        <w:t xml:space="preserve">however </w:t>
      </w:r>
      <w:r w:rsidR="00E032BB" w:rsidRPr="00ED107B">
        <w:rPr>
          <w:rFonts w:ascii="Arial" w:hAnsi="Arial" w:cs="Arial"/>
        </w:rPr>
        <w:t>these will not be covered by this policy</w:t>
      </w:r>
      <w:r w:rsidR="00463DA7" w:rsidRPr="00ED107B">
        <w:rPr>
          <w:rFonts w:ascii="Arial" w:hAnsi="Arial" w:cs="Arial"/>
        </w:rPr>
        <w:t>. Please refer to the Infection Prevention &amp; Control Policy Manual</w:t>
      </w:r>
      <w:r w:rsidR="00EA599C" w:rsidRPr="00ED107B">
        <w:rPr>
          <w:rFonts w:ascii="Arial" w:hAnsi="Arial" w:cs="Arial"/>
        </w:rPr>
        <w:t xml:space="preserve"> for further information.</w:t>
      </w:r>
    </w:p>
    <w:p w:rsidR="0078492D" w:rsidRPr="0078492D" w:rsidRDefault="0078492D" w:rsidP="0078492D">
      <w:pPr>
        <w:pStyle w:val="NoSpacing"/>
        <w:rPr>
          <w:color w:val="385623" w:themeColor="accent6" w:themeShade="80"/>
        </w:rPr>
      </w:pPr>
    </w:p>
    <w:p w:rsidR="001E7D1D" w:rsidRPr="00B7715E" w:rsidRDefault="00572774" w:rsidP="00EA7FB2">
      <w:pPr>
        <w:pStyle w:val="ListParagraph"/>
        <w:numPr>
          <w:ilvl w:val="0"/>
          <w:numId w:val="24"/>
        </w:numPr>
        <w:rPr>
          <w:rFonts w:ascii="Arial" w:hAnsi="Arial" w:cs="Arial"/>
          <w:b/>
          <w:color w:val="1F4E79" w:themeColor="accent1" w:themeShade="80"/>
        </w:rPr>
      </w:pPr>
      <w:r w:rsidRPr="00B7715E">
        <w:rPr>
          <w:rFonts w:ascii="Arial" w:hAnsi="Arial" w:cs="Arial"/>
          <w:b/>
          <w:color w:val="1F4E79" w:themeColor="accent1" w:themeShade="80"/>
        </w:rPr>
        <w:t xml:space="preserve">Roles &amp; Responsibilities </w:t>
      </w:r>
    </w:p>
    <w:tbl>
      <w:tblPr>
        <w:tblStyle w:val="TableGrid"/>
        <w:tblW w:w="9606" w:type="dxa"/>
        <w:tblLook w:val="04A0" w:firstRow="1" w:lastRow="0" w:firstColumn="1" w:lastColumn="0" w:noHBand="0" w:noVBand="1"/>
      </w:tblPr>
      <w:tblGrid>
        <w:gridCol w:w="4077"/>
        <w:gridCol w:w="5529"/>
      </w:tblGrid>
      <w:tr w:rsidR="00BE1E4B" w:rsidRPr="00ED107B" w:rsidTr="74FD27B8">
        <w:tc>
          <w:tcPr>
            <w:tcW w:w="4077" w:type="dxa"/>
            <w:shd w:val="clear" w:color="auto" w:fill="9CC2E5" w:themeFill="accent1" w:themeFillTint="99"/>
          </w:tcPr>
          <w:p w:rsidR="001E7D1D" w:rsidRPr="00ED107B" w:rsidRDefault="001E7D1D" w:rsidP="00E84D8C">
            <w:pPr>
              <w:jc w:val="center"/>
              <w:rPr>
                <w:rFonts w:ascii="Arial" w:hAnsi="Arial" w:cs="Arial"/>
                <w:b/>
              </w:rPr>
            </w:pPr>
            <w:r w:rsidRPr="00ED107B">
              <w:rPr>
                <w:rFonts w:ascii="Arial" w:hAnsi="Arial" w:cs="Arial"/>
                <w:b/>
              </w:rPr>
              <w:t>Person</w:t>
            </w:r>
            <w:r w:rsidR="00572774" w:rsidRPr="00ED107B">
              <w:rPr>
                <w:rFonts w:ascii="Arial" w:hAnsi="Arial" w:cs="Arial"/>
                <w:b/>
              </w:rPr>
              <w:t xml:space="preserve">/Department </w:t>
            </w:r>
          </w:p>
        </w:tc>
        <w:tc>
          <w:tcPr>
            <w:tcW w:w="5529" w:type="dxa"/>
            <w:shd w:val="clear" w:color="auto" w:fill="9CC2E5" w:themeFill="accent1" w:themeFillTint="99"/>
          </w:tcPr>
          <w:p w:rsidR="001E7D1D" w:rsidRPr="00ED107B" w:rsidRDefault="001E7D1D" w:rsidP="00E84D8C">
            <w:pPr>
              <w:jc w:val="center"/>
              <w:rPr>
                <w:rFonts w:ascii="Arial" w:hAnsi="Arial" w:cs="Arial"/>
                <w:b/>
              </w:rPr>
            </w:pPr>
            <w:r w:rsidRPr="00ED107B">
              <w:rPr>
                <w:rFonts w:ascii="Arial" w:hAnsi="Arial" w:cs="Arial"/>
                <w:b/>
              </w:rPr>
              <w:t>Key Responsibilities</w:t>
            </w:r>
          </w:p>
        </w:tc>
      </w:tr>
      <w:tr w:rsidR="00BE1E4B" w:rsidRPr="00ED107B" w:rsidTr="74FD27B8">
        <w:tc>
          <w:tcPr>
            <w:tcW w:w="4077" w:type="dxa"/>
          </w:tcPr>
          <w:p w:rsidR="001E7D1D" w:rsidRPr="00ED107B" w:rsidRDefault="001E7D1D" w:rsidP="00E84D8C">
            <w:pPr>
              <w:rPr>
                <w:rFonts w:ascii="Arial" w:hAnsi="Arial" w:cs="Arial"/>
              </w:rPr>
            </w:pPr>
            <w:r w:rsidRPr="00ED107B">
              <w:rPr>
                <w:rFonts w:ascii="Arial" w:hAnsi="Arial" w:cs="Arial"/>
              </w:rPr>
              <w:t>Chief Executive Officer (CEO)</w:t>
            </w:r>
          </w:p>
        </w:tc>
        <w:tc>
          <w:tcPr>
            <w:tcW w:w="5529" w:type="dxa"/>
            <w:vAlign w:val="bottom"/>
          </w:tcPr>
          <w:p w:rsidR="001E7D1D" w:rsidRPr="00ED107B" w:rsidRDefault="001E7D1D" w:rsidP="00EA7FB2">
            <w:pPr>
              <w:pStyle w:val="ListParagraph"/>
              <w:numPr>
                <w:ilvl w:val="0"/>
                <w:numId w:val="2"/>
              </w:numPr>
              <w:rPr>
                <w:rFonts w:ascii="Arial" w:hAnsi="Arial" w:cs="Arial"/>
              </w:rPr>
            </w:pPr>
            <w:r w:rsidRPr="00ED107B">
              <w:rPr>
                <w:rFonts w:ascii="Arial" w:hAnsi="Arial" w:cs="Arial"/>
              </w:rPr>
              <w:t>Has overall accountability for the Trust  policies</w:t>
            </w:r>
          </w:p>
        </w:tc>
      </w:tr>
      <w:tr w:rsidR="00BE1E4B" w:rsidRPr="00ED107B" w:rsidTr="74FD27B8">
        <w:tc>
          <w:tcPr>
            <w:tcW w:w="4077" w:type="dxa"/>
          </w:tcPr>
          <w:p w:rsidR="001E7D1D" w:rsidRPr="00ED107B" w:rsidRDefault="001E7D1D" w:rsidP="00E84D8C">
            <w:pPr>
              <w:rPr>
                <w:rFonts w:ascii="Arial" w:hAnsi="Arial" w:cs="Arial"/>
              </w:rPr>
            </w:pPr>
            <w:r w:rsidRPr="00ED107B">
              <w:rPr>
                <w:rFonts w:ascii="Arial" w:hAnsi="Arial" w:cs="Arial"/>
              </w:rPr>
              <w:t>The Director of Infection Prevention and Control (IPC)</w:t>
            </w:r>
          </w:p>
        </w:tc>
        <w:tc>
          <w:tcPr>
            <w:tcW w:w="5529" w:type="dxa"/>
          </w:tcPr>
          <w:p w:rsidR="001E7D1D" w:rsidRPr="00ED107B" w:rsidRDefault="001E7D1D" w:rsidP="00EA7FB2">
            <w:pPr>
              <w:pStyle w:val="ListParagraph"/>
              <w:numPr>
                <w:ilvl w:val="0"/>
                <w:numId w:val="1"/>
              </w:numPr>
              <w:rPr>
                <w:rFonts w:ascii="Arial" w:hAnsi="Arial" w:cs="Arial"/>
              </w:rPr>
            </w:pPr>
            <w:r w:rsidRPr="00ED107B">
              <w:rPr>
                <w:rFonts w:ascii="Arial" w:hAnsi="Arial" w:cs="Arial"/>
              </w:rPr>
              <w:t>To provide assurance to the board that IPC systems are in place that IPC risks are managed effectively for  staff, patients and visitors across the Trust.</w:t>
            </w:r>
          </w:p>
          <w:p w:rsidR="001E7D1D" w:rsidRPr="00ED107B" w:rsidRDefault="001E7D1D" w:rsidP="00EA7FB2">
            <w:pPr>
              <w:pStyle w:val="ListParagraph"/>
              <w:numPr>
                <w:ilvl w:val="0"/>
                <w:numId w:val="1"/>
              </w:numPr>
              <w:rPr>
                <w:rFonts w:ascii="Arial" w:hAnsi="Arial" w:cs="Arial"/>
              </w:rPr>
            </w:pPr>
            <w:r w:rsidRPr="00ED107B">
              <w:rPr>
                <w:rFonts w:ascii="Arial" w:hAnsi="Arial" w:cs="Arial"/>
              </w:rPr>
              <w:t>To ensure that any shortfalls in policy implementation are addressed.</w:t>
            </w:r>
          </w:p>
        </w:tc>
      </w:tr>
      <w:tr w:rsidR="00BE1E4B" w:rsidRPr="00ED107B" w:rsidTr="74FD27B8">
        <w:tc>
          <w:tcPr>
            <w:tcW w:w="4077" w:type="dxa"/>
          </w:tcPr>
          <w:p w:rsidR="001E7D1D" w:rsidRPr="00ED107B" w:rsidRDefault="001E7D1D" w:rsidP="00E84D8C">
            <w:pPr>
              <w:rPr>
                <w:rFonts w:ascii="Arial" w:hAnsi="Arial" w:cs="Arial"/>
              </w:rPr>
            </w:pPr>
            <w:r w:rsidRPr="00ED107B">
              <w:rPr>
                <w:rFonts w:ascii="Arial" w:hAnsi="Arial" w:cs="Arial"/>
              </w:rPr>
              <w:t>IPC Doctor/ Microbiologist</w:t>
            </w:r>
          </w:p>
        </w:tc>
        <w:tc>
          <w:tcPr>
            <w:tcW w:w="5529" w:type="dxa"/>
          </w:tcPr>
          <w:p w:rsidR="001E7D1D" w:rsidRPr="00ED107B" w:rsidRDefault="00572774" w:rsidP="00EA7FB2">
            <w:pPr>
              <w:pStyle w:val="ListParagraph"/>
              <w:numPr>
                <w:ilvl w:val="0"/>
                <w:numId w:val="7"/>
              </w:numPr>
              <w:rPr>
                <w:rFonts w:ascii="Arial" w:hAnsi="Arial" w:cs="Arial"/>
              </w:rPr>
            </w:pPr>
            <w:r w:rsidRPr="00ED107B">
              <w:rPr>
                <w:rFonts w:ascii="Arial" w:hAnsi="Arial" w:cs="Arial"/>
              </w:rPr>
              <w:t xml:space="preserve">To provide advice on management </w:t>
            </w:r>
            <w:r w:rsidR="005236C0" w:rsidRPr="00ED107B">
              <w:rPr>
                <w:rFonts w:ascii="Arial" w:hAnsi="Arial" w:cs="Arial"/>
              </w:rPr>
              <w:t>&amp;</w:t>
            </w:r>
            <w:r w:rsidRPr="00ED107B">
              <w:rPr>
                <w:rFonts w:ascii="Arial" w:hAnsi="Arial" w:cs="Arial"/>
              </w:rPr>
              <w:t xml:space="preserve"> diagnosis of respiratory virus infections.</w:t>
            </w:r>
          </w:p>
        </w:tc>
      </w:tr>
      <w:tr w:rsidR="00BE1E4B" w:rsidRPr="00ED107B" w:rsidTr="74FD27B8">
        <w:tc>
          <w:tcPr>
            <w:tcW w:w="4077" w:type="dxa"/>
          </w:tcPr>
          <w:p w:rsidR="001E7D1D" w:rsidRPr="00ED107B" w:rsidRDefault="001E7D1D" w:rsidP="00E84D8C">
            <w:pPr>
              <w:spacing w:after="160" w:line="259" w:lineRule="auto"/>
              <w:rPr>
                <w:rFonts w:ascii="Arial" w:hAnsi="Arial" w:cs="Arial"/>
              </w:rPr>
            </w:pPr>
            <w:r w:rsidRPr="00ED107B">
              <w:rPr>
                <w:rFonts w:ascii="Arial" w:hAnsi="Arial" w:cs="Arial"/>
              </w:rPr>
              <w:t>Infection Prevention &amp; Control Team (IPCT)</w:t>
            </w:r>
          </w:p>
        </w:tc>
        <w:tc>
          <w:tcPr>
            <w:tcW w:w="5529" w:type="dxa"/>
          </w:tcPr>
          <w:p w:rsidR="001E7D1D" w:rsidRPr="00ED107B" w:rsidRDefault="001E7D1D" w:rsidP="00EA7FB2">
            <w:pPr>
              <w:pStyle w:val="ListParagraph"/>
              <w:numPr>
                <w:ilvl w:val="0"/>
                <w:numId w:val="3"/>
              </w:numPr>
              <w:rPr>
                <w:rFonts w:ascii="Arial" w:hAnsi="Arial" w:cs="Arial"/>
              </w:rPr>
            </w:pPr>
            <w:r w:rsidRPr="00ED107B">
              <w:rPr>
                <w:rFonts w:ascii="Arial" w:hAnsi="Arial" w:cs="Arial"/>
              </w:rPr>
              <w:t>Act as role model for best IPC practice</w:t>
            </w:r>
          </w:p>
          <w:p w:rsidR="001E7D1D" w:rsidRPr="00ED107B" w:rsidRDefault="001E7D1D" w:rsidP="00EA7FB2">
            <w:pPr>
              <w:pStyle w:val="ListParagraph"/>
              <w:numPr>
                <w:ilvl w:val="0"/>
                <w:numId w:val="3"/>
              </w:numPr>
              <w:rPr>
                <w:rFonts w:ascii="Arial" w:hAnsi="Arial" w:cs="Arial"/>
              </w:rPr>
            </w:pPr>
            <w:r w:rsidRPr="00ED107B">
              <w:rPr>
                <w:rFonts w:ascii="Arial" w:hAnsi="Arial" w:cs="Arial"/>
              </w:rPr>
              <w:t>Update this policy as required and immediately</w:t>
            </w:r>
            <w:r w:rsidR="00BE1E4B" w:rsidRPr="00ED107B">
              <w:rPr>
                <w:rFonts w:ascii="Arial" w:hAnsi="Arial" w:cs="Arial"/>
              </w:rPr>
              <w:t xml:space="preserve"> </w:t>
            </w:r>
            <w:r w:rsidRPr="00ED107B">
              <w:rPr>
                <w:rFonts w:ascii="Arial" w:hAnsi="Arial" w:cs="Arial"/>
              </w:rPr>
              <w:t>following any update on national guidance</w:t>
            </w:r>
          </w:p>
          <w:p w:rsidR="001E7D1D" w:rsidRPr="00ED107B" w:rsidRDefault="001E7D1D" w:rsidP="00EA7FB2">
            <w:pPr>
              <w:pStyle w:val="ListParagraph"/>
              <w:numPr>
                <w:ilvl w:val="0"/>
                <w:numId w:val="3"/>
              </w:numPr>
              <w:rPr>
                <w:rFonts w:ascii="Arial" w:hAnsi="Arial" w:cs="Arial"/>
              </w:rPr>
            </w:pPr>
            <w:r w:rsidRPr="00ED107B">
              <w:rPr>
                <w:rFonts w:ascii="Arial" w:hAnsi="Arial" w:cs="Arial"/>
              </w:rPr>
              <w:t>Provide IPC training for all relevant staff where required</w:t>
            </w:r>
          </w:p>
          <w:p w:rsidR="00572774" w:rsidRPr="00ED107B" w:rsidRDefault="001E7D1D" w:rsidP="00EA7FB2">
            <w:pPr>
              <w:pStyle w:val="ListParagraph"/>
              <w:numPr>
                <w:ilvl w:val="0"/>
                <w:numId w:val="3"/>
              </w:numPr>
              <w:rPr>
                <w:rFonts w:ascii="Arial" w:hAnsi="Arial" w:cs="Arial"/>
              </w:rPr>
            </w:pPr>
            <w:r w:rsidRPr="00ED107B">
              <w:rPr>
                <w:rFonts w:ascii="Arial" w:hAnsi="Arial" w:cs="Arial"/>
              </w:rPr>
              <w:t>Act as an expert resource and support for all staff.</w:t>
            </w:r>
          </w:p>
        </w:tc>
      </w:tr>
      <w:tr w:rsidR="00BE1E4B" w:rsidRPr="00ED107B" w:rsidTr="74FD27B8">
        <w:tc>
          <w:tcPr>
            <w:tcW w:w="4077" w:type="dxa"/>
          </w:tcPr>
          <w:p w:rsidR="001E7D1D" w:rsidRPr="00ED107B" w:rsidRDefault="001E7D1D" w:rsidP="00E84D8C">
            <w:pPr>
              <w:rPr>
                <w:rFonts w:ascii="Arial" w:hAnsi="Arial" w:cs="Arial"/>
              </w:rPr>
            </w:pPr>
            <w:r w:rsidRPr="00ED107B">
              <w:rPr>
                <w:rFonts w:ascii="Arial" w:hAnsi="Arial" w:cs="Arial"/>
              </w:rPr>
              <w:t>Borough Lead Nurses/Service Leads/ Modern Matrons/Team/Ward Managers</w:t>
            </w:r>
          </w:p>
        </w:tc>
        <w:tc>
          <w:tcPr>
            <w:tcW w:w="5529" w:type="dxa"/>
          </w:tcPr>
          <w:p w:rsidR="001E7D1D" w:rsidRPr="00ED107B" w:rsidRDefault="001E7D1D" w:rsidP="00EA7FB2">
            <w:pPr>
              <w:pStyle w:val="ListParagraph"/>
              <w:numPr>
                <w:ilvl w:val="0"/>
                <w:numId w:val="4"/>
              </w:numPr>
              <w:rPr>
                <w:rFonts w:ascii="Arial" w:hAnsi="Arial" w:cs="Arial"/>
              </w:rPr>
            </w:pPr>
            <w:r w:rsidRPr="00ED107B">
              <w:rPr>
                <w:rFonts w:ascii="Arial" w:hAnsi="Arial" w:cs="Arial"/>
              </w:rPr>
              <w:t>Act as a role model</w:t>
            </w:r>
          </w:p>
          <w:p w:rsidR="001E7D1D" w:rsidRPr="00ED107B" w:rsidRDefault="001E7D1D" w:rsidP="00EA7FB2">
            <w:pPr>
              <w:pStyle w:val="ListParagraph"/>
              <w:numPr>
                <w:ilvl w:val="0"/>
                <w:numId w:val="4"/>
              </w:numPr>
              <w:rPr>
                <w:rFonts w:ascii="Arial" w:hAnsi="Arial" w:cs="Arial"/>
              </w:rPr>
            </w:pPr>
            <w:r w:rsidRPr="00ED107B">
              <w:rPr>
                <w:rFonts w:ascii="Arial" w:hAnsi="Arial" w:cs="Arial"/>
              </w:rPr>
              <w:t>To ensure the implementation of this policy</w:t>
            </w:r>
          </w:p>
          <w:p w:rsidR="001E7D1D" w:rsidRPr="00ED107B" w:rsidRDefault="001E7D1D" w:rsidP="00EA7FB2">
            <w:pPr>
              <w:pStyle w:val="ListParagraph"/>
              <w:numPr>
                <w:ilvl w:val="0"/>
                <w:numId w:val="4"/>
              </w:numPr>
              <w:rPr>
                <w:rFonts w:ascii="Arial" w:hAnsi="Arial" w:cs="Arial"/>
              </w:rPr>
            </w:pPr>
            <w:r w:rsidRPr="00ED107B">
              <w:rPr>
                <w:rFonts w:ascii="Arial" w:hAnsi="Arial" w:cs="Arial"/>
              </w:rPr>
              <w:t xml:space="preserve">Act upon </w:t>
            </w:r>
            <w:r w:rsidR="005236C0" w:rsidRPr="00ED107B">
              <w:rPr>
                <w:rFonts w:ascii="Arial" w:hAnsi="Arial" w:cs="Arial"/>
              </w:rPr>
              <w:t xml:space="preserve">IPC </w:t>
            </w:r>
            <w:r w:rsidRPr="00ED107B">
              <w:rPr>
                <w:rFonts w:ascii="Arial" w:hAnsi="Arial" w:cs="Arial"/>
              </w:rPr>
              <w:t xml:space="preserve">advice and disseminate information accordingly to teams </w:t>
            </w:r>
          </w:p>
          <w:p w:rsidR="00572774" w:rsidRPr="00ED107B" w:rsidRDefault="00572774" w:rsidP="00EA7FB2">
            <w:pPr>
              <w:pStyle w:val="ListParagraph"/>
              <w:numPr>
                <w:ilvl w:val="0"/>
                <w:numId w:val="4"/>
              </w:numPr>
              <w:rPr>
                <w:rFonts w:ascii="Arial" w:hAnsi="Arial" w:cs="Arial"/>
              </w:rPr>
            </w:pPr>
            <w:r w:rsidRPr="00ED107B">
              <w:rPr>
                <w:rFonts w:ascii="Arial" w:hAnsi="Arial" w:cs="Arial"/>
              </w:rPr>
              <w:t>Ensure that staff are</w:t>
            </w:r>
            <w:r w:rsidR="001E7D1D" w:rsidRPr="00ED107B">
              <w:rPr>
                <w:rFonts w:ascii="Arial" w:hAnsi="Arial" w:cs="Arial"/>
              </w:rPr>
              <w:t xml:space="preserve"> </w:t>
            </w:r>
            <w:r w:rsidR="005236C0" w:rsidRPr="00ED107B">
              <w:rPr>
                <w:rFonts w:ascii="Arial" w:hAnsi="Arial" w:cs="Arial"/>
              </w:rPr>
              <w:t>fit tested</w:t>
            </w:r>
            <w:r w:rsidR="00BE1E4B" w:rsidRPr="00ED107B">
              <w:rPr>
                <w:rFonts w:ascii="Arial" w:hAnsi="Arial" w:cs="Arial"/>
              </w:rPr>
              <w:t xml:space="preserve"> and aware of fit testing compliance figures </w:t>
            </w:r>
            <w:r w:rsidRPr="00ED107B">
              <w:rPr>
                <w:rFonts w:ascii="Arial" w:hAnsi="Arial" w:cs="Arial"/>
              </w:rPr>
              <w:t xml:space="preserve">within their departments </w:t>
            </w:r>
          </w:p>
        </w:tc>
      </w:tr>
      <w:tr w:rsidR="00BE1E4B" w:rsidRPr="00ED107B" w:rsidTr="74FD27B8">
        <w:tc>
          <w:tcPr>
            <w:tcW w:w="4077" w:type="dxa"/>
          </w:tcPr>
          <w:p w:rsidR="001E7D1D" w:rsidRPr="00ED107B" w:rsidRDefault="001E7D1D" w:rsidP="00E84D8C">
            <w:pPr>
              <w:rPr>
                <w:rFonts w:ascii="Arial" w:hAnsi="Arial" w:cs="Arial"/>
              </w:rPr>
            </w:pPr>
            <w:r w:rsidRPr="00ED107B">
              <w:rPr>
                <w:rFonts w:ascii="Arial" w:hAnsi="Arial" w:cs="Arial"/>
              </w:rPr>
              <w:t xml:space="preserve">Infection Prevention &amp; Control  Champions </w:t>
            </w:r>
          </w:p>
        </w:tc>
        <w:tc>
          <w:tcPr>
            <w:tcW w:w="5529" w:type="dxa"/>
          </w:tcPr>
          <w:p w:rsidR="001E7D1D" w:rsidRPr="00ED107B" w:rsidRDefault="001E7D1D" w:rsidP="00EA7FB2">
            <w:pPr>
              <w:pStyle w:val="ListParagraph"/>
              <w:numPr>
                <w:ilvl w:val="0"/>
                <w:numId w:val="5"/>
              </w:numPr>
              <w:rPr>
                <w:rFonts w:ascii="Arial" w:hAnsi="Arial" w:cs="Arial"/>
              </w:rPr>
            </w:pPr>
            <w:r w:rsidRPr="00ED107B">
              <w:rPr>
                <w:rFonts w:ascii="Arial" w:hAnsi="Arial" w:cs="Arial"/>
              </w:rPr>
              <w:t>Act as role model for best IPC practice</w:t>
            </w:r>
          </w:p>
          <w:p w:rsidR="001E7D1D" w:rsidRPr="00ED107B" w:rsidRDefault="001E7D1D" w:rsidP="00EA7FB2">
            <w:pPr>
              <w:pStyle w:val="ListParagraph"/>
              <w:numPr>
                <w:ilvl w:val="0"/>
                <w:numId w:val="5"/>
              </w:numPr>
              <w:rPr>
                <w:rFonts w:ascii="Arial" w:hAnsi="Arial" w:cs="Arial"/>
              </w:rPr>
            </w:pPr>
            <w:r w:rsidRPr="00ED107B">
              <w:rPr>
                <w:rFonts w:ascii="Arial" w:hAnsi="Arial" w:cs="Arial"/>
              </w:rPr>
              <w:t>Support the IPCT to deliver the IPC agenda</w:t>
            </w:r>
          </w:p>
          <w:p w:rsidR="001E7D1D" w:rsidRPr="00ED107B" w:rsidRDefault="001E7D1D" w:rsidP="00EA7FB2">
            <w:pPr>
              <w:pStyle w:val="ListParagraph"/>
              <w:numPr>
                <w:ilvl w:val="0"/>
                <w:numId w:val="5"/>
              </w:numPr>
              <w:rPr>
                <w:rFonts w:ascii="Arial" w:hAnsi="Arial" w:cs="Arial"/>
              </w:rPr>
            </w:pPr>
            <w:r w:rsidRPr="00ED107B">
              <w:rPr>
                <w:rFonts w:ascii="Arial" w:hAnsi="Arial" w:cs="Arial"/>
              </w:rPr>
              <w:t xml:space="preserve">Assist in creating an environment that is IPC safe </w:t>
            </w:r>
            <w:r w:rsidR="00BE1E4B" w:rsidRPr="00ED107B">
              <w:rPr>
                <w:rFonts w:ascii="Arial" w:hAnsi="Arial" w:cs="Arial"/>
              </w:rPr>
              <w:t>for the patient, staff &amp; visitors</w:t>
            </w:r>
          </w:p>
        </w:tc>
      </w:tr>
      <w:tr w:rsidR="00572774" w:rsidRPr="00ED107B" w:rsidTr="74FD27B8">
        <w:tc>
          <w:tcPr>
            <w:tcW w:w="4077" w:type="dxa"/>
          </w:tcPr>
          <w:p w:rsidR="00572774" w:rsidRPr="00ED107B" w:rsidRDefault="00C6017F" w:rsidP="00E84D8C">
            <w:pPr>
              <w:rPr>
                <w:rFonts w:ascii="Arial" w:hAnsi="Arial" w:cs="Arial"/>
              </w:rPr>
            </w:pPr>
            <w:r>
              <w:rPr>
                <w:rFonts w:ascii="Arial" w:hAnsi="Arial" w:cs="Arial"/>
              </w:rPr>
              <w:t>Fit testing T</w:t>
            </w:r>
            <w:r w:rsidR="00572774" w:rsidRPr="00ED107B">
              <w:rPr>
                <w:rFonts w:ascii="Arial" w:hAnsi="Arial" w:cs="Arial"/>
              </w:rPr>
              <w:t xml:space="preserve">eam </w:t>
            </w:r>
          </w:p>
        </w:tc>
        <w:tc>
          <w:tcPr>
            <w:tcW w:w="5529" w:type="dxa"/>
          </w:tcPr>
          <w:p w:rsidR="00572774" w:rsidRPr="00ED107B" w:rsidRDefault="00572774" w:rsidP="00EA7FB2">
            <w:pPr>
              <w:pStyle w:val="ListParagraph"/>
              <w:numPr>
                <w:ilvl w:val="0"/>
                <w:numId w:val="6"/>
              </w:numPr>
              <w:rPr>
                <w:rFonts w:ascii="Arial" w:hAnsi="Arial" w:cs="Arial"/>
              </w:rPr>
            </w:pPr>
            <w:r w:rsidRPr="00ED107B">
              <w:rPr>
                <w:rFonts w:ascii="Arial" w:hAnsi="Arial" w:cs="Arial"/>
              </w:rPr>
              <w:t>Provide training on fit tested for use of FFP3 respirator masks</w:t>
            </w:r>
          </w:p>
          <w:p w:rsidR="00572774" w:rsidRPr="00ED107B" w:rsidRDefault="00572774" w:rsidP="00EA7FB2">
            <w:pPr>
              <w:pStyle w:val="ListParagraph"/>
              <w:numPr>
                <w:ilvl w:val="0"/>
                <w:numId w:val="6"/>
              </w:numPr>
              <w:rPr>
                <w:rFonts w:ascii="Arial" w:hAnsi="Arial" w:cs="Arial"/>
              </w:rPr>
            </w:pPr>
            <w:r w:rsidRPr="00ED107B">
              <w:rPr>
                <w:rFonts w:ascii="Arial" w:hAnsi="Arial" w:cs="Arial"/>
              </w:rPr>
              <w:t>Maintain accurate staff records on fit testing</w:t>
            </w:r>
            <w:r w:rsidR="005236C0" w:rsidRPr="00ED107B">
              <w:rPr>
                <w:rFonts w:ascii="Arial" w:hAnsi="Arial" w:cs="Arial"/>
              </w:rPr>
              <w:t xml:space="preserve"> compliance </w:t>
            </w:r>
          </w:p>
        </w:tc>
      </w:tr>
      <w:tr w:rsidR="00BE1E4B" w:rsidRPr="00ED107B" w:rsidTr="74FD27B8">
        <w:tc>
          <w:tcPr>
            <w:tcW w:w="4077" w:type="dxa"/>
          </w:tcPr>
          <w:p w:rsidR="00572774" w:rsidRPr="00ED107B" w:rsidRDefault="00572774" w:rsidP="00E84D8C">
            <w:pPr>
              <w:rPr>
                <w:rFonts w:ascii="Arial" w:hAnsi="Arial" w:cs="Arial"/>
              </w:rPr>
            </w:pPr>
            <w:r w:rsidRPr="00ED107B">
              <w:rPr>
                <w:rFonts w:ascii="Arial" w:hAnsi="Arial" w:cs="Arial"/>
              </w:rPr>
              <w:t xml:space="preserve">Occupational Health department </w:t>
            </w:r>
          </w:p>
        </w:tc>
        <w:tc>
          <w:tcPr>
            <w:tcW w:w="5529" w:type="dxa"/>
          </w:tcPr>
          <w:p w:rsidR="00572774" w:rsidRPr="00ED107B" w:rsidRDefault="00572774" w:rsidP="00EA7FB2">
            <w:pPr>
              <w:pStyle w:val="ListParagraph"/>
              <w:numPr>
                <w:ilvl w:val="0"/>
                <w:numId w:val="23"/>
              </w:numPr>
              <w:autoSpaceDE w:val="0"/>
              <w:autoSpaceDN w:val="0"/>
              <w:adjustRightInd w:val="0"/>
              <w:rPr>
                <w:rFonts w:ascii="Arial" w:hAnsi="Arial" w:cs="Arial"/>
              </w:rPr>
            </w:pPr>
            <w:r w:rsidRPr="00ED107B">
              <w:rPr>
                <w:rFonts w:ascii="Arial" w:hAnsi="Arial" w:cs="Arial"/>
              </w:rPr>
              <w:t xml:space="preserve">Providing advice for staff affected by respiratory viral infection including when to return to work </w:t>
            </w:r>
          </w:p>
          <w:p w:rsidR="005236C0" w:rsidRPr="00ED107B" w:rsidRDefault="00572774" w:rsidP="00EA7FB2">
            <w:pPr>
              <w:pStyle w:val="ListParagraph"/>
              <w:numPr>
                <w:ilvl w:val="0"/>
                <w:numId w:val="23"/>
              </w:numPr>
              <w:autoSpaceDE w:val="0"/>
              <w:autoSpaceDN w:val="0"/>
              <w:adjustRightInd w:val="0"/>
              <w:rPr>
                <w:rFonts w:ascii="Arial" w:hAnsi="Arial" w:cs="Arial"/>
              </w:rPr>
            </w:pPr>
            <w:r w:rsidRPr="00ED107B">
              <w:rPr>
                <w:rFonts w:ascii="Arial" w:hAnsi="Arial" w:cs="Arial"/>
              </w:rPr>
              <w:t>Providing advice to staff who have had contact with patients with respiratory viral infection regarding their own health, including staff with underly</w:t>
            </w:r>
            <w:r w:rsidR="005236C0" w:rsidRPr="00ED107B">
              <w:rPr>
                <w:rFonts w:ascii="Arial" w:hAnsi="Arial" w:cs="Arial"/>
              </w:rPr>
              <w:t>ing risk factors.</w:t>
            </w:r>
          </w:p>
          <w:p w:rsidR="00572774" w:rsidRPr="00ED107B" w:rsidRDefault="00572774" w:rsidP="00EA7FB2">
            <w:pPr>
              <w:pStyle w:val="ListParagraph"/>
              <w:numPr>
                <w:ilvl w:val="0"/>
                <w:numId w:val="23"/>
              </w:numPr>
              <w:autoSpaceDE w:val="0"/>
              <w:autoSpaceDN w:val="0"/>
              <w:adjustRightInd w:val="0"/>
              <w:rPr>
                <w:rFonts w:ascii="Arial" w:hAnsi="Arial" w:cs="Arial"/>
              </w:rPr>
            </w:pPr>
            <w:r w:rsidRPr="00ED107B">
              <w:rPr>
                <w:rFonts w:ascii="Arial" w:hAnsi="Arial" w:cs="Arial"/>
              </w:rPr>
              <w:t xml:space="preserve">Follow up for staff contacts of patients with emerging severe respiratory virus infections. </w:t>
            </w:r>
          </w:p>
        </w:tc>
      </w:tr>
      <w:tr w:rsidR="00572774" w:rsidRPr="00ED107B" w:rsidTr="74FD27B8">
        <w:trPr>
          <w:trHeight w:val="570"/>
        </w:trPr>
        <w:tc>
          <w:tcPr>
            <w:tcW w:w="4077" w:type="dxa"/>
          </w:tcPr>
          <w:p w:rsidR="001E7D1D" w:rsidRPr="00ED107B" w:rsidRDefault="001E7D1D" w:rsidP="00E84D8C">
            <w:pPr>
              <w:rPr>
                <w:rFonts w:ascii="Arial" w:hAnsi="Arial" w:cs="Arial"/>
              </w:rPr>
            </w:pPr>
            <w:r w:rsidRPr="00ED107B">
              <w:rPr>
                <w:rFonts w:ascii="Arial" w:hAnsi="Arial" w:cs="Arial"/>
              </w:rPr>
              <w:t>All staff (including bank,/agency or contracted staff)</w:t>
            </w:r>
          </w:p>
        </w:tc>
        <w:tc>
          <w:tcPr>
            <w:tcW w:w="5529" w:type="dxa"/>
          </w:tcPr>
          <w:p w:rsidR="001E7D1D" w:rsidRPr="00ED107B" w:rsidRDefault="00572774" w:rsidP="00EA7FB2">
            <w:pPr>
              <w:pStyle w:val="ListParagraph"/>
              <w:numPr>
                <w:ilvl w:val="0"/>
                <w:numId w:val="6"/>
              </w:numPr>
              <w:rPr>
                <w:rFonts w:ascii="Arial" w:hAnsi="Arial" w:cs="Arial"/>
              </w:rPr>
            </w:pPr>
            <w:r w:rsidRPr="00ED107B">
              <w:rPr>
                <w:rFonts w:ascii="Arial" w:hAnsi="Arial" w:cs="Arial"/>
              </w:rPr>
              <w:t xml:space="preserve">All Healthcare staff </w:t>
            </w:r>
            <w:r w:rsidR="005236C0" w:rsidRPr="00ED107B">
              <w:rPr>
                <w:rFonts w:ascii="Arial" w:hAnsi="Arial" w:cs="Arial"/>
              </w:rPr>
              <w:t>has</w:t>
            </w:r>
            <w:r w:rsidRPr="00ED107B">
              <w:rPr>
                <w:rFonts w:ascii="Arial" w:hAnsi="Arial" w:cs="Arial"/>
              </w:rPr>
              <w:t xml:space="preserve"> a responsibility to comply with Trust policies for prevention and control of infection; those who provide direct patient care must ensure they are up to date with PPE usage procedures.</w:t>
            </w:r>
          </w:p>
          <w:p w:rsidR="00572774" w:rsidRPr="00ED107B" w:rsidRDefault="00572774" w:rsidP="00EA7FB2">
            <w:pPr>
              <w:pStyle w:val="ListParagraph"/>
              <w:numPr>
                <w:ilvl w:val="0"/>
                <w:numId w:val="6"/>
              </w:numPr>
              <w:rPr>
                <w:rFonts w:ascii="Arial" w:hAnsi="Arial" w:cs="Arial"/>
              </w:rPr>
            </w:pPr>
            <w:r w:rsidRPr="00ED107B">
              <w:rPr>
                <w:rFonts w:ascii="Arial" w:hAnsi="Arial" w:cs="Arial"/>
              </w:rPr>
              <w:t>Healthcare staff who may perform aerosol-generating procedures or care for patients with severe emerging respiratory viruses (e.g. avian influenza, MERS, COVID-19) must ensure they are trained in and fit tested for use of FFP3 respirator masks.</w:t>
            </w:r>
          </w:p>
        </w:tc>
      </w:tr>
    </w:tbl>
    <w:p w:rsidR="74FD27B8" w:rsidRDefault="74FD27B8"/>
    <w:p w:rsidR="008C7312" w:rsidRPr="00B7715E" w:rsidRDefault="008C7312" w:rsidP="00EA7FB2">
      <w:pPr>
        <w:pStyle w:val="ListParagraph"/>
        <w:numPr>
          <w:ilvl w:val="0"/>
          <w:numId w:val="24"/>
        </w:numPr>
        <w:autoSpaceDE w:val="0"/>
        <w:autoSpaceDN w:val="0"/>
        <w:adjustRightInd w:val="0"/>
        <w:spacing w:after="0" w:line="240" w:lineRule="auto"/>
        <w:rPr>
          <w:rFonts w:ascii="Arial" w:hAnsi="Arial" w:cs="Arial"/>
          <w:b/>
          <w:bCs/>
          <w:color w:val="1F4E79" w:themeColor="accent1" w:themeShade="80"/>
        </w:rPr>
      </w:pPr>
      <w:r w:rsidRPr="00B7715E">
        <w:rPr>
          <w:rFonts w:ascii="Arial" w:hAnsi="Arial" w:cs="Arial"/>
          <w:b/>
          <w:bCs/>
          <w:color w:val="1F4E79" w:themeColor="accent1" w:themeShade="80"/>
        </w:rPr>
        <w:t xml:space="preserve">  Introduction</w:t>
      </w:r>
    </w:p>
    <w:p w:rsidR="008C7312" w:rsidRPr="00ED107B" w:rsidRDefault="008C7312" w:rsidP="008C7312">
      <w:pPr>
        <w:autoSpaceDE w:val="0"/>
        <w:autoSpaceDN w:val="0"/>
        <w:adjustRightInd w:val="0"/>
        <w:spacing w:after="0" w:line="240" w:lineRule="auto"/>
        <w:rPr>
          <w:rFonts w:ascii="Arial" w:hAnsi="Arial" w:cs="Arial"/>
          <w:color w:val="000000"/>
        </w:rPr>
      </w:pPr>
    </w:p>
    <w:p w:rsidR="008C7312" w:rsidRPr="00ED107B" w:rsidRDefault="008C7312" w:rsidP="008C7312">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A respiratory tract infection (RTI) is an infectious process affecting any part of the upper and/or lower airways. Common viral causes of RTIs include: rhinoviruses, coronavirus, influenza, parainfluenza and Respiratory Syncytial Virus (RSV). </w:t>
      </w:r>
    </w:p>
    <w:p w:rsidR="003D2FEF" w:rsidRPr="00ED107B" w:rsidRDefault="003D2FEF" w:rsidP="00A11E56">
      <w:pPr>
        <w:rPr>
          <w:rFonts w:ascii="Arial" w:hAnsi="Arial" w:cs="Arial"/>
        </w:rPr>
      </w:pPr>
    </w:p>
    <w:p w:rsidR="00ED107B" w:rsidRPr="00B7715E" w:rsidRDefault="00D90272" w:rsidP="00EA7FB2">
      <w:pPr>
        <w:pStyle w:val="ListParagraph"/>
        <w:numPr>
          <w:ilvl w:val="0"/>
          <w:numId w:val="24"/>
        </w:numPr>
        <w:rPr>
          <w:rFonts w:ascii="Arial" w:hAnsi="Arial" w:cs="Arial"/>
          <w:b/>
          <w:color w:val="1F4E79" w:themeColor="accent1" w:themeShade="80"/>
        </w:rPr>
      </w:pPr>
      <w:r>
        <w:rPr>
          <w:rFonts w:ascii="Arial" w:hAnsi="Arial" w:cs="Arial"/>
          <w:b/>
          <w:color w:val="1F4E79" w:themeColor="accent1" w:themeShade="80"/>
        </w:rPr>
        <w:t>Respiratory Virus T</w:t>
      </w:r>
      <w:r w:rsidR="00ED107B" w:rsidRPr="00B7715E">
        <w:rPr>
          <w:rFonts w:ascii="Arial" w:hAnsi="Arial" w:cs="Arial"/>
          <w:b/>
          <w:color w:val="1F4E79" w:themeColor="accent1" w:themeShade="80"/>
        </w:rPr>
        <w:t xml:space="preserve">ransmission </w:t>
      </w:r>
    </w:p>
    <w:p w:rsidR="00ED107B" w:rsidRPr="00ED107B" w:rsidRDefault="00ED107B" w:rsidP="00ED107B">
      <w:pPr>
        <w:rPr>
          <w:rFonts w:ascii="Arial" w:hAnsi="Arial" w:cs="Arial"/>
        </w:rPr>
      </w:pPr>
      <w:r w:rsidRPr="00ED107B">
        <w:rPr>
          <w:rFonts w:ascii="Arial" w:hAnsi="Arial" w:cs="Arial"/>
        </w:rPr>
        <w:t xml:space="preserve">The pathogens that cause respiratory tract infections are spread through one or more of four main routes: </w:t>
      </w:r>
    </w:p>
    <w:p w:rsidR="00ED107B" w:rsidRPr="00C6017F" w:rsidRDefault="00ED107B" w:rsidP="00EA7FB2">
      <w:pPr>
        <w:pStyle w:val="ListParagraph"/>
        <w:numPr>
          <w:ilvl w:val="0"/>
          <w:numId w:val="31"/>
        </w:numPr>
        <w:rPr>
          <w:rFonts w:ascii="Arial" w:hAnsi="Arial" w:cs="Arial"/>
        </w:rPr>
      </w:pPr>
      <w:r w:rsidRPr="00C6017F">
        <w:rPr>
          <w:rFonts w:ascii="Arial" w:hAnsi="Arial" w:cs="Arial"/>
          <w:b/>
        </w:rPr>
        <w:t>Large Droplet Transmission:</w:t>
      </w:r>
      <w:r w:rsidRPr="00C6017F">
        <w:rPr>
          <w:rFonts w:ascii="Arial" w:hAnsi="Arial" w:cs="Arial"/>
        </w:rPr>
        <w:t xml:space="preserve"> Virus containing droplets greater than 5 microns in size may be generated from the respiratory tract during coughing, sneezing or talking. If droplets from an infected person come into contact with the mucous membranes (mouth or nose) or surface of the eye of a recipient, they can cause infection. These droplets remain in the air for a short period and travel about one metre, so closeness is required for transmission. </w:t>
      </w:r>
    </w:p>
    <w:p w:rsidR="00C6017F" w:rsidRPr="00C6017F" w:rsidRDefault="00C6017F" w:rsidP="00C6017F">
      <w:pPr>
        <w:pStyle w:val="ListParagraph"/>
        <w:rPr>
          <w:rFonts w:ascii="Arial" w:hAnsi="Arial" w:cs="Arial"/>
        </w:rPr>
      </w:pPr>
    </w:p>
    <w:p w:rsidR="00ED107B" w:rsidRPr="00C6017F" w:rsidRDefault="00ED107B" w:rsidP="00EA7FB2">
      <w:pPr>
        <w:pStyle w:val="ListParagraph"/>
        <w:numPr>
          <w:ilvl w:val="0"/>
          <w:numId w:val="31"/>
        </w:numPr>
        <w:rPr>
          <w:rFonts w:ascii="Arial" w:hAnsi="Arial" w:cs="Arial"/>
        </w:rPr>
      </w:pPr>
      <w:r w:rsidRPr="00C6017F">
        <w:rPr>
          <w:rFonts w:ascii="Arial" w:hAnsi="Arial" w:cs="Arial"/>
          <w:b/>
        </w:rPr>
        <w:t>Direct Contact Transmission:</w:t>
      </w:r>
      <w:r w:rsidRPr="00C6017F">
        <w:rPr>
          <w:rFonts w:ascii="Arial" w:hAnsi="Arial" w:cs="Arial"/>
        </w:rPr>
        <w:t xml:space="preserve"> Infectious agents are passed directly from an infected person to a recipient who then transfers the organism into their mouth, nose or eyes. </w:t>
      </w:r>
    </w:p>
    <w:p w:rsidR="00ED107B" w:rsidRPr="00D90272" w:rsidRDefault="00ED107B" w:rsidP="00D90272">
      <w:pPr>
        <w:pStyle w:val="NoSpacing"/>
      </w:pPr>
    </w:p>
    <w:p w:rsidR="00ED107B" w:rsidRPr="00C6017F" w:rsidRDefault="00ED107B" w:rsidP="00EA7FB2">
      <w:pPr>
        <w:pStyle w:val="ListParagraph"/>
        <w:numPr>
          <w:ilvl w:val="0"/>
          <w:numId w:val="31"/>
        </w:numPr>
        <w:rPr>
          <w:rFonts w:ascii="Arial" w:hAnsi="Arial" w:cs="Arial"/>
        </w:rPr>
      </w:pPr>
      <w:r w:rsidRPr="00C6017F">
        <w:rPr>
          <w:rFonts w:ascii="Arial" w:hAnsi="Arial" w:cs="Arial"/>
          <w:b/>
        </w:rPr>
        <w:t>Indirect Contact Transmission</w:t>
      </w:r>
      <w:r w:rsidRPr="00C6017F">
        <w:rPr>
          <w:rFonts w:ascii="Arial" w:hAnsi="Arial" w:cs="Arial"/>
        </w:rPr>
        <w:t xml:space="preserve">: A recipient has contact with a contaminated object (fomite) e.g. furniture or equipment. The recipient then transfers the organism from the object to their mouth, eyes or nose. </w:t>
      </w:r>
    </w:p>
    <w:p w:rsidR="00ED107B" w:rsidRPr="00ED107B" w:rsidRDefault="00ED107B" w:rsidP="0078492D">
      <w:pPr>
        <w:pStyle w:val="NoSpacing"/>
      </w:pPr>
    </w:p>
    <w:p w:rsidR="00ED107B" w:rsidRPr="00C6017F" w:rsidRDefault="00ED107B" w:rsidP="00EA7FB2">
      <w:pPr>
        <w:pStyle w:val="ListParagraph"/>
        <w:numPr>
          <w:ilvl w:val="0"/>
          <w:numId w:val="31"/>
        </w:numPr>
        <w:rPr>
          <w:rFonts w:ascii="Arial" w:hAnsi="Arial" w:cs="Arial"/>
        </w:rPr>
      </w:pPr>
      <w:r w:rsidRPr="00C6017F">
        <w:rPr>
          <w:rFonts w:ascii="Arial" w:hAnsi="Arial" w:cs="Arial"/>
          <w:b/>
        </w:rPr>
        <w:t>Airborne transmission</w:t>
      </w:r>
      <w:r w:rsidRPr="00C6017F">
        <w:rPr>
          <w:rFonts w:ascii="Arial" w:hAnsi="Arial" w:cs="Arial"/>
        </w:rPr>
        <w:t xml:space="preserve"> during and after Aerosol Generating Procedures (AGPs) can produce droplets &lt;5 microns in size. These small droplets can remain in the air, travel more than one metre from the source and still be infectious, either by mucous membrane contact or inhalation. </w:t>
      </w:r>
    </w:p>
    <w:p w:rsidR="00D61FD7" w:rsidRPr="00ED107B" w:rsidRDefault="00D61FD7" w:rsidP="003D2FEF">
      <w:pPr>
        <w:autoSpaceDE w:val="0"/>
        <w:autoSpaceDN w:val="0"/>
        <w:adjustRightInd w:val="0"/>
        <w:spacing w:after="0" w:line="240" w:lineRule="auto"/>
        <w:rPr>
          <w:rFonts w:ascii="Arial" w:hAnsi="Arial" w:cs="Arial"/>
          <w:color w:val="000000"/>
        </w:rPr>
      </w:pPr>
    </w:p>
    <w:p w:rsidR="003D2FEF" w:rsidRPr="00B7715E" w:rsidRDefault="003D2FEF" w:rsidP="00EA7FB2">
      <w:pPr>
        <w:pStyle w:val="ListParagraph"/>
        <w:numPr>
          <w:ilvl w:val="0"/>
          <w:numId w:val="24"/>
        </w:numPr>
        <w:autoSpaceDE w:val="0"/>
        <w:autoSpaceDN w:val="0"/>
        <w:adjustRightInd w:val="0"/>
        <w:spacing w:after="0" w:line="240" w:lineRule="auto"/>
        <w:rPr>
          <w:rFonts w:ascii="Arial" w:hAnsi="Arial" w:cs="Arial"/>
          <w:color w:val="1F4E79" w:themeColor="accent1" w:themeShade="80"/>
        </w:rPr>
      </w:pPr>
      <w:r w:rsidRPr="00B7715E">
        <w:rPr>
          <w:rFonts w:ascii="Arial" w:hAnsi="Arial" w:cs="Arial"/>
          <w:b/>
          <w:bCs/>
          <w:color w:val="1F4E79" w:themeColor="accent1" w:themeShade="80"/>
        </w:rPr>
        <w:t xml:space="preserve">Influenza </w:t>
      </w:r>
    </w:p>
    <w:p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Influenza or 'flu' is a respiratory illness caused by infection by influenza virus. It affects mainly the nose, throat, bronchi and, occasionally, lungs. Infection usually lasts for about a week, and is characterized by sudden onset of high fever, aching muscles, headache and severe malaise, non-productive cough, sore throat and rhinitis. </w:t>
      </w:r>
    </w:p>
    <w:p w:rsidR="003C0F93" w:rsidRPr="00ED107B" w:rsidRDefault="003C0F93" w:rsidP="003D2FEF">
      <w:pPr>
        <w:autoSpaceDE w:val="0"/>
        <w:autoSpaceDN w:val="0"/>
        <w:adjustRightInd w:val="0"/>
        <w:spacing w:after="0" w:line="240" w:lineRule="auto"/>
        <w:rPr>
          <w:rFonts w:ascii="Arial" w:hAnsi="Arial" w:cs="Arial"/>
          <w:color w:val="000000"/>
        </w:rPr>
      </w:pPr>
    </w:p>
    <w:p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Influenza occurs most often in winter and usually peaks between December and March in the northern hemisphere. Illnesses resembling influenza that occur in the summer are usually due to other viruses. </w:t>
      </w:r>
    </w:p>
    <w:p w:rsidR="003C0F93" w:rsidRPr="00ED107B" w:rsidRDefault="003C0F93" w:rsidP="003D2FEF">
      <w:pPr>
        <w:autoSpaceDE w:val="0"/>
        <w:autoSpaceDN w:val="0"/>
        <w:adjustRightInd w:val="0"/>
        <w:spacing w:after="0" w:line="240" w:lineRule="auto"/>
        <w:rPr>
          <w:rFonts w:ascii="Arial" w:hAnsi="Arial" w:cs="Arial"/>
          <w:color w:val="000000"/>
        </w:rPr>
      </w:pPr>
    </w:p>
    <w:p w:rsidR="00463DA7"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There are two main types that cause infection: influenza A and influenza B. </w:t>
      </w:r>
      <w:r w:rsidR="006F476E">
        <w:rPr>
          <w:rFonts w:ascii="Arial" w:hAnsi="Arial" w:cs="Arial"/>
          <w:color w:val="000000"/>
        </w:rPr>
        <w:t xml:space="preserve">Influenza A and </w:t>
      </w:r>
      <w:r w:rsidR="0071795F">
        <w:rPr>
          <w:rFonts w:ascii="Arial" w:hAnsi="Arial" w:cs="Arial"/>
          <w:color w:val="000000"/>
        </w:rPr>
        <w:t>influenza B</w:t>
      </w:r>
      <w:r w:rsidR="006F476E">
        <w:rPr>
          <w:rFonts w:ascii="Arial" w:hAnsi="Arial" w:cs="Arial"/>
          <w:color w:val="000000"/>
        </w:rPr>
        <w:t xml:space="preserve"> must not be nursed together in the same immediate environment. </w:t>
      </w:r>
    </w:p>
    <w:p w:rsidR="00463DA7" w:rsidRPr="00ED107B" w:rsidRDefault="00463DA7" w:rsidP="003D2FEF">
      <w:pPr>
        <w:autoSpaceDE w:val="0"/>
        <w:autoSpaceDN w:val="0"/>
        <w:adjustRightInd w:val="0"/>
        <w:spacing w:after="0" w:line="240" w:lineRule="auto"/>
        <w:rPr>
          <w:rFonts w:ascii="Arial" w:hAnsi="Arial" w:cs="Arial"/>
          <w:color w:val="000000"/>
        </w:rPr>
      </w:pPr>
    </w:p>
    <w:p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Influenza A usually causes a more severe illness than influenza B. The influenza virus is unstable and new strains and variants are constantly emerging, which is one of the reasons why the flu vaccine should be given each year. </w:t>
      </w:r>
    </w:p>
    <w:p w:rsidR="003C0F93" w:rsidRPr="00ED107B" w:rsidRDefault="003C0F93" w:rsidP="003D2FEF">
      <w:pPr>
        <w:autoSpaceDE w:val="0"/>
        <w:autoSpaceDN w:val="0"/>
        <w:adjustRightInd w:val="0"/>
        <w:spacing w:after="0" w:line="240" w:lineRule="auto"/>
        <w:rPr>
          <w:rFonts w:ascii="Arial" w:hAnsi="Arial" w:cs="Arial"/>
          <w:color w:val="000000"/>
        </w:rPr>
      </w:pPr>
    </w:p>
    <w:p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The typical incubation period for influenza can be up to 7 days, with an average of 2-5 days. Individuals infected with Influenza are regarded as being infectious for one day before the onset of symptoms and up to 7 days after the onset of the symptoms. Severely immunocompromised persons can shed virus for weeks or months. </w:t>
      </w:r>
    </w:p>
    <w:p w:rsidR="003C0F93" w:rsidRPr="00ED107B" w:rsidRDefault="003C0F93" w:rsidP="003D2FEF">
      <w:pPr>
        <w:autoSpaceDE w:val="0"/>
        <w:autoSpaceDN w:val="0"/>
        <w:adjustRightInd w:val="0"/>
        <w:spacing w:after="0" w:line="240" w:lineRule="auto"/>
        <w:rPr>
          <w:rFonts w:ascii="Arial" w:hAnsi="Arial" w:cs="Arial"/>
          <w:color w:val="000000"/>
        </w:rPr>
      </w:pPr>
    </w:p>
    <w:p w:rsidR="003D2FEF"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Most infected people recover within one to two weeks without requiring medical treatment. However, in the very young, the elderly, and those with other serious medical conditions, infection can lead to severe complications of the underlying condition, pneumonia and death. </w:t>
      </w:r>
    </w:p>
    <w:p w:rsidR="00C6017F" w:rsidRPr="00ED107B" w:rsidRDefault="00C6017F" w:rsidP="0078492D">
      <w:pPr>
        <w:pStyle w:val="NoSpacing"/>
      </w:pPr>
    </w:p>
    <w:p w:rsidR="00720BE4" w:rsidRPr="00B7715E" w:rsidRDefault="00720BE4" w:rsidP="003D2FEF">
      <w:pPr>
        <w:autoSpaceDE w:val="0"/>
        <w:autoSpaceDN w:val="0"/>
        <w:adjustRightInd w:val="0"/>
        <w:spacing w:after="0" w:line="240" w:lineRule="auto"/>
        <w:rPr>
          <w:rFonts w:ascii="Arial" w:hAnsi="Arial" w:cs="Arial"/>
          <w:b/>
          <w:bCs/>
          <w:color w:val="1F4E79" w:themeColor="accent1" w:themeShade="80"/>
        </w:rPr>
      </w:pPr>
    </w:p>
    <w:p w:rsidR="003D2FEF" w:rsidRPr="00B7715E" w:rsidRDefault="003D2FEF" w:rsidP="00EA7FB2">
      <w:pPr>
        <w:pStyle w:val="ListParagraph"/>
        <w:numPr>
          <w:ilvl w:val="0"/>
          <w:numId w:val="24"/>
        </w:numPr>
        <w:autoSpaceDE w:val="0"/>
        <w:autoSpaceDN w:val="0"/>
        <w:adjustRightInd w:val="0"/>
        <w:spacing w:after="0" w:line="240" w:lineRule="auto"/>
        <w:rPr>
          <w:rFonts w:ascii="Arial" w:hAnsi="Arial" w:cs="Arial"/>
          <w:color w:val="1F4E79" w:themeColor="accent1" w:themeShade="80"/>
        </w:rPr>
      </w:pPr>
      <w:r w:rsidRPr="00B7715E">
        <w:rPr>
          <w:rFonts w:ascii="Arial" w:hAnsi="Arial" w:cs="Arial"/>
          <w:b/>
          <w:bCs/>
          <w:color w:val="1F4E79" w:themeColor="accent1" w:themeShade="80"/>
        </w:rPr>
        <w:t xml:space="preserve">Pandemic Influenza </w:t>
      </w:r>
    </w:p>
    <w:p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Pandemics arise when a new influenza virus emerges which is capable of spreading in the worldwide population. Pandemic influenza may occur when a new influenza A virus subtype emerges which is markedly different from recently circulating strains and is able to infect humans and spread efficiently from person to person and cause significant clinical illness in a high proportion of those infected. This was the situation during the influenza pandemic of 1918-19, when a completely new influenza virus subtype emerged and quickly spread around the globe. </w:t>
      </w:r>
    </w:p>
    <w:p w:rsidR="003C0F93" w:rsidRPr="00ED107B" w:rsidRDefault="003C0F93" w:rsidP="003D2FEF">
      <w:pPr>
        <w:autoSpaceDE w:val="0"/>
        <w:autoSpaceDN w:val="0"/>
        <w:adjustRightInd w:val="0"/>
        <w:spacing w:after="0" w:line="240" w:lineRule="auto"/>
        <w:rPr>
          <w:rFonts w:ascii="Arial" w:hAnsi="Arial" w:cs="Arial"/>
          <w:color w:val="000000"/>
        </w:rPr>
      </w:pPr>
    </w:p>
    <w:p w:rsidR="003D2FEF"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The H1N1 (2009) 'swine flu' pandemic virus emerged in Mexico in 2009 and spread around the world causing mild/asymptomatic disease in the majority of cases but severe illness and death in a small proportion of cases, particularly in more vulnerable groups. In August 2010 the WHO officially declared the H1N1(2009) pandemic over, although the strain still causes a minority of </w:t>
      </w:r>
      <w:r w:rsidR="0071795F">
        <w:rPr>
          <w:rFonts w:ascii="Arial" w:hAnsi="Arial" w:cs="Arial"/>
          <w:color w:val="000000"/>
        </w:rPr>
        <w:t>I</w:t>
      </w:r>
      <w:r w:rsidRPr="00ED107B">
        <w:rPr>
          <w:rFonts w:ascii="Arial" w:hAnsi="Arial" w:cs="Arial"/>
          <w:color w:val="000000"/>
        </w:rPr>
        <w:t xml:space="preserve">nfluenza A infections (as of 2017). </w:t>
      </w:r>
    </w:p>
    <w:p w:rsidR="00C6017F" w:rsidRPr="00ED107B" w:rsidRDefault="00C6017F" w:rsidP="003D2FEF">
      <w:pPr>
        <w:autoSpaceDE w:val="0"/>
        <w:autoSpaceDN w:val="0"/>
        <w:adjustRightInd w:val="0"/>
        <w:spacing w:after="0" w:line="240" w:lineRule="auto"/>
        <w:rPr>
          <w:rFonts w:ascii="Arial" w:hAnsi="Arial" w:cs="Arial"/>
          <w:color w:val="000000"/>
        </w:rPr>
      </w:pPr>
    </w:p>
    <w:p w:rsidR="00720BE4" w:rsidRPr="0078492D" w:rsidRDefault="00720BE4" w:rsidP="003D2FEF">
      <w:pPr>
        <w:autoSpaceDE w:val="0"/>
        <w:autoSpaceDN w:val="0"/>
        <w:adjustRightInd w:val="0"/>
        <w:spacing w:after="0" w:line="240" w:lineRule="auto"/>
        <w:rPr>
          <w:rFonts w:ascii="Arial" w:hAnsi="Arial" w:cs="Arial"/>
          <w:b/>
          <w:bCs/>
          <w:color w:val="385623" w:themeColor="accent6" w:themeShade="80"/>
        </w:rPr>
      </w:pPr>
    </w:p>
    <w:p w:rsidR="003D2FEF" w:rsidRPr="00B7715E" w:rsidRDefault="003D2FEF" w:rsidP="00EA7FB2">
      <w:pPr>
        <w:pStyle w:val="ListParagraph"/>
        <w:numPr>
          <w:ilvl w:val="0"/>
          <w:numId w:val="24"/>
        </w:numPr>
        <w:autoSpaceDE w:val="0"/>
        <w:autoSpaceDN w:val="0"/>
        <w:adjustRightInd w:val="0"/>
        <w:spacing w:after="0" w:line="240" w:lineRule="auto"/>
        <w:rPr>
          <w:rFonts w:ascii="Arial" w:hAnsi="Arial" w:cs="Arial"/>
          <w:color w:val="1F4E79" w:themeColor="accent1" w:themeShade="80"/>
        </w:rPr>
      </w:pPr>
      <w:r w:rsidRPr="00B7715E">
        <w:rPr>
          <w:rFonts w:ascii="Arial" w:hAnsi="Arial" w:cs="Arial"/>
          <w:b/>
          <w:bCs/>
          <w:color w:val="1F4E79" w:themeColor="accent1" w:themeShade="80"/>
        </w:rPr>
        <w:t xml:space="preserve">Avian </w:t>
      </w:r>
      <w:r w:rsidR="00D90272">
        <w:rPr>
          <w:rFonts w:ascii="Arial" w:hAnsi="Arial" w:cs="Arial"/>
          <w:b/>
          <w:bCs/>
          <w:color w:val="1F4E79" w:themeColor="accent1" w:themeShade="80"/>
        </w:rPr>
        <w:t>I</w:t>
      </w:r>
      <w:r w:rsidRPr="00B7715E">
        <w:rPr>
          <w:rFonts w:ascii="Arial" w:hAnsi="Arial" w:cs="Arial"/>
          <w:b/>
          <w:bCs/>
          <w:color w:val="1F4E79" w:themeColor="accent1" w:themeShade="80"/>
        </w:rPr>
        <w:t xml:space="preserve">nfluenza </w:t>
      </w:r>
    </w:p>
    <w:p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Avian influenza (bird flu) is a disease of birds caused by </w:t>
      </w:r>
      <w:r w:rsidR="0071795F">
        <w:rPr>
          <w:rFonts w:ascii="Arial" w:hAnsi="Arial" w:cs="Arial"/>
          <w:color w:val="000000"/>
        </w:rPr>
        <w:t>I</w:t>
      </w:r>
      <w:r w:rsidRPr="00ED107B">
        <w:rPr>
          <w:rFonts w:ascii="Arial" w:hAnsi="Arial" w:cs="Arial"/>
          <w:color w:val="000000"/>
        </w:rPr>
        <w:t>nfluenza A viruses closely related to human influenza viruses. It naturally circulates in wild waterfowl such as ducks and geese; other bird species are susceptible and it may cause severe disease in birds with high mo</w:t>
      </w:r>
      <w:r w:rsidR="003C0F93" w:rsidRPr="00ED107B">
        <w:rPr>
          <w:rFonts w:ascii="Arial" w:hAnsi="Arial" w:cs="Arial"/>
          <w:color w:val="000000"/>
        </w:rPr>
        <w:t>rtality.</w:t>
      </w:r>
    </w:p>
    <w:p w:rsidR="003C0F93" w:rsidRPr="00ED107B" w:rsidRDefault="003C0F93" w:rsidP="003D2FEF">
      <w:pPr>
        <w:autoSpaceDE w:val="0"/>
        <w:autoSpaceDN w:val="0"/>
        <w:adjustRightInd w:val="0"/>
        <w:spacing w:after="0" w:line="240" w:lineRule="auto"/>
        <w:rPr>
          <w:rFonts w:ascii="Arial" w:hAnsi="Arial" w:cs="Arial"/>
          <w:color w:val="000000"/>
        </w:rPr>
      </w:pPr>
    </w:p>
    <w:p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Avian influenza A(H7N9) emerged in 2013 in China where, as of May 2017 it has resulted in 1,486 laboratory-confirmed human infections, including at least 571 deaths. </w:t>
      </w:r>
    </w:p>
    <w:p w:rsidR="000839C9" w:rsidRPr="00ED107B" w:rsidRDefault="000839C9" w:rsidP="003D2FEF">
      <w:pPr>
        <w:autoSpaceDE w:val="0"/>
        <w:autoSpaceDN w:val="0"/>
        <w:adjustRightInd w:val="0"/>
        <w:spacing w:after="0" w:line="240" w:lineRule="auto"/>
        <w:rPr>
          <w:rFonts w:ascii="Arial" w:hAnsi="Arial" w:cs="Arial"/>
          <w:color w:val="000000"/>
        </w:rPr>
      </w:pPr>
    </w:p>
    <w:p w:rsidR="003D2FEF" w:rsidRPr="00ED107B" w:rsidRDefault="003D2FEF" w:rsidP="003D2FEF">
      <w:pPr>
        <w:rPr>
          <w:rFonts w:ascii="Arial" w:hAnsi="Arial" w:cs="Arial"/>
          <w:color w:val="000000"/>
        </w:rPr>
      </w:pPr>
      <w:r w:rsidRPr="00ED107B">
        <w:rPr>
          <w:rFonts w:ascii="Arial" w:hAnsi="Arial" w:cs="Arial"/>
          <w:color w:val="000000"/>
        </w:rPr>
        <w:t>Avian influenza A(H5N1) has been reported to have caused 859 confirmed human cases and 453 deaths between 2003 and May 2017. Outbreaks with avian influenza A(H5N1) have occurred amongst poultry in a number of countries during 2016/17 including in West Africa</w:t>
      </w:r>
    </w:p>
    <w:p w:rsidR="003D2FEF" w:rsidRPr="00ED107B" w:rsidRDefault="003D2FEF" w:rsidP="003D2FEF">
      <w:pPr>
        <w:rPr>
          <w:rFonts w:ascii="Arial" w:hAnsi="Arial" w:cs="Arial"/>
        </w:rPr>
      </w:pPr>
      <w:r w:rsidRPr="00ED107B">
        <w:rPr>
          <w:rFonts w:ascii="Arial" w:hAnsi="Arial" w:cs="Arial"/>
        </w:rPr>
        <w:t xml:space="preserve">(Nigeria, Niger, Libya, Cameroon, Cote d’Ivoire) the Middle East (Iran) and Asia (Vietnam, Nepal, India, Bangladesh, Cambodia, Nepal), however since 2015 the only human cases reported were in Egypt. </w:t>
      </w:r>
    </w:p>
    <w:p w:rsidR="003D2FEF" w:rsidRPr="00ED107B" w:rsidRDefault="003D2FEF" w:rsidP="003D2FEF">
      <w:pPr>
        <w:rPr>
          <w:rFonts w:ascii="Arial" w:hAnsi="Arial" w:cs="Arial"/>
        </w:rPr>
      </w:pPr>
      <w:r w:rsidRPr="00ED107B">
        <w:rPr>
          <w:rFonts w:ascii="Arial" w:hAnsi="Arial" w:cs="Arial"/>
        </w:rPr>
        <w:t xml:space="preserve">Avian influenza A(H5N6) has been responsible for widespread outbreaks in birds across China, Japan and South East Asia, and in 2017 significant outbreaks have been reported from Mainland China, Japan, Taiwan, Hong Kong, Myanmar and Vietnam. 17 human cases of avian influenza A(H5N6) have been reported in China since 2014 with at least 10 deaths </w:t>
      </w:r>
    </w:p>
    <w:p w:rsidR="003D2FEF" w:rsidRPr="00ED107B" w:rsidRDefault="003D2FEF" w:rsidP="003D2FEF">
      <w:pPr>
        <w:rPr>
          <w:rFonts w:ascii="Arial" w:hAnsi="Arial" w:cs="Arial"/>
        </w:rPr>
      </w:pPr>
      <w:r w:rsidRPr="00ED107B">
        <w:rPr>
          <w:rFonts w:ascii="Arial" w:hAnsi="Arial" w:cs="Arial"/>
        </w:rPr>
        <w:t xml:space="preserve">Avian influenza A(H5N8) is an emergent, highly pathogenic avian influenza virus that affects birds and was first reported in January 2014 and has since been detected in many countries including the UK, although human infections have not been identified as of June 2017. </w:t>
      </w:r>
    </w:p>
    <w:p w:rsidR="003D2FEF" w:rsidRPr="00ED107B" w:rsidRDefault="003D2FEF" w:rsidP="003D2FEF">
      <w:pPr>
        <w:rPr>
          <w:rFonts w:ascii="Arial" w:hAnsi="Arial" w:cs="Arial"/>
        </w:rPr>
      </w:pPr>
      <w:r w:rsidRPr="00ED107B">
        <w:rPr>
          <w:rFonts w:ascii="Arial" w:hAnsi="Arial" w:cs="Arial"/>
        </w:rPr>
        <w:t xml:space="preserve">Avian influenza viruses do not currently infect humans easily and most cases occur after close contact with poultry or birds. There have been no reports to date of sustained human-to-human transmission, although the associated mortality has been high. However, the potential for transformation of avian influenza into a form that both causes severe disease in humans and spreads easily from person to person leading to an avian influenza pandemic is a great concern for world health. </w:t>
      </w:r>
    </w:p>
    <w:p w:rsidR="003D2FEF" w:rsidRDefault="003D2FEF" w:rsidP="003D2FEF">
      <w:pPr>
        <w:rPr>
          <w:rFonts w:ascii="Arial" w:hAnsi="Arial" w:cs="Arial"/>
        </w:rPr>
      </w:pPr>
      <w:r w:rsidRPr="00ED107B">
        <w:rPr>
          <w:rFonts w:ascii="Arial" w:hAnsi="Arial" w:cs="Arial"/>
        </w:rPr>
        <w:t>Additional precautions are indicated if epidemiology suggests possible exposure to avian influenza (including r</w:t>
      </w:r>
      <w:r w:rsidR="000839C9" w:rsidRPr="00ED107B">
        <w:rPr>
          <w:rFonts w:ascii="Arial" w:hAnsi="Arial" w:cs="Arial"/>
        </w:rPr>
        <w:t>eturning travellers).</w:t>
      </w:r>
    </w:p>
    <w:p w:rsidR="00C6017F" w:rsidRPr="00ED107B" w:rsidRDefault="00C6017F" w:rsidP="0078492D">
      <w:pPr>
        <w:pStyle w:val="NoSpacing"/>
      </w:pPr>
    </w:p>
    <w:p w:rsidR="003D2FEF" w:rsidRPr="0078492D" w:rsidRDefault="003D2FEF" w:rsidP="00EA7FB2">
      <w:pPr>
        <w:pStyle w:val="ListParagraph"/>
        <w:numPr>
          <w:ilvl w:val="0"/>
          <w:numId w:val="24"/>
        </w:numPr>
        <w:rPr>
          <w:rFonts w:ascii="Arial" w:hAnsi="Arial" w:cs="Arial"/>
          <w:color w:val="385623" w:themeColor="accent6" w:themeShade="80"/>
        </w:rPr>
      </w:pPr>
      <w:r w:rsidRPr="00B7715E">
        <w:rPr>
          <w:rFonts w:ascii="Arial" w:hAnsi="Arial" w:cs="Arial"/>
          <w:b/>
          <w:bCs/>
          <w:color w:val="1F4E79" w:themeColor="accent1" w:themeShade="80"/>
        </w:rPr>
        <w:t xml:space="preserve">Parainfluenza (HPIV) </w:t>
      </w:r>
    </w:p>
    <w:p w:rsidR="003D2FEF" w:rsidRPr="00ED107B" w:rsidRDefault="003D2FEF" w:rsidP="003D2FEF">
      <w:pPr>
        <w:rPr>
          <w:rFonts w:ascii="Arial" w:hAnsi="Arial" w:cs="Arial"/>
        </w:rPr>
      </w:pPr>
      <w:r w:rsidRPr="00ED107B">
        <w:rPr>
          <w:rFonts w:ascii="Arial" w:hAnsi="Arial" w:cs="Arial"/>
        </w:rPr>
        <w:t xml:space="preserve">There are four types of Human parainfluenza Virus (Types 1 to 4) and two subtypes (4A and 4B). They are generally considered community acquired respiratory pathogens. HPIV1-4 infection is one of the common causes of upper and lower respiratory tract disease, especially in young children. The incubation period is from 1-7 days, initiation of infection occurs when contact is made between the virus and nasal mucosa. </w:t>
      </w:r>
    </w:p>
    <w:p w:rsidR="003D2FEF" w:rsidRDefault="003D2FEF" w:rsidP="003D2FEF">
      <w:pPr>
        <w:rPr>
          <w:rFonts w:ascii="Arial" w:hAnsi="Arial" w:cs="Arial"/>
        </w:rPr>
      </w:pPr>
      <w:r w:rsidRPr="00ED107B">
        <w:rPr>
          <w:rFonts w:ascii="Arial" w:hAnsi="Arial" w:cs="Arial"/>
        </w:rPr>
        <w:t xml:space="preserve">HPIV types 1-4 can cause a full spectrum of respiratory illness, including the common cold, croup, and severe lower respiratory tract illness (particularly in the elderly and immunocompromised), such as bronchitis, bronchiolitis and pneumonia. Treatment is generally supportive, requiring maintenance of airway and hydration. Steroids can be beneficial in treatment of croup. No vaccinations have yet proved successful. </w:t>
      </w:r>
    </w:p>
    <w:p w:rsidR="00C6017F" w:rsidRPr="00B7715E" w:rsidRDefault="00C6017F" w:rsidP="0078492D">
      <w:pPr>
        <w:pStyle w:val="NoSpacing"/>
        <w:rPr>
          <w:color w:val="1F4E79" w:themeColor="accent1" w:themeShade="80"/>
        </w:rPr>
      </w:pPr>
    </w:p>
    <w:p w:rsidR="003D2FEF" w:rsidRPr="00B7715E" w:rsidRDefault="003D2FEF" w:rsidP="00EA7FB2">
      <w:pPr>
        <w:pStyle w:val="ListParagraph"/>
        <w:numPr>
          <w:ilvl w:val="0"/>
          <w:numId w:val="24"/>
        </w:numPr>
        <w:rPr>
          <w:rFonts w:ascii="Arial" w:hAnsi="Arial" w:cs="Arial"/>
          <w:color w:val="1F4E79" w:themeColor="accent1" w:themeShade="80"/>
        </w:rPr>
      </w:pPr>
      <w:r w:rsidRPr="00B7715E">
        <w:rPr>
          <w:rFonts w:ascii="Arial" w:hAnsi="Arial" w:cs="Arial"/>
          <w:b/>
          <w:bCs/>
          <w:color w:val="1F4E79" w:themeColor="accent1" w:themeShade="80"/>
        </w:rPr>
        <w:t xml:space="preserve">Respiratory Syncytial Virus (RSV) </w:t>
      </w:r>
    </w:p>
    <w:p w:rsidR="003D2FEF" w:rsidRPr="00ED107B" w:rsidRDefault="003D2FEF" w:rsidP="003D2FEF">
      <w:pPr>
        <w:rPr>
          <w:rFonts w:ascii="Arial" w:hAnsi="Arial" w:cs="Arial"/>
        </w:rPr>
      </w:pPr>
      <w:r w:rsidRPr="74FD27B8">
        <w:rPr>
          <w:rFonts w:ascii="Arial" w:hAnsi="Arial" w:cs="Arial"/>
        </w:rPr>
        <w:t xml:space="preserve">The incubation period ranges from 2 - 8 days. The communicability ranges from 2 days prior to onset of symptoms to 10 days after their resolution. However in young infants viral shedding may continue for as long as 3-4 weeks. </w:t>
      </w:r>
    </w:p>
    <w:p w:rsidR="003D2FEF" w:rsidRPr="00ED107B" w:rsidRDefault="003D2FEF" w:rsidP="003D2FEF">
      <w:pPr>
        <w:rPr>
          <w:rFonts w:ascii="Arial" w:hAnsi="Arial" w:cs="Arial"/>
        </w:rPr>
      </w:pPr>
      <w:r w:rsidRPr="00ED107B">
        <w:rPr>
          <w:rFonts w:ascii="Arial" w:hAnsi="Arial" w:cs="Arial"/>
        </w:rPr>
        <w:t xml:space="preserve">For most people, RSV infection causes a respiratory illness that is generally mild. For a small number of people who are at risk of more severe respiratory disease, RSV infection might cause pneumonia or even death. Those most at risk of developing severe illness due to RSV are the very young, aged 1 year and under and the elderly. RSV is best known for causing bronchiolitis in infants. </w:t>
      </w:r>
    </w:p>
    <w:p w:rsidR="003D2FEF" w:rsidRPr="00ED107B" w:rsidRDefault="003D2FEF" w:rsidP="003D2FEF">
      <w:pPr>
        <w:rPr>
          <w:rFonts w:ascii="Arial" w:hAnsi="Arial" w:cs="Arial"/>
        </w:rPr>
      </w:pPr>
      <w:r w:rsidRPr="00ED107B">
        <w:rPr>
          <w:rFonts w:ascii="Arial" w:hAnsi="Arial" w:cs="Arial"/>
        </w:rPr>
        <w:t xml:space="preserve">The virus is transmitted by large droplets and secretions from the respiratory tract of infected individuals. Studies have demonstrated that most cross infection is due to direct contact or indirect contact or through fomites rather than airborne spread. </w:t>
      </w:r>
    </w:p>
    <w:p w:rsidR="003D2FEF" w:rsidRPr="00ED107B" w:rsidRDefault="003D2FEF" w:rsidP="00A11E56">
      <w:pPr>
        <w:rPr>
          <w:rFonts w:ascii="Arial" w:hAnsi="Arial" w:cs="Arial"/>
        </w:rPr>
      </w:pPr>
      <w:r w:rsidRPr="00ED107B">
        <w:rPr>
          <w:rFonts w:ascii="Arial" w:hAnsi="Arial" w:cs="Arial"/>
        </w:rPr>
        <w:t>There are no vaccines against RSV although children at high risk from infection may be offered passive immunity with monoclonal antibody preparation (Palivizumab) in line with Department of Health and Joint Committee on Vaccination and Immunisation (JCVI) Guidelines:</w:t>
      </w:r>
    </w:p>
    <w:p w:rsidR="008B0495" w:rsidRDefault="0091301E" w:rsidP="003D2FEF">
      <w:pPr>
        <w:rPr>
          <w:rStyle w:val="Hyperlink"/>
          <w:rFonts w:ascii="Arial" w:hAnsi="Arial" w:cs="Arial"/>
        </w:rPr>
      </w:pPr>
      <w:hyperlink r:id="rId8" w:history="1">
        <w:r w:rsidR="000839C9" w:rsidRPr="00ED107B">
          <w:rPr>
            <w:rStyle w:val="Hyperlink"/>
            <w:rFonts w:ascii="Arial" w:hAnsi="Arial" w:cs="Arial"/>
          </w:rPr>
          <w:t>http://webarchive.nationalarchives.gov.uk/20130107105354/http://www.dh.gov.uk/prod_consum_dh/groups/dh_digitalassets/@dh/@ab/documents/digitalasset/dh_120395.pdf</w:t>
        </w:r>
      </w:hyperlink>
    </w:p>
    <w:p w:rsidR="008B0495" w:rsidRDefault="008B0495">
      <w:pPr>
        <w:rPr>
          <w:rStyle w:val="Hyperlink"/>
          <w:rFonts w:ascii="Arial" w:hAnsi="Arial" w:cs="Arial"/>
        </w:rPr>
      </w:pPr>
      <w:r>
        <w:rPr>
          <w:rStyle w:val="Hyperlink"/>
          <w:rFonts w:ascii="Arial" w:hAnsi="Arial" w:cs="Arial"/>
        </w:rPr>
        <w:br w:type="page"/>
      </w:r>
    </w:p>
    <w:p w:rsidR="003D2FEF" w:rsidRPr="00B7715E" w:rsidRDefault="003D2FEF" w:rsidP="00EA7FB2">
      <w:pPr>
        <w:pStyle w:val="ListParagraph"/>
        <w:numPr>
          <w:ilvl w:val="0"/>
          <w:numId w:val="24"/>
        </w:numPr>
        <w:rPr>
          <w:rFonts w:ascii="Arial" w:hAnsi="Arial" w:cs="Arial"/>
          <w:color w:val="1F4E79" w:themeColor="accent1" w:themeShade="80"/>
        </w:rPr>
      </w:pPr>
      <w:r w:rsidRPr="00B7715E">
        <w:rPr>
          <w:rFonts w:ascii="Arial" w:hAnsi="Arial" w:cs="Arial"/>
          <w:b/>
          <w:bCs/>
          <w:color w:val="1F4E79" w:themeColor="accent1" w:themeShade="80"/>
        </w:rPr>
        <w:t xml:space="preserve">Adenovirus </w:t>
      </w:r>
    </w:p>
    <w:p w:rsidR="003D2FEF" w:rsidRPr="00ED107B" w:rsidRDefault="003D2FEF" w:rsidP="003D2FEF">
      <w:pPr>
        <w:rPr>
          <w:rFonts w:ascii="Arial" w:hAnsi="Arial" w:cs="Arial"/>
        </w:rPr>
      </w:pPr>
      <w:r w:rsidRPr="00ED107B">
        <w:rPr>
          <w:rFonts w:ascii="Arial" w:hAnsi="Arial" w:cs="Arial"/>
        </w:rPr>
        <w:t xml:space="preserve">The incubation period is generally 4 to 10 days and uncomplicated infection usually resolves within 1 week. Adenoviruses can cause a wide range of presentations. Symptoms of adenovirus infection can be similar to the common cold, influenza or even pneumonia, croup, and bronchitis. Conjunctivitis, pharyngoconjunctival fever and gastroenteritis can also be caused by adenoviruses </w:t>
      </w:r>
    </w:p>
    <w:p w:rsidR="003D2FEF" w:rsidRDefault="003D2FEF" w:rsidP="003D2FEF">
      <w:pPr>
        <w:rPr>
          <w:rFonts w:ascii="Arial" w:hAnsi="Arial" w:cs="Arial"/>
        </w:rPr>
      </w:pPr>
      <w:r w:rsidRPr="00ED107B">
        <w:rPr>
          <w:rFonts w:ascii="Arial" w:hAnsi="Arial" w:cs="Arial"/>
        </w:rPr>
        <w:t>Respiratory adenovirus infection is spread via droplet, direct contact or indirect via a contaminated surface or object. The virus is relatively resistant to physical and chemical agents, facilitating transmission by direct contact, water, contaminated objects, respiratory droplets and fomites. Their stability at low pH, such as gastric secretions allows faecal-oral spread. Virus enters via the mucosal surfaces of the eye, nose or mouth. Standard respiratory infection control procedures must be implemented for suspected or actual infection.</w:t>
      </w:r>
    </w:p>
    <w:p w:rsidR="004C4567" w:rsidRPr="00B7715E" w:rsidRDefault="004C4567" w:rsidP="0078492D">
      <w:pPr>
        <w:pStyle w:val="NoSpacing"/>
        <w:rPr>
          <w:color w:val="1F4E79" w:themeColor="accent1" w:themeShade="80"/>
        </w:rPr>
      </w:pPr>
    </w:p>
    <w:p w:rsidR="003D2FEF" w:rsidRPr="00B7715E" w:rsidRDefault="003D2FEF" w:rsidP="00EA7FB2">
      <w:pPr>
        <w:pStyle w:val="ListParagraph"/>
        <w:numPr>
          <w:ilvl w:val="0"/>
          <w:numId w:val="24"/>
        </w:numPr>
        <w:rPr>
          <w:rFonts w:ascii="Arial" w:hAnsi="Arial" w:cs="Arial"/>
          <w:color w:val="1F4E79" w:themeColor="accent1" w:themeShade="80"/>
        </w:rPr>
      </w:pPr>
      <w:r w:rsidRPr="00B7715E">
        <w:rPr>
          <w:rFonts w:ascii="Arial" w:hAnsi="Arial" w:cs="Arial"/>
          <w:b/>
          <w:bCs/>
          <w:color w:val="1F4E79" w:themeColor="accent1" w:themeShade="80"/>
        </w:rPr>
        <w:t xml:space="preserve">Human Metapneumovirus </w:t>
      </w:r>
    </w:p>
    <w:p w:rsidR="003D2FEF" w:rsidRPr="00ED107B" w:rsidRDefault="003D2FEF" w:rsidP="003D2FEF">
      <w:pPr>
        <w:rPr>
          <w:rFonts w:ascii="Arial" w:hAnsi="Arial" w:cs="Arial"/>
        </w:rPr>
      </w:pPr>
      <w:r w:rsidRPr="00ED107B">
        <w:rPr>
          <w:rFonts w:ascii="Arial" w:hAnsi="Arial" w:cs="Arial"/>
        </w:rPr>
        <w:t xml:space="preserve">Human metapneumovirus is a respiratory pathogen closely related to RSV. It is associated with a range of illnesses from mild infection to severe bronchiolitis and pneumonia. </w:t>
      </w:r>
    </w:p>
    <w:p w:rsidR="003D2FEF" w:rsidRPr="00ED107B" w:rsidRDefault="003D2FEF" w:rsidP="003D2FEF">
      <w:pPr>
        <w:rPr>
          <w:rFonts w:ascii="Arial" w:hAnsi="Arial" w:cs="Arial"/>
        </w:rPr>
      </w:pPr>
      <w:r w:rsidRPr="00ED107B">
        <w:rPr>
          <w:rFonts w:ascii="Arial" w:hAnsi="Arial" w:cs="Arial"/>
        </w:rPr>
        <w:t xml:space="preserve">HMpV is a common but under diagnosed cause of community-acquired respiratory illness in infants, children and adults. After an estimated incubation period of 5-6 days it causes upper and lower respiratory tract infections (URTI, LRTI), with symptoms ranging from subclinical to severe pneumonitis. </w:t>
      </w:r>
    </w:p>
    <w:p w:rsidR="003D2FEF" w:rsidRPr="00ED107B" w:rsidRDefault="003D2FEF" w:rsidP="003D2FEF">
      <w:pPr>
        <w:rPr>
          <w:rFonts w:ascii="Arial" w:hAnsi="Arial" w:cs="Arial"/>
        </w:rPr>
      </w:pPr>
      <w:r w:rsidRPr="00ED107B">
        <w:rPr>
          <w:rFonts w:ascii="Arial" w:hAnsi="Arial" w:cs="Arial"/>
        </w:rPr>
        <w:t xml:space="preserve">In infants/ children under 2 years, HMpV is an important cause of bronchiolitis and pneumonia. An individual patient with HMpV is clinically indistinguishable from one with RSV and so clinical diagnosis is unreliable. </w:t>
      </w:r>
    </w:p>
    <w:p w:rsidR="003D2FEF" w:rsidRDefault="003D2FEF" w:rsidP="003D2FEF">
      <w:pPr>
        <w:rPr>
          <w:rFonts w:ascii="Arial" w:hAnsi="Arial" w:cs="Arial"/>
        </w:rPr>
      </w:pPr>
      <w:r w:rsidRPr="00ED107B">
        <w:rPr>
          <w:rFonts w:ascii="Arial" w:hAnsi="Arial" w:cs="Arial"/>
        </w:rPr>
        <w:t xml:space="preserve">Spread of HMpV is presumed to be airborne and by fomites. There is no vaccine and respiratory precautions and hand washing should be used to prevent spread. </w:t>
      </w:r>
    </w:p>
    <w:p w:rsidR="00C6017F" w:rsidRPr="00B7715E" w:rsidRDefault="00C6017F" w:rsidP="0078492D">
      <w:pPr>
        <w:pStyle w:val="NoSpacing"/>
        <w:rPr>
          <w:color w:val="1F4E79" w:themeColor="accent1" w:themeShade="80"/>
        </w:rPr>
      </w:pPr>
    </w:p>
    <w:p w:rsidR="00720BE4" w:rsidRPr="00B7715E" w:rsidRDefault="00720BE4" w:rsidP="00EA7FB2">
      <w:pPr>
        <w:pStyle w:val="ListParagraph"/>
        <w:numPr>
          <w:ilvl w:val="0"/>
          <w:numId w:val="24"/>
        </w:numPr>
        <w:rPr>
          <w:rFonts w:ascii="Arial" w:hAnsi="Arial" w:cs="Arial"/>
          <w:color w:val="1F4E79" w:themeColor="accent1" w:themeShade="80"/>
        </w:rPr>
      </w:pPr>
      <w:r w:rsidRPr="00B7715E">
        <w:rPr>
          <w:rFonts w:ascii="Arial" w:hAnsi="Arial" w:cs="Arial"/>
          <w:b/>
          <w:bCs/>
          <w:color w:val="1F4E79" w:themeColor="accent1" w:themeShade="80"/>
        </w:rPr>
        <w:t>Rhinovirus</w:t>
      </w:r>
    </w:p>
    <w:p w:rsidR="003D2FEF" w:rsidRPr="00ED107B" w:rsidRDefault="003D2FEF" w:rsidP="003D2FEF">
      <w:pPr>
        <w:rPr>
          <w:rFonts w:ascii="Arial" w:hAnsi="Arial" w:cs="Arial"/>
        </w:rPr>
      </w:pPr>
      <w:r w:rsidRPr="00ED107B">
        <w:rPr>
          <w:rFonts w:ascii="Arial" w:hAnsi="Arial" w:cs="Arial"/>
        </w:rPr>
        <w:t xml:space="preserve">Transmission of rhinoviruses is via direct contact, although infections have been documented by both large and small particle aerosols. Initiation of infection occurs when contact is made between the virus and nasal mucosa. Viral shedding persists after the resolution of symptoms and has been cultured from 10-20% of patients 2-3 weeks after the infection. </w:t>
      </w:r>
    </w:p>
    <w:p w:rsidR="003D2FEF" w:rsidRPr="00ED107B" w:rsidRDefault="003D2FEF" w:rsidP="003D2FEF">
      <w:pPr>
        <w:rPr>
          <w:rFonts w:ascii="Arial" w:hAnsi="Arial" w:cs="Arial"/>
        </w:rPr>
      </w:pPr>
      <w:r w:rsidRPr="00ED107B">
        <w:rPr>
          <w:rFonts w:ascii="Arial" w:hAnsi="Arial" w:cs="Arial"/>
        </w:rPr>
        <w:t xml:space="preserve">The symptoms of a rhinovirus infection are: discharging or blocked nasal passages often accompanied by sneezes, and perhaps a sore throat. A "runny nose" (rhinorrhoea) may be accompanied by a general malaise, cough, sore throat etc. The characteristic symptoms occur from one to four days after infection at which time extremely high titres of the rhinovirus are found in the nasal secretions (there can be as many as 1000 infectious virus particles per ml). </w:t>
      </w:r>
    </w:p>
    <w:p w:rsidR="003D2FEF" w:rsidRPr="00ED107B" w:rsidRDefault="003D2FEF" w:rsidP="00097671">
      <w:pPr>
        <w:jc w:val="both"/>
        <w:rPr>
          <w:rFonts w:ascii="Arial" w:hAnsi="Arial" w:cs="Arial"/>
        </w:rPr>
      </w:pPr>
      <w:r w:rsidRPr="00ED107B">
        <w:rPr>
          <w:rFonts w:ascii="Arial" w:hAnsi="Arial" w:cs="Arial"/>
        </w:rPr>
        <w:t>Rhinoviruses do not usually cause lower respiratory tract infection. They are sometimes detected in patients with severe respiratory tract infection but this may be an incidental finding.</w:t>
      </w:r>
    </w:p>
    <w:p w:rsidR="003D2FEF" w:rsidRDefault="003D2FEF" w:rsidP="00097671">
      <w:pPr>
        <w:jc w:val="both"/>
        <w:rPr>
          <w:rFonts w:ascii="Arial" w:hAnsi="Arial" w:cs="Arial"/>
        </w:rPr>
      </w:pPr>
      <w:r w:rsidRPr="00ED107B">
        <w:rPr>
          <w:rFonts w:ascii="Arial" w:hAnsi="Arial" w:cs="Arial"/>
        </w:rPr>
        <w:t>Their contribution to disease in the immunosuppressed however has not been fully elucidated. Unless there are very immunosuppressed patients present,</w:t>
      </w:r>
      <w:r w:rsidR="00556D81">
        <w:rPr>
          <w:rFonts w:ascii="Arial" w:hAnsi="Arial" w:cs="Arial"/>
        </w:rPr>
        <w:t xml:space="preserve"> care in </w:t>
      </w:r>
      <w:r w:rsidRPr="00ED107B">
        <w:rPr>
          <w:rFonts w:ascii="Arial" w:hAnsi="Arial" w:cs="Arial"/>
        </w:rPr>
        <w:t xml:space="preserve">isolation is not routinely advised. </w:t>
      </w:r>
    </w:p>
    <w:p w:rsidR="00ED0E41" w:rsidRPr="0078492D" w:rsidRDefault="00ED0E41" w:rsidP="0078492D">
      <w:pPr>
        <w:pStyle w:val="NoSpacing"/>
        <w:rPr>
          <w:color w:val="385623" w:themeColor="accent6" w:themeShade="80"/>
        </w:rPr>
      </w:pPr>
    </w:p>
    <w:p w:rsidR="003D2FEF" w:rsidRPr="00B7715E" w:rsidRDefault="003D2FEF" w:rsidP="00EA7FB2">
      <w:pPr>
        <w:pStyle w:val="ListParagraph"/>
        <w:numPr>
          <w:ilvl w:val="0"/>
          <w:numId w:val="24"/>
        </w:numPr>
        <w:rPr>
          <w:rFonts w:ascii="Arial" w:hAnsi="Arial" w:cs="Arial"/>
          <w:color w:val="1F4E79" w:themeColor="accent1" w:themeShade="80"/>
        </w:rPr>
      </w:pPr>
      <w:r w:rsidRPr="00B7715E">
        <w:rPr>
          <w:rFonts w:ascii="Arial" w:hAnsi="Arial" w:cs="Arial"/>
          <w:b/>
          <w:bCs/>
          <w:color w:val="1F4E79" w:themeColor="accent1" w:themeShade="80"/>
        </w:rPr>
        <w:t xml:space="preserve">Coronaviruses </w:t>
      </w:r>
    </w:p>
    <w:p w:rsidR="003D2FEF" w:rsidRDefault="003D2FEF" w:rsidP="00097671">
      <w:pPr>
        <w:jc w:val="both"/>
        <w:rPr>
          <w:rFonts w:ascii="Arial" w:hAnsi="Arial" w:cs="Arial"/>
        </w:rPr>
      </w:pPr>
      <w:r w:rsidRPr="00ED107B">
        <w:rPr>
          <w:rFonts w:ascii="Arial" w:hAnsi="Arial" w:cs="Arial"/>
        </w:rPr>
        <w:t xml:space="preserve">Human coronaviruses were first identified in the </w:t>
      </w:r>
      <w:r w:rsidR="00097671" w:rsidRPr="00ED107B">
        <w:rPr>
          <w:rFonts w:ascii="Arial" w:hAnsi="Arial" w:cs="Arial"/>
        </w:rPr>
        <w:t>mid-1960s</w:t>
      </w:r>
      <w:r w:rsidRPr="00ED107B">
        <w:rPr>
          <w:rFonts w:ascii="Arial" w:hAnsi="Arial" w:cs="Arial"/>
        </w:rPr>
        <w:t xml:space="preserve"> and are named after the crown-like projections that can be seen on the surface of the virus. These viruses cause respiratory infections of varying severity in humans and animals. Although many strains of coronavirus produce mild upper respiratory tract infection, the SARS (Severe Acute Respiratory Syndrome) coronavirus and MERS (Middle East Respiratory Syndrome) viruses are both coronaviruses which can cause severe respiratory disease. Additional precautions are indicated if epidemiology suggests possible exposure to these severe diseases (usually return</w:t>
      </w:r>
      <w:r w:rsidR="00C6017F">
        <w:rPr>
          <w:rFonts w:ascii="Arial" w:hAnsi="Arial" w:cs="Arial"/>
        </w:rPr>
        <w:t>ing travellers)</w:t>
      </w:r>
      <w:r w:rsidR="00097671" w:rsidRPr="00ED107B">
        <w:rPr>
          <w:rFonts w:ascii="Arial" w:hAnsi="Arial" w:cs="Arial"/>
        </w:rPr>
        <w:t xml:space="preserve">. </w:t>
      </w:r>
    </w:p>
    <w:p w:rsidR="0078492D" w:rsidRPr="00B7715E" w:rsidRDefault="0078492D" w:rsidP="0078492D">
      <w:pPr>
        <w:pStyle w:val="NoSpacing"/>
        <w:rPr>
          <w:color w:val="1F4E79" w:themeColor="accent1" w:themeShade="80"/>
        </w:rPr>
      </w:pPr>
    </w:p>
    <w:p w:rsidR="003D2FEF" w:rsidRPr="00B7715E" w:rsidRDefault="003D2FEF" w:rsidP="00EA7FB2">
      <w:pPr>
        <w:pStyle w:val="ListParagraph"/>
        <w:numPr>
          <w:ilvl w:val="0"/>
          <w:numId w:val="24"/>
        </w:numPr>
        <w:rPr>
          <w:rFonts w:ascii="Arial" w:hAnsi="Arial" w:cs="Arial"/>
          <w:color w:val="1F4E79" w:themeColor="accent1" w:themeShade="80"/>
        </w:rPr>
      </w:pPr>
      <w:r w:rsidRPr="00B7715E">
        <w:rPr>
          <w:rFonts w:ascii="Arial" w:hAnsi="Arial" w:cs="Arial"/>
          <w:b/>
          <w:bCs/>
          <w:color w:val="1F4E79" w:themeColor="accent1" w:themeShade="80"/>
        </w:rPr>
        <w:t xml:space="preserve"> </w:t>
      </w:r>
      <w:r w:rsidR="00D61FD7" w:rsidRPr="00B7715E">
        <w:rPr>
          <w:rFonts w:ascii="Arial" w:hAnsi="Arial" w:cs="Arial"/>
          <w:b/>
          <w:bCs/>
          <w:color w:val="1F4E79" w:themeColor="accent1" w:themeShade="80"/>
        </w:rPr>
        <w:t>Mi</w:t>
      </w:r>
      <w:r w:rsidR="00D90272">
        <w:rPr>
          <w:rFonts w:ascii="Arial" w:hAnsi="Arial" w:cs="Arial"/>
          <w:b/>
          <w:bCs/>
          <w:color w:val="1F4E79" w:themeColor="accent1" w:themeShade="80"/>
        </w:rPr>
        <w:t>ddle East Respiratory Syndrome C</w:t>
      </w:r>
      <w:r w:rsidR="00D61FD7" w:rsidRPr="00B7715E">
        <w:rPr>
          <w:rFonts w:ascii="Arial" w:hAnsi="Arial" w:cs="Arial"/>
          <w:b/>
          <w:bCs/>
          <w:color w:val="1F4E79" w:themeColor="accent1" w:themeShade="80"/>
        </w:rPr>
        <w:t>oronavirus (MERS-CO)</w:t>
      </w:r>
    </w:p>
    <w:p w:rsidR="003D2FEF" w:rsidRPr="00ED107B" w:rsidRDefault="003D2FEF" w:rsidP="00097671">
      <w:pPr>
        <w:jc w:val="both"/>
        <w:rPr>
          <w:rFonts w:ascii="Arial" w:hAnsi="Arial" w:cs="Arial"/>
        </w:rPr>
      </w:pPr>
      <w:r w:rsidRPr="00ED107B">
        <w:rPr>
          <w:rFonts w:ascii="Arial" w:hAnsi="Arial" w:cs="Arial"/>
        </w:rPr>
        <w:t xml:space="preserve">This coronavirus emerged in Saudi Arabia in 2012. Since then 2,029 laboratory-confirmed cases have been reported (as of June 2017), including at least 704 related deaths. Most of these cases have occurred in the Middle East, although there was also a large outbreak in South Korea in 2015. Four cases were detected in the UK in 2013 (none since February 2013) and although the global risk of widespread transmission of MERS-CoV remains low, ongoing vigilance is necessary. </w:t>
      </w:r>
    </w:p>
    <w:p w:rsidR="003D2FEF" w:rsidRPr="00ED107B" w:rsidRDefault="003D2FEF" w:rsidP="00097671">
      <w:pPr>
        <w:jc w:val="both"/>
        <w:rPr>
          <w:rFonts w:ascii="Arial" w:hAnsi="Arial" w:cs="Arial"/>
        </w:rPr>
      </w:pPr>
      <w:r w:rsidRPr="00ED107B">
        <w:rPr>
          <w:rFonts w:ascii="Arial" w:hAnsi="Arial" w:cs="Arial"/>
        </w:rPr>
        <w:t xml:space="preserve">The clinical presentation of MERS ranges from asymptomatic to very severe pneumonia with acute respiratory distress syndrome, septic shock and multi-organ failure resulting in death. The clinical course is more severe in immunocompromised patients and persons with underlying chronic comorbidities. </w:t>
      </w:r>
    </w:p>
    <w:p w:rsidR="00C6017F" w:rsidRDefault="003D2FEF" w:rsidP="00C6017F">
      <w:pPr>
        <w:jc w:val="both"/>
        <w:rPr>
          <w:rFonts w:ascii="Arial" w:hAnsi="Arial" w:cs="Arial"/>
        </w:rPr>
      </w:pPr>
      <w:r w:rsidRPr="00ED107B">
        <w:rPr>
          <w:rFonts w:ascii="Arial" w:hAnsi="Arial" w:cs="Arial"/>
        </w:rPr>
        <w:t>There is growing evidence that the dromedary camel is a host species for the virus and that camels play an important role as a source of human infection. Although it is likely that zoonotic transmission is the starting point of most clusters, human-to-human transmission is the most common mode of transmission for MERS-CoV. Many of the cases have occurred in the context of healthcare associated outbreaks where infection control precautions have not been appropriately implemented, highlighting the importance of the implementation of standard prec</w:t>
      </w:r>
      <w:r w:rsidR="00C6017F">
        <w:rPr>
          <w:rFonts w:ascii="Arial" w:hAnsi="Arial" w:cs="Arial"/>
        </w:rPr>
        <w:t xml:space="preserve">autions and ongoing vigilance. </w:t>
      </w:r>
    </w:p>
    <w:p w:rsidR="0078492D" w:rsidRPr="00C6017F" w:rsidRDefault="0078492D" w:rsidP="0078492D">
      <w:pPr>
        <w:pStyle w:val="NoSpacing"/>
      </w:pPr>
    </w:p>
    <w:p w:rsidR="003D2FEF" w:rsidRPr="00B7715E" w:rsidRDefault="00D90272" w:rsidP="00EA7FB2">
      <w:pPr>
        <w:pStyle w:val="ListParagraph"/>
        <w:numPr>
          <w:ilvl w:val="0"/>
          <w:numId w:val="24"/>
        </w:numPr>
        <w:rPr>
          <w:rFonts w:ascii="Arial" w:hAnsi="Arial" w:cs="Arial"/>
          <w:color w:val="1F4E79" w:themeColor="accent1" w:themeShade="80"/>
        </w:rPr>
      </w:pPr>
      <w:r>
        <w:rPr>
          <w:rFonts w:ascii="Arial" w:hAnsi="Arial" w:cs="Arial"/>
          <w:b/>
          <w:bCs/>
          <w:color w:val="1F4E79" w:themeColor="accent1" w:themeShade="80"/>
        </w:rPr>
        <w:t>SARS C</w:t>
      </w:r>
      <w:r w:rsidR="003D2FEF" w:rsidRPr="00B7715E">
        <w:rPr>
          <w:rFonts w:ascii="Arial" w:hAnsi="Arial" w:cs="Arial"/>
          <w:b/>
          <w:bCs/>
          <w:color w:val="1F4E79" w:themeColor="accent1" w:themeShade="80"/>
        </w:rPr>
        <w:t xml:space="preserve">oronavirus </w:t>
      </w:r>
    </w:p>
    <w:p w:rsidR="003D2FEF" w:rsidRDefault="003D2FEF" w:rsidP="00C6017F">
      <w:pPr>
        <w:jc w:val="both"/>
        <w:rPr>
          <w:rFonts w:ascii="Arial" w:hAnsi="Arial" w:cs="Arial"/>
        </w:rPr>
      </w:pPr>
      <w:r w:rsidRPr="00ED107B">
        <w:rPr>
          <w:rFonts w:ascii="Arial" w:hAnsi="Arial" w:cs="Arial"/>
        </w:rPr>
        <w:t>SARS is a severe respiratory disease caused by SARS coronavirus (SARS CoV). It was first recognised in Guangdong Province in China in November 2002, and spread worldwide before being contained by 5 July 2003. Between July 2003 and May 2004, four small and rapidly contained outbreaks of SARS were reported; three of which appear to have been linked to laboratory releases of SARS-CoV. No cases have been reported since 2004 (as of June 2017). The possibility of SARS re-emergence remains and there is a</w:t>
      </w:r>
      <w:r w:rsidR="00C6017F">
        <w:rPr>
          <w:rFonts w:ascii="Arial" w:hAnsi="Arial" w:cs="Arial"/>
        </w:rPr>
        <w:t xml:space="preserve"> need for continuing vigilance.</w:t>
      </w:r>
    </w:p>
    <w:p w:rsidR="00C6017F" w:rsidRDefault="00C6017F" w:rsidP="00C6017F">
      <w:pPr>
        <w:jc w:val="both"/>
        <w:rPr>
          <w:rFonts w:ascii="Arial" w:hAnsi="Arial" w:cs="Arial"/>
        </w:rPr>
      </w:pPr>
    </w:p>
    <w:p w:rsidR="00466E85" w:rsidRDefault="00466E85" w:rsidP="00C6017F">
      <w:pPr>
        <w:jc w:val="both"/>
        <w:rPr>
          <w:rFonts w:ascii="Arial" w:hAnsi="Arial" w:cs="Arial"/>
        </w:rPr>
      </w:pPr>
    </w:p>
    <w:p w:rsidR="00466E85" w:rsidRDefault="00466E85" w:rsidP="00C6017F">
      <w:pPr>
        <w:jc w:val="both"/>
        <w:rPr>
          <w:rFonts w:ascii="Arial" w:hAnsi="Arial" w:cs="Arial"/>
        </w:rPr>
      </w:pPr>
    </w:p>
    <w:p w:rsidR="00466E85" w:rsidRDefault="00466E85" w:rsidP="00C6017F">
      <w:pPr>
        <w:jc w:val="both"/>
        <w:rPr>
          <w:rFonts w:ascii="Arial" w:hAnsi="Arial" w:cs="Arial"/>
        </w:rPr>
      </w:pPr>
    </w:p>
    <w:p w:rsidR="00466E85" w:rsidRDefault="00466E85" w:rsidP="00C6017F">
      <w:pPr>
        <w:jc w:val="both"/>
        <w:rPr>
          <w:rFonts w:ascii="Arial" w:hAnsi="Arial" w:cs="Arial"/>
        </w:rPr>
      </w:pPr>
    </w:p>
    <w:p w:rsidR="00466E85" w:rsidRDefault="00466E85" w:rsidP="00C6017F">
      <w:pPr>
        <w:jc w:val="both"/>
        <w:rPr>
          <w:rFonts w:ascii="Arial" w:hAnsi="Arial" w:cs="Arial"/>
        </w:rPr>
      </w:pPr>
    </w:p>
    <w:p w:rsidR="00466E85" w:rsidRDefault="00466E85" w:rsidP="00C6017F">
      <w:pPr>
        <w:jc w:val="both"/>
        <w:rPr>
          <w:rFonts w:ascii="Arial" w:hAnsi="Arial" w:cs="Arial"/>
        </w:rPr>
      </w:pPr>
    </w:p>
    <w:p w:rsidR="00466E85" w:rsidRDefault="00466E85" w:rsidP="00C6017F">
      <w:pPr>
        <w:jc w:val="both"/>
        <w:rPr>
          <w:rFonts w:ascii="Arial" w:hAnsi="Arial" w:cs="Arial"/>
        </w:rPr>
      </w:pPr>
    </w:p>
    <w:p w:rsidR="00ED0E41" w:rsidRDefault="00ED0E41">
      <w:pPr>
        <w:rPr>
          <w:rFonts w:ascii="Arial" w:eastAsiaTheme="majorEastAsia" w:hAnsi="Arial" w:cs="Arial"/>
          <w:b/>
          <w:color w:val="1F4E79" w:themeColor="accent1" w:themeShade="80"/>
          <w:sz w:val="32"/>
          <w:szCs w:val="32"/>
        </w:rPr>
      </w:pPr>
      <w:r>
        <w:rPr>
          <w:rFonts w:ascii="Arial" w:eastAsiaTheme="majorEastAsia" w:hAnsi="Arial" w:cs="Arial"/>
          <w:b/>
          <w:color w:val="1F4E79" w:themeColor="accent1" w:themeShade="80"/>
          <w:sz w:val="32"/>
          <w:szCs w:val="32"/>
        </w:rPr>
        <w:br w:type="page"/>
      </w:r>
    </w:p>
    <w:p w:rsidR="00C6017F" w:rsidRPr="00051306" w:rsidRDefault="00C6017F" w:rsidP="00EA7FB2">
      <w:pPr>
        <w:pStyle w:val="ListParagraph"/>
        <w:keepNext/>
        <w:keepLines/>
        <w:numPr>
          <w:ilvl w:val="0"/>
          <w:numId w:val="24"/>
        </w:numPr>
        <w:spacing w:before="240" w:after="0"/>
        <w:jc w:val="center"/>
        <w:outlineLvl w:val="0"/>
        <w:rPr>
          <w:rFonts w:ascii="Arial" w:eastAsiaTheme="majorEastAsia" w:hAnsi="Arial" w:cs="Arial"/>
          <w:b/>
          <w:color w:val="1F4E79" w:themeColor="accent1" w:themeShade="80"/>
          <w:sz w:val="32"/>
          <w:szCs w:val="32"/>
        </w:rPr>
      </w:pPr>
      <w:r w:rsidRPr="00051306">
        <w:rPr>
          <w:rFonts w:ascii="Arial" w:eastAsiaTheme="majorEastAsia" w:hAnsi="Arial" w:cs="Arial"/>
          <w:b/>
          <w:color w:val="1F4E79" w:themeColor="accent1" w:themeShade="80"/>
          <w:sz w:val="32"/>
          <w:szCs w:val="32"/>
        </w:rPr>
        <w:t>Management of CORONAVIRUS 2019 (COVID-19) Infections</w:t>
      </w:r>
    </w:p>
    <w:p w:rsidR="00C6017F" w:rsidRPr="00C6017F" w:rsidRDefault="00C6017F" w:rsidP="0078492D">
      <w:pPr>
        <w:pStyle w:val="NoSpacing"/>
      </w:pPr>
    </w:p>
    <w:p w:rsidR="00843F4B" w:rsidRPr="00ED107B" w:rsidRDefault="00843F4B" w:rsidP="005236C0">
      <w:pPr>
        <w:jc w:val="both"/>
        <w:rPr>
          <w:rFonts w:ascii="Arial" w:hAnsi="Arial" w:cs="Arial"/>
        </w:rPr>
      </w:pPr>
      <w:r w:rsidRPr="00ED107B">
        <w:rPr>
          <w:rFonts w:ascii="Arial" w:hAnsi="Arial" w:cs="Arial"/>
        </w:rPr>
        <w:t>On 31 December 2019, the World Health Organization (WHO) was informed of a cluster of cases of pneumonia of unknown cause detected in Wuhan City, Hubei Province, China. On 9 January 2020, it was announced that a novel coronavirus had been identified in samples obtained from these cases and initial analysis of virus genetic sequences suggested that this was the cause of the outbreak.</w:t>
      </w:r>
    </w:p>
    <w:p w:rsidR="00843F4B" w:rsidRPr="00ED107B" w:rsidRDefault="00843F4B" w:rsidP="00922143">
      <w:pPr>
        <w:jc w:val="both"/>
        <w:rPr>
          <w:rFonts w:ascii="Arial" w:hAnsi="Arial" w:cs="Arial"/>
        </w:rPr>
      </w:pPr>
      <w:r w:rsidRPr="00ED107B">
        <w:rPr>
          <w:rFonts w:ascii="Arial" w:hAnsi="Arial" w:cs="Arial"/>
        </w:rPr>
        <w:t>In February 2020 this new virus was formally named as SARS-CoV-2, and the disease caused by it was named</w:t>
      </w:r>
      <w:r w:rsidR="00EA7D88" w:rsidRPr="00ED107B">
        <w:rPr>
          <w:rFonts w:ascii="Arial" w:hAnsi="Arial" w:cs="Arial"/>
        </w:rPr>
        <w:t xml:space="preserve"> Coronavirus </w:t>
      </w:r>
      <w:r w:rsidR="0071795F" w:rsidRPr="00ED107B">
        <w:rPr>
          <w:rFonts w:ascii="Arial" w:hAnsi="Arial" w:cs="Arial"/>
        </w:rPr>
        <w:t>2019 (</w:t>
      </w:r>
      <w:r w:rsidRPr="00ED107B">
        <w:rPr>
          <w:rFonts w:ascii="Arial" w:hAnsi="Arial" w:cs="Arial"/>
        </w:rPr>
        <w:t>COVID-19</w:t>
      </w:r>
      <w:r w:rsidR="00EA7D88" w:rsidRPr="00ED107B">
        <w:rPr>
          <w:rFonts w:ascii="Arial" w:hAnsi="Arial" w:cs="Arial"/>
        </w:rPr>
        <w:t>)</w:t>
      </w:r>
      <w:r w:rsidRPr="00ED107B">
        <w:rPr>
          <w:rFonts w:ascii="Arial" w:hAnsi="Arial" w:cs="Arial"/>
        </w:rPr>
        <w:t>, in line with best practice guidance. On 11 March 2020 WHO declared the COVID-19 outbreak a global pandemic due to the rapid spread and seve</w:t>
      </w:r>
      <w:r w:rsidR="00922143">
        <w:rPr>
          <w:rFonts w:ascii="Arial" w:hAnsi="Arial" w:cs="Arial"/>
        </w:rPr>
        <w:t>rity of cases around the world.</w:t>
      </w:r>
    </w:p>
    <w:p w:rsidR="00C6017F" w:rsidRDefault="00843F4B" w:rsidP="00EA7D88">
      <w:pPr>
        <w:rPr>
          <w:rFonts w:ascii="Arial" w:hAnsi="Arial" w:cs="Arial"/>
        </w:rPr>
      </w:pPr>
      <w:r w:rsidRPr="00ED107B">
        <w:rPr>
          <w:rFonts w:ascii="Arial" w:hAnsi="Arial" w:cs="Arial"/>
        </w:rPr>
        <w:t xml:space="preserve">Scientific consensus is that SARS-CoV-2 is zoonotic in origin, however the source of the original outbreak is yet to be determined. An intermediate host between the source and </w:t>
      </w:r>
      <w:r w:rsidR="00051306" w:rsidRPr="00ED107B">
        <w:rPr>
          <w:rFonts w:ascii="Arial" w:hAnsi="Arial" w:cs="Arial"/>
        </w:rPr>
        <w:t>introduction</w:t>
      </w:r>
      <w:r w:rsidRPr="00ED107B">
        <w:rPr>
          <w:rFonts w:ascii="Arial" w:hAnsi="Arial" w:cs="Arial"/>
        </w:rPr>
        <w:t xml:space="preserve"> into humans has been considered to be ‘likely to very likely’, and investigations are ongoing.</w:t>
      </w:r>
    </w:p>
    <w:p w:rsidR="00843F4B" w:rsidRPr="00367B73" w:rsidRDefault="00843F4B" w:rsidP="00EA7FB2">
      <w:pPr>
        <w:pStyle w:val="ListParagraph"/>
        <w:numPr>
          <w:ilvl w:val="0"/>
          <w:numId w:val="24"/>
        </w:numPr>
        <w:spacing w:before="450" w:after="0" w:line="240" w:lineRule="auto"/>
        <w:outlineLvl w:val="2"/>
        <w:rPr>
          <w:rFonts w:ascii="Arial" w:eastAsia="Times New Roman" w:hAnsi="Arial" w:cs="Arial"/>
          <w:b/>
          <w:bCs/>
          <w:color w:val="1F4E79" w:themeColor="accent1" w:themeShade="80"/>
          <w:lang w:val="en" w:eastAsia="en-GB"/>
        </w:rPr>
      </w:pPr>
      <w:r w:rsidRPr="00367B73">
        <w:rPr>
          <w:rFonts w:ascii="Arial" w:eastAsia="Times New Roman" w:hAnsi="Arial" w:cs="Arial"/>
          <w:b/>
          <w:bCs/>
          <w:color w:val="1F4E79" w:themeColor="accent1" w:themeShade="80"/>
          <w:lang w:val="en" w:eastAsia="en-GB"/>
        </w:rPr>
        <w:t>Transmission</w:t>
      </w:r>
      <w:r w:rsidR="00D61FD7" w:rsidRPr="00367B73">
        <w:rPr>
          <w:rFonts w:ascii="Arial" w:eastAsia="Times New Roman" w:hAnsi="Arial" w:cs="Arial"/>
          <w:b/>
          <w:bCs/>
          <w:color w:val="1F4E79" w:themeColor="accent1" w:themeShade="80"/>
          <w:lang w:val="en" w:eastAsia="en-GB"/>
        </w:rPr>
        <w:t xml:space="preserve"> of COVID-19</w:t>
      </w:r>
    </w:p>
    <w:p w:rsidR="00D61FD7" w:rsidRPr="00ED107B" w:rsidRDefault="00D61FD7" w:rsidP="00843F4B">
      <w:pPr>
        <w:spacing w:before="225" w:after="225" w:line="240" w:lineRule="auto"/>
        <w:rPr>
          <w:rFonts w:ascii="Arial" w:eastAsia="Times New Roman" w:hAnsi="Arial" w:cs="Arial"/>
          <w:color w:val="0B0C0C"/>
          <w:lang w:val="en" w:eastAsia="en-GB"/>
        </w:rPr>
      </w:pPr>
      <w:r w:rsidRPr="00ED107B">
        <w:rPr>
          <w:rFonts w:ascii="Arial" w:eastAsia="Times New Roman" w:hAnsi="Arial" w:cs="Arial"/>
          <w:color w:val="0B0C0C"/>
          <w:lang w:val="en" w:eastAsia="en-GB"/>
        </w:rPr>
        <w:t xml:space="preserve">Current evidence suggests that the virus spreads mainly between people who are in close contact with each other, for example at a conversational distance. The virus can spread from an infected person’s mouth or nose in small particles when they cough, sneeze, speak, sing or breathe. Another person can then contract the virus when infectious particles that pass through the air are inhaled at short range (this is often called short-range aerosol or short range airborne transmission). SARS-CoV-2 is primarily transmitted between people through these infectious respiratory particles (droplet and aerosol) when they are inhaled, or come into contact with the eyes, nose or mouth. </w:t>
      </w:r>
    </w:p>
    <w:p w:rsidR="00843F4B" w:rsidRPr="00843F4B" w:rsidRDefault="00843F4B" w:rsidP="00843F4B">
      <w:pPr>
        <w:spacing w:before="225" w:after="225" w:line="240" w:lineRule="auto"/>
        <w:rPr>
          <w:rFonts w:ascii="Arial" w:eastAsia="Times New Roman" w:hAnsi="Arial" w:cs="Arial"/>
          <w:color w:val="0B0C0C"/>
          <w:lang w:val="en" w:eastAsia="en-GB"/>
        </w:rPr>
      </w:pPr>
      <w:r w:rsidRPr="00843F4B">
        <w:rPr>
          <w:rFonts w:ascii="Arial" w:eastAsia="Times New Roman" w:hAnsi="Arial" w:cs="Arial"/>
          <w:color w:val="0B0C0C"/>
          <w:lang w:val="en" w:eastAsia="en-GB"/>
        </w:rPr>
        <w:t xml:space="preserve">Transmission risk is highest in close proximity to an infectious person (particularly within 2 </w:t>
      </w:r>
      <w:r w:rsidR="00D61FD7" w:rsidRPr="00ED107B">
        <w:rPr>
          <w:rFonts w:ascii="Arial" w:eastAsia="Times New Roman" w:hAnsi="Arial" w:cs="Arial"/>
          <w:color w:val="0B0C0C"/>
          <w:lang w:val="en" w:eastAsia="en-GB"/>
        </w:rPr>
        <w:t>meters</w:t>
      </w:r>
      <w:r w:rsidRPr="00843F4B">
        <w:rPr>
          <w:rFonts w:ascii="Arial" w:eastAsia="Times New Roman" w:hAnsi="Arial" w:cs="Arial"/>
          <w:color w:val="0B0C0C"/>
          <w:lang w:val="en" w:eastAsia="en-GB"/>
        </w:rPr>
        <w:t>). The number of infectious respiratory particles is greatest close to the nose and mouth. Being in poorly ventilated indoor spaces, particularly for an extended period of time, also increases the risk of becoming infected.</w:t>
      </w:r>
    </w:p>
    <w:p w:rsidR="00843F4B" w:rsidRPr="00843F4B" w:rsidRDefault="00843F4B" w:rsidP="00843F4B">
      <w:pPr>
        <w:spacing w:before="225" w:after="225" w:line="240" w:lineRule="auto"/>
        <w:rPr>
          <w:rFonts w:ascii="Arial" w:eastAsia="Times New Roman" w:hAnsi="Arial" w:cs="Arial"/>
          <w:color w:val="0B0C0C"/>
          <w:lang w:val="en" w:eastAsia="en-GB"/>
        </w:rPr>
      </w:pPr>
      <w:r w:rsidRPr="00843F4B">
        <w:rPr>
          <w:rFonts w:ascii="Arial" w:eastAsia="Times New Roman" w:hAnsi="Arial" w:cs="Arial"/>
          <w:color w:val="0B0C0C"/>
          <w:lang w:val="en" w:eastAsia="en-GB"/>
        </w:rPr>
        <w:t>Indirect transmission can occur through contact with surfaces contaminated with the virus (fomite transmission); the relative risk is likely to be lower than other routes of exposure, however this route may still be important in higher risk settings.</w:t>
      </w:r>
    </w:p>
    <w:p w:rsidR="00843F4B" w:rsidRPr="00843F4B" w:rsidRDefault="00843F4B" w:rsidP="00843F4B">
      <w:pPr>
        <w:spacing w:before="225" w:after="225" w:line="240" w:lineRule="auto"/>
        <w:rPr>
          <w:rFonts w:ascii="Arial" w:eastAsia="Times New Roman" w:hAnsi="Arial" w:cs="Arial"/>
          <w:color w:val="0B0C0C"/>
          <w:lang w:val="en" w:eastAsia="en-GB"/>
        </w:rPr>
      </w:pPr>
      <w:r w:rsidRPr="00843F4B">
        <w:rPr>
          <w:rFonts w:ascii="Arial" w:eastAsia="Times New Roman" w:hAnsi="Arial" w:cs="Arial"/>
          <w:color w:val="0B0C0C"/>
          <w:lang w:val="en" w:eastAsia="en-GB"/>
        </w:rPr>
        <w:t>The risk of transmission in a specific setting depends on factors including:</w:t>
      </w:r>
    </w:p>
    <w:p w:rsidR="00843F4B" w:rsidRPr="00843F4B" w:rsidRDefault="00843F4B" w:rsidP="00EA7FB2">
      <w:pPr>
        <w:numPr>
          <w:ilvl w:val="0"/>
          <w:numId w:val="26"/>
        </w:numPr>
        <w:spacing w:after="75" w:line="240" w:lineRule="auto"/>
        <w:ind w:left="75"/>
        <w:rPr>
          <w:rFonts w:ascii="Arial" w:eastAsia="Times New Roman" w:hAnsi="Arial" w:cs="Arial"/>
          <w:color w:val="0B0C0C"/>
          <w:lang w:val="en" w:eastAsia="en-GB"/>
        </w:rPr>
      </w:pPr>
      <w:r w:rsidRPr="00843F4B">
        <w:rPr>
          <w:rFonts w:ascii="Arial" w:eastAsia="Times New Roman" w:hAnsi="Arial" w:cs="Arial"/>
          <w:color w:val="0B0C0C"/>
          <w:lang w:val="en" w:eastAsia="en-GB"/>
        </w:rPr>
        <w:t>contact patterns, such as the proximity, number of contacts, and duration of contact with other people</w:t>
      </w:r>
    </w:p>
    <w:p w:rsidR="00843F4B" w:rsidRPr="00843F4B" w:rsidRDefault="00843F4B" w:rsidP="00EA7FB2">
      <w:pPr>
        <w:numPr>
          <w:ilvl w:val="0"/>
          <w:numId w:val="26"/>
        </w:numPr>
        <w:spacing w:after="75" w:line="240" w:lineRule="auto"/>
        <w:ind w:left="75"/>
        <w:rPr>
          <w:rFonts w:ascii="Arial" w:eastAsia="Times New Roman" w:hAnsi="Arial" w:cs="Arial"/>
          <w:color w:val="0B0C0C"/>
          <w:lang w:val="en" w:eastAsia="en-GB"/>
        </w:rPr>
      </w:pPr>
      <w:r w:rsidRPr="00843F4B">
        <w:rPr>
          <w:rFonts w:ascii="Arial" w:eastAsia="Times New Roman" w:hAnsi="Arial" w:cs="Arial"/>
          <w:color w:val="0B0C0C"/>
          <w:lang w:val="en" w:eastAsia="en-GB"/>
        </w:rPr>
        <w:t>individual infectiousness and susceptibility, including viral load and immune status</w:t>
      </w:r>
    </w:p>
    <w:p w:rsidR="00843F4B" w:rsidRPr="00843F4B" w:rsidRDefault="00843F4B" w:rsidP="00EA7FB2">
      <w:pPr>
        <w:numPr>
          <w:ilvl w:val="0"/>
          <w:numId w:val="26"/>
        </w:numPr>
        <w:spacing w:after="75" w:line="240" w:lineRule="auto"/>
        <w:ind w:left="75"/>
        <w:rPr>
          <w:rFonts w:ascii="Arial" w:eastAsia="Times New Roman" w:hAnsi="Arial" w:cs="Arial"/>
          <w:color w:val="0B0C0C"/>
          <w:lang w:val="en" w:eastAsia="en-GB"/>
        </w:rPr>
      </w:pPr>
      <w:r w:rsidRPr="00843F4B">
        <w:rPr>
          <w:rFonts w:ascii="Arial" w:eastAsia="Times New Roman" w:hAnsi="Arial" w:cs="Arial"/>
          <w:color w:val="0B0C0C"/>
          <w:lang w:val="en" w:eastAsia="en-GB"/>
        </w:rPr>
        <w:t>activities taking place in the setting, for example singing or exercising, which increase the volume and propulsion of respiratory particles</w:t>
      </w:r>
    </w:p>
    <w:p w:rsidR="00C6017F" w:rsidRDefault="00D61FD7" w:rsidP="0078492D">
      <w:pPr>
        <w:spacing w:after="75" w:line="240" w:lineRule="auto"/>
        <w:ind w:left="75"/>
        <w:rPr>
          <w:rFonts w:ascii="Arial" w:eastAsia="Times New Roman" w:hAnsi="Arial" w:cs="Arial"/>
          <w:color w:val="0B0C0C"/>
          <w:lang w:val="en" w:eastAsia="en-GB"/>
        </w:rPr>
      </w:pPr>
      <w:r w:rsidRPr="00ED107B">
        <w:rPr>
          <w:rFonts w:ascii="Arial" w:hAnsi="Arial" w:cs="Arial"/>
        </w:rPr>
        <w:t>The virus can also spread in poorly ventilated and/or crowded indoor settings, where people tend to spend longer periods of time. This is because aerosols can remain suspended in the air or travel farther than conversational distance (this is often called long-range aerosol or long-range airborne transmission).</w:t>
      </w:r>
    </w:p>
    <w:p w:rsidR="00C6017F" w:rsidRDefault="00843F4B" w:rsidP="0078492D">
      <w:pPr>
        <w:spacing w:after="75" w:line="240" w:lineRule="auto"/>
        <w:ind w:left="75"/>
        <w:rPr>
          <w:rFonts w:ascii="Arial" w:eastAsia="Times New Roman" w:hAnsi="Arial" w:cs="Arial"/>
          <w:color w:val="0B0C0C"/>
          <w:lang w:val="en" w:eastAsia="en-GB"/>
        </w:rPr>
      </w:pPr>
      <w:r w:rsidRPr="00843F4B">
        <w:rPr>
          <w:rFonts w:ascii="Arial" w:eastAsia="Times New Roman" w:hAnsi="Arial" w:cs="Arial"/>
          <w:color w:val="0B0C0C"/>
          <w:lang w:val="en" w:eastAsia="en-GB"/>
        </w:rPr>
        <w:t>Once an individual has been infected, SARS-CoV-2 viral load has been shown to peak in the upper respiratory tract within the first week after symptom onset, and later in the lower respiratory tract. Contact tracing studies show that the highest risk of transmission occurs a few days before and within the first 5 days after symptom onset. Infected individuals who are pre-symptomatic and asymptomatic can still transmit virus to others, and viral loads at the start of infection appear similar between those who are asymptomatic</w:t>
      </w:r>
      <w:r w:rsidR="00C6017F">
        <w:rPr>
          <w:rFonts w:ascii="Arial" w:eastAsia="Times New Roman" w:hAnsi="Arial" w:cs="Arial"/>
          <w:color w:val="0B0C0C"/>
          <w:lang w:val="en" w:eastAsia="en-GB"/>
        </w:rPr>
        <w:t xml:space="preserve"> and those who are symptomatic.</w:t>
      </w:r>
    </w:p>
    <w:p w:rsidR="00C6017F" w:rsidRDefault="00843F4B" w:rsidP="0078492D">
      <w:pPr>
        <w:spacing w:after="75" w:line="240" w:lineRule="auto"/>
        <w:ind w:left="75"/>
        <w:rPr>
          <w:rFonts w:ascii="Arial" w:eastAsia="Times New Roman" w:hAnsi="Arial" w:cs="Arial"/>
          <w:color w:val="0B0C0C"/>
          <w:lang w:val="en" w:eastAsia="en-GB"/>
        </w:rPr>
      </w:pPr>
      <w:r w:rsidRPr="00843F4B">
        <w:rPr>
          <w:rFonts w:ascii="Arial" w:eastAsia="Times New Roman" w:hAnsi="Arial" w:cs="Arial"/>
          <w:color w:val="0B0C0C"/>
          <w:lang w:val="en" w:eastAsia="en-GB"/>
        </w:rPr>
        <w:t>After 10 days from symptom onset or a positive test result, the likelihood of infectiousness is low in individuals who are not immunocompromised. Fragments of inactive virus may however be detected by PCR in respiratory tract samples following infection for prolonged periods (frequently up to 90 days, sometimes beyond) when the indi</w:t>
      </w:r>
      <w:r w:rsidR="00C6017F">
        <w:rPr>
          <w:rFonts w:ascii="Arial" w:eastAsia="Times New Roman" w:hAnsi="Arial" w:cs="Arial"/>
          <w:color w:val="0B0C0C"/>
          <w:lang w:val="en" w:eastAsia="en-GB"/>
        </w:rPr>
        <w:t>vidual is no longer infectious.</w:t>
      </w:r>
    </w:p>
    <w:p w:rsidR="00C6017F" w:rsidRDefault="00D61FD7" w:rsidP="0078492D">
      <w:pPr>
        <w:spacing w:after="75" w:line="240" w:lineRule="auto"/>
        <w:ind w:left="75"/>
        <w:rPr>
          <w:rFonts w:ascii="Arial" w:eastAsia="Times New Roman" w:hAnsi="Arial" w:cs="Arial"/>
          <w:color w:val="0B0C0C"/>
          <w:lang w:val="en" w:eastAsia="en-GB"/>
        </w:rPr>
      </w:pPr>
      <w:r w:rsidRPr="00ED107B">
        <w:rPr>
          <w:rFonts w:ascii="Arial" w:hAnsi="Arial" w:cs="Arial"/>
        </w:rPr>
        <w:t>SARS-CoV-2 has been detected in blood, faeces, conjunctival secretions and urine of confirmed cases. As always, body fluids should be regarded as potentially infectious when handling.</w:t>
      </w:r>
    </w:p>
    <w:p w:rsidR="00C6017F" w:rsidRDefault="00843F4B" w:rsidP="0078492D">
      <w:pPr>
        <w:spacing w:after="75" w:line="240" w:lineRule="auto"/>
        <w:ind w:left="75"/>
        <w:rPr>
          <w:rFonts w:ascii="Arial" w:eastAsia="Times New Roman" w:hAnsi="Arial" w:cs="Arial"/>
          <w:color w:val="0B0C0C"/>
          <w:lang w:val="en" w:eastAsia="en-GB"/>
        </w:rPr>
      </w:pPr>
      <w:r w:rsidRPr="00843F4B">
        <w:rPr>
          <w:rFonts w:ascii="Arial" w:eastAsia="Times New Roman" w:hAnsi="Arial" w:cs="Arial"/>
          <w:color w:val="0B0C0C"/>
          <w:lang w:val="en" w:eastAsia="en-GB"/>
        </w:rPr>
        <w:t>It is possible for humans to transmit SARS-CoV-2 to other mammals including dogs, cats, and farmed mink. The risk of transmission from mammals to humans is likely to be low, however this varies by species.</w:t>
      </w:r>
    </w:p>
    <w:p w:rsidR="004B012F" w:rsidRDefault="00D61FD7" w:rsidP="0078492D">
      <w:pPr>
        <w:spacing w:after="75" w:line="240" w:lineRule="auto"/>
        <w:ind w:left="75"/>
        <w:rPr>
          <w:rFonts w:ascii="Arial" w:eastAsia="Times New Roman" w:hAnsi="Arial" w:cs="Arial"/>
          <w:color w:val="0B0C0C"/>
          <w:lang w:val="en" w:eastAsia="en-GB"/>
        </w:rPr>
      </w:pPr>
      <w:r w:rsidRPr="00843F4B">
        <w:rPr>
          <w:rFonts w:ascii="Arial" w:eastAsia="Times New Roman" w:hAnsi="Arial" w:cs="Arial"/>
          <w:color w:val="0B0C0C"/>
          <w:lang w:val="en" w:eastAsia="en-GB"/>
        </w:rPr>
        <w:t xml:space="preserve">Aerosol generating procedures (AGPs) can result in the release of aerosols from the respiratory tract when these are performed in health and care settings. </w:t>
      </w:r>
      <w:r w:rsidRPr="00ED107B">
        <w:rPr>
          <w:rFonts w:ascii="Arial" w:eastAsia="Times New Roman" w:hAnsi="Arial" w:cs="Arial"/>
          <w:color w:val="0B0C0C"/>
          <w:lang w:val="en" w:eastAsia="en-GB"/>
        </w:rPr>
        <w:t xml:space="preserve">During Aerosol Generating Procedure (AGPs), there is an increased risk of aerosol spread of SARS-CoV-2 irrespective of the mode of transmission (contact, droplet), therefore, airborne precautions must be implemented when performing AGP on a suspected or confirmed case of COVID-19 </w:t>
      </w:r>
      <w:r w:rsidR="00922143">
        <w:rPr>
          <w:rFonts w:ascii="Arial" w:eastAsia="Times New Roman" w:hAnsi="Arial" w:cs="Arial"/>
          <w:color w:val="0B0C0C"/>
          <w:lang w:val="en" w:eastAsia="en-GB"/>
        </w:rPr>
        <w:t>/respiratory infections</w:t>
      </w:r>
    </w:p>
    <w:p w:rsidR="004B012F" w:rsidRDefault="004B012F" w:rsidP="00051306">
      <w:pPr>
        <w:pStyle w:val="BodyText"/>
        <w:rPr>
          <w:lang w:eastAsia="en-GB"/>
        </w:rPr>
      </w:pPr>
    </w:p>
    <w:p w:rsidR="004B012F" w:rsidRPr="00B7715E" w:rsidRDefault="00051306" w:rsidP="00EA7FB2">
      <w:pPr>
        <w:pStyle w:val="ListParagraph"/>
        <w:numPr>
          <w:ilvl w:val="0"/>
          <w:numId w:val="24"/>
        </w:numPr>
        <w:spacing w:after="75" w:line="240" w:lineRule="auto"/>
        <w:rPr>
          <w:rFonts w:ascii="Arial" w:eastAsia="Times New Roman" w:hAnsi="Arial" w:cs="Arial"/>
          <w:color w:val="1F4E79" w:themeColor="accent1" w:themeShade="80"/>
          <w:lang w:val="en" w:eastAsia="en-GB"/>
        </w:rPr>
      </w:pPr>
      <w:r>
        <w:rPr>
          <w:rFonts w:ascii="Arial" w:hAnsi="Arial" w:cs="Arial"/>
          <w:b/>
          <w:color w:val="1F4E79" w:themeColor="accent1" w:themeShade="80"/>
        </w:rPr>
        <w:t>Infectious P</w:t>
      </w:r>
      <w:r w:rsidR="00EA7D88" w:rsidRPr="00B7715E">
        <w:rPr>
          <w:rFonts w:ascii="Arial" w:hAnsi="Arial" w:cs="Arial"/>
          <w:b/>
          <w:color w:val="1F4E79" w:themeColor="accent1" w:themeShade="80"/>
        </w:rPr>
        <w:t>eriod</w:t>
      </w:r>
      <w:r w:rsidR="00ED107B" w:rsidRPr="00B7715E">
        <w:rPr>
          <w:color w:val="1F4E79" w:themeColor="accent1" w:themeShade="80"/>
        </w:rPr>
        <w:t xml:space="preserve"> </w:t>
      </w:r>
      <w:r w:rsidR="00ED107B" w:rsidRPr="00B7715E">
        <w:rPr>
          <w:rFonts w:ascii="Arial" w:hAnsi="Arial" w:cs="Arial"/>
          <w:b/>
          <w:color w:val="1F4E79" w:themeColor="accent1" w:themeShade="80"/>
        </w:rPr>
        <w:t>of COVID-19</w:t>
      </w:r>
    </w:p>
    <w:p w:rsidR="00806563" w:rsidRPr="00806563" w:rsidRDefault="00806563" w:rsidP="00051306">
      <w:pPr>
        <w:pStyle w:val="NoSpacing"/>
        <w:rPr>
          <w:lang w:val="en" w:eastAsia="en-GB"/>
        </w:rPr>
      </w:pPr>
    </w:p>
    <w:p w:rsidR="004B012F" w:rsidRDefault="00EA7D88" w:rsidP="00806563">
      <w:pPr>
        <w:spacing w:after="75" w:line="240" w:lineRule="auto"/>
        <w:rPr>
          <w:rFonts w:ascii="Arial" w:eastAsia="Times New Roman" w:hAnsi="Arial" w:cs="Arial"/>
          <w:color w:val="0B0C0C"/>
          <w:lang w:val="en" w:eastAsia="en-GB"/>
        </w:rPr>
      </w:pPr>
      <w:r w:rsidRPr="00ED107B">
        <w:rPr>
          <w:rFonts w:ascii="Arial" w:hAnsi="Arial" w:cs="Arial"/>
        </w:rPr>
        <w:t>Transmission of SARS-CoV-2 occurs from 9 days before symptom onset to 15 days after symptom onset, with most transmission occurring 3 days before symptom onset to 5 days after symptom onset.</w:t>
      </w:r>
    </w:p>
    <w:p w:rsidR="004B012F" w:rsidRDefault="004B012F" w:rsidP="00806563">
      <w:pPr>
        <w:pStyle w:val="NoSpacing"/>
        <w:rPr>
          <w:lang w:val="en" w:eastAsia="en-GB"/>
        </w:rPr>
      </w:pPr>
    </w:p>
    <w:p w:rsidR="004B012F" w:rsidRDefault="00EA7D88" w:rsidP="00806563">
      <w:pPr>
        <w:spacing w:after="75" w:line="240" w:lineRule="auto"/>
        <w:rPr>
          <w:rFonts w:ascii="Arial" w:eastAsia="Times New Roman" w:hAnsi="Arial" w:cs="Arial"/>
          <w:color w:val="0B0C0C"/>
          <w:lang w:val="en" w:eastAsia="en-GB"/>
        </w:rPr>
      </w:pPr>
      <w:r w:rsidRPr="00ED107B">
        <w:rPr>
          <w:rFonts w:ascii="Arial" w:hAnsi="Arial" w:cs="Arial"/>
        </w:rPr>
        <w:t>Immunocompromised patients can remain infectious for a much longer period.</w:t>
      </w:r>
    </w:p>
    <w:p w:rsidR="004B012F" w:rsidRDefault="004B012F" w:rsidP="00806563">
      <w:pPr>
        <w:pStyle w:val="NoSpacing"/>
        <w:rPr>
          <w:lang w:val="en" w:eastAsia="en-GB"/>
        </w:rPr>
      </w:pPr>
    </w:p>
    <w:p w:rsidR="004B012F" w:rsidRDefault="00EA7D88" w:rsidP="00806563">
      <w:pPr>
        <w:spacing w:after="75" w:line="240" w:lineRule="auto"/>
        <w:rPr>
          <w:rFonts w:ascii="Arial" w:eastAsia="Times New Roman" w:hAnsi="Arial" w:cs="Arial"/>
          <w:color w:val="0B0C0C"/>
          <w:lang w:val="en" w:eastAsia="en-GB"/>
        </w:rPr>
      </w:pPr>
      <w:r w:rsidRPr="00ED107B">
        <w:rPr>
          <w:rFonts w:ascii="Arial" w:hAnsi="Arial" w:cs="Arial"/>
        </w:rPr>
        <w:t>There is some evidence that children may be less infectious, and are infectious for a shorter period of time, compared with adults.</w:t>
      </w:r>
    </w:p>
    <w:p w:rsidR="00EA7D88" w:rsidRPr="004B012F" w:rsidRDefault="00EA7D88" w:rsidP="00806563">
      <w:pPr>
        <w:spacing w:after="75" w:line="240" w:lineRule="auto"/>
        <w:rPr>
          <w:rFonts w:ascii="Arial" w:eastAsia="Times New Roman" w:hAnsi="Arial" w:cs="Arial"/>
          <w:color w:val="0B0C0C"/>
          <w:lang w:val="en" w:eastAsia="en-GB"/>
        </w:rPr>
      </w:pPr>
      <w:r w:rsidRPr="00ED107B">
        <w:rPr>
          <w:rFonts w:ascii="Arial" w:hAnsi="Arial" w:cs="Arial"/>
        </w:rPr>
        <w:t>Positive lateral flow device (LFD) tests have been shown to be associated with high viral load in infectious cases. People who have high viral loads are more infectious to other people.</w:t>
      </w:r>
    </w:p>
    <w:p w:rsidR="00EA7D88" w:rsidRPr="00B7715E" w:rsidRDefault="00EA7D88" w:rsidP="00EA7D88">
      <w:pPr>
        <w:rPr>
          <w:rFonts w:ascii="Arial" w:hAnsi="Arial" w:cs="Arial"/>
          <w:b/>
          <w:color w:val="1F4E79" w:themeColor="accent1" w:themeShade="80"/>
        </w:rPr>
      </w:pPr>
    </w:p>
    <w:p w:rsidR="00EA7D88" w:rsidRPr="00B7715E" w:rsidRDefault="00EA7D88" w:rsidP="00EA7FB2">
      <w:pPr>
        <w:pStyle w:val="ListParagraph"/>
        <w:numPr>
          <w:ilvl w:val="0"/>
          <w:numId w:val="24"/>
        </w:numPr>
        <w:rPr>
          <w:rFonts w:ascii="Arial" w:hAnsi="Arial" w:cs="Arial"/>
          <w:b/>
          <w:color w:val="1F4E79" w:themeColor="accent1" w:themeShade="80"/>
        </w:rPr>
      </w:pPr>
      <w:r w:rsidRPr="00B7715E">
        <w:rPr>
          <w:rFonts w:ascii="Arial" w:hAnsi="Arial" w:cs="Arial"/>
          <w:b/>
          <w:color w:val="1F4E79" w:themeColor="accent1" w:themeShade="80"/>
        </w:rPr>
        <w:t>Symptoms of COVID-19</w:t>
      </w:r>
    </w:p>
    <w:p w:rsidR="002D25F7" w:rsidRPr="002D25F7" w:rsidRDefault="002D25F7" w:rsidP="002D25F7">
      <w:pPr>
        <w:spacing w:before="225" w:after="225" w:line="240" w:lineRule="auto"/>
        <w:rPr>
          <w:rFonts w:ascii="Arial" w:eastAsia="Times New Roman" w:hAnsi="Arial" w:cs="Arial"/>
          <w:color w:val="0B0C0C"/>
          <w:lang w:val="en" w:eastAsia="en-GB"/>
        </w:rPr>
      </w:pPr>
      <w:r w:rsidRPr="002D25F7">
        <w:rPr>
          <w:rFonts w:ascii="Arial" w:eastAsia="Times New Roman" w:hAnsi="Arial" w:cs="Arial"/>
          <w:color w:val="0B0C0C"/>
          <w:lang w:val="en" w:eastAsia="en-GB"/>
        </w:rPr>
        <w:t xml:space="preserve">The incubation period for SARS-CoV-2 varies according to the circulating variant. </w:t>
      </w:r>
    </w:p>
    <w:p w:rsidR="002D25F7" w:rsidRPr="002D25F7" w:rsidRDefault="002D25F7" w:rsidP="002D25F7">
      <w:pPr>
        <w:spacing w:before="225" w:after="225" w:line="240" w:lineRule="auto"/>
        <w:rPr>
          <w:rFonts w:ascii="Arial" w:eastAsia="Times New Roman" w:hAnsi="Arial" w:cs="Arial"/>
          <w:color w:val="0B0C0C"/>
          <w:lang w:val="en" w:eastAsia="en-GB"/>
        </w:rPr>
      </w:pPr>
      <w:r w:rsidRPr="002D25F7">
        <w:rPr>
          <w:rFonts w:ascii="Arial" w:eastAsia="Times New Roman" w:hAnsi="Arial" w:cs="Arial"/>
          <w:color w:val="0B0C0C"/>
          <w:lang w:val="en" w:eastAsia="en-GB"/>
        </w:rPr>
        <w:t>COVID-19 presents with a range of symptoms with varying severity. It is estimated that 1 in 3 people have COVID-19 without displaying any symptoms.</w:t>
      </w:r>
    </w:p>
    <w:p w:rsidR="00EA7D88" w:rsidRPr="00ED107B" w:rsidRDefault="00EA7D88" w:rsidP="00EA7D88">
      <w:pPr>
        <w:rPr>
          <w:rFonts w:ascii="Arial" w:hAnsi="Arial" w:cs="Arial"/>
        </w:rPr>
      </w:pPr>
      <w:r w:rsidRPr="00ED107B">
        <w:rPr>
          <w:rFonts w:ascii="Arial" w:hAnsi="Arial" w:cs="Arial"/>
        </w:rPr>
        <w:t>The main symptoms include</w:t>
      </w:r>
      <w:r w:rsidR="00806563">
        <w:rPr>
          <w:rFonts w:ascii="Arial" w:hAnsi="Arial" w:cs="Arial"/>
        </w:rPr>
        <w:t>:</w:t>
      </w:r>
      <w:r w:rsidRPr="00ED107B">
        <w:rPr>
          <w:rFonts w:ascii="Arial" w:hAnsi="Arial" w:cs="Arial"/>
        </w:rPr>
        <w:t xml:space="preserve"> </w:t>
      </w:r>
    </w:p>
    <w:p w:rsidR="00EA7D88" w:rsidRPr="00ED107B" w:rsidRDefault="00EA7D88" w:rsidP="00EA7FB2">
      <w:pPr>
        <w:pStyle w:val="ListParagraph"/>
        <w:numPr>
          <w:ilvl w:val="0"/>
          <w:numId w:val="25"/>
        </w:numPr>
        <w:rPr>
          <w:rFonts w:ascii="Arial" w:hAnsi="Arial" w:cs="Arial"/>
        </w:rPr>
      </w:pPr>
      <w:r w:rsidRPr="00ED107B">
        <w:rPr>
          <w:rFonts w:ascii="Arial" w:hAnsi="Arial" w:cs="Arial"/>
        </w:rPr>
        <w:t xml:space="preserve">fever, </w:t>
      </w:r>
    </w:p>
    <w:p w:rsidR="00EA7D88" w:rsidRPr="00ED107B" w:rsidRDefault="00EA7D88" w:rsidP="00EA7FB2">
      <w:pPr>
        <w:pStyle w:val="ListParagraph"/>
        <w:numPr>
          <w:ilvl w:val="0"/>
          <w:numId w:val="25"/>
        </w:numPr>
        <w:rPr>
          <w:rFonts w:ascii="Arial" w:hAnsi="Arial" w:cs="Arial"/>
        </w:rPr>
      </w:pPr>
      <w:r w:rsidRPr="00ED107B">
        <w:rPr>
          <w:rFonts w:ascii="Arial" w:hAnsi="Arial" w:cs="Arial"/>
        </w:rPr>
        <w:t xml:space="preserve">a new and continuous cough, </w:t>
      </w:r>
    </w:p>
    <w:p w:rsidR="00EA7D88" w:rsidRPr="00ED107B" w:rsidRDefault="00EA7D88" w:rsidP="00EA7FB2">
      <w:pPr>
        <w:pStyle w:val="ListParagraph"/>
        <w:numPr>
          <w:ilvl w:val="0"/>
          <w:numId w:val="25"/>
        </w:numPr>
        <w:rPr>
          <w:rFonts w:ascii="Arial" w:hAnsi="Arial" w:cs="Arial"/>
        </w:rPr>
      </w:pPr>
      <w:r w:rsidRPr="00ED107B">
        <w:rPr>
          <w:rFonts w:ascii="Arial" w:hAnsi="Arial" w:cs="Arial"/>
        </w:rPr>
        <w:t xml:space="preserve">anosmia (loss of smell) </w:t>
      </w:r>
    </w:p>
    <w:p w:rsidR="00EA7D88" w:rsidRPr="00ED107B" w:rsidRDefault="00EA7D88" w:rsidP="00EA7FB2">
      <w:pPr>
        <w:pStyle w:val="ListParagraph"/>
        <w:numPr>
          <w:ilvl w:val="0"/>
          <w:numId w:val="25"/>
        </w:numPr>
        <w:rPr>
          <w:rFonts w:ascii="Arial" w:hAnsi="Arial" w:cs="Arial"/>
        </w:rPr>
      </w:pPr>
      <w:r w:rsidRPr="00ED107B">
        <w:rPr>
          <w:rFonts w:ascii="Arial" w:hAnsi="Arial" w:cs="Arial"/>
        </w:rPr>
        <w:t>ageusia (loss of taste).</w:t>
      </w:r>
    </w:p>
    <w:p w:rsidR="00EA7D88" w:rsidRPr="00ED107B" w:rsidRDefault="00EA7D88" w:rsidP="00EA7FB2">
      <w:pPr>
        <w:pStyle w:val="ListParagraph"/>
        <w:numPr>
          <w:ilvl w:val="0"/>
          <w:numId w:val="25"/>
        </w:numPr>
        <w:rPr>
          <w:rFonts w:ascii="Arial" w:hAnsi="Arial" w:cs="Arial"/>
        </w:rPr>
      </w:pPr>
      <w:r w:rsidRPr="00ED107B">
        <w:rPr>
          <w:rFonts w:ascii="Arial" w:hAnsi="Arial" w:cs="Arial"/>
        </w:rPr>
        <w:t xml:space="preserve">shortness of breath, </w:t>
      </w:r>
    </w:p>
    <w:p w:rsidR="00EA7D88" w:rsidRPr="00ED107B" w:rsidRDefault="00EA7D88" w:rsidP="00EA7FB2">
      <w:pPr>
        <w:pStyle w:val="ListParagraph"/>
        <w:numPr>
          <w:ilvl w:val="0"/>
          <w:numId w:val="25"/>
        </w:numPr>
        <w:rPr>
          <w:rFonts w:ascii="Arial" w:hAnsi="Arial" w:cs="Arial"/>
        </w:rPr>
      </w:pPr>
      <w:r w:rsidRPr="00ED107B">
        <w:rPr>
          <w:rFonts w:ascii="Arial" w:hAnsi="Arial" w:cs="Arial"/>
        </w:rPr>
        <w:t>fatigue,</w:t>
      </w:r>
    </w:p>
    <w:p w:rsidR="00EA7D88" w:rsidRPr="00ED107B" w:rsidRDefault="00EA7D88" w:rsidP="00EA7FB2">
      <w:pPr>
        <w:pStyle w:val="ListParagraph"/>
        <w:numPr>
          <w:ilvl w:val="0"/>
          <w:numId w:val="25"/>
        </w:numPr>
        <w:rPr>
          <w:rFonts w:ascii="Arial" w:hAnsi="Arial" w:cs="Arial"/>
        </w:rPr>
      </w:pPr>
      <w:r w:rsidRPr="00ED107B">
        <w:rPr>
          <w:rFonts w:ascii="Arial" w:hAnsi="Arial" w:cs="Arial"/>
        </w:rPr>
        <w:t xml:space="preserve">loss of appetite, </w:t>
      </w:r>
    </w:p>
    <w:p w:rsidR="00EA7D88" w:rsidRPr="00ED107B" w:rsidRDefault="00EA7D88" w:rsidP="00EA7FB2">
      <w:pPr>
        <w:pStyle w:val="ListParagraph"/>
        <w:numPr>
          <w:ilvl w:val="0"/>
          <w:numId w:val="25"/>
        </w:numPr>
        <w:rPr>
          <w:rFonts w:ascii="Arial" w:hAnsi="Arial" w:cs="Arial"/>
        </w:rPr>
      </w:pPr>
      <w:r w:rsidRPr="00ED107B">
        <w:rPr>
          <w:rFonts w:ascii="Arial" w:hAnsi="Arial" w:cs="Arial"/>
        </w:rPr>
        <w:t xml:space="preserve">myalgia (muscle ache), </w:t>
      </w:r>
    </w:p>
    <w:p w:rsidR="00EA7D88" w:rsidRPr="00ED107B" w:rsidRDefault="00EA7D88" w:rsidP="00EA7FB2">
      <w:pPr>
        <w:pStyle w:val="ListParagraph"/>
        <w:numPr>
          <w:ilvl w:val="0"/>
          <w:numId w:val="25"/>
        </w:numPr>
        <w:rPr>
          <w:rFonts w:ascii="Arial" w:hAnsi="Arial" w:cs="Arial"/>
        </w:rPr>
      </w:pPr>
      <w:r w:rsidRPr="00ED107B">
        <w:rPr>
          <w:rFonts w:ascii="Arial" w:hAnsi="Arial" w:cs="Arial"/>
        </w:rPr>
        <w:t xml:space="preserve">sore throat, </w:t>
      </w:r>
    </w:p>
    <w:p w:rsidR="00EA7D88" w:rsidRPr="00ED107B" w:rsidRDefault="00EA7D88" w:rsidP="00EA7FB2">
      <w:pPr>
        <w:pStyle w:val="ListParagraph"/>
        <w:numPr>
          <w:ilvl w:val="0"/>
          <w:numId w:val="25"/>
        </w:numPr>
        <w:rPr>
          <w:rFonts w:ascii="Arial" w:hAnsi="Arial" w:cs="Arial"/>
        </w:rPr>
      </w:pPr>
      <w:r w:rsidRPr="00ED107B">
        <w:rPr>
          <w:rFonts w:ascii="Arial" w:hAnsi="Arial" w:cs="Arial"/>
        </w:rPr>
        <w:t xml:space="preserve">headache, </w:t>
      </w:r>
    </w:p>
    <w:p w:rsidR="00EA7D88" w:rsidRPr="00ED107B" w:rsidRDefault="00EA7D88" w:rsidP="00EA7FB2">
      <w:pPr>
        <w:pStyle w:val="ListParagraph"/>
        <w:numPr>
          <w:ilvl w:val="0"/>
          <w:numId w:val="25"/>
        </w:numPr>
        <w:rPr>
          <w:rFonts w:ascii="Arial" w:hAnsi="Arial" w:cs="Arial"/>
        </w:rPr>
      </w:pPr>
      <w:r w:rsidRPr="00ED107B">
        <w:rPr>
          <w:rFonts w:ascii="Arial" w:hAnsi="Arial" w:cs="Arial"/>
        </w:rPr>
        <w:t xml:space="preserve">nasal congestion (stuffy nose), </w:t>
      </w:r>
    </w:p>
    <w:p w:rsidR="00EA7D88" w:rsidRPr="00ED107B" w:rsidRDefault="00EA7D88" w:rsidP="00EA7FB2">
      <w:pPr>
        <w:pStyle w:val="ListParagraph"/>
        <w:numPr>
          <w:ilvl w:val="0"/>
          <w:numId w:val="25"/>
        </w:numPr>
        <w:rPr>
          <w:rFonts w:ascii="Arial" w:hAnsi="Arial" w:cs="Arial"/>
        </w:rPr>
      </w:pPr>
      <w:r w:rsidRPr="00ED107B">
        <w:rPr>
          <w:rFonts w:ascii="Arial" w:hAnsi="Arial" w:cs="Arial"/>
        </w:rPr>
        <w:t xml:space="preserve">runny nose, </w:t>
      </w:r>
    </w:p>
    <w:p w:rsidR="00EA7D88" w:rsidRPr="00ED107B" w:rsidRDefault="00EA7D88" w:rsidP="00EA7FB2">
      <w:pPr>
        <w:pStyle w:val="ListParagraph"/>
        <w:numPr>
          <w:ilvl w:val="0"/>
          <w:numId w:val="25"/>
        </w:numPr>
        <w:rPr>
          <w:rFonts w:ascii="Arial" w:hAnsi="Arial" w:cs="Arial"/>
        </w:rPr>
      </w:pPr>
      <w:r w:rsidRPr="00ED107B">
        <w:rPr>
          <w:rFonts w:ascii="Arial" w:hAnsi="Arial" w:cs="Arial"/>
        </w:rPr>
        <w:t>diarrhoea,</w:t>
      </w:r>
    </w:p>
    <w:p w:rsidR="00EA7D88" w:rsidRPr="00ED107B" w:rsidRDefault="00EA7D88" w:rsidP="00EA7FB2">
      <w:pPr>
        <w:pStyle w:val="ListParagraph"/>
        <w:numPr>
          <w:ilvl w:val="0"/>
          <w:numId w:val="25"/>
        </w:numPr>
        <w:rPr>
          <w:rFonts w:ascii="Arial" w:hAnsi="Arial" w:cs="Arial"/>
        </w:rPr>
      </w:pPr>
      <w:r w:rsidRPr="00ED107B">
        <w:rPr>
          <w:rFonts w:ascii="Arial" w:hAnsi="Arial" w:cs="Arial"/>
        </w:rPr>
        <w:t xml:space="preserve">Nausea and vomiting. </w:t>
      </w:r>
    </w:p>
    <w:p w:rsidR="00EA7D88" w:rsidRPr="00ED107B" w:rsidRDefault="00EA7D88" w:rsidP="00EA7FB2">
      <w:pPr>
        <w:pStyle w:val="ListParagraph"/>
        <w:numPr>
          <w:ilvl w:val="0"/>
          <w:numId w:val="25"/>
        </w:numPr>
        <w:rPr>
          <w:rFonts w:ascii="Arial" w:hAnsi="Arial" w:cs="Arial"/>
        </w:rPr>
      </w:pPr>
      <w:r w:rsidRPr="00ED107B">
        <w:rPr>
          <w:rFonts w:ascii="Arial" w:hAnsi="Arial" w:cs="Arial"/>
        </w:rPr>
        <w:t>Older people may present with less common symptoms.</w:t>
      </w:r>
    </w:p>
    <w:p w:rsidR="00D61FD7" w:rsidRPr="00ED107B" w:rsidRDefault="00EA7D88" w:rsidP="00EA7D88">
      <w:pPr>
        <w:rPr>
          <w:rFonts w:ascii="Arial" w:hAnsi="Arial" w:cs="Arial"/>
        </w:rPr>
      </w:pPr>
      <w:r w:rsidRPr="00ED107B">
        <w:rPr>
          <w:rFonts w:ascii="Arial" w:hAnsi="Arial" w:cs="Arial"/>
        </w:rPr>
        <w:t>In some individuals cough or a loss of, or change in, normal sense of smell or taste may persist several weeks, and are not considered an indication of ongoing infection when other symptoms have resolved.</w:t>
      </w:r>
    </w:p>
    <w:p w:rsidR="00EA7D88" w:rsidRPr="00ED107B" w:rsidRDefault="00EA7D88" w:rsidP="00EA7D88">
      <w:pPr>
        <w:rPr>
          <w:rFonts w:ascii="Arial" w:hAnsi="Arial" w:cs="Arial"/>
        </w:rPr>
      </w:pPr>
      <w:r w:rsidRPr="00ED107B">
        <w:rPr>
          <w:rFonts w:ascii="Arial" w:hAnsi="Arial" w:cs="Arial"/>
        </w:rPr>
        <w:t>Individuals who are infected with SARS-CoV-2 and who are asymptomatic can still transmit virus to others, however there is emerging evidence suggesting that asymptomatic cases are less infectious than symptomatic cases.</w:t>
      </w:r>
    </w:p>
    <w:p w:rsidR="00F62CB6" w:rsidRPr="00B7715E" w:rsidRDefault="00F62CB6" w:rsidP="00F62CB6">
      <w:pPr>
        <w:pStyle w:val="ListParagraph"/>
        <w:rPr>
          <w:rFonts w:ascii="Arial" w:hAnsi="Arial" w:cs="Arial"/>
          <w:b/>
          <w:color w:val="1F4E79" w:themeColor="accent1" w:themeShade="80"/>
        </w:rPr>
      </w:pPr>
    </w:p>
    <w:p w:rsidR="00322D06" w:rsidRPr="00B7715E" w:rsidRDefault="00101AA9" w:rsidP="00EA7FB2">
      <w:pPr>
        <w:pStyle w:val="ListParagraph"/>
        <w:numPr>
          <w:ilvl w:val="0"/>
          <w:numId w:val="24"/>
        </w:numPr>
        <w:rPr>
          <w:rFonts w:ascii="Arial" w:hAnsi="Arial" w:cs="Arial"/>
          <w:b/>
          <w:color w:val="1F4E79" w:themeColor="accent1" w:themeShade="80"/>
        </w:rPr>
      </w:pPr>
      <w:r w:rsidRPr="00B7715E">
        <w:rPr>
          <w:rFonts w:ascii="Arial" w:hAnsi="Arial" w:cs="Arial"/>
          <w:b/>
          <w:color w:val="1F4E79" w:themeColor="accent1" w:themeShade="80"/>
        </w:rPr>
        <w:t xml:space="preserve">Management </w:t>
      </w:r>
      <w:r w:rsidR="00112E3B">
        <w:rPr>
          <w:rFonts w:ascii="Arial" w:hAnsi="Arial" w:cs="Arial"/>
          <w:b/>
          <w:color w:val="1F4E79" w:themeColor="accent1" w:themeShade="80"/>
        </w:rPr>
        <w:t>P</w:t>
      </w:r>
      <w:r w:rsidRPr="00B7715E">
        <w:rPr>
          <w:rFonts w:ascii="Arial" w:hAnsi="Arial" w:cs="Arial"/>
          <w:b/>
          <w:color w:val="1F4E79" w:themeColor="accent1" w:themeShade="80"/>
        </w:rPr>
        <w:t xml:space="preserve">athway </w:t>
      </w:r>
      <w:r w:rsidR="00922143" w:rsidRPr="00B7715E">
        <w:rPr>
          <w:rFonts w:ascii="Arial" w:hAnsi="Arial" w:cs="Arial"/>
          <w:b/>
          <w:color w:val="1F4E79" w:themeColor="accent1" w:themeShade="80"/>
        </w:rPr>
        <w:t xml:space="preserve">for </w:t>
      </w:r>
      <w:r w:rsidR="00112E3B">
        <w:rPr>
          <w:rFonts w:ascii="Arial" w:hAnsi="Arial" w:cs="Arial"/>
          <w:b/>
          <w:color w:val="1F4E79" w:themeColor="accent1" w:themeShade="80"/>
        </w:rPr>
        <w:t>P</w:t>
      </w:r>
      <w:r w:rsidR="00922143" w:rsidRPr="00B7715E">
        <w:rPr>
          <w:rFonts w:ascii="Arial" w:hAnsi="Arial" w:cs="Arial"/>
          <w:b/>
          <w:color w:val="1F4E79" w:themeColor="accent1" w:themeShade="80"/>
        </w:rPr>
        <w:t>atient</w:t>
      </w:r>
      <w:r w:rsidR="00112E3B">
        <w:rPr>
          <w:rFonts w:ascii="Arial" w:hAnsi="Arial" w:cs="Arial"/>
          <w:b/>
          <w:color w:val="1F4E79" w:themeColor="accent1" w:themeShade="80"/>
        </w:rPr>
        <w:t>s with COVID-19 I</w:t>
      </w:r>
      <w:r w:rsidR="00ED107B" w:rsidRPr="00B7715E">
        <w:rPr>
          <w:rFonts w:ascii="Arial" w:hAnsi="Arial" w:cs="Arial"/>
          <w:b/>
          <w:color w:val="1F4E79" w:themeColor="accent1" w:themeShade="80"/>
        </w:rPr>
        <w:t xml:space="preserve">nfection </w:t>
      </w:r>
      <w:r w:rsidR="00112E3B">
        <w:rPr>
          <w:rFonts w:ascii="Arial" w:hAnsi="Arial" w:cs="Arial"/>
          <w:b/>
          <w:color w:val="1F4E79" w:themeColor="accent1" w:themeShade="80"/>
        </w:rPr>
        <w:t>in I</w:t>
      </w:r>
      <w:r w:rsidR="00322D06" w:rsidRPr="00B7715E">
        <w:rPr>
          <w:rFonts w:ascii="Arial" w:hAnsi="Arial" w:cs="Arial"/>
          <w:b/>
          <w:color w:val="1F4E79" w:themeColor="accent1" w:themeShade="80"/>
        </w:rPr>
        <w:t xml:space="preserve">npatient </w:t>
      </w:r>
      <w:r w:rsidR="00112E3B">
        <w:rPr>
          <w:rFonts w:ascii="Arial" w:hAnsi="Arial" w:cs="Arial"/>
          <w:b/>
          <w:color w:val="1F4E79" w:themeColor="accent1" w:themeShade="80"/>
        </w:rPr>
        <w:t>W</w:t>
      </w:r>
      <w:r w:rsidR="00322D06" w:rsidRPr="00B7715E">
        <w:rPr>
          <w:rFonts w:ascii="Arial" w:hAnsi="Arial" w:cs="Arial"/>
          <w:b/>
          <w:color w:val="1F4E79" w:themeColor="accent1" w:themeShade="80"/>
        </w:rPr>
        <w:t>a</w:t>
      </w:r>
      <w:r w:rsidR="00112E3B">
        <w:rPr>
          <w:rFonts w:ascii="Arial" w:hAnsi="Arial" w:cs="Arial"/>
          <w:b/>
          <w:color w:val="1F4E79" w:themeColor="accent1" w:themeShade="80"/>
        </w:rPr>
        <w:t>rd S</w:t>
      </w:r>
      <w:r w:rsidR="00322D06" w:rsidRPr="00B7715E">
        <w:rPr>
          <w:rFonts w:ascii="Arial" w:hAnsi="Arial" w:cs="Arial"/>
          <w:b/>
          <w:color w:val="1F4E79" w:themeColor="accent1" w:themeShade="80"/>
        </w:rPr>
        <w:t>ettings.</w:t>
      </w:r>
    </w:p>
    <w:p w:rsidR="00322D06" w:rsidRPr="00897798" w:rsidRDefault="00897798" w:rsidP="00322D06">
      <w:pPr>
        <w:rPr>
          <w:rFonts w:ascii="Arial" w:hAnsi="Arial" w:cs="Arial"/>
          <w:color w:val="000000" w:themeColor="text1"/>
        </w:rPr>
      </w:pPr>
      <w:r w:rsidRPr="00897798">
        <w:rPr>
          <w:rFonts w:ascii="Arial" w:hAnsi="Arial" w:cs="Arial"/>
          <w:color w:val="000000" w:themeColor="text1"/>
        </w:rPr>
        <w:t>Please refer to A</w:t>
      </w:r>
      <w:r w:rsidR="00322D06" w:rsidRPr="00897798">
        <w:rPr>
          <w:rFonts w:ascii="Arial" w:hAnsi="Arial" w:cs="Arial"/>
          <w:color w:val="000000" w:themeColor="text1"/>
        </w:rPr>
        <w:t xml:space="preserve">ppendix </w:t>
      </w:r>
      <w:r w:rsidRPr="00897798">
        <w:rPr>
          <w:rFonts w:ascii="Arial" w:hAnsi="Arial" w:cs="Arial"/>
          <w:color w:val="000000" w:themeColor="text1"/>
        </w:rPr>
        <w:t>2</w:t>
      </w:r>
      <w:r>
        <w:rPr>
          <w:rFonts w:ascii="Arial" w:hAnsi="Arial" w:cs="Arial"/>
          <w:color w:val="000000" w:themeColor="text1"/>
        </w:rPr>
        <w:t>.</w:t>
      </w:r>
    </w:p>
    <w:p w:rsidR="00322D06" w:rsidRPr="00B7715E" w:rsidRDefault="00322D06" w:rsidP="00112E3B">
      <w:pPr>
        <w:pStyle w:val="NoSpacing"/>
      </w:pPr>
    </w:p>
    <w:p w:rsidR="00322D06" w:rsidRPr="00B7715E" w:rsidRDefault="00322D06" w:rsidP="00EA7FB2">
      <w:pPr>
        <w:pStyle w:val="ListParagraph"/>
        <w:numPr>
          <w:ilvl w:val="0"/>
          <w:numId w:val="24"/>
        </w:numPr>
        <w:rPr>
          <w:rFonts w:ascii="Arial" w:hAnsi="Arial" w:cs="Arial"/>
          <w:b/>
          <w:color w:val="1F4E79" w:themeColor="accent1" w:themeShade="80"/>
        </w:rPr>
      </w:pPr>
      <w:r w:rsidRPr="00B7715E">
        <w:rPr>
          <w:rFonts w:ascii="Arial" w:hAnsi="Arial" w:cs="Arial"/>
          <w:b/>
          <w:color w:val="1F4E79" w:themeColor="accent1" w:themeShade="80"/>
        </w:rPr>
        <w:t xml:space="preserve">Management </w:t>
      </w:r>
      <w:r w:rsidR="00112E3B">
        <w:rPr>
          <w:rFonts w:ascii="Arial" w:hAnsi="Arial" w:cs="Arial"/>
          <w:b/>
          <w:color w:val="1F4E79" w:themeColor="accent1" w:themeShade="80"/>
        </w:rPr>
        <w:t>P</w:t>
      </w:r>
      <w:r w:rsidR="00101AA9" w:rsidRPr="00B7715E">
        <w:rPr>
          <w:rFonts w:ascii="Arial" w:hAnsi="Arial" w:cs="Arial"/>
          <w:b/>
          <w:color w:val="1F4E79" w:themeColor="accent1" w:themeShade="80"/>
        </w:rPr>
        <w:t>athway for</w:t>
      </w:r>
      <w:r w:rsidR="00112E3B">
        <w:rPr>
          <w:rFonts w:ascii="Arial" w:hAnsi="Arial" w:cs="Arial"/>
          <w:b/>
          <w:color w:val="1F4E79" w:themeColor="accent1" w:themeShade="80"/>
        </w:rPr>
        <w:t xml:space="preserve"> P</w:t>
      </w:r>
      <w:r w:rsidRPr="00B7715E">
        <w:rPr>
          <w:rFonts w:ascii="Arial" w:hAnsi="Arial" w:cs="Arial"/>
          <w:b/>
          <w:color w:val="1F4E79" w:themeColor="accent1" w:themeShade="80"/>
        </w:rPr>
        <w:t>atient</w:t>
      </w:r>
      <w:r w:rsidR="00112E3B">
        <w:rPr>
          <w:rFonts w:ascii="Arial" w:hAnsi="Arial" w:cs="Arial"/>
          <w:b/>
          <w:color w:val="1F4E79" w:themeColor="accent1" w:themeShade="80"/>
        </w:rPr>
        <w:t>s with COVID-19 I</w:t>
      </w:r>
      <w:r w:rsidRPr="00B7715E">
        <w:rPr>
          <w:rFonts w:ascii="Arial" w:hAnsi="Arial" w:cs="Arial"/>
          <w:b/>
          <w:color w:val="1F4E79" w:themeColor="accent1" w:themeShade="80"/>
        </w:rPr>
        <w:t xml:space="preserve">nfection in </w:t>
      </w:r>
      <w:r w:rsidR="00112E3B">
        <w:rPr>
          <w:rFonts w:ascii="Arial" w:hAnsi="Arial" w:cs="Arial"/>
          <w:b/>
          <w:color w:val="1F4E79" w:themeColor="accent1" w:themeShade="80"/>
        </w:rPr>
        <w:t>C</w:t>
      </w:r>
      <w:r w:rsidRPr="00B7715E">
        <w:rPr>
          <w:rFonts w:ascii="Arial" w:hAnsi="Arial" w:cs="Arial"/>
          <w:b/>
          <w:color w:val="1F4E79" w:themeColor="accent1" w:themeShade="80"/>
        </w:rPr>
        <w:t xml:space="preserve">ommunity/ </w:t>
      </w:r>
      <w:r w:rsidR="00112E3B">
        <w:rPr>
          <w:rFonts w:ascii="Arial" w:hAnsi="Arial" w:cs="Arial"/>
          <w:b/>
          <w:color w:val="1F4E79" w:themeColor="accent1" w:themeShade="80"/>
        </w:rPr>
        <w:t>D</w:t>
      </w:r>
      <w:r w:rsidRPr="00B7715E">
        <w:rPr>
          <w:rFonts w:ascii="Arial" w:hAnsi="Arial" w:cs="Arial"/>
          <w:b/>
          <w:color w:val="1F4E79" w:themeColor="accent1" w:themeShade="80"/>
        </w:rPr>
        <w:t xml:space="preserve">omestic </w:t>
      </w:r>
      <w:r w:rsidR="00112E3B">
        <w:rPr>
          <w:rFonts w:ascii="Arial" w:hAnsi="Arial" w:cs="Arial"/>
          <w:b/>
          <w:color w:val="1F4E79" w:themeColor="accent1" w:themeShade="80"/>
        </w:rPr>
        <w:t>S</w:t>
      </w:r>
      <w:r w:rsidRPr="00B7715E">
        <w:rPr>
          <w:rFonts w:ascii="Arial" w:hAnsi="Arial" w:cs="Arial"/>
          <w:b/>
          <w:color w:val="1F4E79" w:themeColor="accent1" w:themeShade="80"/>
        </w:rPr>
        <w:t xml:space="preserve">ettings </w:t>
      </w:r>
    </w:p>
    <w:p w:rsidR="00ED107B" w:rsidRPr="00897798" w:rsidRDefault="00897798" w:rsidP="00ED107B">
      <w:pPr>
        <w:rPr>
          <w:rFonts w:ascii="Arial" w:hAnsi="Arial" w:cs="Arial"/>
          <w:color w:val="000000" w:themeColor="text1"/>
        </w:rPr>
      </w:pPr>
      <w:r>
        <w:rPr>
          <w:rFonts w:ascii="Arial" w:hAnsi="Arial" w:cs="Arial"/>
          <w:color w:val="000000" w:themeColor="text1"/>
        </w:rPr>
        <w:t>Please refer to A</w:t>
      </w:r>
      <w:r w:rsidR="00ED107B" w:rsidRPr="00897798">
        <w:rPr>
          <w:rFonts w:ascii="Arial" w:hAnsi="Arial" w:cs="Arial"/>
          <w:color w:val="000000" w:themeColor="text1"/>
        </w:rPr>
        <w:t xml:space="preserve">ppendix </w:t>
      </w:r>
      <w:r>
        <w:rPr>
          <w:rFonts w:ascii="Arial" w:hAnsi="Arial" w:cs="Arial"/>
          <w:color w:val="000000" w:themeColor="text1"/>
        </w:rPr>
        <w:t>3.</w:t>
      </w:r>
    </w:p>
    <w:p w:rsidR="00F62CB6" w:rsidRPr="00B7715E" w:rsidRDefault="00F62CB6" w:rsidP="00112E3B">
      <w:pPr>
        <w:pStyle w:val="NoSpacing"/>
      </w:pPr>
    </w:p>
    <w:p w:rsidR="00ED107B" w:rsidRPr="00B7715E" w:rsidRDefault="00ED107B" w:rsidP="00EA7FB2">
      <w:pPr>
        <w:pStyle w:val="ListParagraph"/>
        <w:numPr>
          <w:ilvl w:val="0"/>
          <w:numId w:val="24"/>
        </w:numPr>
        <w:rPr>
          <w:rFonts w:ascii="Arial" w:hAnsi="Arial" w:cs="Arial"/>
          <w:b/>
          <w:color w:val="1F4E79" w:themeColor="accent1" w:themeShade="80"/>
        </w:rPr>
      </w:pPr>
      <w:r w:rsidRPr="00B7715E">
        <w:rPr>
          <w:rFonts w:ascii="Arial" w:hAnsi="Arial" w:cs="Arial"/>
          <w:b/>
          <w:color w:val="1F4E79" w:themeColor="accent1" w:themeShade="80"/>
        </w:rPr>
        <w:t>Management</w:t>
      </w:r>
      <w:r w:rsidR="00112E3B">
        <w:rPr>
          <w:rFonts w:ascii="Arial" w:hAnsi="Arial" w:cs="Arial"/>
          <w:b/>
          <w:color w:val="1F4E79" w:themeColor="accent1" w:themeShade="80"/>
        </w:rPr>
        <w:t xml:space="preserve"> P</w:t>
      </w:r>
      <w:r w:rsidR="00101AA9" w:rsidRPr="00B7715E">
        <w:rPr>
          <w:rFonts w:ascii="Arial" w:hAnsi="Arial" w:cs="Arial"/>
          <w:b/>
          <w:color w:val="1F4E79" w:themeColor="accent1" w:themeShade="80"/>
        </w:rPr>
        <w:t>athway for</w:t>
      </w:r>
      <w:r w:rsidRPr="00B7715E">
        <w:rPr>
          <w:rFonts w:ascii="Arial" w:hAnsi="Arial" w:cs="Arial"/>
          <w:b/>
          <w:color w:val="1F4E79" w:themeColor="accent1" w:themeShade="80"/>
        </w:rPr>
        <w:t xml:space="preserve"> Healthcare</w:t>
      </w:r>
      <w:r w:rsidR="00112E3B">
        <w:rPr>
          <w:rFonts w:ascii="Arial" w:hAnsi="Arial" w:cs="Arial"/>
          <w:b/>
          <w:color w:val="1F4E79" w:themeColor="accent1" w:themeShade="80"/>
        </w:rPr>
        <w:t xml:space="preserve"> S</w:t>
      </w:r>
      <w:r w:rsidR="00F62CB6" w:rsidRPr="00B7715E">
        <w:rPr>
          <w:rFonts w:ascii="Arial" w:hAnsi="Arial" w:cs="Arial"/>
          <w:b/>
          <w:color w:val="1F4E79" w:themeColor="accent1" w:themeShade="80"/>
        </w:rPr>
        <w:t xml:space="preserve">taff </w:t>
      </w:r>
      <w:r w:rsidR="00112E3B">
        <w:rPr>
          <w:rFonts w:ascii="Arial" w:hAnsi="Arial" w:cs="Arial"/>
          <w:b/>
          <w:color w:val="1F4E79" w:themeColor="accent1" w:themeShade="80"/>
        </w:rPr>
        <w:t>M</w:t>
      </w:r>
      <w:r w:rsidR="00F62CB6" w:rsidRPr="00B7715E">
        <w:rPr>
          <w:rFonts w:ascii="Arial" w:hAnsi="Arial" w:cs="Arial"/>
          <w:b/>
          <w:color w:val="1F4E79" w:themeColor="accent1" w:themeShade="80"/>
        </w:rPr>
        <w:t>ember</w:t>
      </w:r>
      <w:r w:rsidR="00112E3B">
        <w:rPr>
          <w:rFonts w:ascii="Arial" w:hAnsi="Arial" w:cs="Arial"/>
          <w:b/>
          <w:color w:val="1F4E79" w:themeColor="accent1" w:themeShade="80"/>
        </w:rPr>
        <w:t>s with COVID-19 I</w:t>
      </w:r>
      <w:r w:rsidRPr="00B7715E">
        <w:rPr>
          <w:rFonts w:ascii="Arial" w:hAnsi="Arial" w:cs="Arial"/>
          <w:b/>
          <w:color w:val="1F4E79" w:themeColor="accent1" w:themeShade="80"/>
        </w:rPr>
        <w:t xml:space="preserve">nfection </w:t>
      </w:r>
    </w:p>
    <w:p w:rsidR="00ED107B" w:rsidRPr="00897798" w:rsidRDefault="00ED107B" w:rsidP="00ED107B">
      <w:pPr>
        <w:rPr>
          <w:rFonts w:ascii="Arial" w:hAnsi="Arial" w:cs="Arial"/>
          <w:color w:val="000000" w:themeColor="text1"/>
        </w:rPr>
      </w:pPr>
      <w:r w:rsidRPr="00897798">
        <w:rPr>
          <w:rFonts w:ascii="Arial" w:hAnsi="Arial" w:cs="Arial"/>
          <w:color w:val="000000" w:themeColor="text1"/>
        </w:rPr>
        <w:t xml:space="preserve">Please refer to </w:t>
      </w:r>
      <w:r w:rsidR="00897798">
        <w:rPr>
          <w:rFonts w:ascii="Arial" w:hAnsi="Arial" w:cs="Arial"/>
          <w:color w:val="000000" w:themeColor="text1"/>
        </w:rPr>
        <w:t>A</w:t>
      </w:r>
      <w:r w:rsidRPr="00897798">
        <w:rPr>
          <w:rFonts w:ascii="Arial" w:hAnsi="Arial" w:cs="Arial"/>
          <w:color w:val="000000" w:themeColor="text1"/>
        </w:rPr>
        <w:t xml:space="preserve">ppendix </w:t>
      </w:r>
      <w:r w:rsidR="00897798">
        <w:rPr>
          <w:rFonts w:ascii="Arial" w:hAnsi="Arial" w:cs="Arial"/>
          <w:color w:val="000000" w:themeColor="text1"/>
        </w:rPr>
        <w:t>4.</w:t>
      </w:r>
    </w:p>
    <w:p w:rsidR="00F62CB6" w:rsidRPr="00B7715E" w:rsidRDefault="00F62CB6" w:rsidP="00112E3B">
      <w:pPr>
        <w:pStyle w:val="NoSpacing"/>
      </w:pPr>
    </w:p>
    <w:p w:rsidR="00F62CB6" w:rsidRPr="00B7715E" w:rsidRDefault="00F62CB6" w:rsidP="00EA7FB2">
      <w:pPr>
        <w:pStyle w:val="ListParagraph"/>
        <w:numPr>
          <w:ilvl w:val="0"/>
          <w:numId w:val="24"/>
        </w:numPr>
        <w:rPr>
          <w:rFonts w:ascii="Arial" w:hAnsi="Arial" w:cs="Arial"/>
          <w:b/>
          <w:color w:val="1F4E79" w:themeColor="accent1" w:themeShade="80"/>
        </w:rPr>
      </w:pPr>
      <w:r w:rsidRPr="00B7715E">
        <w:rPr>
          <w:rFonts w:ascii="Arial" w:hAnsi="Arial" w:cs="Arial"/>
          <w:b/>
          <w:color w:val="1F4E79" w:themeColor="accent1" w:themeShade="80"/>
        </w:rPr>
        <w:t xml:space="preserve">Management </w:t>
      </w:r>
      <w:r w:rsidR="00112E3B">
        <w:rPr>
          <w:rFonts w:ascii="Arial" w:hAnsi="Arial" w:cs="Arial"/>
          <w:b/>
          <w:color w:val="1F4E79" w:themeColor="accent1" w:themeShade="80"/>
        </w:rPr>
        <w:t>P</w:t>
      </w:r>
      <w:r w:rsidR="00922143" w:rsidRPr="00B7715E">
        <w:rPr>
          <w:rFonts w:ascii="Arial" w:hAnsi="Arial" w:cs="Arial"/>
          <w:b/>
          <w:color w:val="1F4E79" w:themeColor="accent1" w:themeShade="80"/>
        </w:rPr>
        <w:t>athway</w:t>
      </w:r>
      <w:r w:rsidR="00101AA9" w:rsidRPr="00B7715E">
        <w:rPr>
          <w:rFonts w:ascii="Arial" w:hAnsi="Arial" w:cs="Arial"/>
          <w:b/>
          <w:color w:val="1F4E79" w:themeColor="accent1" w:themeShade="80"/>
        </w:rPr>
        <w:t xml:space="preserve"> for</w:t>
      </w:r>
      <w:r w:rsidR="00112E3B">
        <w:rPr>
          <w:rFonts w:ascii="Arial" w:hAnsi="Arial" w:cs="Arial"/>
          <w:b/>
          <w:color w:val="1F4E79" w:themeColor="accent1" w:themeShade="80"/>
        </w:rPr>
        <w:t xml:space="preserve"> S</w:t>
      </w:r>
      <w:r w:rsidRPr="00B7715E">
        <w:rPr>
          <w:rFonts w:ascii="Arial" w:hAnsi="Arial" w:cs="Arial"/>
          <w:b/>
          <w:color w:val="1F4E79" w:themeColor="accent1" w:themeShade="80"/>
        </w:rPr>
        <w:t>ervice-</w:t>
      </w:r>
      <w:r w:rsidR="00112E3B">
        <w:rPr>
          <w:rFonts w:ascii="Arial" w:hAnsi="Arial" w:cs="Arial"/>
          <w:b/>
          <w:color w:val="1F4E79" w:themeColor="accent1" w:themeShade="80"/>
        </w:rPr>
        <w:t>User Who I</w:t>
      </w:r>
      <w:r w:rsidRPr="00B7715E">
        <w:rPr>
          <w:rFonts w:ascii="Arial" w:hAnsi="Arial" w:cs="Arial"/>
          <w:b/>
          <w:color w:val="1F4E79" w:themeColor="accent1" w:themeShade="80"/>
        </w:rPr>
        <w:t xml:space="preserve">s </w:t>
      </w:r>
      <w:r w:rsidR="00112E3B">
        <w:rPr>
          <w:rFonts w:ascii="Arial" w:hAnsi="Arial" w:cs="Arial"/>
          <w:b/>
          <w:color w:val="1F4E79" w:themeColor="accent1" w:themeShade="80"/>
        </w:rPr>
        <w:t>a C</w:t>
      </w:r>
      <w:r w:rsidRPr="00B7715E">
        <w:rPr>
          <w:rFonts w:ascii="Arial" w:hAnsi="Arial" w:cs="Arial"/>
          <w:b/>
          <w:color w:val="1F4E79" w:themeColor="accent1" w:themeShade="80"/>
        </w:rPr>
        <w:t xml:space="preserve">ontact of </w:t>
      </w:r>
      <w:r w:rsidR="00A861D9" w:rsidRPr="00B7715E">
        <w:rPr>
          <w:rFonts w:ascii="Arial" w:hAnsi="Arial" w:cs="Arial"/>
          <w:b/>
          <w:color w:val="1F4E79" w:themeColor="accent1" w:themeShade="80"/>
        </w:rPr>
        <w:t xml:space="preserve">Positive </w:t>
      </w:r>
      <w:r w:rsidRPr="00B7715E">
        <w:rPr>
          <w:rFonts w:ascii="Arial" w:hAnsi="Arial" w:cs="Arial"/>
          <w:b/>
          <w:color w:val="1F4E79" w:themeColor="accent1" w:themeShade="80"/>
        </w:rPr>
        <w:t xml:space="preserve">COVID-19 </w:t>
      </w:r>
      <w:r w:rsidR="00112E3B">
        <w:rPr>
          <w:rFonts w:ascii="Arial" w:hAnsi="Arial" w:cs="Arial"/>
          <w:b/>
          <w:color w:val="1F4E79" w:themeColor="accent1" w:themeShade="80"/>
        </w:rPr>
        <w:t>C</w:t>
      </w:r>
      <w:r w:rsidR="00922143" w:rsidRPr="00B7715E">
        <w:rPr>
          <w:rFonts w:ascii="Arial" w:hAnsi="Arial" w:cs="Arial"/>
          <w:b/>
          <w:color w:val="1F4E79" w:themeColor="accent1" w:themeShade="80"/>
        </w:rPr>
        <w:t>ase</w:t>
      </w:r>
    </w:p>
    <w:p w:rsidR="00F62CB6" w:rsidRPr="00897798" w:rsidRDefault="00F62CB6" w:rsidP="00ED107B">
      <w:pPr>
        <w:rPr>
          <w:rFonts w:ascii="Arial" w:hAnsi="Arial" w:cs="Arial"/>
          <w:color w:val="000000" w:themeColor="text1"/>
        </w:rPr>
      </w:pPr>
      <w:r w:rsidRPr="00897798">
        <w:rPr>
          <w:rFonts w:ascii="Arial" w:hAnsi="Arial" w:cs="Arial"/>
          <w:color w:val="000000" w:themeColor="text1"/>
        </w:rPr>
        <w:t xml:space="preserve">Please refer to </w:t>
      </w:r>
      <w:r w:rsidR="00897798">
        <w:rPr>
          <w:rFonts w:ascii="Arial" w:hAnsi="Arial" w:cs="Arial"/>
          <w:color w:val="000000" w:themeColor="text1"/>
        </w:rPr>
        <w:t>A</w:t>
      </w:r>
      <w:r w:rsidRPr="00897798">
        <w:rPr>
          <w:rFonts w:ascii="Arial" w:hAnsi="Arial" w:cs="Arial"/>
          <w:color w:val="000000" w:themeColor="text1"/>
        </w:rPr>
        <w:t xml:space="preserve">ppendix </w:t>
      </w:r>
      <w:r w:rsidR="00897798">
        <w:rPr>
          <w:rFonts w:ascii="Arial" w:hAnsi="Arial" w:cs="Arial"/>
          <w:color w:val="000000" w:themeColor="text1"/>
        </w:rPr>
        <w:t>9.</w:t>
      </w:r>
    </w:p>
    <w:p w:rsidR="00F62CB6" w:rsidRPr="00ED107B" w:rsidRDefault="00F62CB6" w:rsidP="00112E3B">
      <w:pPr>
        <w:pStyle w:val="NoSpacing"/>
      </w:pPr>
    </w:p>
    <w:p w:rsidR="00ED107B" w:rsidRPr="00806563" w:rsidRDefault="00ED107B" w:rsidP="00EA7FB2">
      <w:pPr>
        <w:pStyle w:val="ListParagraph"/>
        <w:numPr>
          <w:ilvl w:val="0"/>
          <w:numId w:val="24"/>
        </w:numPr>
        <w:rPr>
          <w:rFonts w:ascii="Arial" w:hAnsi="Arial" w:cs="Arial"/>
          <w:b/>
          <w:color w:val="1F4E79" w:themeColor="accent1" w:themeShade="80"/>
        </w:rPr>
      </w:pPr>
      <w:r w:rsidRPr="00806563">
        <w:rPr>
          <w:rFonts w:ascii="Arial" w:hAnsi="Arial" w:cs="Arial"/>
          <w:b/>
          <w:color w:val="1F4E79" w:themeColor="accent1" w:themeShade="80"/>
        </w:rPr>
        <w:t xml:space="preserve">Management </w:t>
      </w:r>
      <w:r w:rsidR="00F62CB6" w:rsidRPr="00806563">
        <w:rPr>
          <w:rFonts w:ascii="Arial" w:hAnsi="Arial" w:cs="Arial"/>
          <w:b/>
          <w:color w:val="1F4E79" w:themeColor="accent1" w:themeShade="80"/>
        </w:rPr>
        <w:t xml:space="preserve">of </w:t>
      </w:r>
      <w:r w:rsidR="00112E3B">
        <w:rPr>
          <w:rFonts w:ascii="Arial" w:hAnsi="Arial" w:cs="Arial"/>
          <w:b/>
          <w:color w:val="1F4E79" w:themeColor="accent1" w:themeShade="80"/>
        </w:rPr>
        <w:t>I</w:t>
      </w:r>
      <w:r w:rsidR="00F62CB6" w:rsidRPr="00806563">
        <w:rPr>
          <w:rFonts w:ascii="Arial" w:hAnsi="Arial" w:cs="Arial"/>
          <w:b/>
          <w:color w:val="1F4E79" w:themeColor="accent1" w:themeShade="80"/>
        </w:rPr>
        <w:t xml:space="preserve">ndividuals </w:t>
      </w:r>
      <w:r w:rsidR="00112E3B">
        <w:rPr>
          <w:rFonts w:ascii="Arial" w:hAnsi="Arial" w:cs="Arial"/>
          <w:b/>
          <w:color w:val="1F4E79" w:themeColor="accent1" w:themeShade="80"/>
        </w:rPr>
        <w:t>W</w:t>
      </w:r>
      <w:r w:rsidR="00F62CB6" w:rsidRPr="00806563">
        <w:rPr>
          <w:rFonts w:ascii="Arial" w:hAnsi="Arial" w:cs="Arial"/>
          <w:b/>
          <w:color w:val="1F4E79" w:themeColor="accent1" w:themeShade="80"/>
        </w:rPr>
        <w:t xml:space="preserve">ho </w:t>
      </w:r>
      <w:r w:rsidR="00112E3B">
        <w:rPr>
          <w:rFonts w:ascii="Arial" w:hAnsi="Arial" w:cs="Arial"/>
          <w:b/>
          <w:color w:val="1F4E79" w:themeColor="accent1" w:themeShade="80"/>
        </w:rPr>
        <w:t>A</w:t>
      </w:r>
      <w:r w:rsidR="00F62CB6" w:rsidRPr="00806563">
        <w:rPr>
          <w:rFonts w:ascii="Arial" w:hAnsi="Arial" w:cs="Arial"/>
          <w:b/>
          <w:color w:val="1F4E79" w:themeColor="accent1" w:themeShade="80"/>
        </w:rPr>
        <w:t xml:space="preserve">re at </w:t>
      </w:r>
      <w:r w:rsidR="00112E3B">
        <w:rPr>
          <w:rFonts w:ascii="Arial" w:hAnsi="Arial" w:cs="Arial"/>
          <w:b/>
          <w:color w:val="1F4E79" w:themeColor="accent1" w:themeShade="80"/>
        </w:rPr>
        <w:t>Higher-R</w:t>
      </w:r>
      <w:r w:rsidRPr="00806563">
        <w:rPr>
          <w:rFonts w:ascii="Arial" w:hAnsi="Arial" w:cs="Arial"/>
          <w:b/>
          <w:color w:val="1F4E79" w:themeColor="accent1" w:themeShade="80"/>
        </w:rPr>
        <w:t xml:space="preserve">isk </w:t>
      </w:r>
      <w:r w:rsidR="00112E3B">
        <w:rPr>
          <w:rFonts w:ascii="Arial" w:hAnsi="Arial" w:cs="Arial"/>
          <w:b/>
          <w:color w:val="1F4E79" w:themeColor="accent1" w:themeShade="80"/>
        </w:rPr>
        <w:t>(Clinically V</w:t>
      </w:r>
      <w:r w:rsidR="00A861D9" w:rsidRPr="00806563">
        <w:rPr>
          <w:rFonts w:ascii="Arial" w:hAnsi="Arial" w:cs="Arial"/>
          <w:b/>
          <w:color w:val="1F4E79" w:themeColor="accent1" w:themeShade="80"/>
        </w:rPr>
        <w:t xml:space="preserve">ulnerable) </w:t>
      </w:r>
      <w:r w:rsidR="00112E3B">
        <w:rPr>
          <w:rFonts w:ascii="Arial" w:hAnsi="Arial" w:cs="Arial"/>
          <w:b/>
          <w:color w:val="1F4E79" w:themeColor="accent1" w:themeShade="80"/>
        </w:rPr>
        <w:t>of Severe I</w:t>
      </w:r>
      <w:r w:rsidRPr="00806563">
        <w:rPr>
          <w:rFonts w:ascii="Arial" w:hAnsi="Arial" w:cs="Arial"/>
          <w:b/>
          <w:color w:val="1F4E79" w:themeColor="accent1" w:themeShade="80"/>
        </w:rPr>
        <w:t>llness from COVID-19</w:t>
      </w:r>
    </w:p>
    <w:p w:rsidR="00466E85" w:rsidRDefault="00ED107B">
      <w:pPr>
        <w:rPr>
          <w:rFonts w:ascii="Arial" w:hAnsi="Arial" w:cs="Arial"/>
        </w:rPr>
      </w:pPr>
      <w:r>
        <w:rPr>
          <w:rFonts w:ascii="Arial" w:hAnsi="Arial" w:cs="Arial"/>
        </w:rPr>
        <w:t xml:space="preserve">Please refer </w:t>
      </w:r>
      <w:r w:rsidRPr="00897798">
        <w:rPr>
          <w:rFonts w:ascii="Arial" w:hAnsi="Arial" w:cs="Arial"/>
          <w:color w:val="000000" w:themeColor="text1"/>
        </w:rPr>
        <w:t xml:space="preserve">to </w:t>
      </w:r>
      <w:r w:rsidR="00897798" w:rsidRPr="00897798">
        <w:rPr>
          <w:rFonts w:ascii="Arial" w:hAnsi="Arial" w:cs="Arial"/>
          <w:color w:val="000000" w:themeColor="text1"/>
        </w:rPr>
        <w:t>A</w:t>
      </w:r>
      <w:r w:rsidRPr="00897798">
        <w:rPr>
          <w:rFonts w:ascii="Arial" w:hAnsi="Arial" w:cs="Arial"/>
          <w:color w:val="000000" w:themeColor="text1"/>
        </w:rPr>
        <w:t>ppendix</w:t>
      </w:r>
      <w:r w:rsidR="00897798" w:rsidRPr="00897798">
        <w:rPr>
          <w:rFonts w:ascii="Arial" w:hAnsi="Arial" w:cs="Arial"/>
          <w:color w:val="000000" w:themeColor="text1"/>
        </w:rPr>
        <w:t xml:space="preserve"> 10</w:t>
      </w:r>
      <w:r w:rsidRPr="00897798">
        <w:rPr>
          <w:rFonts w:ascii="Arial" w:hAnsi="Arial" w:cs="Arial"/>
          <w:color w:val="000000" w:themeColor="text1"/>
        </w:rPr>
        <w:t xml:space="preserve"> for </w:t>
      </w:r>
      <w:r>
        <w:rPr>
          <w:rFonts w:ascii="Arial" w:hAnsi="Arial" w:cs="Arial"/>
        </w:rPr>
        <w:t>further information on the management of vulnerable patients.</w:t>
      </w:r>
    </w:p>
    <w:p w:rsidR="00ED0E41" w:rsidRDefault="00ED0E41" w:rsidP="00ED0E41">
      <w:pPr>
        <w:pStyle w:val="NoSpacing"/>
      </w:pPr>
    </w:p>
    <w:p w:rsidR="00EE45F0" w:rsidRPr="00EE45F0" w:rsidRDefault="00D714AF" w:rsidP="00EE45F0">
      <w:pPr>
        <w:pStyle w:val="ListParagraph"/>
        <w:numPr>
          <w:ilvl w:val="0"/>
          <w:numId w:val="24"/>
        </w:numPr>
        <w:rPr>
          <w:rFonts w:ascii="Arial" w:hAnsi="Arial" w:cs="Arial"/>
          <w:b/>
          <w:color w:val="1F4E79" w:themeColor="accent1" w:themeShade="80"/>
        </w:rPr>
      </w:pPr>
      <w:r>
        <w:rPr>
          <w:rFonts w:ascii="Arial" w:hAnsi="Arial" w:cs="Arial"/>
          <w:b/>
          <w:color w:val="1F4E79" w:themeColor="accent1" w:themeShade="80"/>
        </w:rPr>
        <w:t>Stepping Down Care in I</w:t>
      </w:r>
      <w:r w:rsidR="00EE45F0" w:rsidRPr="00EE45F0">
        <w:rPr>
          <w:rFonts w:ascii="Arial" w:hAnsi="Arial" w:cs="Arial"/>
          <w:b/>
          <w:color w:val="1F4E79" w:themeColor="accent1" w:themeShade="80"/>
        </w:rPr>
        <w:t xml:space="preserve">solation for </w:t>
      </w:r>
      <w:r>
        <w:rPr>
          <w:rFonts w:ascii="Arial" w:hAnsi="Arial" w:cs="Arial"/>
          <w:b/>
          <w:color w:val="1F4E79" w:themeColor="accent1" w:themeShade="80"/>
        </w:rPr>
        <w:t>Extremely Clinical Vulnerable P</w:t>
      </w:r>
      <w:r w:rsidR="00EE45F0" w:rsidRPr="00EE45F0">
        <w:rPr>
          <w:rFonts w:ascii="Arial" w:hAnsi="Arial" w:cs="Arial"/>
          <w:b/>
          <w:color w:val="1F4E79" w:themeColor="accent1" w:themeShade="80"/>
        </w:rPr>
        <w:t xml:space="preserve">atients </w:t>
      </w:r>
    </w:p>
    <w:p w:rsidR="00EE45F0" w:rsidRPr="00EE45F0" w:rsidRDefault="00EE45F0" w:rsidP="00EE45F0">
      <w:pPr>
        <w:rPr>
          <w:rFonts w:ascii="Arial" w:hAnsi="Arial" w:cs="Arial"/>
          <w:color w:val="000000" w:themeColor="text1"/>
        </w:rPr>
      </w:pPr>
      <w:r w:rsidRPr="00EE45F0">
        <w:rPr>
          <w:rFonts w:ascii="Arial" w:hAnsi="Arial" w:cs="Arial"/>
          <w:color w:val="000000" w:themeColor="text1"/>
        </w:rPr>
        <w:t>Please refer to Appendix 11 for documenting swab results.</w:t>
      </w:r>
    </w:p>
    <w:p w:rsidR="00466E85" w:rsidRPr="00466E85" w:rsidRDefault="00466E85" w:rsidP="00ED0E41">
      <w:pPr>
        <w:pStyle w:val="NoSpacing"/>
      </w:pPr>
    </w:p>
    <w:p w:rsidR="003F5C5D" w:rsidRPr="00B7715E" w:rsidRDefault="00CB0614" w:rsidP="00EA7FB2">
      <w:pPr>
        <w:pStyle w:val="ListParagraph"/>
        <w:numPr>
          <w:ilvl w:val="0"/>
          <w:numId w:val="24"/>
        </w:numPr>
        <w:rPr>
          <w:rFonts w:ascii="Arial" w:hAnsi="Arial" w:cs="Arial"/>
          <w:b/>
          <w:color w:val="1F4E79" w:themeColor="accent1" w:themeShade="80"/>
        </w:rPr>
      </w:pPr>
      <w:r>
        <w:rPr>
          <w:rFonts w:ascii="Arial" w:hAnsi="Arial" w:cs="Arial"/>
          <w:b/>
          <w:color w:val="1F4E79" w:themeColor="accent1" w:themeShade="80"/>
        </w:rPr>
        <w:t>Documentation of Lateral Flow T</w:t>
      </w:r>
      <w:r w:rsidR="003F5C5D" w:rsidRPr="00B7715E">
        <w:rPr>
          <w:rFonts w:ascii="Arial" w:hAnsi="Arial" w:cs="Arial"/>
          <w:b/>
          <w:color w:val="1F4E79" w:themeColor="accent1" w:themeShade="80"/>
        </w:rPr>
        <w:t xml:space="preserve">est </w:t>
      </w:r>
      <w:r>
        <w:rPr>
          <w:rFonts w:ascii="Arial" w:hAnsi="Arial" w:cs="Arial"/>
          <w:b/>
          <w:color w:val="1F4E79" w:themeColor="accent1" w:themeShade="80"/>
        </w:rPr>
        <w:t>/ PCR R</w:t>
      </w:r>
      <w:r w:rsidR="0024176B" w:rsidRPr="00B7715E">
        <w:rPr>
          <w:rFonts w:ascii="Arial" w:hAnsi="Arial" w:cs="Arial"/>
          <w:b/>
          <w:color w:val="1F4E79" w:themeColor="accent1" w:themeShade="80"/>
        </w:rPr>
        <w:t xml:space="preserve">esults </w:t>
      </w:r>
    </w:p>
    <w:p w:rsidR="00EE45F0" w:rsidRPr="00EE45F0" w:rsidRDefault="00EE45F0" w:rsidP="00EE45F0">
      <w:pPr>
        <w:rPr>
          <w:rFonts w:ascii="Arial" w:hAnsi="Arial" w:cs="Arial"/>
          <w:color w:val="000000" w:themeColor="text1"/>
        </w:rPr>
      </w:pPr>
      <w:r w:rsidRPr="00EE45F0">
        <w:rPr>
          <w:rFonts w:ascii="Arial" w:hAnsi="Arial" w:cs="Arial"/>
        </w:rPr>
        <w:t xml:space="preserve">Please refer </w:t>
      </w:r>
      <w:r w:rsidRPr="00EE45F0">
        <w:rPr>
          <w:rFonts w:ascii="Arial" w:hAnsi="Arial" w:cs="Arial"/>
          <w:color w:val="000000" w:themeColor="text1"/>
        </w:rPr>
        <w:t>to Appendix 12.</w:t>
      </w:r>
    </w:p>
    <w:p w:rsidR="00F62CB6" w:rsidRDefault="00F62CB6" w:rsidP="00CB0614">
      <w:pPr>
        <w:pStyle w:val="NoSpacing"/>
      </w:pPr>
    </w:p>
    <w:p w:rsidR="00ED107B" w:rsidRPr="00B7715E" w:rsidRDefault="00ED107B" w:rsidP="00EA7FB2">
      <w:pPr>
        <w:pStyle w:val="ListParagraph"/>
        <w:numPr>
          <w:ilvl w:val="0"/>
          <w:numId w:val="24"/>
        </w:numPr>
        <w:rPr>
          <w:rFonts w:ascii="Arial" w:hAnsi="Arial" w:cs="Arial"/>
          <w:b/>
          <w:color w:val="1F4E79" w:themeColor="accent1" w:themeShade="80"/>
        </w:rPr>
      </w:pPr>
      <w:r w:rsidRPr="00B7715E">
        <w:rPr>
          <w:rFonts w:ascii="Arial" w:hAnsi="Arial" w:cs="Arial"/>
          <w:b/>
          <w:color w:val="1F4E79" w:themeColor="accent1" w:themeShade="80"/>
        </w:rPr>
        <w:t>Management of COVID-19 Outbreak</w:t>
      </w:r>
      <w:r w:rsidR="00F62CB6" w:rsidRPr="00B7715E">
        <w:rPr>
          <w:rFonts w:ascii="Arial" w:hAnsi="Arial" w:cs="Arial"/>
          <w:b/>
          <w:color w:val="1F4E79" w:themeColor="accent1" w:themeShade="80"/>
        </w:rPr>
        <w:t>s</w:t>
      </w:r>
    </w:p>
    <w:p w:rsidR="00EE45F0" w:rsidRPr="00EE45F0" w:rsidRDefault="00EE45F0" w:rsidP="00EE45F0">
      <w:pPr>
        <w:rPr>
          <w:rFonts w:ascii="Arial" w:hAnsi="Arial" w:cs="Arial"/>
        </w:rPr>
      </w:pPr>
      <w:r>
        <w:rPr>
          <w:rFonts w:ascii="Arial" w:hAnsi="Arial" w:cs="Arial"/>
        </w:rPr>
        <w:t xml:space="preserve">Please refer to Appendix </w:t>
      </w:r>
    </w:p>
    <w:p w:rsidR="00A861D9" w:rsidRPr="00B7715E" w:rsidRDefault="00A861D9" w:rsidP="00CB0614">
      <w:pPr>
        <w:pStyle w:val="NoSpacing"/>
      </w:pPr>
    </w:p>
    <w:p w:rsidR="00F62CB6" w:rsidRPr="00B7715E" w:rsidRDefault="00CB0614" w:rsidP="00EA7FB2">
      <w:pPr>
        <w:pStyle w:val="ListParagraph"/>
        <w:numPr>
          <w:ilvl w:val="0"/>
          <w:numId w:val="24"/>
        </w:numPr>
        <w:rPr>
          <w:rFonts w:ascii="Arial" w:hAnsi="Arial" w:cs="Arial"/>
          <w:b/>
          <w:color w:val="1F4E79" w:themeColor="accent1" w:themeShade="80"/>
        </w:rPr>
      </w:pPr>
      <w:r>
        <w:rPr>
          <w:rFonts w:ascii="Arial" w:hAnsi="Arial" w:cs="Arial"/>
          <w:b/>
          <w:color w:val="1F4E79" w:themeColor="accent1" w:themeShade="80"/>
        </w:rPr>
        <w:t>Admitting to W</w:t>
      </w:r>
      <w:r w:rsidR="00F62CB6" w:rsidRPr="00B7715E">
        <w:rPr>
          <w:rFonts w:ascii="Arial" w:hAnsi="Arial" w:cs="Arial"/>
          <w:b/>
          <w:color w:val="1F4E79" w:themeColor="accent1" w:themeShade="80"/>
        </w:rPr>
        <w:t xml:space="preserve">ards with </w:t>
      </w:r>
      <w:r>
        <w:rPr>
          <w:rFonts w:ascii="Arial" w:hAnsi="Arial" w:cs="Arial"/>
          <w:b/>
          <w:color w:val="1F4E79" w:themeColor="accent1" w:themeShade="80"/>
        </w:rPr>
        <w:t>A</w:t>
      </w:r>
      <w:r w:rsidR="00F62CB6" w:rsidRPr="00B7715E">
        <w:rPr>
          <w:rFonts w:ascii="Arial" w:hAnsi="Arial" w:cs="Arial"/>
          <w:b/>
          <w:color w:val="1F4E79" w:themeColor="accent1" w:themeShade="80"/>
        </w:rPr>
        <w:t>ctiv</w:t>
      </w:r>
      <w:r>
        <w:rPr>
          <w:rFonts w:ascii="Arial" w:hAnsi="Arial" w:cs="Arial"/>
          <w:b/>
          <w:color w:val="1F4E79" w:themeColor="accent1" w:themeShade="80"/>
        </w:rPr>
        <w:t>e COVID-19 O</w:t>
      </w:r>
      <w:r w:rsidR="00F62CB6" w:rsidRPr="00B7715E">
        <w:rPr>
          <w:rFonts w:ascii="Arial" w:hAnsi="Arial" w:cs="Arial"/>
          <w:b/>
          <w:color w:val="1F4E79" w:themeColor="accent1" w:themeShade="80"/>
        </w:rPr>
        <w:t>utbreaks</w:t>
      </w:r>
    </w:p>
    <w:p w:rsidR="00F62CB6" w:rsidRDefault="00EE45F0" w:rsidP="00CB0614">
      <w:pPr>
        <w:pStyle w:val="NoSpacing"/>
      </w:pPr>
      <w:r w:rsidRPr="00EE45F0">
        <w:t>Please refer to Appendix</w:t>
      </w:r>
    </w:p>
    <w:p w:rsidR="00EE45F0" w:rsidRPr="00ED107B" w:rsidRDefault="00EE45F0" w:rsidP="00ED0E41"/>
    <w:p w:rsidR="00ED107B" w:rsidRPr="00B7715E" w:rsidRDefault="00CB0614" w:rsidP="00EA7FB2">
      <w:pPr>
        <w:pStyle w:val="ListParagraph"/>
        <w:numPr>
          <w:ilvl w:val="0"/>
          <w:numId w:val="24"/>
        </w:numPr>
        <w:rPr>
          <w:rFonts w:ascii="Arial" w:hAnsi="Arial" w:cs="Arial"/>
          <w:b/>
          <w:color w:val="1F4E79" w:themeColor="accent1" w:themeShade="80"/>
        </w:rPr>
      </w:pPr>
      <w:r>
        <w:rPr>
          <w:rFonts w:ascii="Arial" w:hAnsi="Arial" w:cs="Arial"/>
          <w:b/>
          <w:color w:val="1F4E79" w:themeColor="accent1" w:themeShade="80"/>
        </w:rPr>
        <w:t>Root Cause A</w:t>
      </w:r>
      <w:r w:rsidR="00F62CB6" w:rsidRPr="00B7715E">
        <w:rPr>
          <w:rFonts w:ascii="Arial" w:hAnsi="Arial" w:cs="Arial"/>
          <w:b/>
          <w:color w:val="1F4E79" w:themeColor="accent1" w:themeShade="80"/>
        </w:rPr>
        <w:t xml:space="preserve">nalysis </w:t>
      </w:r>
      <w:r>
        <w:rPr>
          <w:rFonts w:ascii="Arial" w:hAnsi="Arial" w:cs="Arial"/>
          <w:b/>
          <w:color w:val="1F4E79" w:themeColor="accent1" w:themeShade="80"/>
        </w:rPr>
        <w:t>Investigations of Hospital o</w:t>
      </w:r>
      <w:r w:rsidR="00F62CB6" w:rsidRPr="00B7715E">
        <w:rPr>
          <w:rFonts w:ascii="Arial" w:hAnsi="Arial" w:cs="Arial"/>
          <w:b/>
          <w:color w:val="1F4E79" w:themeColor="accent1" w:themeShade="80"/>
        </w:rPr>
        <w:t xml:space="preserve">nset of COVID-19 </w:t>
      </w:r>
      <w:r>
        <w:rPr>
          <w:rFonts w:ascii="Arial" w:hAnsi="Arial" w:cs="Arial"/>
          <w:b/>
          <w:color w:val="1F4E79" w:themeColor="accent1" w:themeShade="80"/>
        </w:rPr>
        <w:t>I</w:t>
      </w:r>
      <w:r w:rsidR="00F62CB6" w:rsidRPr="00B7715E">
        <w:rPr>
          <w:rFonts w:ascii="Arial" w:hAnsi="Arial" w:cs="Arial"/>
          <w:b/>
          <w:color w:val="1F4E79" w:themeColor="accent1" w:themeShade="80"/>
        </w:rPr>
        <w:t xml:space="preserve">nfections </w:t>
      </w:r>
    </w:p>
    <w:p w:rsidR="00F62CB6" w:rsidRPr="00897798" w:rsidRDefault="00897798" w:rsidP="00F62CB6">
      <w:pPr>
        <w:rPr>
          <w:rFonts w:ascii="Arial" w:hAnsi="Arial" w:cs="Arial"/>
          <w:color w:val="000000" w:themeColor="text1"/>
        </w:rPr>
      </w:pPr>
      <w:r w:rsidRPr="00897798">
        <w:rPr>
          <w:rFonts w:ascii="Arial" w:hAnsi="Arial" w:cs="Arial"/>
          <w:color w:val="000000" w:themeColor="text1"/>
        </w:rPr>
        <w:t>Please refer to A</w:t>
      </w:r>
      <w:r w:rsidR="00F62CB6" w:rsidRPr="00897798">
        <w:rPr>
          <w:rFonts w:ascii="Arial" w:hAnsi="Arial" w:cs="Arial"/>
          <w:color w:val="000000" w:themeColor="text1"/>
        </w:rPr>
        <w:t xml:space="preserve">ppendix </w:t>
      </w:r>
    </w:p>
    <w:p w:rsidR="00F62CB6" w:rsidRPr="00D138E0" w:rsidRDefault="00F62CB6" w:rsidP="00CB0614">
      <w:pPr>
        <w:pStyle w:val="NoSpacing"/>
      </w:pPr>
    </w:p>
    <w:p w:rsidR="00D138E0" w:rsidRPr="00B7715E" w:rsidRDefault="00D138E0" w:rsidP="00EA7FB2">
      <w:pPr>
        <w:pStyle w:val="ListParagraph"/>
        <w:numPr>
          <w:ilvl w:val="0"/>
          <w:numId w:val="24"/>
        </w:numPr>
        <w:rPr>
          <w:rFonts w:ascii="Arial" w:hAnsi="Arial" w:cs="Arial"/>
          <w:b/>
          <w:color w:val="1F4E79" w:themeColor="accent1" w:themeShade="80"/>
        </w:rPr>
      </w:pPr>
      <w:r w:rsidRPr="00B7715E">
        <w:rPr>
          <w:rFonts w:ascii="Arial" w:hAnsi="Arial" w:cs="Arial"/>
          <w:b/>
          <w:color w:val="1F4E79" w:themeColor="accent1" w:themeShade="80"/>
        </w:rPr>
        <w:t xml:space="preserve">Patient/ Service </w:t>
      </w:r>
      <w:r w:rsidR="00CB0614">
        <w:rPr>
          <w:rFonts w:ascii="Arial" w:hAnsi="Arial" w:cs="Arial"/>
          <w:b/>
          <w:color w:val="1F4E79" w:themeColor="accent1" w:themeShade="80"/>
        </w:rPr>
        <w:t>U</w:t>
      </w:r>
      <w:r w:rsidRPr="00B7715E">
        <w:rPr>
          <w:rFonts w:ascii="Arial" w:hAnsi="Arial" w:cs="Arial"/>
          <w:b/>
          <w:color w:val="1F4E79" w:themeColor="accent1" w:themeShade="80"/>
        </w:rPr>
        <w:t xml:space="preserve">ser </w:t>
      </w:r>
      <w:r w:rsidR="00CB0614">
        <w:rPr>
          <w:rFonts w:ascii="Arial" w:hAnsi="Arial" w:cs="Arial"/>
          <w:b/>
          <w:color w:val="1F4E79" w:themeColor="accent1" w:themeShade="80"/>
        </w:rPr>
        <w:t>Information for COVID-19</w:t>
      </w:r>
    </w:p>
    <w:p w:rsidR="00D138E0" w:rsidRPr="00897798" w:rsidRDefault="00897798" w:rsidP="00D138E0">
      <w:pPr>
        <w:rPr>
          <w:rFonts w:ascii="Arial" w:hAnsi="Arial" w:cs="Arial"/>
          <w:color w:val="000000" w:themeColor="text1"/>
        </w:rPr>
      </w:pPr>
      <w:r w:rsidRPr="00897798">
        <w:rPr>
          <w:rFonts w:ascii="Arial" w:hAnsi="Arial" w:cs="Arial"/>
          <w:color w:val="000000" w:themeColor="text1"/>
        </w:rPr>
        <w:t xml:space="preserve">Please refer to Appendix 30. </w:t>
      </w:r>
    </w:p>
    <w:p w:rsidR="00F466D1" w:rsidRPr="00B7715E" w:rsidRDefault="00EA7D88" w:rsidP="00EA7FB2">
      <w:pPr>
        <w:pStyle w:val="ListParagraph"/>
        <w:numPr>
          <w:ilvl w:val="0"/>
          <w:numId w:val="24"/>
        </w:numPr>
        <w:rPr>
          <w:rFonts w:ascii="Arial" w:eastAsia="Times New Roman" w:hAnsi="Arial" w:cs="Arial"/>
          <w:b/>
          <w:bCs/>
          <w:color w:val="1F4E79" w:themeColor="accent1" w:themeShade="80"/>
          <w:lang w:val="en" w:eastAsia="en-GB"/>
        </w:rPr>
      </w:pPr>
      <w:r w:rsidRPr="00B7715E">
        <w:rPr>
          <w:rFonts w:ascii="Arial" w:eastAsia="Times New Roman" w:hAnsi="Arial" w:cs="Arial"/>
          <w:b/>
          <w:bCs/>
          <w:color w:val="1F4E79" w:themeColor="accent1" w:themeShade="80"/>
          <w:lang w:val="en" w:eastAsia="en-GB"/>
        </w:rPr>
        <w:t>Vaccination</w:t>
      </w:r>
    </w:p>
    <w:p w:rsidR="00F466D1" w:rsidRDefault="00F466D1" w:rsidP="00F466D1">
      <w:pPr>
        <w:spacing w:before="225" w:after="225" w:line="240" w:lineRule="auto"/>
        <w:rPr>
          <w:rFonts w:ascii="Arial" w:eastAsia="Times New Roman" w:hAnsi="Arial" w:cs="Arial"/>
          <w:color w:val="0B0C0C"/>
          <w:lang w:val="en" w:eastAsia="en-GB"/>
        </w:rPr>
      </w:pPr>
      <w:r w:rsidRPr="00F466D1">
        <w:rPr>
          <w:rFonts w:ascii="Arial" w:eastAsia="Times New Roman" w:hAnsi="Arial" w:cs="Arial"/>
          <w:color w:val="0B0C0C"/>
          <w:lang w:val="en" w:eastAsia="en-GB"/>
        </w:rPr>
        <w:t xml:space="preserve">The first vaccine for COVID-19 </w:t>
      </w:r>
      <w:hyperlink r:id="rId9" w:history="1">
        <w:r w:rsidRPr="00F466D1">
          <w:rPr>
            <w:rFonts w:ascii="Arial" w:eastAsia="Times New Roman" w:hAnsi="Arial" w:cs="Arial"/>
            <w:color w:val="1D70B8"/>
            <w:u w:val="single"/>
            <w:lang w:val="en" w:eastAsia="en-GB"/>
          </w:rPr>
          <w:t>was approved for use by the Medicines and Healthcare products Regulatory Agency (MHRA)</w:t>
        </w:r>
      </w:hyperlink>
      <w:r w:rsidRPr="00F466D1">
        <w:rPr>
          <w:rFonts w:ascii="Arial" w:eastAsia="Times New Roman" w:hAnsi="Arial" w:cs="Arial"/>
          <w:color w:val="0B0C0C"/>
          <w:lang w:val="en" w:eastAsia="en-GB"/>
        </w:rPr>
        <w:t xml:space="preserve"> in the UK on 2 December 2020. A further 3 have now been added to the list of approved vaccines. COVID-19 vaccination has been shown to reduce the risk of infection, severe illness,</w:t>
      </w:r>
      <w:r w:rsidRPr="0071795F">
        <w:rPr>
          <w:rFonts w:ascii="Arial" w:eastAsia="Times New Roman" w:hAnsi="Arial" w:cs="Arial"/>
          <w:color w:val="0B0C0C"/>
          <w:lang w:eastAsia="en-GB"/>
        </w:rPr>
        <w:t xml:space="preserve"> hospitalisation</w:t>
      </w:r>
      <w:r w:rsidRPr="00F466D1">
        <w:rPr>
          <w:rFonts w:ascii="Arial" w:eastAsia="Times New Roman" w:hAnsi="Arial" w:cs="Arial"/>
          <w:color w:val="0B0C0C"/>
          <w:lang w:val="en" w:eastAsia="en-GB"/>
        </w:rPr>
        <w:t xml:space="preserve"> and death. However, fully vaccinated individuals can still become infected with SARS-CoV-2 and transmit the infection to other people.</w:t>
      </w:r>
    </w:p>
    <w:p w:rsidR="00F62CB6" w:rsidRPr="00F466D1" w:rsidRDefault="00F62CB6" w:rsidP="00F62CB6">
      <w:pPr>
        <w:rPr>
          <w:rFonts w:ascii="Arial" w:hAnsi="Arial" w:cs="Arial"/>
        </w:rPr>
      </w:pPr>
      <w:r>
        <w:rPr>
          <w:rFonts w:ascii="Arial" w:hAnsi="Arial" w:cs="Arial"/>
        </w:rPr>
        <w:t xml:space="preserve">For individuals who have recently tested positive for COVID19 infection vaccine administration should be given after 28 days of testing positive. </w:t>
      </w:r>
    </w:p>
    <w:p w:rsidR="00EA7D88" w:rsidRPr="00F62CB6" w:rsidRDefault="00F62CB6" w:rsidP="00F62CB6">
      <w:pPr>
        <w:spacing w:before="225" w:line="240" w:lineRule="auto"/>
        <w:rPr>
          <w:rFonts w:ascii="Arial" w:eastAsia="Times New Roman" w:hAnsi="Arial" w:cs="Arial"/>
          <w:color w:val="0B0C0C"/>
          <w:lang w:val="en" w:eastAsia="en-GB"/>
        </w:rPr>
      </w:pPr>
      <w:r>
        <w:rPr>
          <w:rFonts w:ascii="Arial" w:eastAsia="Times New Roman" w:hAnsi="Arial" w:cs="Arial"/>
          <w:color w:val="0B0C0C"/>
          <w:lang w:val="en" w:eastAsia="en-GB"/>
        </w:rPr>
        <w:t xml:space="preserve">Current </w:t>
      </w:r>
      <w:r w:rsidR="00F466D1" w:rsidRPr="00F466D1">
        <w:rPr>
          <w:rFonts w:ascii="Arial" w:eastAsia="Times New Roman" w:hAnsi="Arial" w:cs="Arial"/>
          <w:color w:val="0B0C0C"/>
          <w:lang w:val="en" w:eastAsia="en-GB"/>
        </w:rPr>
        <w:t>data have shown that 2 doses of vaccine provide a level of protection against symptomatic disease, hospitalisation and death, however the observed waning effect after 2 doses over time has necessitated the introduction of the booster programme for optimal protection.</w:t>
      </w:r>
    </w:p>
    <w:p w:rsidR="00F03111" w:rsidRDefault="00F03111" w:rsidP="00F03111">
      <w:pPr>
        <w:rPr>
          <w:rFonts w:ascii="Arial" w:hAnsi="Arial" w:cs="Arial"/>
        </w:rPr>
      </w:pPr>
    </w:p>
    <w:p w:rsidR="00C6017F" w:rsidRDefault="00C6017F" w:rsidP="00F03111">
      <w:pPr>
        <w:rPr>
          <w:rFonts w:ascii="Arial" w:hAnsi="Arial" w:cs="Arial"/>
        </w:rPr>
      </w:pPr>
    </w:p>
    <w:p w:rsidR="00C6017F" w:rsidRDefault="00C6017F" w:rsidP="00F03111">
      <w:pPr>
        <w:rPr>
          <w:rFonts w:ascii="Arial" w:hAnsi="Arial" w:cs="Arial"/>
        </w:rPr>
      </w:pPr>
    </w:p>
    <w:p w:rsidR="00CB0614" w:rsidRDefault="00CB0614">
      <w:pPr>
        <w:rPr>
          <w:rFonts w:ascii="Arial" w:eastAsiaTheme="majorEastAsia" w:hAnsi="Arial" w:cs="Arial"/>
          <w:b/>
          <w:color w:val="1F4E79" w:themeColor="accent1" w:themeShade="80"/>
          <w:sz w:val="32"/>
          <w:szCs w:val="32"/>
        </w:rPr>
      </w:pPr>
      <w:r>
        <w:rPr>
          <w:rFonts w:ascii="Arial" w:eastAsiaTheme="majorEastAsia" w:hAnsi="Arial" w:cs="Arial"/>
          <w:b/>
          <w:color w:val="1F4E79" w:themeColor="accent1" w:themeShade="80"/>
          <w:sz w:val="32"/>
          <w:szCs w:val="32"/>
        </w:rPr>
        <w:br w:type="page"/>
      </w:r>
    </w:p>
    <w:p w:rsidR="00C6017F" w:rsidRPr="00CB0614" w:rsidRDefault="00C6017F" w:rsidP="00EA7FB2">
      <w:pPr>
        <w:pStyle w:val="ListParagraph"/>
        <w:keepNext/>
        <w:keepLines/>
        <w:numPr>
          <w:ilvl w:val="0"/>
          <w:numId w:val="24"/>
        </w:numPr>
        <w:spacing w:before="240" w:after="0"/>
        <w:jc w:val="center"/>
        <w:outlineLvl w:val="0"/>
        <w:rPr>
          <w:rFonts w:ascii="Arial" w:eastAsiaTheme="majorEastAsia" w:hAnsi="Arial" w:cs="Arial"/>
          <w:b/>
          <w:color w:val="1F4E79" w:themeColor="accent1" w:themeShade="80"/>
          <w:sz w:val="32"/>
          <w:szCs w:val="32"/>
        </w:rPr>
      </w:pPr>
      <w:r w:rsidRPr="00CB0614">
        <w:rPr>
          <w:rFonts w:ascii="Arial" w:eastAsiaTheme="majorEastAsia" w:hAnsi="Arial" w:cs="Arial"/>
          <w:b/>
          <w:color w:val="1F4E79" w:themeColor="accent1" w:themeShade="80"/>
          <w:sz w:val="32"/>
          <w:szCs w:val="32"/>
        </w:rPr>
        <w:t>Management of Respiratory Infection</w:t>
      </w:r>
      <w:r w:rsidR="004B012F" w:rsidRPr="00CB0614">
        <w:rPr>
          <w:rFonts w:ascii="Arial" w:eastAsiaTheme="majorEastAsia" w:hAnsi="Arial" w:cs="Arial"/>
          <w:b/>
          <w:color w:val="1F4E79" w:themeColor="accent1" w:themeShade="80"/>
          <w:sz w:val="32"/>
          <w:szCs w:val="32"/>
        </w:rPr>
        <w:t>s</w:t>
      </w:r>
    </w:p>
    <w:p w:rsidR="00C6017F" w:rsidRDefault="00C6017F" w:rsidP="00F03111">
      <w:pPr>
        <w:autoSpaceDE w:val="0"/>
        <w:autoSpaceDN w:val="0"/>
        <w:adjustRightInd w:val="0"/>
        <w:spacing w:after="0" w:line="240" w:lineRule="auto"/>
        <w:rPr>
          <w:rFonts w:ascii="Arial" w:hAnsi="Arial" w:cs="Arial"/>
          <w:b/>
          <w:bCs/>
          <w:color w:val="000000"/>
        </w:rPr>
      </w:pPr>
    </w:p>
    <w:p w:rsidR="00C6017F" w:rsidRPr="004B012F" w:rsidRDefault="00C6017F" w:rsidP="00F03111">
      <w:pPr>
        <w:autoSpaceDE w:val="0"/>
        <w:autoSpaceDN w:val="0"/>
        <w:adjustRightInd w:val="0"/>
        <w:spacing w:after="0" w:line="240" w:lineRule="auto"/>
        <w:rPr>
          <w:rFonts w:ascii="Arial" w:hAnsi="Arial" w:cs="Arial"/>
          <w:color w:val="000000"/>
        </w:rPr>
      </w:pPr>
      <w:r w:rsidRPr="004B012F">
        <w:rPr>
          <w:rFonts w:ascii="Arial" w:hAnsi="Arial" w:cs="Arial"/>
          <w:bCs/>
          <w:color w:val="000000"/>
        </w:rPr>
        <w:t xml:space="preserve">This section of the policy will cover management </w:t>
      </w:r>
      <w:r w:rsidR="003F1678" w:rsidRPr="004B012F">
        <w:rPr>
          <w:rFonts w:ascii="Arial" w:hAnsi="Arial" w:cs="Arial"/>
          <w:bCs/>
          <w:color w:val="000000"/>
        </w:rPr>
        <w:t>of respiratory infections such as Influenza, RSV, etc</w:t>
      </w:r>
      <w:r w:rsidR="00806563">
        <w:rPr>
          <w:rFonts w:ascii="Arial" w:hAnsi="Arial" w:cs="Arial"/>
          <w:bCs/>
          <w:color w:val="000000"/>
        </w:rPr>
        <w:t>.</w:t>
      </w:r>
      <w:r w:rsidR="003F1678" w:rsidRPr="004B012F">
        <w:rPr>
          <w:rFonts w:ascii="Arial" w:hAnsi="Arial" w:cs="Arial"/>
          <w:bCs/>
          <w:color w:val="000000"/>
        </w:rPr>
        <w:t xml:space="preserve"> </w:t>
      </w:r>
    </w:p>
    <w:p w:rsidR="00F03111" w:rsidRDefault="00F03111" w:rsidP="00CB0614">
      <w:pPr>
        <w:pStyle w:val="NoSpacing"/>
      </w:pPr>
    </w:p>
    <w:p w:rsidR="004B012F" w:rsidRPr="004B012F" w:rsidRDefault="00F03111" w:rsidP="004B012F">
      <w:pPr>
        <w:autoSpaceDE w:val="0"/>
        <w:autoSpaceDN w:val="0"/>
        <w:adjustRightInd w:val="0"/>
        <w:spacing w:after="0" w:line="240" w:lineRule="auto"/>
        <w:rPr>
          <w:rFonts w:ascii="Arial" w:hAnsi="Arial" w:cs="Arial"/>
          <w:b/>
        </w:rPr>
      </w:pPr>
      <w:r w:rsidRPr="004B012F">
        <w:rPr>
          <w:rFonts w:ascii="Arial" w:hAnsi="Arial" w:cs="Arial"/>
          <w:b/>
        </w:rPr>
        <w:t>Table 1:</w:t>
      </w:r>
      <w:r w:rsidR="004B012F" w:rsidRPr="004B012F">
        <w:rPr>
          <w:rFonts w:ascii="Arial" w:hAnsi="Arial" w:cs="Arial"/>
          <w:b/>
        </w:rPr>
        <w:t xml:space="preserve"> </w:t>
      </w:r>
      <w:r w:rsidR="004B012F" w:rsidRPr="004B012F">
        <w:rPr>
          <w:rFonts w:ascii="Arial" w:hAnsi="Arial" w:cs="Arial"/>
          <w:b/>
          <w:bCs/>
          <w:color w:val="000000"/>
        </w:rPr>
        <w:t>Infection control precautions to prevent transmission of respiratory viruses:</w:t>
      </w:r>
    </w:p>
    <w:p w:rsidR="00F03111" w:rsidRPr="00F62CB6" w:rsidRDefault="00F03111" w:rsidP="00806563">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9"/>
        <w:gridCol w:w="4629"/>
      </w:tblGrid>
      <w:tr w:rsidR="00F03111" w:rsidRPr="00A11E56" w:rsidTr="00367B73">
        <w:trPr>
          <w:trHeight w:val="103"/>
        </w:trPr>
        <w:tc>
          <w:tcPr>
            <w:tcW w:w="4629" w:type="dxa"/>
            <w:shd w:val="clear" w:color="auto" w:fill="9CC2E5" w:themeFill="accent1" w:themeFillTint="99"/>
          </w:tcPr>
          <w:p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Routes of transmission </w:t>
            </w:r>
          </w:p>
        </w:tc>
        <w:tc>
          <w:tcPr>
            <w:tcW w:w="4629" w:type="dxa"/>
            <w:shd w:val="clear" w:color="auto" w:fill="9CC2E5" w:themeFill="accent1" w:themeFillTint="99"/>
          </w:tcPr>
          <w:p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Measures to prevent transmission </w:t>
            </w:r>
          </w:p>
        </w:tc>
      </w:tr>
      <w:tr w:rsidR="00F03111" w:rsidRPr="00A11E56" w:rsidTr="008725EC">
        <w:trPr>
          <w:trHeight w:val="735"/>
        </w:trPr>
        <w:tc>
          <w:tcPr>
            <w:tcW w:w="4629" w:type="dxa"/>
          </w:tcPr>
          <w:p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Direct: Person to person by large droplet transmission </w:t>
            </w:r>
          </w:p>
          <w:p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From direct close contact with an infected person during the period of infectivity. </w:t>
            </w:r>
          </w:p>
        </w:tc>
        <w:tc>
          <w:tcPr>
            <w:tcW w:w="4629" w:type="dxa"/>
          </w:tcPr>
          <w:p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Droplet Precautions </w:t>
            </w:r>
          </w:p>
          <w:p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Standard and contact precautions (as below) and: </w:t>
            </w:r>
          </w:p>
          <w:p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Wear </w:t>
            </w:r>
            <w:r>
              <w:rPr>
                <w:rFonts w:ascii="Arial" w:hAnsi="Arial" w:cs="Arial"/>
                <w:color w:val="000000"/>
              </w:rPr>
              <w:t xml:space="preserve">fluid resistant </w:t>
            </w:r>
            <w:r w:rsidRPr="00A11E56">
              <w:rPr>
                <w:rFonts w:ascii="Arial" w:hAnsi="Arial" w:cs="Arial"/>
                <w:color w:val="000000"/>
              </w:rPr>
              <w:t>surgical mask when in</w:t>
            </w:r>
            <w:r>
              <w:rPr>
                <w:rFonts w:ascii="Arial" w:hAnsi="Arial" w:cs="Arial"/>
                <w:color w:val="000000"/>
              </w:rPr>
              <w:t xml:space="preserve"> </w:t>
            </w:r>
            <w:r w:rsidRPr="00A11E56">
              <w:rPr>
                <w:rFonts w:ascii="Arial" w:hAnsi="Arial" w:cs="Arial"/>
                <w:color w:val="000000"/>
              </w:rPr>
              <w:t>sid</w:t>
            </w:r>
            <w:r>
              <w:rPr>
                <w:rFonts w:ascii="Arial" w:hAnsi="Arial" w:cs="Arial"/>
                <w:color w:val="000000"/>
              </w:rPr>
              <w:t>e room</w:t>
            </w:r>
            <w:r w:rsidRPr="00A11E56">
              <w:rPr>
                <w:rFonts w:ascii="Arial" w:hAnsi="Arial" w:cs="Arial"/>
                <w:color w:val="000000"/>
              </w:rPr>
              <w:t xml:space="preserve"> or within 1m of infected person </w:t>
            </w:r>
          </w:p>
          <w:p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Segregation of the coughing and sneezing patient; ask patient to wear</w:t>
            </w:r>
            <w:r>
              <w:rPr>
                <w:rFonts w:ascii="Arial" w:hAnsi="Arial" w:cs="Arial"/>
                <w:color w:val="000000"/>
              </w:rPr>
              <w:t xml:space="preserve"> FRSM</w:t>
            </w:r>
            <w:r w:rsidRPr="00A11E56">
              <w:rPr>
                <w:rFonts w:ascii="Arial" w:hAnsi="Arial" w:cs="Arial"/>
                <w:color w:val="000000"/>
              </w:rPr>
              <w:t xml:space="preserve"> </w:t>
            </w:r>
          </w:p>
        </w:tc>
      </w:tr>
      <w:tr w:rsidR="00F03111" w:rsidRPr="00A11E56" w:rsidTr="008725EC">
        <w:trPr>
          <w:trHeight w:val="988"/>
        </w:trPr>
        <w:tc>
          <w:tcPr>
            <w:tcW w:w="4629" w:type="dxa"/>
          </w:tcPr>
          <w:p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Indirect: contact with items contaminated by large droplets </w:t>
            </w:r>
          </w:p>
          <w:p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Large droplets (from respiratory tract of an infected person) may contaminate the environment for short periods; virus can be transmitted by indirect contact from contaminated surfaces onto hands. </w:t>
            </w:r>
          </w:p>
        </w:tc>
        <w:tc>
          <w:tcPr>
            <w:tcW w:w="4629" w:type="dxa"/>
          </w:tcPr>
          <w:p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Standard Infection Control precautions </w:t>
            </w:r>
          </w:p>
          <w:p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Hand hygiene after each and every contact (alcohol gel or soap/water) </w:t>
            </w:r>
          </w:p>
          <w:p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Environmental cleaning – as standard policy </w:t>
            </w:r>
          </w:p>
          <w:p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Equipment decontamination - as </w:t>
            </w:r>
            <w:r>
              <w:rPr>
                <w:rFonts w:ascii="Arial" w:hAnsi="Arial" w:cs="Arial"/>
                <w:color w:val="000000"/>
              </w:rPr>
              <w:t xml:space="preserve">standard </w:t>
            </w:r>
            <w:r w:rsidRPr="00A11E56">
              <w:rPr>
                <w:rFonts w:ascii="Arial" w:hAnsi="Arial" w:cs="Arial"/>
                <w:color w:val="000000"/>
              </w:rPr>
              <w:t xml:space="preserve">policy </w:t>
            </w:r>
          </w:p>
          <w:p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Contact precautions </w:t>
            </w:r>
          </w:p>
          <w:p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Gloves and aprons for contact with patient or their immediate environment. </w:t>
            </w:r>
          </w:p>
        </w:tc>
      </w:tr>
      <w:tr w:rsidR="00F03111" w:rsidRPr="00A11E56" w:rsidTr="008725EC">
        <w:trPr>
          <w:trHeight w:val="735"/>
        </w:trPr>
        <w:tc>
          <w:tcPr>
            <w:tcW w:w="4629" w:type="dxa"/>
          </w:tcPr>
          <w:p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Airborne: fine droplet transmission in some activities where risk of aerosol is high </w:t>
            </w:r>
          </w:p>
          <w:p w:rsidR="00F03111" w:rsidRPr="00A11E56" w:rsidRDefault="00F03111" w:rsidP="008725EC">
            <w:pPr>
              <w:autoSpaceDE w:val="0"/>
              <w:autoSpaceDN w:val="0"/>
              <w:adjustRightInd w:val="0"/>
              <w:spacing w:after="0" w:line="240" w:lineRule="auto"/>
              <w:rPr>
                <w:rFonts w:ascii="Arial" w:hAnsi="Arial" w:cs="Arial"/>
                <w:color w:val="000000"/>
              </w:rPr>
            </w:pPr>
          </w:p>
        </w:tc>
        <w:tc>
          <w:tcPr>
            <w:tcW w:w="4629" w:type="dxa"/>
          </w:tcPr>
          <w:p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Additional PPE for staff performing aerosol generating procedures </w:t>
            </w:r>
          </w:p>
          <w:p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Standard precautions and </w:t>
            </w:r>
          </w:p>
          <w:p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FFP3 respirator mask, eye protection and disposable long sleeved gown when performing aerosol-generating procedures </w:t>
            </w:r>
          </w:p>
        </w:tc>
      </w:tr>
    </w:tbl>
    <w:p w:rsidR="00F03111" w:rsidRPr="0029620C" w:rsidRDefault="00F03111" w:rsidP="00A11E56">
      <w:pPr>
        <w:rPr>
          <w:rFonts w:ascii="Arial" w:hAnsi="Arial" w:cs="Arial"/>
          <w:color w:val="1F4E79" w:themeColor="accent1" w:themeShade="80"/>
        </w:rPr>
      </w:pPr>
    </w:p>
    <w:p w:rsidR="00F03111" w:rsidRPr="0029620C" w:rsidRDefault="0029620C" w:rsidP="00F03111">
      <w:pPr>
        <w:rPr>
          <w:rFonts w:ascii="Arial" w:hAnsi="Arial" w:cs="Arial"/>
          <w:b/>
          <w:color w:val="1F4E79" w:themeColor="accent1" w:themeShade="80"/>
        </w:rPr>
      </w:pPr>
      <w:r w:rsidRPr="0029620C">
        <w:rPr>
          <w:rFonts w:ascii="Arial" w:hAnsi="Arial" w:cs="Arial"/>
          <w:b/>
          <w:color w:val="1F4E79" w:themeColor="accent1" w:themeShade="80"/>
        </w:rPr>
        <w:t>3</w:t>
      </w:r>
      <w:r w:rsidR="00ED0E41">
        <w:rPr>
          <w:rFonts w:ascii="Arial" w:hAnsi="Arial" w:cs="Arial"/>
          <w:b/>
          <w:color w:val="1F4E79" w:themeColor="accent1" w:themeShade="80"/>
        </w:rPr>
        <w:t>4</w:t>
      </w:r>
      <w:r w:rsidRPr="0029620C">
        <w:rPr>
          <w:rFonts w:ascii="Arial" w:hAnsi="Arial" w:cs="Arial"/>
          <w:b/>
          <w:color w:val="1F4E79" w:themeColor="accent1" w:themeShade="80"/>
        </w:rPr>
        <w:t xml:space="preserve">.1 </w:t>
      </w:r>
      <w:r w:rsidR="008A4E56" w:rsidRPr="0029620C">
        <w:rPr>
          <w:rFonts w:ascii="Arial" w:hAnsi="Arial" w:cs="Arial"/>
          <w:b/>
          <w:color w:val="1F4E79" w:themeColor="accent1" w:themeShade="80"/>
        </w:rPr>
        <w:t xml:space="preserve">Diagnostic </w:t>
      </w:r>
      <w:r w:rsidR="00F03111" w:rsidRPr="0029620C">
        <w:rPr>
          <w:rFonts w:ascii="Arial" w:hAnsi="Arial" w:cs="Arial"/>
          <w:b/>
          <w:color w:val="1F4E79" w:themeColor="accent1" w:themeShade="80"/>
        </w:rPr>
        <w:t>o</w:t>
      </w:r>
      <w:r w:rsidR="00CB0614" w:rsidRPr="0029620C">
        <w:rPr>
          <w:rFonts w:ascii="Arial" w:hAnsi="Arial" w:cs="Arial"/>
          <w:b/>
          <w:color w:val="1F4E79" w:themeColor="accent1" w:themeShade="80"/>
        </w:rPr>
        <w:t>f R</w:t>
      </w:r>
      <w:r w:rsidR="008A4E56" w:rsidRPr="0029620C">
        <w:rPr>
          <w:rFonts w:ascii="Arial" w:hAnsi="Arial" w:cs="Arial"/>
          <w:b/>
          <w:color w:val="1F4E79" w:themeColor="accent1" w:themeShade="80"/>
        </w:rPr>
        <w:t xml:space="preserve">espiratory </w:t>
      </w:r>
      <w:r w:rsidR="00CB0614" w:rsidRPr="0029620C">
        <w:rPr>
          <w:rFonts w:ascii="Arial" w:hAnsi="Arial" w:cs="Arial"/>
          <w:b/>
          <w:color w:val="1F4E79" w:themeColor="accent1" w:themeShade="80"/>
        </w:rPr>
        <w:t>Virus I</w:t>
      </w:r>
      <w:r w:rsidR="008A4E56" w:rsidRPr="0029620C">
        <w:rPr>
          <w:rFonts w:ascii="Arial" w:hAnsi="Arial" w:cs="Arial"/>
          <w:b/>
          <w:color w:val="1F4E79" w:themeColor="accent1" w:themeShade="80"/>
        </w:rPr>
        <w:t xml:space="preserve">nfections </w:t>
      </w:r>
    </w:p>
    <w:p w:rsidR="00F03111" w:rsidRPr="00A67696" w:rsidRDefault="00F03111" w:rsidP="00F03111">
      <w:pPr>
        <w:rPr>
          <w:rFonts w:ascii="Arial" w:hAnsi="Arial" w:cs="Arial"/>
        </w:rPr>
      </w:pPr>
      <w:r w:rsidRPr="00F03111">
        <w:rPr>
          <w:rFonts w:ascii="Arial" w:hAnsi="Arial" w:cs="Arial"/>
        </w:rPr>
        <w:t>For patients admitted to hospital with suspected influenza or respiratory virus infection, viral swabs should be taken. These are sent to a reference laboratory where they will undergo molecular PCR (polymerase chain reaction) testing for a panel of respirator</w:t>
      </w:r>
      <w:r w:rsidR="00556D81">
        <w:rPr>
          <w:rFonts w:ascii="Arial" w:hAnsi="Arial" w:cs="Arial"/>
        </w:rPr>
        <w:t>y viruses including influenza a &amp; influenza B and RSV.</w:t>
      </w:r>
    </w:p>
    <w:p w:rsidR="00CB4487" w:rsidRPr="00A67696" w:rsidRDefault="00A67696" w:rsidP="005549F9">
      <w:pPr>
        <w:rPr>
          <w:rFonts w:ascii="Arial" w:hAnsi="Arial" w:cs="Arial"/>
          <w:color w:val="000000" w:themeColor="text1"/>
        </w:rPr>
      </w:pPr>
      <w:r w:rsidRPr="00A67696">
        <w:rPr>
          <w:rFonts w:ascii="Arial" w:hAnsi="Arial" w:cs="Arial"/>
          <w:color w:val="000000" w:themeColor="text1"/>
        </w:rPr>
        <w:t>Please refer to A</w:t>
      </w:r>
      <w:r w:rsidR="00F03111" w:rsidRPr="00A67696">
        <w:rPr>
          <w:rFonts w:ascii="Arial" w:hAnsi="Arial" w:cs="Arial"/>
          <w:color w:val="000000" w:themeColor="text1"/>
        </w:rPr>
        <w:t xml:space="preserve">ppendix </w:t>
      </w:r>
      <w:r w:rsidRPr="00A67696">
        <w:rPr>
          <w:rFonts w:ascii="Arial" w:hAnsi="Arial" w:cs="Arial"/>
          <w:color w:val="000000" w:themeColor="text1"/>
        </w:rPr>
        <w:t>22 f</w:t>
      </w:r>
      <w:r w:rsidR="008A4E56" w:rsidRPr="00A67696">
        <w:rPr>
          <w:rFonts w:ascii="Arial" w:hAnsi="Arial" w:cs="Arial"/>
          <w:color w:val="000000" w:themeColor="text1"/>
        </w:rPr>
        <w:t>or further information</w:t>
      </w:r>
      <w:r w:rsidRPr="00A67696">
        <w:rPr>
          <w:rFonts w:ascii="Arial" w:hAnsi="Arial" w:cs="Arial"/>
          <w:color w:val="000000" w:themeColor="text1"/>
        </w:rPr>
        <w:t>.</w:t>
      </w:r>
      <w:r w:rsidR="008A4E56" w:rsidRPr="00A67696">
        <w:rPr>
          <w:rFonts w:ascii="Arial" w:hAnsi="Arial" w:cs="Arial"/>
          <w:color w:val="000000" w:themeColor="text1"/>
        </w:rPr>
        <w:t xml:space="preserve"> </w:t>
      </w:r>
    </w:p>
    <w:p w:rsidR="00D138E0" w:rsidRPr="00A67696" w:rsidRDefault="00D138E0" w:rsidP="00806563">
      <w:pPr>
        <w:pStyle w:val="NoSpacing"/>
      </w:pPr>
    </w:p>
    <w:p w:rsidR="005549F9" w:rsidRPr="0029620C" w:rsidRDefault="00ED0E41" w:rsidP="005549F9">
      <w:pPr>
        <w:rPr>
          <w:rFonts w:ascii="Arial" w:hAnsi="Arial" w:cs="Arial"/>
          <w:b/>
          <w:color w:val="1F4E79" w:themeColor="accent1" w:themeShade="80"/>
        </w:rPr>
      </w:pPr>
      <w:r>
        <w:rPr>
          <w:rFonts w:ascii="Arial" w:hAnsi="Arial" w:cs="Arial"/>
          <w:b/>
          <w:color w:val="1F4E79" w:themeColor="accent1" w:themeShade="80"/>
        </w:rPr>
        <w:t>34</w:t>
      </w:r>
      <w:r w:rsidR="0029620C" w:rsidRPr="0029620C">
        <w:rPr>
          <w:rFonts w:ascii="Arial" w:hAnsi="Arial" w:cs="Arial"/>
          <w:b/>
          <w:color w:val="1F4E79" w:themeColor="accent1" w:themeShade="80"/>
        </w:rPr>
        <w:t>.2</w:t>
      </w:r>
      <w:r w:rsidR="00556D81">
        <w:rPr>
          <w:rFonts w:ascii="Arial" w:hAnsi="Arial" w:cs="Arial"/>
          <w:b/>
          <w:color w:val="1F4E79" w:themeColor="accent1" w:themeShade="80"/>
        </w:rPr>
        <w:t xml:space="preserve"> Care in</w:t>
      </w:r>
      <w:r w:rsidR="0029620C" w:rsidRPr="0029620C">
        <w:rPr>
          <w:rFonts w:ascii="Arial" w:hAnsi="Arial" w:cs="Arial"/>
          <w:b/>
          <w:color w:val="1F4E79" w:themeColor="accent1" w:themeShade="80"/>
        </w:rPr>
        <w:t xml:space="preserve"> </w:t>
      </w:r>
      <w:r w:rsidR="005549F9" w:rsidRPr="0029620C">
        <w:rPr>
          <w:rFonts w:ascii="Arial" w:hAnsi="Arial" w:cs="Arial"/>
          <w:b/>
          <w:color w:val="1F4E79" w:themeColor="accent1" w:themeShade="80"/>
        </w:rPr>
        <w:t xml:space="preserve">Isolation </w:t>
      </w:r>
      <w:r w:rsidR="00556D81" w:rsidRPr="0029620C">
        <w:rPr>
          <w:rFonts w:ascii="Arial" w:hAnsi="Arial" w:cs="Arial"/>
          <w:b/>
          <w:color w:val="1F4E79" w:themeColor="accent1" w:themeShade="80"/>
        </w:rPr>
        <w:t>Respiratory</w:t>
      </w:r>
      <w:r w:rsidR="00556D81">
        <w:rPr>
          <w:rFonts w:ascii="Arial" w:hAnsi="Arial" w:cs="Arial"/>
          <w:b/>
          <w:color w:val="1F4E79" w:themeColor="accent1" w:themeShade="80"/>
        </w:rPr>
        <w:t xml:space="preserve"> illness </w:t>
      </w:r>
    </w:p>
    <w:p w:rsidR="005549F9" w:rsidRDefault="005549F9" w:rsidP="005549F9">
      <w:pPr>
        <w:rPr>
          <w:rFonts w:ascii="Arial" w:hAnsi="Arial" w:cs="Arial"/>
        </w:rPr>
      </w:pPr>
      <w:r w:rsidRPr="0000086E">
        <w:rPr>
          <w:rFonts w:ascii="Arial" w:hAnsi="Arial" w:cs="Arial"/>
        </w:rPr>
        <w:t xml:space="preserve">The patient must be nursed in a single room or cohort bay with the doors closed. Continue </w:t>
      </w:r>
      <w:r w:rsidR="00556D81">
        <w:rPr>
          <w:rFonts w:ascii="Arial" w:hAnsi="Arial" w:cs="Arial"/>
        </w:rPr>
        <w:t xml:space="preserve">care in </w:t>
      </w:r>
      <w:r w:rsidRPr="0000086E">
        <w:rPr>
          <w:rFonts w:ascii="Arial" w:hAnsi="Arial" w:cs="Arial"/>
        </w:rPr>
        <w:t>isolation after the onset of clinical symptoms or unt</w:t>
      </w:r>
      <w:r w:rsidR="0000086E">
        <w:rPr>
          <w:rFonts w:ascii="Arial" w:hAnsi="Arial" w:cs="Arial"/>
        </w:rPr>
        <w:t>il the patient is asymptomatic. Advice will be provided by the IPCT on length of</w:t>
      </w:r>
      <w:r w:rsidR="00556D81">
        <w:rPr>
          <w:rFonts w:ascii="Arial" w:hAnsi="Arial" w:cs="Arial"/>
        </w:rPr>
        <w:t xml:space="preserve"> care in</w:t>
      </w:r>
      <w:r w:rsidR="0000086E">
        <w:rPr>
          <w:rFonts w:ascii="Arial" w:hAnsi="Arial" w:cs="Arial"/>
        </w:rPr>
        <w:t xml:space="preserve"> isolation depending on transmission spread of microorganism. </w:t>
      </w:r>
    </w:p>
    <w:p w:rsidR="00C6017F" w:rsidRDefault="005549F9" w:rsidP="0000086E">
      <w:pPr>
        <w:rPr>
          <w:rFonts w:ascii="Arial" w:hAnsi="Arial" w:cs="Arial"/>
        </w:rPr>
      </w:pPr>
      <w:r w:rsidRPr="0000086E">
        <w:rPr>
          <w:rFonts w:ascii="Arial" w:hAnsi="Arial" w:cs="Arial"/>
        </w:rPr>
        <w:t>Staff contact should be kept to a reasonable minimum without compromising patie</w:t>
      </w:r>
      <w:r w:rsidR="00D86E76">
        <w:rPr>
          <w:rFonts w:ascii="Arial" w:hAnsi="Arial" w:cs="Arial"/>
        </w:rPr>
        <w:t xml:space="preserve">nt care. </w:t>
      </w:r>
    </w:p>
    <w:p w:rsidR="00CB0614" w:rsidRDefault="00CB0614">
      <w:pPr>
        <w:rPr>
          <w:rFonts w:ascii="Arial" w:hAnsi="Arial" w:cs="Arial"/>
        </w:rPr>
      </w:pPr>
      <w:r>
        <w:rPr>
          <w:rFonts w:ascii="Arial" w:hAnsi="Arial" w:cs="Arial"/>
        </w:rPr>
        <w:br w:type="page"/>
      </w:r>
    </w:p>
    <w:p w:rsidR="0000086E" w:rsidRPr="0029620C" w:rsidRDefault="00ED0E41" w:rsidP="0029620C">
      <w:pPr>
        <w:rPr>
          <w:rFonts w:ascii="Arial" w:hAnsi="Arial" w:cs="Arial"/>
          <w:b/>
          <w:color w:val="1F4E79" w:themeColor="accent1" w:themeShade="80"/>
        </w:rPr>
      </w:pPr>
      <w:r>
        <w:rPr>
          <w:rFonts w:ascii="Arial" w:hAnsi="Arial" w:cs="Arial"/>
          <w:b/>
          <w:color w:val="1F4E79" w:themeColor="accent1" w:themeShade="80"/>
        </w:rPr>
        <w:t>34</w:t>
      </w:r>
      <w:r w:rsidR="0029620C" w:rsidRPr="0029620C">
        <w:rPr>
          <w:rFonts w:ascii="Arial" w:hAnsi="Arial" w:cs="Arial"/>
          <w:b/>
          <w:color w:val="1F4E79" w:themeColor="accent1" w:themeShade="80"/>
        </w:rPr>
        <w:t xml:space="preserve">.3 </w:t>
      </w:r>
      <w:r w:rsidR="0000086E" w:rsidRPr="0029620C">
        <w:rPr>
          <w:rFonts w:ascii="Arial" w:hAnsi="Arial" w:cs="Arial"/>
          <w:b/>
          <w:color w:val="1F4E79" w:themeColor="accent1" w:themeShade="80"/>
        </w:rPr>
        <w:t>Ending</w:t>
      </w:r>
      <w:r w:rsidR="00556D81">
        <w:rPr>
          <w:rFonts w:ascii="Arial" w:hAnsi="Arial" w:cs="Arial"/>
          <w:b/>
          <w:color w:val="1F4E79" w:themeColor="accent1" w:themeShade="80"/>
        </w:rPr>
        <w:t xml:space="preserve"> Care in</w:t>
      </w:r>
      <w:r w:rsidR="0000086E" w:rsidRPr="0029620C">
        <w:rPr>
          <w:rFonts w:ascii="Arial" w:hAnsi="Arial" w:cs="Arial"/>
          <w:b/>
          <w:color w:val="1F4E79" w:themeColor="accent1" w:themeShade="80"/>
        </w:rPr>
        <w:t xml:space="preserve"> Isolation </w:t>
      </w:r>
    </w:p>
    <w:p w:rsidR="0000086E" w:rsidRPr="0000086E" w:rsidRDefault="00556D81" w:rsidP="0000086E">
      <w:pPr>
        <w:rPr>
          <w:rFonts w:ascii="Arial" w:hAnsi="Arial" w:cs="Arial"/>
        </w:rPr>
      </w:pPr>
      <w:r>
        <w:rPr>
          <w:rFonts w:ascii="Arial" w:hAnsi="Arial" w:cs="Arial"/>
        </w:rPr>
        <w:t>Care in i</w:t>
      </w:r>
      <w:r w:rsidR="0000086E" w:rsidRPr="74FD27B8">
        <w:rPr>
          <w:rFonts w:ascii="Arial" w:hAnsi="Arial" w:cs="Arial"/>
        </w:rPr>
        <w:t>solation of the patient may be discontinued after 7-1</w:t>
      </w:r>
      <w:r w:rsidR="00E45FF9">
        <w:rPr>
          <w:rFonts w:ascii="Arial" w:hAnsi="Arial" w:cs="Arial"/>
        </w:rPr>
        <w:t>0</w:t>
      </w:r>
      <w:r w:rsidR="0000086E" w:rsidRPr="74FD27B8">
        <w:rPr>
          <w:rFonts w:ascii="Arial" w:hAnsi="Arial" w:cs="Arial"/>
        </w:rPr>
        <w:t xml:space="preserve"> days depending on illness </w:t>
      </w:r>
      <w:r w:rsidR="00D86E76" w:rsidRPr="74FD27B8">
        <w:rPr>
          <w:rFonts w:ascii="Arial" w:hAnsi="Arial" w:cs="Arial"/>
        </w:rPr>
        <w:t xml:space="preserve">and </w:t>
      </w:r>
      <w:r w:rsidR="0000086E" w:rsidRPr="74FD27B8">
        <w:rPr>
          <w:rFonts w:ascii="Arial" w:hAnsi="Arial" w:cs="Arial"/>
        </w:rPr>
        <w:t xml:space="preserve">onset of clinical illness providing </w:t>
      </w:r>
      <w:r w:rsidR="00D86E76" w:rsidRPr="74FD27B8">
        <w:rPr>
          <w:rFonts w:ascii="Arial" w:hAnsi="Arial" w:cs="Arial"/>
        </w:rPr>
        <w:t>symptoms are no longer present. Please discuss with IPCT before discontinuing</w:t>
      </w:r>
      <w:r>
        <w:rPr>
          <w:rFonts w:ascii="Arial" w:hAnsi="Arial" w:cs="Arial"/>
        </w:rPr>
        <w:t xml:space="preserve"> care in</w:t>
      </w:r>
      <w:r w:rsidR="00D86E76" w:rsidRPr="74FD27B8">
        <w:rPr>
          <w:rFonts w:ascii="Arial" w:hAnsi="Arial" w:cs="Arial"/>
        </w:rPr>
        <w:t xml:space="preserve"> isolation measures. Email </w:t>
      </w:r>
      <w:hyperlink r:id="rId10">
        <w:r w:rsidR="00D86E76" w:rsidRPr="74FD27B8">
          <w:rPr>
            <w:rStyle w:val="Hyperlink"/>
            <w:rFonts w:ascii="Arial" w:hAnsi="Arial" w:cs="Arial"/>
          </w:rPr>
          <w:t>elft.infectioncontrol@nhs.net</w:t>
        </w:r>
      </w:hyperlink>
      <w:r w:rsidR="00D86E76" w:rsidRPr="74FD27B8">
        <w:rPr>
          <w:rFonts w:ascii="Arial" w:hAnsi="Arial" w:cs="Arial"/>
        </w:rPr>
        <w:t xml:space="preserve"> </w:t>
      </w:r>
    </w:p>
    <w:p w:rsidR="005549F9" w:rsidRPr="0000086E" w:rsidRDefault="0000086E" w:rsidP="0000086E">
      <w:pPr>
        <w:rPr>
          <w:rFonts w:ascii="Arial" w:hAnsi="Arial" w:cs="Arial"/>
        </w:rPr>
      </w:pPr>
      <w:r w:rsidRPr="0000086E">
        <w:rPr>
          <w:rFonts w:ascii="Arial" w:hAnsi="Arial" w:cs="Arial"/>
        </w:rPr>
        <w:t xml:space="preserve">N.B. Immunocompromised patients (and children) may excrete viruses for a longer period. </w:t>
      </w:r>
    </w:p>
    <w:p w:rsidR="00C6017F" w:rsidRDefault="00C6017F" w:rsidP="00806563">
      <w:pPr>
        <w:pStyle w:val="NoSpacing"/>
      </w:pPr>
    </w:p>
    <w:p w:rsidR="00E84D8C" w:rsidRPr="0019046D" w:rsidRDefault="00E84D8C" w:rsidP="00EA7FB2">
      <w:pPr>
        <w:pStyle w:val="ListParagraph"/>
        <w:numPr>
          <w:ilvl w:val="0"/>
          <w:numId w:val="24"/>
        </w:numPr>
        <w:rPr>
          <w:rFonts w:ascii="Arial" w:hAnsi="Arial" w:cs="Arial"/>
          <w:b/>
          <w:color w:val="1F4E79" w:themeColor="accent1" w:themeShade="80"/>
        </w:rPr>
      </w:pPr>
      <w:r w:rsidRPr="0019046D">
        <w:rPr>
          <w:rFonts w:ascii="Arial" w:hAnsi="Arial" w:cs="Arial"/>
          <w:b/>
          <w:color w:val="1F4E79" w:themeColor="accent1" w:themeShade="80"/>
        </w:rPr>
        <w:t>Standard Infection Preventi</w:t>
      </w:r>
      <w:r w:rsidR="008A4E56" w:rsidRPr="0019046D">
        <w:rPr>
          <w:rFonts w:ascii="Arial" w:hAnsi="Arial" w:cs="Arial"/>
          <w:b/>
          <w:color w:val="1F4E79" w:themeColor="accent1" w:themeShade="80"/>
        </w:rPr>
        <w:t xml:space="preserve">on Control Precautions (SICPs) </w:t>
      </w:r>
    </w:p>
    <w:p w:rsidR="00E84D8C" w:rsidRPr="00E84D8C" w:rsidRDefault="00E84D8C" w:rsidP="00E84D8C">
      <w:pPr>
        <w:rPr>
          <w:rFonts w:ascii="Arial" w:hAnsi="Arial" w:cs="Arial"/>
        </w:rPr>
      </w:pPr>
      <w:r w:rsidRPr="00E84D8C">
        <w:rPr>
          <w:rFonts w:ascii="Arial" w:hAnsi="Arial" w:cs="Arial"/>
        </w:rPr>
        <w:t>SICPs are the basic IPC measures necessary to reduce the risk of transmitting infectious agents from both recognised and unrecognised sources of infection and are required across with ALL suspected</w:t>
      </w:r>
      <w:r>
        <w:rPr>
          <w:rFonts w:ascii="Arial" w:hAnsi="Arial" w:cs="Arial"/>
        </w:rPr>
        <w:t xml:space="preserve"> </w:t>
      </w:r>
      <w:r w:rsidR="00922143">
        <w:rPr>
          <w:rFonts w:ascii="Arial" w:hAnsi="Arial" w:cs="Arial"/>
        </w:rPr>
        <w:t xml:space="preserve">/confirmed </w:t>
      </w:r>
      <w:r>
        <w:rPr>
          <w:rFonts w:ascii="Arial" w:hAnsi="Arial" w:cs="Arial"/>
        </w:rPr>
        <w:t>respiratory infections</w:t>
      </w:r>
      <w:r w:rsidRPr="00E84D8C">
        <w:rPr>
          <w:rFonts w:ascii="Arial" w:hAnsi="Arial" w:cs="Arial"/>
        </w:rPr>
        <w:t xml:space="preserve">. </w:t>
      </w:r>
    </w:p>
    <w:p w:rsidR="00922143" w:rsidRDefault="00922143" w:rsidP="00E84D8C">
      <w:pPr>
        <w:rPr>
          <w:rFonts w:ascii="Arial" w:hAnsi="Arial" w:cs="Arial"/>
        </w:rPr>
      </w:pPr>
      <w:r>
        <w:rPr>
          <w:rFonts w:ascii="Arial" w:hAnsi="Arial" w:cs="Arial"/>
        </w:rPr>
        <w:t>The elements of SICPs are:</w:t>
      </w:r>
    </w:p>
    <w:p w:rsidR="00E84D8C" w:rsidRPr="00922143" w:rsidRDefault="00E84D8C" w:rsidP="00EA7FB2">
      <w:pPr>
        <w:pStyle w:val="ListParagraph"/>
        <w:numPr>
          <w:ilvl w:val="0"/>
          <w:numId w:val="30"/>
        </w:numPr>
        <w:rPr>
          <w:rFonts w:ascii="Arial" w:hAnsi="Arial" w:cs="Arial"/>
        </w:rPr>
      </w:pPr>
      <w:r w:rsidRPr="00922143">
        <w:rPr>
          <w:rFonts w:ascii="Arial" w:hAnsi="Arial" w:cs="Arial"/>
        </w:rPr>
        <w:t>Patient placement and assessment for infection risk (screening/triaging) before and during admission;</w:t>
      </w:r>
    </w:p>
    <w:p w:rsidR="00E84D8C" w:rsidRPr="00B94F5D" w:rsidRDefault="00E84D8C" w:rsidP="00EA7FB2">
      <w:pPr>
        <w:pStyle w:val="ListParagraph"/>
        <w:numPr>
          <w:ilvl w:val="0"/>
          <w:numId w:val="30"/>
        </w:numPr>
        <w:rPr>
          <w:rFonts w:ascii="Arial" w:hAnsi="Arial" w:cs="Arial"/>
        </w:rPr>
      </w:pPr>
      <w:r w:rsidRPr="00B94F5D">
        <w:rPr>
          <w:rFonts w:ascii="Arial" w:hAnsi="Arial" w:cs="Arial"/>
        </w:rPr>
        <w:t>Hand hygiene;</w:t>
      </w:r>
    </w:p>
    <w:p w:rsidR="00E84D8C" w:rsidRPr="00B94F5D" w:rsidRDefault="00E84D8C" w:rsidP="00EA7FB2">
      <w:pPr>
        <w:pStyle w:val="ListParagraph"/>
        <w:numPr>
          <w:ilvl w:val="0"/>
          <w:numId w:val="30"/>
        </w:numPr>
        <w:rPr>
          <w:rFonts w:ascii="Arial" w:hAnsi="Arial" w:cs="Arial"/>
        </w:rPr>
      </w:pPr>
      <w:r w:rsidRPr="00B94F5D">
        <w:rPr>
          <w:rFonts w:ascii="Arial" w:hAnsi="Arial" w:cs="Arial"/>
        </w:rPr>
        <w:t xml:space="preserve">Respiratory </w:t>
      </w:r>
      <w:r w:rsidR="00806563" w:rsidRPr="00B94F5D">
        <w:rPr>
          <w:rFonts w:ascii="Arial" w:hAnsi="Arial" w:cs="Arial"/>
        </w:rPr>
        <w:t>etique</w:t>
      </w:r>
      <w:r w:rsidR="00806563">
        <w:rPr>
          <w:rFonts w:ascii="Arial" w:hAnsi="Arial" w:cs="Arial"/>
        </w:rPr>
        <w:t>tt</w:t>
      </w:r>
      <w:r w:rsidR="00806563" w:rsidRPr="00B94F5D">
        <w:rPr>
          <w:rFonts w:ascii="Arial" w:hAnsi="Arial" w:cs="Arial"/>
        </w:rPr>
        <w:t>e</w:t>
      </w:r>
      <w:r w:rsidRPr="00B94F5D">
        <w:rPr>
          <w:rFonts w:ascii="Arial" w:hAnsi="Arial" w:cs="Arial"/>
        </w:rPr>
        <w:t>;</w:t>
      </w:r>
    </w:p>
    <w:p w:rsidR="00E84D8C" w:rsidRPr="00B94F5D" w:rsidRDefault="00E84D8C" w:rsidP="00EA7FB2">
      <w:pPr>
        <w:pStyle w:val="ListParagraph"/>
        <w:numPr>
          <w:ilvl w:val="0"/>
          <w:numId w:val="30"/>
        </w:numPr>
        <w:rPr>
          <w:rFonts w:ascii="Arial" w:hAnsi="Arial" w:cs="Arial"/>
        </w:rPr>
      </w:pPr>
      <w:r w:rsidRPr="00B94F5D">
        <w:rPr>
          <w:rFonts w:ascii="Arial" w:hAnsi="Arial" w:cs="Arial"/>
        </w:rPr>
        <w:t>Personal protective equipment;</w:t>
      </w:r>
    </w:p>
    <w:p w:rsidR="00E84D8C" w:rsidRPr="00B94F5D" w:rsidRDefault="00E84D8C" w:rsidP="00EA7FB2">
      <w:pPr>
        <w:pStyle w:val="ListParagraph"/>
        <w:numPr>
          <w:ilvl w:val="0"/>
          <w:numId w:val="30"/>
        </w:numPr>
        <w:rPr>
          <w:rFonts w:ascii="Arial" w:hAnsi="Arial" w:cs="Arial"/>
        </w:rPr>
      </w:pPr>
      <w:r w:rsidRPr="00B94F5D">
        <w:rPr>
          <w:rFonts w:ascii="Arial" w:hAnsi="Arial" w:cs="Arial"/>
        </w:rPr>
        <w:t>Maintaining social/physical distancing</w:t>
      </w:r>
    </w:p>
    <w:p w:rsidR="00E84D8C" w:rsidRPr="00B94F5D" w:rsidRDefault="00E84D8C" w:rsidP="00EA7FB2">
      <w:pPr>
        <w:pStyle w:val="ListParagraph"/>
        <w:numPr>
          <w:ilvl w:val="0"/>
          <w:numId w:val="30"/>
        </w:numPr>
        <w:rPr>
          <w:rFonts w:ascii="Arial" w:hAnsi="Arial" w:cs="Arial"/>
        </w:rPr>
      </w:pPr>
      <w:r w:rsidRPr="00B94F5D">
        <w:rPr>
          <w:rFonts w:ascii="Arial" w:hAnsi="Arial" w:cs="Arial"/>
        </w:rPr>
        <w:t>Safe management of the care environment;</w:t>
      </w:r>
    </w:p>
    <w:p w:rsidR="00E84D8C" w:rsidRPr="00B94F5D" w:rsidRDefault="00E84D8C" w:rsidP="00EA7FB2">
      <w:pPr>
        <w:pStyle w:val="ListParagraph"/>
        <w:numPr>
          <w:ilvl w:val="0"/>
          <w:numId w:val="30"/>
        </w:numPr>
        <w:rPr>
          <w:rFonts w:ascii="Arial" w:hAnsi="Arial" w:cs="Arial"/>
        </w:rPr>
      </w:pPr>
      <w:r w:rsidRPr="00B94F5D">
        <w:rPr>
          <w:rFonts w:ascii="Arial" w:hAnsi="Arial" w:cs="Arial"/>
        </w:rPr>
        <w:t xml:space="preserve">Safe management of care equipment; </w:t>
      </w:r>
    </w:p>
    <w:p w:rsidR="00E84D8C" w:rsidRPr="00B94F5D" w:rsidRDefault="00E84D8C" w:rsidP="00EA7FB2">
      <w:pPr>
        <w:pStyle w:val="ListParagraph"/>
        <w:numPr>
          <w:ilvl w:val="0"/>
          <w:numId w:val="30"/>
        </w:numPr>
        <w:rPr>
          <w:rFonts w:ascii="Arial" w:hAnsi="Arial" w:cs="Arial"/>
        </w:rPr>
      </w:pPr>
      <w:r w:rsidRPr="00B94F5D">
        <w:rPr>
          <w:rFonts w:ascii="Arial" w:hAnsi="Arial" w:cs="Arial"/>
        </w:rPr>
        <w:t>Safe management of healthcare linen;</w:t>
      </w:r>
    </w:p>
    <w:p w:rsidR="00E84D8C" w:rsidRPr="00B94F5D" w:rsidRDefault="00E84D8C" w:rsidP="00EA7FB2">
      <w:pPr>
        <w:pStyle w:val="ListParagraph"/>
        <w:numPr>
          <w:ilvl w:val="0"/>
          <w:numId w:val="30"/>
        </w:numPr>
        <w:rPr>
          <w:rFonts w:ascii="Arial" w:hAnsi="Arial" w:cs="Arial"/>
        </w:rPr>
      </w:pPr>
      <w:r w:rsidRPr="00B94F5D">
        <w:rPr>
          <w:rFonts w:ascii="Arial" w:hAnsi="Arial" w:cs="Arial"/>
        </w:rPr>
        <w:t>Safe management of blood and body fluids;</w:t>
      </w:r>
    </w:p>
    <w:p w:rsidR="00E84D8C" w:rsidRPr="00B94F5D" w:rsidRDefault="00E84D8C" w:rsidP="00EA7FB2">
      <w:pPr>
        <w:pStyle w:val="ListParagraph"/>
        <w:numPr>
          <w:ilvl w:val="0"/>
          <w:numId w:val="30"/>
        </w:numPr>
        <w:rPr>
          <w:rFonts w:ascii="Arial" w:hAnsi="Arial" w:cs="Arial"/>
        </w:rPr>
      </w:pPr>
      <w:r w:rsidRPr="00B94F5D">
        <w:rPr>
          <w:rFonts w:ascii="Arial" w:hAnsi="Arial" w:cs="Arial"/>
        </w:rPr>
        <w:t>Safe disposal of waste (including sharps);</w:t>
      </w:r>
    </w:p>
    <w:p w:rsidR="00F03111" w:rsidRDefault="00E84D8C" w:rsidP="00EA7FB2">
      <w:pPr>
        <w:pStyle w:val="ListParagraph"/>
        <w:numPr>
          <w:ilvl w:val="0"/>
          <w:numId w:val="30"/>
        </w:numPr>
        <w:rPr>
          <w:rFonts w:ascii="Arial" w:hAnsi="Arial" w:cs="Arial"/>
        </w:rPr>
      </w:pPr>
      <w:r w:rsidRPr="00B94F5D">
        <w:rPr>
          <w:rFonts w:ascii="Arial" w:hAnsi="Arial" w:cs="Arial"/>
        </w:rPr>
        <w:t>Occupational safety: prevention and exposure management;</w:t>
      </w:r>
    </w:p>
    <w:p w:rsidR="00F03111" w:rsidRPr="00F03111" w:rsidRDefault="00F03111" w:rsidP="001B7B55">
      <w:pPr>
        <w:pStyle w:val="NoSpacing"/>
      </w:pPr>
    </w:p>
    <w:p w:rsidR="00E84D8C" w:rsidRPr="0019046D" w:rsidRDefault="00E84D8C" w:rsidP="00EA7FB2">
      <w:pPr>
        <w:pStyle w:val="ListParagraph"/>
        <w:numPr>
          <w:ilvl w:val="0"/>
          <w:numId w:val="24"/>
        </w:numPr>
        <w:rPr>
          <w:rFonts w:ascii="Arial" w:hAnsi="Arial" w:cs="Arial"/>
          <w:b/>
          <w:color w:val="1F4E79" w:themeColor="accent1" w:themeShade="80"/>
        </w:rPr>
      </w:pPr>
      <w:r w:rsidRPr="0019046D">
        <w:rPr>
          <w:rFonts w:ascii="Arial" w:hAnsi="Arial" w:cs="Arial"/>
          <w:b/>
          <w:color w:val="1F4E79" w:themeColor="accent1" w:themeShade="80"/>
        </w:rPr>
        <w:t>Patient</w:t>
      </w:r>
      <w:r w:rsidR="00922143" w:rsidRPr="0019046D">
        <w:rPr>
          <w:rFonts w:ascii="Arial" w:hAnsi="Arial" w:cs="Arial"/>
          <w:b/>
          <w:color w:val="1F4E79" w:themeColor="accent1" w:themeShade="80"/>
        </w:rPr>
        <w:t xml:space="preserve"> Placement in </w:t>
      </w:r>
      <w:r w:rsidR="00CB0614" w:rsidRPr="0019046D">
        <w:rPr>
          <w:rFonts w:ascii="Arial" w:hAnsi="Arial" w:cs="Arial"/>
          <w:b/>
          <w:color w:val="1F4E79" w:themeColor="accent1" w:themeShade="80"/>
        </w:rPr>
        <w:t>I</w:t>
      </w:r>
      <w:r w:rsidR="00922143" w:rsidRPr="0019046D">
        <w:rPr>
          <w:rFonts w:ascii="Arial" w:hAnsi="Arial" w:cs="Arial"/>
          <w:b/>
          <w:color w:val="1F4E79" w:themeColor="accent1" w:themeShade="80"/>
        </w:rPr>
        <w:t xml:space="preserve">npatient </w:t>
      </w:r>
      <w:r w:rsidR="00CB0614" w:rsidRPr="0019046D">
        <w:rPr>
          <w:rFonts w:ascii="Arial" w:hAnsi="Arial" w:cs="Arial"/>
          <w:b/>
          <w:color w:val="1F4E79" w:themeColor="accent1" w:themeShade="80"/>
        </w:rPr>
        <w:t>S</w:t>
      </w:r>
      <w:r w:rsidR="00922143" w:rsidRPr="0019046D">
        <w:rPr>
          <w:rFonts w:ascii="Arial" w:hAnsi="Arial" w:cs="Arial"/>
          <w:b/>
          <w:color w:val="1F4E79" w:themeColor="accent1" w:themeShade="80"/>
        </w:rPr>
        <w:t>etting</w:t>
      </w:r>
    </w:p>
    <w:p w:rsidR="00E84D8C" w:rsidRDefault="00E84D8C" w:rsidP="00E84D8C">
      <w:pPr>
        <w:rPr>
          <w:rFonts w:ascii="Arial" w:hAnsi="Arial" w:cs="Arial"/>
        </w:rPr>
      </w:pPr>
      <w:r w:rsidRPr="00E84D8C">
        <w:rPr>
          <w:rFonts w:ascii="Arial" w:hAnsi="Arial" w:cs="Arial"/>
        </w:rPr>
        <w:t xml:space="preserve">Following screening, triaging and testing, patients should be regularly reviewed for respiratory symptoms throughout their stay. </w:t>
      </w:r>
    </w:p>
    <w:p w:rsidR="00E84D8C" w:rsidRDefault="00E84D8C" w:rsidP="00E84D8C">
      <w:pPr>
        <w:rPr>
          <w:rFonts w:ascii="Arial" w:hAnsi="Arial" w:cs="Arial"/>
        </w:rPr>
      </w:pPr>
      <w:r w:rsidRPr="00E84D8C">
        <w:rPr>
          <w:rFonts w:ascii="Arial" w:hAnsi="Arial" w:cs="Arial"/>
        </w:rPr>
        <w:t xml:space="preserve">The Nurse in charge on shift should inform IPCT team (email </w:t>
      </w:r>
      <w:hyperlink r:id="rId11" w:history="1">
        <w:r w:rsidR="00E45FF9" w:rsidRPr="0068339E">
          <w:rPr>
            <w:rStyle w:val="Hyperlink"/>
            <w:rFonts w:ascii="Arial" w:hAnsi="Arial" w:cs="Arial"/>
          </w:rPr>
          <w:t>elft.infectioncontrol@nhs.net</w:t>
        </w:r>
      </w:hyperlink>
      <w:r w:rsidR="00E45FF9">
        <w:rPr>
          <w:rFonts w:ascii="Arial" w:hAnsi="Arial" w:cs="Arial"/>
        </w:rPr>
        <w:t xml:space="preserve"> </w:t>
      </w:r>
      <w:r w:rsidR="00922143">
        <w:rPr>
          <w:rFonts w:ascii="Arial" w:hAnsi="Arial" w:cs="Arial"/>
        </w:rPr>
        <w:t xml:space="preserve">).  </w:t>
      </w:r>
      <w:r w:rsidRPr="00E84D8C">
        <w:rPr>
          <w:rFonts w:ascii="Arial" w:hAnsi="Arial" w:cs="Arial"/>
        </w:rPr>
        <w:t xml:space="preserve"> that patient has suspected respiratory viral infection.</w:t>
      </w:r>
    </w:p>
    <w:p w:rsidR="00E84D8C" w:rsidRPr="00E84D8C" w:rsidRDefault="00922143" w:rsidP="00E84D8C">
      <w:pPr>
        <w:rPr>
          <w:rFonts w:ascii="Arial" w:hAnsi="Arial" w:cs="Arial"/>
        </w:rPr>
      </w:pPr>
      <w:r>
        <w:rPr>
          <w:rFonts w:ascii="Arial" w:hAnsi="Arial" w:cs="Arial"/>
        </w:rPr>
        <w:t xml:space="preserve">Within ward </w:t>
      </w:r>
      <w:r w:rsidRPr="00E84D8C">
        <w:rPr>
          <w:rFonts w:ascii="Arial" w:hAnsi="Arial" w:cs="Arial"/>
        </w:rPr>
        <w:t>setting</w:t>
      </w:r>
      <w:r w:rsidR="00E84D8C" w:rsidRPr="00E84D8C">
        <w:rPr>
          <w:rFonts w:ascii="Arial" w:hAnsi="Arial" w:cs="Arial"/>
        </w:rPr>
        <w:t xml:space="preserve"> where possible should be placed in a single room, ideally with en-suite facilities. </w:t>
      </w:r>
    </w:p>
    <w:p w:rsidR="00E84D8C" w:rsidRPr="00E84D8C" w:rsidRDefault="00E84D8C" w:rsidP="00E84D8C">
      <w:pPr>
        <w:rPr>
          <w:rFonts w:ascii="Arial" w:hAnsi="Arial" w:cs="Arial"/>
        </w:rPr>
      </w:pPr>
      <w:r w:rsidRPr="00E84D8C">
        <w:rPr>
          <w:rFonts w:ascii="Arial" w:hAnsi="Arial" w:cs="Arial"/>
        </w:rPr>
        <w:t>The transfer of patients outside their room should be limited to medically necess</w:t>
      </w:r>
      <w:r>
        <w:rPr>
          <w:rFonts w:ascii="Arial" w:hAnsi="Arial" w:cs="Arial"/>
        </w:rPr>
        <w:t xml:space="preserve">ary activities where possible. </w:t>
      </w:r>
    </w:p>
    <w:p w:rsidR="00C6017F" w:rsidRPr="00CB4487" w:rsidRDefault="00556D81" w:rsidP="00E84D8C">
      <w:pPr>
        <w:rPr>
          <w:rFonts w:ascii="Arial" w:hAnsi="Arial" w:cs="Arial"/>
        </w:rPr>
      </w:pPr>
      <w:r>
        <w:rPr>
          <w:rFonts w:ascii="Arial" w:hAnsi="Arial" w:cs="Arial"/>
        </w:rPr>
        <w:t>If a single</w:t>
      </w:r>
      <w:r w:rsidR="00E84D8C" w:rsidRPr="00E84D8C">
        <w:rPr>
          <w:rFonts w:ascii="Arial" w:hAnsi="Arial" w:cs="Arial"/>
        </w:rPr>
        <w:t xml:space="preserve"> room is not available, cohort patients with confirmed respiratory infectio</w:t>
      </w:r>
      <w:r w:rsidR="008A4E56">
        <w:rPr>
          <w:rFonts w:ascii="Arial" w:hAnsi="Arial" w:cs="Arial"/>
        </w:rPr>
        <w:t xml:space="preserve">n with other confirmed patients. </w:t>
      </w:r>
    </w:p>
    <w:p w:rsidR="000A4F31" w:rsidRDefault="000A4F31" w:rsidP="000A4F31">
      <w:pPr>
        <w:pStyle w:val="NoSpacing"/>
      </w:pPr>
    </w:p>
    <w:p w:rsidR="00E84D8C" w:rsidRPr="0019046D" w:rsidRDefault="00E84D8C" w:rsidP="00EA7FB2">
      <w:pPr>
        <w:pStyle w:val="ListParagraph"/>
        <w:numPr>
          <w:ilvl w:val="0"/>
          <w:numId w:val="24"/>
        </w:numPr>
        <w:rPr>
          <w:rFonts w:ascii="Arial" w:hAnsi="Arial" w:cs="Arial"/>
          <w:b/>
          <w:color w:val="1F4E79" w:themeColor="accent1" w:themeShade="80"/>
        </w:rPr>
      </w:pPr>
      <w:r w:rsidRPr="0019046D">
        <w:rPr>
          <w:rFonts w:ascii="Arial" w:hAnsi="Arial" w:cs="Arial"/>
          <w:b/>
          <w:color w:val="1F4E79" w:themeColor="accent1" w:themeShade="80"/>
        </w:rPr>
        <w:t>Hand Hygiene</w:t>
      </w:r>
    </w:p>
    <w:p w:rsidR="00E84D8C" w:rsidRPr="00E84D8C" w:rsidRDefault="00E84D8C" w:rsidP="00E84D8C">
      <w:pPr>
        <w:rPr>
          <w:rFonts w:ascii="Arial" w:hAnsi="Arial" w:cs="Arial"/>
        </w:rPr>
      </w:pPr>
      <w:r w:rsidRPr="00E84D8C">
        <w:rPr>
          <w:rFonts w:ascii="Arial" w:hAnsi="Arial" w:cs="Arial"/>
        </w:rPr>
        <w:t xml:space="preserve">Staff must undertake hand hygiene as per the World Health Organisation (WHO) ‘5 moments of hand hygiene’, using either soap and water or an alcohol-based hand rub. </w:t>
      </w:r>
    </w:p>
    <w:p w:rsidR="00E84D8C" w:rsidRDefault="00E84D8C" w:rsidP="00E84D8C">
      <w:pPr>
        <w:rPr>
          <w:rFonts w:ascii="Arial" w:hAnsi="Arial" w:cs="Arial"/>
        </w:rPr>
      </w:pPr>
      <w:r w:rsidRPr="00E84D8C">
        <w:rPr>
          <w:rFonts w:ascii="Arial" w:hAnsi="Arial" w:cs="Arial"/>
        </w:rPr>
        <w:t xml:space="preserve">Refer to </w:t>
      </w:r>
      <w:r w:rsidR="008A4E56">
        <w:rPr>
          <w:rFonts w:ascii="Arial" w:hAnsi="Arial" w:cs="Arial"/>
        </w:rPr>
        <w:t xml:space="preserve">IPC policy manual Hand hygiene section for further information. </w:t>
      </w:r>
    </w:p>
    <w:p w:rsidR="001B7B55" w:rsidRDefault="001B7B55" w:rsidP="001B7B55">
      <w:pPr>
        <w:pStyle w:val="NoSpacing"/>
      </w:pPr>
    </w:p>
    <w:p w:rsidR="00E84D8C" w:rsidRPr="0019046D" w:rsidRDefault="0019046D" w:rsidP="00E84D8C">
      <w:pPr>
        <w:rPr>
          <w:rFonts w:ascii="Arial" w:hAnsi="Arial" w:cs="Arial"/>
          <w:b/>
          <w:color w:val="1F4E79" w:themeColor="accent1" w:themeShade="80"/>
        </w:rPr>
      </w:pPr>
      <w:r w:rsidRPr="0019046D">
        <w:rPr>
          <w:rFonts w:ascii="Arial" w:hAnsi="Arial" w:cs="Arial"/>
          <w:b/>
          <w:color w:val="1F4E79" w:themeColor="accent1" w:themeShade="80"/>
        </w:rPr>
        <w:t>3</w:t>
      </w:r>
      <w:r w:rsidR="001B7B55">
        <w:rPr>
          <w:rFonts w:ascii="Arial" w:hAnsi="Arial" w:cs="Arial"/>
          <w:b/>
          <w:color w:val="1F4E79" w:themeColor="accent1" w:themeShade="80"/>
        </w:rPr>
        <w:t>7</w:t>
      </w:r>
      <w:r w:rsidRPr="0019046D">
        <w:rPr>
          <w:rFonts w:ascii="Arial" w:hAnsi="Arial" w:cs="Arial"/>
          <w:b/>
          <w:color w:val="1F4E79" w:themeColor="accent1" w:themeShade="80"/>
        </w:rPr>
        <w:t xml:space="preserve">.1 </w:t>
      </w:r>
      <w:r w:rsidR="00E84D8C" w:rsidRPr="0019046D">
        <w:rPr>
          <w:rFonts w:ascii="Arial" w:hAnsi="Arial" w:cs="Arial"/>
          <w:b/>
          <w:color w:val="1F4E79" w:themeColor="accent1" w:themeShade="80"/>
        </w:rPr>
        <w:t xml:space="preserve">Hand </w:t>
      </w:r>
      <w:r w:rsidR="00806563" w:rsidRPr="0019046D">
        <w:rPr>
          <w:rFonts w:ascii="Arial" w:hAnsi="Arial" w:cs="Arial"/>
          <w:b/>
          <w:color w:val="1F4E79" w:themeColor="accent1" w:themeShade="80"/>
        </w:rPr>
        <w:t>H</w:t>
      </w:r>
      <w:r w:rsidR="00E84D8C" w:rsidRPr="0019046D">
        <w:rPr>
          <w:rFonts w:ascii="Arial" w:hAnsi="Arial" w:cs="Arial"/>
          <w:b/>
          <w:color w:val="1F4E79" w:themeColor="accent1" w:themeShade="80"/>
        </w:rPr>
        <w:t>ygiene</w:t>
      </w:r>
      <w:r w:rsidR="00F03111" w:rsidRPr="0019046D">
        <w:rPr>
          <w:color w:val="1F4E79" w:themeColor="accent1" w:themeShade="80"/>
        </w:rPr>
        <w:t xml:space="preserve"> </w:t>
      </w:r>
      <w:r w:rsidR="00F03111" w:rsidRPr="0019046D">
        <w:rPr>
          <w:rFonts w:ascii="Arial" w:hAnsi="Arial" w:cs="Arial"/>
          <w:b/>
          <w:color w:val="1F4E79" w:themeColor="accent1" w:themeShade="80"/>
        </w:rPr>
        <w:t>Etiquette</w:t>
      </w:r>
      <w:r w:rsidR="00E84D8C" w:rsidRPr="0019046D">
        <w:rPr>
          <w:rFonts w:ascii="Arial" w:hAnsi="Arial" w:cs="Arial"/>
          <w:b/>
          <w:color w:val="1F4E79" w:themeColor="accent1" w:themeShade="80"/>
        </w:rPr>
        <w:t xml:space="preserve"> for </w:t>
      </w:r>
      <w:r w:rsidR="00806563" w:rsidRPr="0019046D">
        <w:rPr>
          <w:rFonts w:ascii="Arial" w:hAnsi="Arial" w:cs="Arial"/>
          <w:b/>
          <w:color w:val="1F4E79" w:themeColor="accent1" w:themeShade="80"/>
        </w:rPr>
        <w:t>S</w:t>
      </w:r>
      <w:r w:rsidR="00E84D8C" w:rsidRPr="0019046D">
        <w:rPr>
          <w:rFonts w:ascii="Arial" w:hAnsi="Arial" w:cs="Arial"/>
          <w:b/>
          <w:color w:val="1F4E79" w:themeColor="accent1" w:themeShade="80"/>
        </w:rPr>
        <w:t>ervice-</w:t>
      </w:r>
      <w:r w:rsidR="00806563" w:rsidRPr="0019046D">
        <w:rPr>
          <w:rFonts w:ascii="Arial" w:hAnsi="Arial" w:cs="Arial"/>
          <w:b/>
          <w:color w:val="1F4E79" w:themeColor="accent1" w:themeShade="80"/>
        </w:rPr>
        <w:t>U</w:t>
      </w:r>
      <w:r w:rsidR="00E84D8C" w:rsidRPr="0019046D">
        <w:rPr>
          <w:rFonts w:ascii="Arial" w:hAnsi="Arial" w:cs="Arial"/>
          <w:b/>
          <w:color w:val="1F4E79" w:themeColor="accent1" w:themeShade="80"/>
        </w:rPr>
        <w:t xml:space="preserve">sers </w:t>
      </w:r>
    </w:p>
    <w:p w:rsidR="00E84D8C" w:rsidRPr="00E84D8C" w:rsidRDefault="00E84D8C" w:rsidP="00E84D8C">
      <w:pPr>
        <w:rPr>
          <w:rFonts w:ascii="Arial" w:hAnsi="Arial" w:cs="Arial"/>
        </w:rPr>
      </w:pPr>
      <w:r>
        <w:rPr>
          <w:rFonts w:ascii="Arial" w:hAnsi="Arial" w:cs="Arial"/>
        </w:rPr>
        <w:t xml:space="preserve">Service users </w:t>
      </w:r>
      <w:r w:rsidRPr="00E84D8C">
        <w:rPr>
          <w:rFonts w:ascii="Arial" w:hAnsi="Arial" w:cs="Arial"/>
        </w:rPr>
        <w:t>should be instructed and encouraged to wash their hands or use alcohol gel hand rubs at entry points to the facility where hand-washi</w:t>
      </w:r>
      <w:r>
        <w:rPr>
          <w:rFonts w:ascii="Arial" w:hAnsi="Arial" w:cs="Arial"/>
        </w:rPr>
        <w:t xml:space="preserve">ng signage should be in place. </w:t>
      </w:r>
    </w:p>
    <w:p w:rsidR="00E84D8C" w:rsidRDefault="00E84D8C" w:rsidP="00A11E56">
      <w:pPr>
        <w:rPr>
          <w:rFonts w:ascii="Arial" w:hAnsi="Arial" w:cs="Arial"/>
        </w:rPr>
      </w:pPr>
      <w:r w:rsidRPr="00E84D8C">
        <w:rPr>
          <w:rFonts w:ascii="Arial" w:hAnsi="Arial" w:cs="Arial"/>
        </w:rPr>
        <w:t>Service users  who are unable to wash their hands should be provided with wipes so they are able to decontaminate their hands prior to eating and drinking, after toileting and attending to hygiene needs as required. Clinell hand wipes can be ordered for this purpose</w:t>
      </w:r>
      <w:r>
        <w:rPr>
          <w:rFonts w:ascii="Arial" w:hAnsi="Arial" w:cs="Arial"/>
        </w:rPr>
        <w:t>.</w:t>
      </w:r>
    </w:p>
    <w:p w:rsidR="005549F9" w:rsidRDefault="005549F9" w:rsidP="00806563">
      <w:pPr>
        <w:pStyle w:val="NoSpacing"/>
      </w:pPr>
    </w:p>
    <w:p w:rsidR="005549F9" w:rsidRPr="0019046D" w:rsidRDefault="005549F9" w:rsidP="00EA7FB2">
      <w:pPr>
        <w:pStyle w:val="ListParagraph"/>
        <w:numPr>
          <w:ilvl w:val="0"/>
          <w:numId w:val="24"/>
        </w:numPr>
        <w:rPr>
          <w:rFonts w:ascii="Arial" w:hAnsi="Arial" w:cs="Arial"/>
          <w:b/>
          <w:color w:val="1F4E79" w:themeColor="accent1" w:themeShade="80"/>
        </w:rPr>
      </w:pPr>
      <w:r w:rsidRPr="0019046D">
        <w:rPr>
          <w:rFonts w:ascii="Arial" w:hAnsi="Arial" w:cs="Arial"/>
          <w:b/>
          <w:color w:val="1F4E79" w:themeColor="accent1" w:themeShade="80"/>
        </w:rPr>
        <w:t xml:space="preserve">Respiratory Hygiene/Cough Etiquette </w:t>
      </w:r>
    </w:p>
    <w:p w:rsidR="005549F9" w:rsidRPr="005549F9" w:rsidRDefault="005549F9" w:rsidP="005549F9">
      <w:pPr>
        <w:rPr>
          <w:rFonts w:ascii="Arial" w:hAnsi="Arial" w:cs="Arial"/>
        </w:rPr>
      </w:pPr>
      <w:r w:rsidRPr="005549F9">
        <w:rPr>
          <w:rFonts w:ascii="Arial" w:hAnsi="Arial" w:cs="Arial"/>
        </w:rPr>
        <w:t xml:space="preserve">Actively encourage patients to cover their nose and mouth with disposable tissues when coughing, sneezing, wiping or blowing their nose and dispose of the tissue in a disposal bag on the bedside prior to be disposed of as clinical waste. </w:t>
      </w:r>
    </w:p>
    <w:p w:rsidR="005549F9" w:rsidRPr="005549F9" w:rsidRDefault="005549F9" w:rsidP="005549F9">
      <w:pPr>
        <w:rPr>
          <w:rFonts w:ascii="Arial" w:hAnsi="Arial" w:cs="Arial"/>
        </w:rPr>
      </w:pPr>
      <w:r w:rsidRPr="005549F9">
        <w:rPr>
          <w:rFonts w:ascii="Arial" w:hAnsi="Arial" w:cs="Arial"/>
        </w:rPr>
        <w:t xml:space="preserve">For patients with COVID-19 encourage the wearing of a fluid resistant surgical mask (FRSM) where possible to prevent spreading and contamination of the environment. </w:t>
      </w:r>
    </w:p>
    <w:p w:rsidR="005549F9" w:rsidRPr="005549F9" w:rsidRDefault="005549F9" w:rsidP="005549F9">
      <w:pPr>
        <w:rPr>
          <w:rFonts w:ascii="Arial" w:hAnsi="Arial" w:cs="Arial"/>
        </w:rPr>
      </w:pPr>
      <w:r w:rsidRPr="005549F9">
        <w:rPr>
          <w:rFonts w:ascii="Arial" w:hAnsi="Arial" w:cs="Arial"/>
        </w:rPr>
        <w:t xml:space="preserve">Encourage/assist the patient to clean their hands after coughing, sneezing, wiping or blowing their nose. </w:t>
      </w:r>
    </w:p>
    <w:p w:rsidR="00F03111" w:rsidRDefault="005549F9" w:rsidP="005549F9">
      <w:pPr>
        <w:rPr>
          <w:rFonts w:ascii="Arial" w:hAnsi="Arial" w:cs="Arial"/>
        </w:rPr>
      </w:pPr>
      <w:r w:rsidRPr="005549F9">
        <w:rPr>
          <w:rFonts w:ascii="Arial" w:hAnsi="Arial" w:cs="Arial"/>
        </w:rPr>
        <w:t>Restrict patient movement unless clinically indicated, if they need to travel to other areas within the hospital they should wear a surgical mask (if tolerated) at all times.</w:t>
      </w:r>
    </w:p>
    <w:p w:rsidR="00C6017F" w:rsidRPr="0065148C" w:rsidRDefault="00C6017F" w:rsidP="00806563">
      <w:pPr>
        <w:pStyle w:val="NoSpacing"/>
        <w:rPr>
          <w:color w:val="1F4E79" w:themeColor="accent1" w:themeShade="80"/>
        </w:rPr>
      </w:pPr>
    </w:p>
    <w:p w:rsidR="0000086E" w:rsidRPr="0065148C" w:rsidRDefault="0000086E" w:rsidP="00EA7FB2">
      <w:pPr>
        <w:pStyle w:val="ListParagraph"/>
        <w:numPr>
          <w:ilvl w:val="0"/>
          <w:numId w:val="24"/>
        </w:numPr>
        <w:rPr>
          <w:rFonts w:ascii="Arial" w:hAnsi="Arial" w:cs="Arial"/>
          <w:b/>
          <w:color w:val="1F4E79" w:themeColor="accent1" w:themeShade="80"/>
        </w:rPr>
      </w:pPr>
      <w:r w:rsidRPr="0065148C">
        <w:rPr>
          <w:rFonts w:ascii="Arial" w:hAnsi="Arial" w:cs="Arial"/>
          <w:b/>
          <w:color w:val="1F4E79" w:themeColor="accent1" w:themeShade="80"/>
        </w:rPr>
        <w:t xml:space="preserve">Personal Protective Equipment (PPE) </w:t>
      </w:r>
    </w:p>
    <w:p w:rsidR="0000086E" w:rsidRPr="0000086E" w:rsidRDefault="0000086E" w:rsidP="0000086E">
      <w:pPr>
        <w:rPr>
          <w:rFonts w:ascii="Arial" w:hAnsi="Arial" w:cs="Arial"/>
        </w:rPr>
      </w:pPr>
      <w:r w:rsidRPr="0000086E">
        <w:rPr>
          <w:rFonts w:ascii="Arial" w:hAnsi="Arial" w:cs="Arial"/>
        </w:rPr>
        <w:t xml:space="preserve">Health care workers delivering direct patient care must wear personal protective equipment (PPE): </w:t>
      </w:r>
    </w:p>
    <w:p w:rsidR="0000086E" w:rsidRPr="0065148C" w:rsidRDefault="0000086E" w:rsidP="00EA7FB2">
      <w:pPr>
        <w:pStyle w:val="ListParagraph"/>
        <w:numPr>
          <w:ilvl w:val="0"/>
          <w:numId w:val="80"/>
        </w:numPr>
        <w:rPr>
          <w:rFonts w:ascii="Arial" w:hAnsi="Arial" w:cs="Arial"/>
        </w:rPr>
      </w:pPr>
      <w:r w:rsidRPr="0065148C">
        <w:rPr>
          <w:rFonts w:ascii="Arial" w:hAnsi="Arial" w:cs="Arial"/>
        </w:rPr>
        <w:t>Universal masking with surgical face masks (Type II or IIR) to prevent the transmission of respiratory infectious agents in health care settings, as a source of control measure.</w:t>
      </w:r>
    </w:p>
    <w:p w:rsidR="0000086E" w:rsidRPr="0065148C" w:rsidRDefault="0000086E" w:rsidP="00EA7FB2">
      <w:pPr>
        <w:pStyle w:val="ListParagraph"/>
        <w:numPr>
          <w:ilvl w:val="0"/>
          <w:numId w:val="80"/>
        </w:numPr>
        <w:rPr>
          <w:rFonts w:ascii="Arial" w:hAnsi="Arial" w:cs="Arial"/>
        </w:rPr>
      </w:pPr>
      <w:r w:rsidRPr="0065148C">
        <w:rPr>
          <w:rFonts w:ascii="Arial" w:hAnsi="Arial" w:cs="Arial"/>
        </w:rPr>
        <w:t xml:space="preserve">PPE must be available at point of use and stored in a clean dry area.  </w:t>
      </w:r>
    </w:p>
    <w:p w:rsidR="0000086E" w:rsidRPr="0065148C" w:rsidRDefault="0000086E" w:rsidP="00EA7FB2">
      <w:pPr>
        <w:pStyle w:val="ListParagraph"/>
        <w:numPr>
          <w:ilvl w:val="0"/>
          <w:numId w:val="80"/>
        </w:numPr>
        <w:rPr>
          <w:rFonts w:ascii="Arial" w:hAnsi="Arial" w:cs="Arial"/>
        </w:rPr>
      </w:pPr>
      <w:r w:rsidRPr="0065148C">
        <w:rPr>
          <w:rFonts w:ascii="Arial" w:hAnsi="Arial" w:cs="Arial"/>
        </w:rPr>
        <w:t xml:space="preserve">An integral combined visor and mask, FRSM plus visor or goggles must be worn to protect from the risk of contamination by splashes, aerosols and droplets. </w:t>
      </w:r>
    </w:p>
    <w:p w:rsidR="0000086E" w:rsidRPr="0065148C" w:rsidRDefault="0000086E" w:rsidP="00EA7FB2">
      <w:pPr>
        <w:pStyle w:val="ListParagraph"/>
        <w:numPr>
          <w:ilvl w:val="0"/>
          <w:numId w:val="80"/>
        </w:numPr>
        <w:rPr>
          <w:rFonts w:ascii="Arial" w:hAnsi="Arial" w:cs="Arial"/>
        </w:rPr>
      </w:pPr>
      <w:r w:rsidRPr="0065148C">
        <w:rPr>
          <w:rFonts w:ascii="Arial" w:hAnsi="Arial" w:cs="Arial"/>
        </w:rPr>
        <w:t xml:space="preserve">A disposable apron must be worn whenever there is a risk of contamination by a patient’s blood or bodily fluids and during activities that involve close patient contact. </w:t>
      </w:r>
    </w:p>
    <w:p w:rsidR="0000086E" w:rsidRPr="0065148C" w:rsidRDefault="0000086E" w:rsidP="00EA7FB2">
      <w:pPr>
        <w:pStyle w:val="ListParagraph"/>
        <w:numPr>
          <w:ilvl w:val="0"/>
          <w:numId w:val="80"/>
        </w:numPr>
        <w:rPr>
          <w:rFonts w:ascii="Arial" w:hAnsi="Arial" w:cs="Arial"/>
        </w:rPr>
      </w:pPr>
      <w:r w:rsidRPr="0065148C">
        <w:rPr>
          <w:rFonts w:ascii="Arial" w:hAnsi="Arial" w:cs="Arial"/>
        </w:rPr>
        <w:t xml:space="preserve">Long sleeved fluid repellent gowns must be worn if there is risk of excessive soiling or contamination from aerosol generating procedures (AGP’s). </w:t>
      </w:r>
    </w:p>
    <w:p w:rsidR="005549F9" w:rsidRPr="0065148C" w:rsidRDefault="0000086E" w:rsidP="00EA7FB2">
      <w:pPr>
        <w:pStyle w:val="ListParagraph"/>
        <w:numPr>
          <w:ilvl w:val="0"/>
          <w:numId w:val="80"/>
        </w:numPr>
        <w:rPr>
          <w:rFonts w:ascii="Arial" w:hAnsi="Arial" w:cs="Arial"/>
        </w:rPr>
      </w:pPr>
      <w:r w:rsidRPr="0065148C">
        <w:rPr>
          <w:rFonts w:ascii="Arial" w:hAnsi="Arial" w:cs="Arial"/>
        </w:rPr>
        <w:t>Disposable gloves must be worn when in direct contact with blood and body fluids including mucus.</w:t>
      </w:r>
    </w:p>
    <w:p w:rsidR="00D81C0A" w:rsidRPr="0065148C" w:rsidRDefault="00D81C0A" w:rsidP="00EA7FB2">
      <w:pPr>
        <w:pStyle w:val="ListParagraph"/>
        <w:numPr>
          <w:ilvl w:val="0"/>
          <w:numId w:val="80"/>
        </w:numPr>
        <w:rPr>
          <w:rFonts w:ascii="Arial" w:hAnsi="Arial" w:cs="Arial"/>
        </w:rPr>
      </w:pPr>
      <w:r w:rsidRPr="0065148C">
        <w:rPr>
          <w:rFonts w:ascii="Arial" w:hAnsi="Arial" w:cs="Arial"/>
        </w:rPr>
        <w:t>Wear a Fluid resistant surgical mask for all patient care activities when in the side room/cohort bay or when in close proximity with an infectious patient (within 2 metre).</w:t>
      </w:r>
    </w:p>
    <w:p w:rsidR="00D81C0A" w:rsidRPr="0065148C" w:rsidRDefault="00D81C0A" w:rsidP="00EA7FB2">
      <w:pPr>
        <w:pStyle w:val="ListParagraph"/>
        <w:numPr>
          <w:ilvl w:val="0"/>
          <w:numId w:val="80"/>
        </w:numPr>
        <w:rPr>
          <w:rFonts w:ascii="Arial" w:hAnsi="Arial" w:cs="Arial"/>
        </w:rPr>
      </w:pPr>
      <w:r w:rsidRPr="0065148C">
        <w:rPr>
          <w:rFonts w:ascii="Arial" w:hAnsi="Arial" w:cs="Arial"/>
        </w:rPr>
        <w:t>Use additional eye protection (based on risk assessment) if risk of splashing.</w:t>
      </w:r>
    </w:p>
    <w:p w:rsidR="0065148C" w:rsidRPr="0065148C" w:rsidRDefault="00D81C0A" w:rsidP="00EA7FB2">
      <w:pPr>
        <w:pStyle w:val="ListParagraph"/>
        <w:numPr>
          <w:ilvl w:val="0"/>
          <w:numId w:val="80"/>
        </w:numPr>
        <w:rPr>
          <w:rFonts w:ascii="Arial" w:hAnsi="Arial" w:cs="Arial"/>
        </w:rPr>
      </w:pPr>
      <w:r w:rsidRPr="0065148C">
        <w:rPr>
          <w:rFonts w:ascii="Arial" w:hAnsi="Arial" w:cs="Arial"/>
        </w:rPr>
        <w:t>Wear appropriate PPE e.g. gloves and plastic apron for activities that involve direct contact with the patient and their immediate environment</w:t>
      </w:r>
    </w:p>
    <w:p w:rsidR="00D81C0A" w:rsidRPr="0065148C" w:rsidRDefault="00D81C0A" w:rsidP="00EA7FB2">
      <w:pPr>
        <w:pStyle w:val="ListParagraph"/>
        <w:numPr>
          <w:ilvl w:val="0"/>
          <w:numId w:val="80"/>
        </w:numPr>
        <w:rPr>
          <w:rFonts w:ascii="Arial" w:hAnsi="Arial" w:cs="Arial"/>
        </w:rPr>
      </w:pPr>
      <w:r w:rsidRPr="0065148C">
        <w:rPr>
          <w:rFonts w:ascii="Arial" w:hAnsi="Arial" w:cs="Arial"/>
        </w:rPr>
        <w:t xml:space="preserve">FFP3 respirator masks to be worn when undertaking aerosol-generating procedures </w:t>
      </w:r>
    </w:p>
    <w:p w:rsidR="00D81C0A" w:rsidRDefault="00D81C0A" w:rsidP="00D81C0A">
      <w:pPr>
        <w:rPr>
          <w:rFonts w:ascii="Arial" w:hAnsi="Arial" w:cs="Arial"/>
        </w:rPr>
      </w:pPr>
      <w:r w:rsidRPr="00883E3F">
        <w:rPr>
          <w:rFonts w:ascii="Arial" w:hAnsi="Arial" w:cs="Arial"/>
        </w:rPr>
        <w:t>Regardless of whether staff have had, and recovered from a specific respiratory pathogen or have received vaccine for that organism, they should continue to follow the infection control precautions including PPE.</w:t>
      </w:r>
    </w:p>
    <w:p w:rsidR="00184F4E" w:rsidRDefault="00E84D8C" w:rsidP="00184F4E">
      <w:pPr>
        <w:rPr>
          <w:rFonts w:ascii="Arial" w:hAnsi="Arial" w:cs="Arial"/>
        </w:rPr>
      </w:pPr>
      <w:r w:rsidRPr="00E84D8C">
        <w:rPr>
          <w:rFonts w:ascii="Arial" w:hAnsi="Arial" w:cs="Arial"/>
        </w:rPr>
        <w:t xml:space="preserve">All PPE is single patient use apart from the surgical mask which </w:t>
      </w:r>
      <w:r w:rsidR="00922143">
        <w:rPr>
          <w:rFonts w:ascii="Arial" w:hAnsi="Arial" w:cs="Arial"/>
        </w:rPr>
        <w:t xml:space="preserve">can be worn for up to 4 hours. </w:t>
      </w:r>
      <w:r w:rsidR="008A4E56">
        <w:rPr>
          <w:rFonts w:ascii="Arial" w:hAnsi="Arial" w:cs="Arial"/>
        </w:rPr>
        <w:t>However FRSM should be replaced if damp.</w:t>
      </w:r>
    </w:p>
    <w:p w:rsidR="00922143" w:rsidRDefault="00D81C0A" w:rsidP="002165AC">
      <w:pPr>
        <w:rPr>
          <w:rFonts w:ascii="Arial" w:hAnsi="Arial" w:cs="Arial"/>
          <w:color w:val="000000" w:themeColor="text1"/>
        </w:rPr>
      </w:pPr>
      <w:r w:rsidRPr="00D31F70">
        <w:rPr>
          <w:rFonts w:ascii="Arial" w:hAnsi="Arial" w:cs="Arial"/>
          <w:color w:val="000000" w:themeColor="text1"/>
        </w:rPr>
        <w:t xml:space="preserve">Please refer to </w:t>
      </w:r>
      <w:r w:rsidRPr="00556D81">
        <w:rPr>
          <w:rFonts w:ascii="Arial" w:hAnsi="Arial" w:cs="Arial"/>
          <w:color w:val="1F4E79" w:themeColor="accent1" w:themeShade="80"/>
        </w:rPr>
        <w:t xml:space="preserve">Appendix </w:t>
      </w:r>
      <w:r w:rsidR="00D31F70" w:rsidRPr="00556D81">
        <w:rPr>
          <w:rFonts w:ascii="Arial" w:hAnsi="Arial" w:cs="Arial"/>
          <w:color w:val="1F4E79" w:themeColor="accent1" w:themeShade="80"/>
        </w:rPr>
        <w:t xml:space="preserve">23 </w:t>
      </w:r>
      <w:r w:rsidRPr="00D31F70">
        <w:rPr>
          <w:rFonts w:ascii="Arial" w:hAnsi="Arial" w:cs="Arial"/>
          <w:color w:val="000000" w:themeColor="text1"/>
        </w:rPr>
        <w:t xml:space="preserve">for PPE requirements when caring for suspected/confirmed </w:t>
      </w:r>
      <w:r w:rsidR="005549F9" w:rsidRPr="00D31F70">
        <w:rPr>
          <w:rFonts w:ascii="Arial" w:hAnsi="Arial" w:cs="Arial"/>
          <w:color w:val="000000" w:themeColor="text1"/>
        </w:rPr>
        <w:t>respiratory</w:t>
      </w:r>
      <w:r w:rsidR="00D31F70" w:rsidRPr="00D31F70">
        <w:rPr>
          <w:rFonts w:ascii="Arial" w:hAnsi="Arial" w:cs="Arial"/>
          <w:color w:val="000000" w:themeColor="text1"/>
        </w:rPr>
        <w:t xml:space="preserve"> infection.</w:t>
      </w:r>
    </w:p>
    <w:p w:rsidR="00BA29A0" w:rsidRPr="00BA29A0" w:rsidRDefault="00BA29A0" w:rsidP="002165AC">
      <w:pPr>
        <w:rPr>
          <w:rFonts w:ascii="Arial" w:hAnsi="Arial" w:cs="Arial"/>
          <w:color w:val="000000" w:themeColor="text1"/>
        </w:rPr>
      </w:pPr>
      <w:r w:rsidRPr="00BA29A0">
        <w:rPr>
          <w:rFonts w:ascii="Arial" w:hAnsi="Arial" w:cs="Arial"/>
          <w:b/>
          <w:color w:val="1F4E79" w:themeColor="accent1" w:themeShade="80"/>
        </w:rPr>
        <w:t>Note:</w:t>
      </w:r>
      <w:r w:rsidRPr="00BA29A0">
        <w:rPr>
          <w:rFonts w:ascii="Arial" w:hAnsi="Arial" w:cs="Arial"/>
          <w:color w:val="1F4E79" w:themeColor="accent1" w:themeShade="80"/>
        </w:rPr>
        <w:t xml:space="preserve"> </w:t>
      </w:r>
      <w:r w:rsidRPr="00BA29A0">
        <w:rPr>
          <w:rFonts w:ascii="Arial" w:hAnsi="Arial" w:cs="Arial"/>
        </w:rPr>
        <w:t>The distinction between droplet and aerosol transmission is not always clearly defined. A clinical risk assessment should be performed using the hierarchy of controls to inform the assessment and should include evaluation of the ventilation in the area, operational capacity, and prevalence of infection in the local area. Staff should be provided with training on the correct use of RPE. Current guidance is that an FFP3 respirator must be worn by staff when caring for patients with a suspected or confirmed infection spread by the airborne route, when performing AGPs on a patient with a suspected or confirmed infection spread by the droplet or airborne route, and when deemed necessary after risk assessment</w:t>
      </w:r>
      <w:r>
        <w:rPr>
          <w:rFonts w:ascii="Arial" w:hAnsi="Arial" w:cs="Arial"/>
        </w:rPr>
        <w:t>.</w:t>
      </w:r>
    </w:p>
    <w:p w:rsidR="00D81C0A" w:rsidRDefault="00D81C0A" w:rsidP="00806563">
      <w:pPr>
        <w:pStyle w:val="NoSpacing"/>
      </w:pPr>
    </w:p>
    <w:p w:rsidR="002165AC" w:rsidRPr="0065148C" w:rsidRDefault="002165AC" w:rsidP="00EA7FB2">
      <w:pPr>
        <w:pStyle w:val="ListParagraph"/>
        <w:numPr>
          <w:ilvl w:val="1"/>
          <w:numId w:val="24"/>
        </w:numPr>
        <w:rPr>
          <w:rFonts w:ascii="Arial" w:hAnsi="Arial" w:cs="Arial"/>
          <w:b/>
          <w:color w:val="1F4E79" w:themeColor="accent1" w:themeShade="80"/>
        </w:rPr>
      </w:pPr>
      <w:r w:rsidRPr="0065148C">
        <w:rPr>
          <w:rFonts w:ascii="Arial" w:hAnsi="Arial" w:cs="Arial"/>
          <w:b/>
          <w:color w:val="1F4E79" w:themeColor="accent1" w:themeShade="80"/>
        </w:rPr>
        <w:t>PPE Guidance for General Areas</w:t>
      </w:r>
      <w:r w:rsidR="00115A6A" w:rsidRPr="0065148C">
        <w:rPr>
          <w:rFonts w:ascii="Arial" w:hAnsi="Arial" w:cs="Arial"/>
          <w:b/>
          <w:color w:val="1F4E79" w:themeColor="accent1" w:themeShade="80"/>
        </w:rPr>
        <w:t>, Including Non-Patient Facing E</w:t>
      </w:r>
      <w:r w:rsidR="00F03111" w:rsidRPr="0065148C">
        <w:rPr>
          <w:rFonts w:ascii="Arial" w:hAnsi="Arial" w:cs="Arial"/>
          <w:b/>
          <w:color w:val="1F4E79" w:themeColor="accent1" w:themeShade="80"/>
        </w:rPr>
        <w:t xml:space="preserve">nvironments </w:t>
      </w:r>
    </w:p>
    <w:p w:rsidR="00F03111" w:rsidRPr="00D31F70" w:rsidRDefault="00D31F70" w:rsidP="00B94F5D">
      <w:pPr>
        <w:rPr>
          <w:rFonts w:ascii="Arial" w:hAnsi="Arial" w:cs="Arial"/>
          <w:color w:val="000000" w:themeColor="text1"/>
        </w:rPr>
      </w:pPr>
      <w:r w:rsidRPr="00D31F70">
        <w:rPr>
          <w:rFonts w:ascii="Arial" w:hAnsi="Arial" w:cs="Arial"/>
          <w:color w:val="000000" w:themeColor="text1"/>
        </w:rPr>
        <w:t>Please refer to A</w:t>
      </w:r>
      <w:r w:rsidR="00F03111" w:rsidRPr="00D31F70">
        <w:rPr>
          <w:rFonts w:ascii="Arial" w:hAnsi="Arial" w:cs="Arial"/>
          <w:color w:val="000000" w:themeColor="text1"/>
        </w:rPr>
        <w:t xml:space="preserve">ppendix </w:t>
      </w:r>
      <w:r w:rsidRPr="00D31F70">
        <w:rPr>
          <w:rFonts w:ascii="Arial" w:hAnsi="Arial" w:cs="Arial"/>
          <w:color w:val="000000" w:themeColor="text1"/>
        </w:rPr>
        <w:t>24</w:t>
      </w:r>
      <w:r w:rsidR="00F03111" w:rsidRPr="00D31F70">
        <w:rPr>
          <w:rFonts w:ascii="Arial" w:hAnsi="Arial" w:cs="Arial"/>
          <w:color w:val="000000" w:themeColor="text1"/>
        </w:rPr>
        <w:t xml:space="preserve"> </w:t>
      </w:r>
      <w:r w:rsidRPr="00D31F70">
        <w:rPr>
          <w:rFonts w:ascii="Arial" w:hAnsi="Arial" w:cs="Arial"/>
          <w:color w:val="000000" w:themeColor="text1"/>
        </w:rPr>
        <w:t>for further information.</w:t>
      </w:r>
    </w:p>
    <w:p w:rsidR="00F03111" w:rsidRDefault="00F03111" w:rsidP="00806563">
      <w:pPr>
        <w:pStyle w:val="NoSpacing"/>
      </w:pPr>
    </w:p>
    <w:p w:rsidR="00B94F5D" w:rsidRPr="0065148C" w:rsidRDefault="0065148C" w:rsidP="00B94F5D">
      <w:pPr>
        <w:rPr>
          <w:rFonts w:ascii="Arial" w:hAnsi="Arial" w:cs="Arial"/>
          <w:b/>
          <w:color w:val="1F4E79" w:themeColor="accent1" w:themeShade="80"/>
        </w:rPr>
      </w:pPr>
      <w:r w:rsidRPr="0065148C">
        <w:rPr>
          <w:rFonts w:ascii="Arial" w:hAnsi="Arial" w:cs="Arial"/>
          <w:b/>
          <w:color w:val="1F4E79" w:themeColor="accent1" w:themeShade="80"/>
        </w:rPr>
        <w:t xml:space="preserve">40. </w:t>
      </w:r>
      <w:r w:rsidR="00B94F5D" w:rsidRPr="0065148C">
        <w:rPr>
          <w:rFonts w:ascii="Arial" w:hAnsi="Arial" w:cs="Arial"/>
          <w:b/>
          <w:color w:val="1F4E79" w:themeColor="accent1" w:themeShade="80"/>
        </w:rPr>
        <w:t>Donning and Doffing of PPE</w:t>
      </w:r>
    </w:p>
    <w:p w:rsidR="00B94F5D" w:rsidRPr="00B94F5D" w:rsidRDefault="00B94F5D" w:rsidP="00806563">
      <w:pPr>
        <w:pStyle w:val="NoSpacing"/>
      </w:pPr>
    </w:p>
    <w:p w:rsidR="00B94F5D" w:rsidRPr="00B94F5D" w:rsidRDefault="00B94F5D" w:rsidP="00B94F5D">
      <w:pPr>
        <w:rPr>
          <w:rFonts w:ascii="Arial" w:hAnsi="Arial" w:cs="Arial"/>
        </w:rPr>
      </w:pPr>
      <w:r w:rsidRPr="00B94F5D">
        <w:rPr>
          <w:rFonts w:ascii="Arial" w:hAnsi="Arial" w:cs="Arial"/>
        </w:rPr>
        <w:t>All staff using personal protective equipment must be trained on how to safely don and doff their PPE including the correct order to avoid cross contam</w:t>
      </w:r>
      <w:r w:rsidR="00F03111">
        <w:rPr>
          <w:rFonts w:ascii="Arial" w:hAnsi="Arial" w:cs="Arial"/>
        </w:rPr>
        <w:t>ination.</w:t>
      </w:r>
    </w:p>
    <w:p w:rsidR="00E84D8C" w:rsidRPr="00D31F70" w:rsidRDefault="00D31F70" w:rsidP="00B94F5D">
      <w:pPr>
        <w:rPr>
          <w:rFonts w:ascii="Arial" w:hAnsi="Arial" w:cs="Arial"/>
          <w:color w:val="000000" w:themeColor="text1"/>
        </w:rPr>
      </w:pPr>
      <w:r w:rsidRPr="00D31F70">
        <w:rPr>
          <w:rFonts w:ascii="Arial" w:hAnsi="Arial" w:cs="Arial"/>
          <w:color w:val="000000" w:themeColor="text1"/>
        </w:rPr>
        <w:t>See A</w:t>
      </w:r>
      <w:r w:rsidR="00D138E0" w:rsidRPr="00D31F70">
        <w:rPr>
          <w:rFonts w:ascii="Arial" w:hAnsi="Arial" w:cs="Arial"/>
          <w:color w:val="000000" w:themeColor="text1"/>
        </w:rPr>
        <w:t xml:space="preserve">ppendix </w:t>
      </w:r>
      <w:r w:rsidRPr="00D31F70">
        <w:rPr>
          <w:rFonts w:ascii="Arial" w:hAnsi="Arial" w:cs="Arial"/>
          <w:color w:val="000000" w:themeColor="text1"/>
        </w:rPr>
        <w:t xml:space="preserve">25 </w:t>
      </w:r>
      <w:r w:rsidR="00B94F5D" w:rsidRPr="00D31F70">
        <w:rPr>
          <w:rFonts w:ascii="Arial" w:hAnsi="Arial" w:cs="Arial"/>
          <w:color w:val="000000" w:themeColor="text1"/>
        </w:rPr>
        <w:t>further details on donning and doffing of PPE.</w:t>
      </w:r>
    </w:p>
    <w:p w:rsidR="00C6017F" w:rsidRDefault="00C6017F" w:rsidP="00806563">
      <w:pPr>
        <w:pStyle w:val="NoSpacing"/>
      </w:pPr>
    </w:p>
    <w:p w:rsidR="005549F9" w:rsidRDefault="0065148C" w:rsidP="00B81F59">
      <w:pPr>
        <w:rPr>
          <w:rFonts w:ascii="Arial" w:hAnsi="Arial" w:cs="Arial"/>
        </w:rPr>
      </w:pPr>
      <w:r w:rsidRPr="0065148C">
        <w:rPr>
          <w:rFonts w:ascii="Arial" w:hAnsi="Arial" w:cs="Arial"/>
          <w:b/>
          <w:color w:val="1F4E79" w:themeColor="accent1" w:themeShade="80"/>
        </w:rPr>
        <w:t>40.</w:t>
      </w:r>
      <w:r w:rsidR="001B7B55">
        <w:rPr>
          <w:rFonts w:ascii="Arial" w:hAnsi="Arial" w:cs="Arial"/>
          <w:b/>
          <w:color w:val="1F4E79" w:themeColor="accent1" w:themeShade="80"/>
        </w:rPr>
        <w:t>1</w:t>
      </w:r>
      <w:r w:rsidRPr="0065148C">
        <w:rPr>
          <w:rFonts w:ascii="Arial" w:hAnsi="Arial" w:cs="Arial"/>
          <w:b/>
          <w:color w:val="1F4E79" w:themeColor="accent1" w:themeShade="80"/>
        </w:rPr>
        <w:t xml:space="preserve"> </w:t>
      </w:r>
      <w:r w:rsidR="00B81F59" w:rsidRPr="0065148C">
        <w:rPr>
          <w:rFonts w:ascii="Arial" w:hAnsi="Arial" w:cs="Arial"/>
          <w:b/>
          <w:color w:val="1F4E79" w:themeColor="accent1" w:themeShade="80"/>
        </w:rPr>
        <w:t>Respiratory Protective Equipment (RPE)</w:t>
      </w:r>
      <w:r w:rsidR="00B81F59" w:rsidRPr="0065148C">
        <w:rPr>
          <w:rFonts w:ascii="Arial" w:hAnsi="Arial" w:cs="Arial"/>
          <w:color w:val="1F4E79" w:themeColor="accent1" w:themeShade="80"/>
        </w:rPr>
        <w:t xml:space="preserve"> </w:t>
      </w:r>
      <w:r w:rsidR="005549F9">
        <w:rPr>
          <w:rFonts w:ascii="Arial" w:hAnsi="Arial" w:cs="Arial"/>
        </w:rPr>
        <w:t xml:space="preserve">- </w:t>
      </w:r>
      <w:r w:rsidR="00B81F59" w:rsidRPr="00322D06">
        <w:rPr>
          <w:rFonts w:ascii="Arial" w:hAnsi="Arial" w:cs="Arial"/>
        </w:rPr>
        <w:t>fil</w:t>
      </w:r>
      <w:r w:rsidR="00B81F59">
        <w:rPr>
          <w:rFonts w:ascii="Arial" w:hAnsi="Arial" w:cs="Arial"/>
        </w:rPr>
        <w:t>tering face piece (</w:t>
      </w:r>
      <w:r w:rsidR="0071795F">
        <w:rPr>
          <w:rFonts w:ascii="Arial" w:hAnsi="Arial" w:cs="Arial"/>
        </w:rPr>
        <w:t>FFP) mask</w:t>
      </w:r>
      <w:r w:rsidR="005549F9">
        <w:rPr>
          <w:rFonts w:ascii="Arial" w:hAnsi="Arial" w:cs="Arial"/>
        </w:rPr>
        <w:t xml:space="preserve"> </w:t>
      </w:r>
      <w:r w:rsidR="00B81F59">
        <w:rPr>
          <w:rFonts w:ascii="Arial" w:hAnsi="Arial" w:cs="Arial"/>
        </w:rPr>
        <w:t xml:space="preserve">must be </w:t>
      </w:r>
      <w:r w:rsidR="00B81F59" w:rsidRPr="00322D06">
        <w:rPr>
          <w:rFonts w:ascii="Arial" w:hAnsi="Arial" w:cs="Arial"/>
        </w:rPr>
        <w:t>considered when a patient is admitted wi</w:t>
      </w:r>
      <w:r w:rsidR="00B81F59">
        <w:rPr>
          <w:rFonts w:ascii="Arial" w:hAnsi="Arial" w:cs="Arial"/>
        </w:rPr>
        <w:t xml:space="preserve">th a </w:t>
      </w:r>
      <w:r w:rsidR="005549F9">
        <w:rPr>
          <w:rFonts w:ascii="Arial" w:hAnsi="Arial" w:cs="Arial"/>
        </w:rPr>
        <w:t xml:space="preserve">suspected/ confirmed </w:t>
      </w:r>
      <w:r w:rsidR="0071795F">
        <w:rPr>
          <w:rFonts w:ascii="Arial" w:hAnsi="Arial" w:cs="Arial"/>
        </w:rPr>
        <w:t xml:space="preserve">infection </w:t>
      </w:r>
      <w:r w:rsidR="0071795F" w:rsidRPr="00322D06">
        <w:rPr>
          <w:rFonts w:ascii="Arial" w:hAnsi="Arial" w:cs="Arial"/>
        </w:rPr>
        <w:t>that</w:t>
      </w:r>
      <w:r w:rsidR="005549F9">
        <w:rPr>
          <w:rFonts w:ascii="Arial" w:hAnsi="Arial" w:cs="Arial"/>
        </w:rPr>
        <w:t xml:space="preserve"> </w:t>
      </w:r>
      <w:r w:rsidR="0071795F">
        <w:rPr>
          <w:rFonts w:ascii="Arial" w:hAnsi="Arial" w:cs="Arial"/>
        </w:rPr>
        <w:t xml:space="preserve">spreads </w:t>
      </w:r>
      <w:r w:rsidR="0071795F" w:rsidRPr="00322D06">
        <w:rPr>
          <w:rFonts w:ascii="Arial" w:hAnsi="Arial" w:cs="Arial"/>
        </w:rPr>
        <w:t>by</w:t>
      </w:r>
      <w:r w:rsidR="00B81F59" w:rsidRPr="00322D06">
        <w:rPr>
          <w:rFonts w:ascii="Arial" w:hAnsi="Arial" w:cs="Arial"/>
        </w:rPr>
        <w:t xml:space="preserve"> the airbo</w:t>
      </w:r>
      <w:r w:rsidR="00B81F59">
        <w:rPr>
          <w:rFonts w:ascii="Arial" w:hAnsi="Arial" w:cs="Arial"/>
        </w:rPr>
        <w:t xml:space="preserve">rne route and when carrying out </w:t>
      </w:r>
      <w:r w:rsidR="00B81F59" w:rsidRPr="00322D06">
        <w:rPr>
          <w:rFonts w:ascii="Arial" w:hAnsi="Arial" w:cs="Arial"/>
        </w:rPr>
        <w:t>aerosol generating procedures (AGPs</w:t>
      </w:r>
      <w:r w:rsidR="005549F9">
        <w:rPr>
          <w:rFonts w:ascii="Arial" w:hAnsi="Arial" w:cs="Arial"/>
        </w:rPr>
        <w:t>).</w:t>
      </w:r>
    </w:p>
    <w:p w:rsidR="00B81F59" w:rsidRPr="00C6017F" w:rsidRDefault="00B81F59" w:rsidP="00B81F59">
      <w:pPr>
        <w:rPr>
          <w:rFonts w:ascii="Arial" w:hAnsi="Arial" w:cs="Arial"/>
          <w:b/>
          <w:color w:val="FF0000"/>
        </w:rPr>
      </w:pPr>
      <w:r>
        <w:rPr>
          <w:rFonts w:ascii="Arial" w:hAnsi="Arial" w:cs="Arial"/>
        </w:rPr>
        <w:t xml:space="preserve"> </w:t>
      </w:r>
      <w:r w:rsidRPr="00322D06">
        <w:rPr>
          <w:rFonts w:ascii="Arial" w:hAnsi="Arial" w:cs="Arial"/>
        </w:rPr>
        <w:t>The decision to wear an FFP3 respirator/hood s</w:t>
      </w:r>
      <w:r>
        <w:rPr>
          <w:rFonts w:ascii="Arial" w:hAnsi="Arial" w:cs="Arial"/>
        </w:rPr>
        <w:t xml:space="preserve">hould be based on clinical risk </w:t>
      </w:r>
      <w:r w:rsidRPr="00322D06">
        <w:rPr>
          <w:rFonts w:ascii="Arial" w:hAnsi="Arial" w:cs="Arial"/>
        </w:rPr>
        <w:t xml:space="preserve">assessment </w:t>
      </w:r>
      <w:r w:rsidR="0071795F" w:rsidRPr="00322D06">
        <w:rPr>
          <w:rFonts w:ascii="Arial" w:hAnsi="Arial" w:cs="Arial"/>
        </w:rPr>
        <w:t>e.g.</w:t>
      </w:r>
      <w:r w:rsidRPr="00322D06">
        <w:rPr>
          <w:rFonts w:ascii="Arial" w:hAnsi="Arial" w:cs="Arial"/>
        </w:rPr>
        <w:t xml:space="preserve"> task being undertaken, the pres</w:t>
      </w:r>
      <w:r>
        <w:rPr>
          <w:rFonts w:ascii="Arial" w:hAnsi="Arial" w:cs="Arial"/>
        </w:rPr>
        <w:t xml:space="preserve">enting symptoms, the infectious </w:t>
      </w:r>
      <w:r w:rsidRPr="00322D06">
        <w:rPr>
          <w:rFonts w:ascii="Arial" w:hAnsi="Arial" w:cs="Arial"/>
        </w:rPr>
        <w:t>state of the patient, risk of acquisition and</w:t>
      </w:r>
      <w:r w:rsidR="00F03111">
        <w:rPr>
          <w:rFonts w:ascii="Arial" w:hAnsi="Arial" w:cs="Arial"/>
        </w:rPr>
        <w:t xml:space="preserve"> the availability of treatment.</w:t>
      </w:r>
    </w:p>
    <w:p w:rsidR="00C6017F" w:rsidRDefault="00C6017F" w:rsidP="00806563">
      <w:pPr>
        <w:pStyle w:val="NoSpacing"/>
      </w:pPr>
    </w:p>
    <w:p w:rsidR="00B81F59" w:rsidRPr="0065148C" w:rsidRDefault="001B7B55" w:rsidP="00B81F59">
      <w:pPr>
        <w:rPr>
          <w:rFonts w:ascii="Arial" w:hAnsi="Arial" w:cs="Arial"/>
          <w:b/>
          <w:color w:val="1F4E79" w:themeColor="accent1" w:themeShade="80"/>
        </w:rPr>
      </w:pPr>
      <w:r>
        <w:rPr>
          <w:rFonts w:ascii="Arial" w:hAnsi="Arial" w:cs="Arial"/>
          <w:b/>
          <w:color w:val="1F4E79" w:themeColor="accent1" w:themeShade="80"/>
        </w:rPr>
        <w:t>40.2</w:t>
      </w:r>
      <w:r w:rsidR="0065148C" w:rsidRPr="0065148C">
        <w:rPr>
          <w:rFonts w:ascii="Arial" w:hAnsi="Arial" w:cs="Arial"/>
          <w:b/>
          <w:color w:val="1F4E79" w:themeColor="accent1" w:themeShade="80"/>
        </w:rPr>
        <w:t xml:space="preserve"> </w:t>
      </w:r>
      <w:r w:rsidR="00115A6A" w:rsidRPr="0065148C">
        <w:rPr>
          <w:rFonts w:ascii="Arial" w:hAnsi="Arial" w:cs="Arial"/>
          <w:b/>
          <w:color w:val="1F4E79" w:themeColor="accent1" w:themeShade="80"/>
        </w:rPr>
        <w:t>FFP3 R</w:t>
      </w:r>
      <w:r w:rsidR="00B81F59" w:rsidRPr="0065148C">
        <w:rPr>
          <w:rFonts w:ascii="Arial" w:hAnsi="Arial" w:cs="Arial"/>
          <w:b/>
          <w:color w:val="1F4E79" w:themeColor="accent1" w:themeShade="80"/>
        </w:rPr>
        <w:t xml:space="preserve">espirator or </w:t>
      </w:r>
      <w:r w:rsidR="00115A6A" w:rsidRPr="0065148C">
        <w:rPr>
          <w:rFonts w:ascii="Arial" w:hAnsi="Arial" w:cs="Arial"/>
          <w:b/>
          <w:color w:val="1F4E79" w:themeColor="accent1" w:themeShade="80"/>
        </w:rPr>
        <w:t>P</w:t>
      </w:r>
      <w:r w:rsidR="00B81F59" w:rsidRPr="0065148C">
        <w:rPr>
          <w:rFonts w:ascii="Arial" w:hAnsi="Arial" w:cs="Arial"/>
          <w:b/>
          <w:color w:val="1F4E79" w:themeColor="accent1" w:themeShade="80"/>
        </w:rPr>
        <w:t xml:space="preserve">owered </w:t>
      </w:r>
      <w:r w:rsidR="00115A6A" w:rsidRPr="0065148C">
        <w:rPr>
          <w:rFonts w:ascii="Arial" w:hAnsi="Arial" w:cs="Arial"/>
          <w:b/>
          <w:color w:val="1F4E79" w:themeColor="accent1" w:themeShade="80"/>
        </w:rPr>
        <w:t>R</w:t>
      </w:r>
      <w:r w:rsidR="00B81F59" w:rsidRPr="0065148C">
        <w:rPr>
          <w:rFonts w:ascii="Arial" w:hAnsi="Arial" w:cs="Arial"/>
          <w:b/>
          <w:color w:val="1F4E79" w:themeColor="accent1" w:themeShade="80"/>
        </w:rPr>
        <w:t xml:space="preserve">espirator </w:t>
      </w:r>
      <w:r w:rsidR="00115A6A" w:rsidRPr="0065148C">
        <w:rPr>
          <w:rFonts w:ascii="Arial" w:hAnsi="Arial" w:cs="Arial"/>
          <w:b/>
          <w:color w:val="1F4E79" w:themeColor="accent1" w:themeShade="80"/>
        </w:rPr>
        <w:t>H</w:t>
      </w:r>
      <w:r w:rsidR="00B81F59" w:rsidRPr="0065148C">
        <w:rPr>
          <w:rFonts w:ascii="Arial" w:hAnsi="Arial" w:cs="Arial"/>
          <w:b/>
          <w:color w:val="1F4E79" w:themeColor="accent1" w:themeShade="80"/>
        </w:rPr>
        <w:t>ood:</w:t>
      </w:r>
    </w:p>
    <w:p w:rsidR="00B81F59" w:rsidRPr="00883E3F" w:rsidRDefault="00B81F59" w:rsidP="00EA7FB2">
      <w:pPr>
        <w:pStyle w:val="ListParagraph"/>
        <w:numPr>
          <w:ilvl w:val="0"/>
          <w:numId w:val="27"/>
        </w:numPr>
        <w:rPr>
          <w:rFonts w:ascii="Arial" w:hAnsi="Arial" w:cs="Arial"/>
        </w:rPr>
      </w:pPr>
      <w:r w:rsidRPr="00883E3F">
        <w:rPr>
          <w:rFonts w:ascii="Arial" w:hAnsi="Arial" w:cs="Arial"/>
        </w:rPr>
        <w:t>powered respirator hoods are an alternative to tight-fitting FFP3 respirators for example when fit testing cannot be achieved</w:t>
      </w:r>
    </w:p>
    <w:p w:rsidR="00B81F59" w:rsidRPr="00883E3F" w:rsidRDefault="00B81F59" w:rsidP="00EA7FB2">
      <w:pPr>
        <w:pStyle w:val="ListParagraph"/>
        <w:numPr>
          <w:ilvl w:val="0"/>
          <w:numId w:val="27"/>
        </w:numPr>
        <w:rPr>
          <w:rFonts w:ascii="Arial" w:hAnsi="Arial" w:cs="Arial"/>
        </w:rPr>
      </w:pPr>
      <w:r w:rsidRPr="00883E3F">
        <w:rPr>
          <w:rFonts w:ascii="Arial" w:hAnsi="Arial" w:cs="Arial"/>
        </w:rPr>
        <w:t>powered hoods can be single use (disposable) or reusable (with a decontamination schedule, see note) and must be fluid resistant; the filter must be enclosed with the exterior and the belt able to withstand disinfection with 10,000ppm av.cl.</w:t>
      </w:r>
    </w:p>
    <w:p w:rsidR="00B81F59" w:rsidRPr="00883E3F" w:rsidRDefault="00B81F59" w:rsidP="00EA7FB2">
      <w:pPr>
        <w:pStyle w:val="ListParagraph"/>
        <w:numPr>
          <w:ilvl w:val="0"/>
          <w:numId w:val="27"/>
        </w:numPr>
        <w:rPr>
          <w:rFonts w:ascii="Arial" w:hAnsi="Arial" w:cs="Arial"/>
        </w:rPr>
      </w:pPr>
      <w:r w:rsidRPr="00883E3F">
        <w:rPr>
          <w:rFonts w:ascii="Arial" w:hAnsi="Arial" w:cs="Arial"/>
        </w:rPr>
        <w:t xml:space="preserve">All tight fitting RPE </w:t>
      </w:r>
      <w:r w:rsidR="0071795F" w:rsidRPr="00883E3F">
        <w:rPr>
          <w:rFonts w:ascii="Arial" w:hAnsi="Arial" w:cs="Arial"/>
        </w:rPr>
        <w:t>i.e.</w:t>
      </w:r>
      <w:r w:rsidRPr="00883E3F">
        <w:rPr>
          <w:rFonts w:ascii="Arial" w:hAnsi="Arial" w:cs="Arial"/>
        </w:rPr>
        <w:t>, FFP3 respirators must be:</w:t>
      </w:r>
    </w:p>
    <w:p w:rsidR="00B81F59" w:rsidRPr="00883E3F" w:rsidRDefault="00B81F59" w:rsidP="00EA7FB2">
      <w:pPr>
        <w:pStyle w:val="ListParagraph"/>
        <w:numPr>
          <w:ilvl w:val="0"/>
          <w:numId w:val="27"/>
        </w:numPr>
        <w:rPr>
          <w:rFonts w:ascii="Arial" w:hAnsi="Arial" w:cs="Arial"/>
        </w:rPr>
      </w:pPr>
      <w:r w:rsidRPr="00883E3F">
        <w:rPr>
          <w:rFonts w:ascii="Arial" w:hAnsi="Arial" w:cs="Arial"/>
        </w:rPr>
        <w:t>single-use (disposable) or reusable, and preferably and fluid-resistant (if not a full face visor should be worn)</w:t>
      </w:r>
    </w:p>
    <w:p w:rsidR="00B81F59" w:rsidRPr="00883E3F" w:rsidRDefault="00B81F59" w:rsidP="00EA7FB2">
      <w:pPr>
        <w:pStyle w:val="ListParagraph"/>
        <w:numPr>
          <w:ilvl w:val="0"/>
          <w:numId w:val="27"/>
        </w:numPr>
        <w:rPr>
          <w:rFonts w:ascii="Arial" w:hAnsi="Arial" w:cs="Arial"/>
        </w:rPr>
      </w:pPr>
      <w:r w:rsidRPr="00883E3F">
        <w:rPr>
          <w:rFonts w:ascii="Arial" w:hAnsi="Arial" w:cs="Arial"/>
        </w:rPr>
        <w:t>fit tested on all healthcare staff who may be required to wear a respirator to ensure an adequate seal/fit according to the manufacturers’ guidance</w:t>
      </w:r>
    </w:p>
    <w:p w:rsidR="00B81F59" w:rsidRPr="00883E3F" w:rsidRDefault="00B81F59" w:rsidP="00EA7FB2">
      <w:pPr>
        <w:pStyle w:val="ListParagraph"/>
        <w:numPr>
          <w:ilvl w:val="0"/>
          <w:numId w:val="27"/>
        </w:numPr>
        <w:rPr>
          <w:rFonts w:ascii="Arial" w:hAnsi="Arial" w:cs="Arial"/>
        </w:rPr>
      </w:pPr>
      <w:r w:rsidRPr="00883E3F">
        <w:rPr>
          <w:rFonts w:ascii="Arial" w:hAnsi="Arial" w:cs="Arial"/>
        </w:rPr>
        <w:t>fit checked (according to the manufacturers’ guidance) every time a respirator is donned to ensure an adequate seal has been achieved</w:t>
      </w:r>
    </w:p>
    <w:p w:rsidR="00B81F59" w:rsidRPr="00883E3F" w:rsidRDefault="00B81F59" w:rsidP="00EA7FB2">
      <w:pPr>
        <w:pStyle w:val="ListParagraph"/>
        <w:numPr>
          <w:ilvl w:val="0"/>
          <w:numId w:val="27"/>
        </w:numPr>
        <w:rPr>
          <w:rFonts w:ascii="Arial" w:hAnsi="Arial" w:cs="Arial"/>
        </w:rPr>
      </w:pPr>
      <w:r w:rsidRPr="00883E3F">
        <w:rPr>
          <w:rFonts w:ascii="Arial" w:hAnsi="Arial" w:cs="Arial"/>
        </w:rPr>
        <w:t xml:space="preserve">Compatible with other facial protection used </w:t>
      </w:r>
      <w:r w:rsidR="0071795F" w:rsidRPr="00883E3F">
        <w:rPr>
          <w:rFonts w:ascii="Arial" w:hAnsi="Arial" w:cs="Arial"/>
        </w:rPr>
        <w:t>i.e.</w:t>
      </w:r>
      <w:r w:rsidRPr="00883E3F">
        <w:rPr>
          <w:rFonts w:ascii="Arial" w:hAnsi="Arial" w:cs="Arial"/>
        </w:rPr>
        <w:t xml:space="preserve"> protective eyewear so that this does not interfere with the seal of the respiratory protection. </w:t>
      </w:r>
    </w:p>
    <w:p w:rsidR="00B81F59" w:rsidRPr="00466E85" w:rsidRDefault="005549F9" w:rsidP="00B81F59">
      <w:pPr>
        <w:rPr>
          <w:rFonts w:ascii="Arial" w:hAnsi="Arial" w:cs="Arial"/>
          <w:color w:val="000000" w:themeColor="text1"/>
        </w:rPr>
      </w:pPr>
      <w:r w:rsidRPr="00466E85">
        <w:rPr>
          <w:rFonts w:ascii="Arial" w:hAnsi="Arial" w:cs="Arial"/>
          <w:color w:val="000000" w:themeColor="text1"/>
        </w:rPr>
        <w:t xml:space="preserve">For Further information on FFP3 mask </w:t>
      </w:r>
      <w:r w:rsidR="00D31F70" w:rsidRPr="00466E85">
        <w:rPr>
          <w:rFonts w:ascii="Arial" w:hAnsi="Arial" w:cs="Arial"/>
          <w:color w:val="000000" w:themeColor="text1"/>
        </w:rPr>
        <w:t>please refer to Appendix 26.</w:t>
      </w:r>
    </w:p>
    <w:p w:rsidR="00C6017F" w:rsidRPr="0065148C" w:rsidRDefault="00C6017F" w:rsidP="001B7B55">
      <w:pPr>
        <w:pStyle w:val="NoSpacing"/>
      </w:pPr>
    </w:p>
    <w:p w:rsidR="00B81F59" w:rsidRPr="001B7B55" w:rsidRDefault="001B7B55" w:rsidP="001B7B55">
      <w:pPr>
        <w:rPr>
          <w:rFonts w:ascii="Arial" w:hAnsi="Arial" w:cs="Arial"/>
          <w:b/>
          <w:color w:val="1F4E79" w:themeColor="accent1" w:themeShade="80"/>
        </w:rPr>
      </w:pPr>
      <w:r w:rsidRPr="001B7B55">
        <w:rPr>
          <w:rFonts w:ascii="Arial" w:hAnsi="Arial" w:cs="Arial"/>
          <w:b/>
          <w:color w:val="1F4E79" w:themeColor="accent1" w:themeShade="80"/>
        </w:rPr>
        <w:t xml:space="preserve">41. </w:t>
      </w:r>
      <w:r>
        <w:rPr>
          <w:rFonts w:ascii="Arial" w:hAnsi="Arial" w:cs="Arial"/>
          <w:b/>
          <w:color w:val="1F4E79" w:themeColor="accent1" w:themeShade="80"/>
        </w:rPr>
        <w:t>A</w:t>
      </w:r>
      <w:r w:rsidR="00115A6A" w:rsidRPr="001B7B55">
        <w:rPr>
          <w:rFonts w:ascii="Arial" w:hAnsi="Arial" w:cs="Arial"/>
          <w:b/>
          <w:color w:val="1F4E79" w:themeColor="accent1" w:themeShade="80"/>
        </w:rPr>
        <w:t>erosol Generating P</w:t>
      </w:r>
      <w:r w:rsidR="00B81F59" w:rsidRPr="001B7B55">
        <w:rPr>
          <w:rFonts w:ascii="Arial" w:hAnsi="Arial" w:cs="Arial"/>
          <w:b/>
          <w:color w:val="1F4E79" w:themeColor="accent1" w:themeShade="80"/>
        </w:rPr>
        <w:t>rocedures</w:t>
      </w:r>
    </w:p>
    <w:p w:rsidR="00B81F59" w:rsidRPr="00322D06" w:rsidRDefault="00B81F59" w:rsidP="00B81F59">
      <w:pPr>
        <w:rPr>
          <w:rFonts w:ascii="Arial" w:hAnsi="Arial" w:cs="Arial"/>
        </w:rPr>
      </w:pPr>
      <w:r w:rsidRPr="00322D06">
        <w:rPr>
          <w:rFonts w:ascii="Arial" w:hAnsi="Arial" w:cs="Arial"/>
        </w:rPr>
        <w:t>Aerosol generating procedures (AGPs) are medica</w:t>
      </w:r>
      <w:r>
        <w:rPr>
          <w:rFonts w:ascii="Arial" w:hAnsi="Arial" w:cs="Arial"/>
        </w:rPr>
        <w:t xml:space="preserve">l procedures that can result in </w:t>
      </w:r>
      <w:r w:rsidRPr="00322D06">
        <w:rPr>
          <w:rFonts w:ascii="Arial" w:hAnsi="Arial" w:cs="Arial"/>
        </w:rPr>
        <w:t>the release of aerosols from the respiratory tract. The</w:t>
      </w:r>
      <w:r>
        <w:rPr>
          <w:rFonts w:ascii="Arial" w:hAnsi="Arial" w:cs="Arial"/>
        </w:rPr>
        <w:t xml:space="preserve"> criteria for an AGP are a high </w:t>
      </w:r>
      <w:r w:rsidRPr="00322D06">
        <w:rPr>
          <w:rFonts w:ascii="Arial" w:hAnsi="Arial" w:cs="Arial"/>
        </w:rPr>
        <w:t>risk of aerosol generation and increased risk of transmi</w:t>
      </w:r>
      <w:r>
        <w:rPr>
          <w:rFonts w:ascii="Arial" w:hAnsi="Arial" w:cs="Arial"/>
        </w:rPr>
        <w:t xml:space="preserve">ssion (from patients with a </w:t>
      </w:r>
      <w:r w:rsidRPr="00322D06">
        <w:rPr>
          <w:rFonts w:ascii="Arial" w:hAnsi="Arial" w:cs="Arial"/>
        </w:rPr>
        <w:t>known or suspected respiratory infection).</w:t>
      </w:r>
    </w:p>
    <w:p w:rsidR="00B81F59" w:rsidRDefault="00B81F59" w:rsidP="00B81F59">
      <w:pPr>
        <w:rPr>
          <w:rFonts w:ascii="Arial" w:hAnsi="Arial" w:cs="Arial"/>
        </w:rPr>
      </w:pPr>
      <w:r w:rsidRPr="00322D06">
        <w:rPr>
          <w:rFonts w:ascii="Arial" w:hAnsi="Arial" w:cs="Arial"/>
        </w:rPr>
        <w:t>The list of medical procedures that are consider</w:t>
      </w:r>
      <w:r>
        <w:rPr>
          <w:rFonts w:ascii="Arial" w:hAnsi="Arial" w:cs="Arial"/>
        </w:rPr>
        <w:t xml:space="preserve">ed to be aerosol generating and </w:t>
      </w:r>
      <w:r w:rsidRPr="00322D06">
        <w:rPr>
          <w:rFonts w:ascii="Arial" w:hAnsi="Arial" w:cs="Arial"/>
        </w:rPr>
        <w:t xml:space="preserve">associated with an increased risk </w:t>
      </w:r>
      <w:r>
        <w:rPr>
          <w:rFonts w:ascii="Arial" w:hAnsi="Arial" w:cs="Arial"/>
        </w:rPr>
        <w:t>of respiratory transmission is:</w:t>
      </w:r>
    </w:p>
    <w:p w:rsidR="00B81F59" w:rsidRDefault="00466E85" w:rsidP="00466E85">
      <w:pPr>
        <w:pStyle w:val="ListParagraph"/>
        <w:numPr>
          <w:ilvl w:val="0"/>
          <w:numId w:val="28"/>
        </w:numPr>
        <w:rPr>
          <w:rFonts w:ascii="Arial" w:hAnsi="Arial" w:cs="Arial"/>
        </w:rPr>
      </w:pPr>
      <w:r w:rsidRPr="00466E85">
        <w:rPr>
          <w:rFonts w:ascii="Arial" w:hAnsi="Arial" w:cs="Arial"/>
        </w:rPr>
        <w:t>cardiopulmonary resuscitation</w:t>
      </w:r>
      <w:r>
        <w:rPr>
          <w:rFonts w:ascii="Arial" w:hAnsi="Arial" w:cs="Arial"/>
        </w:rPr>
        <w:t xml:space="preserve"> (</w:t>
      </w:r>
      <w:r w:rsidR="00C16E45">
        <w:rPr>
          <w:rFonts w:ascii="Arial" w:hAnsi="Arial" w:cs="Arial"/>
        </w:rPr>
        <w:t>C</w:t>
      </w:r>
      <w:r w:rsidR="00B81F59">
        <w:rPr>
          <w:rFonts w:ascii="Arial" w:hAnsi="Arial" w:cs="Arial"/>
        </w:rPr>
        <w:t>P</w:t>
      </w:r>
      <w:r w:rsidR="00C16E45">
        <w:rPr>
          <w:rFonts w:ascii="Arial" w:hAnsi="Arial" w:cs="Arial"/>
        </w:rPr>
        <w:t>R</w:t>
      </w:r>
      <w:r>
        <w:rPr>
          <w:rFonts w:ascii="Arial" w:hAnsi="Arial" w:cs="Arial"/>
        </w:rPr>
        <w:t>)</w:t>
      </w:r>
      <w:r w:rsidR="00B81F59">
        <w:rPr>
          <w:rFonts w:ascii="Arial" w:hAnsi="Arial" w:cs="Arial"/>
        </w:rPr>
        <w:t xml:space="preserve">- ELFT Local policy </w:t>
      </w:r>
    </w:p>
    <w:p w:rsidR="00B81F59" w:rsidRPr="00883E3F" w:rsidRDefault="00B81F59" w:rsidP="00EA7FB2">
      <w:pPr>
        <w:pStyle w:val="ListParagraph"/>
        <w:numPr>
          <w:ilvl w:val="0"/>
          <w:numId w:val="28"/>
        </w:numPr>
        <w:rPr>
          <w:rFonts w:ascii="Arial" w:hAnsi="Arial" w:cs="Arial"/>
        </w:rPr>
      </w:pPr>
      <w:r w:rsidRPr="00883E3F">
        <w:rPr>
          <w:rFonts w:ascii="Arial" w:hAnsi="Arial" w:cs="Arial"/>
        </w:rPr>
        <w:t>awake* bronchoscopy (including awake tracheal intubation)</w:t>
      </w:r>
    </w:p>
    <w:p w:rsidR="00B81F59" w:rsidRPr="00883E3F" w:rsidRDefault="00B81F59" w:rsidP="00EA7FB2">
      <w:pPr>
        <w:pStyle w:val="ListParagraph"/>
        <w:numPr>
          <w:ilvl w:val="0"/>
          <w:numId w:val="28"/>
        </w:numPr>
        <w:rPr>
          <w:rFonts w:ascii="Arial" w:hAnsi="Arial" w:cs="Arial"/>
        </w:rPr>
      </w:pPr>
      <w:r w:rsidRPr="00883E3F">
        <w:rPr>
          <w:rFonts w:ascii="Arial" w:hAnsi="Arial" w:cs="Arial"/>
        </w:rPr>
        <w:t>awake* ear, nose, and throat (ENT) airway procedures that involve respiratory suctioning</w:t>
      </w:r>
    </w:p>
    <w:p w:rsidR="00B81F59" w:rsidRPr="00883E3F" w:rsidRDefault="00B81F59" w:rsidP="00EA7FB2">
      <w:pPr>
        <w:pStyle w:val="ListParagraph"/>
        <w:numPr>
          <w:ilvl w:val="0"/>
          <w:numId w:val="28"/>
        </w:numPr>
        <w:rPr>
          <w:rFonts w:ascii="Arial" w:hAnsi="Arial" w:cs="Arial"/>
        </w:rPr>
      </w:pPr>
      <w:r w:rsidRPr="00883E3F">
        <w:rPr>
          <w:rFonts w:ascii="Arial" w:hAnsi="Arial" w:cs="Arial"/>
        </w:rPr>
        <w:t>awake* upper gastro-intestinal endoscopy</w:t>
      </w:r>
    </w:p>
    <w:p w:rsidR="00B81F59" w:rsidRPr="00883E3F" w:rsidRDefault="00B81F59" w:rsidP="00EA7FB2">
      <w:pPr>
        <w:pStyle w:val="ListParagraph"/>
        <w:numPr>
          <w:ilvl w:val="0"/>
          <w:numId w:val="28"/>
        </w:numPr>
        <w:rPr>
          <w:rFonts w:ascii="Arial" w:hAnsi="Arial" w:cs="Arial"/>
        </w:rPr>
      </w:pPr>
      <w:r w:rsidRPr="00883E3F">
        <w:rPr>
          <w:rFonts w:ascii="Arial" w:hAnsi="Arial" w:cs="Arial"/>
        </w:rPr>
        <w:t>dental procedures (using high speed or high frequency devices, for</w:t>
      </w:r>
    </w:p>
    <w:p w:rsidR="00B81F59" w:rsidRPr="00883E3F" w:rsidRDefault="00B81F59" w:rsidP="00EA7FB2">
      <w:pPr>
        <w:pStyle w:val="ListParagraph"/>
        <w:numPr>
          <w:ilvl w:val="0"/>
          <w:numId w:val="28"/>
        </w:numPr>
        <w:rPr>
          <w:rFonts w:ascii="Arial" w:hAnsi="Arial" w:cs="Arial"/>
        </w:rPr>
      </w:pPr>
      <w:r w:rsidRPr="00883E3F">
        <w:rPr>
          <w:rFonts w:ascii="Arial" w:hAnsi="Arial" w:cs="Arial"/>
        </w:rPr>
        <w:t>example ultrasonic scalers/high speed drills)</w:t>
      </w:r>
    </w:p>
    <w:p w:rsidR="00B81F59" w:rsidRPr="00883E3F" w:rsidRDefault="00B81F59" w:rsidP="00EA7FB2">
      <w:pPr>
        <w:pStyle w:val="ListParagraph"/>
        <w:numPr>
          <w:ilvl w:val="0"/>
          <w:numId w:val="28"/>
        </w:numPr>
        <w:rPr>
          <w:rFonts w:ascii="Arial" w:hAnsi="Arial" w:cs="Arial"/>
        </w:rPr>
      </w:pPr>
      <w:r w:rsidRPr="00883E3F">
        <w:rPr>
          <w:rFonts w:ascii="Arial" w:hAnsi="Arial" w:cs="Arial"/>
        </w:rPr>
        <w:t>induction of sputum</w:t>
      </w:r>
    </w:p>
    <w:p w:rsidR="00B81F59" w:rsidRPr="00883E3F" w:rsidRDefault="00B81F59" w:rsidP="00EA7FB2">
      <w:pPr>
        <w:pStyle w:val="ListParagraph"/>
        <w:numPr>
          <w:ilvl w:val="0"/>
          <w:numId w:val="28"/>
        </w:numPr>
        <w:rPr>
          <w:rFonts w:ascii="Arial" w:hAnsi="Arial" w:cs="Arial"/>
        </w:rPr>
      </w:pPr>
      <w:r w:rsidRPr="00883E3F">
        <w:rPr>
          <w:rFonts w:ascii="Arial" w:hAnsi="Arial" w:cs="Arial"/>
        </w:rPr>
        <w:t>respiratory tract suctioning**</w:t>
      </w:r>
    </w:p>
    <w:p w:rsidR="00B81F59" w:rsidRPr="00883E3F" w:rsidRDefault="00B81F59" w:rsidP="00EA7FB2">
      <w:pPr>
        <w:pStyle w:val="ListParagraph"/>
        <w:numPr>
          <w:ilvl w:val="0"/>
          <w:numId w:val="28"/>
        </w:numPr>
        <w:rPr>
          <w:rFonts w:ascii="Arial" w:hAnsi="Arial" w:cs="Arial"/>
        </w:rPr>
      </w:pPr>
      <w:r w:rsidRPr="00883E3F">
        <w:rPr>
          <w:rFonts w:ascii="Arial" w:hAnsi="Arial" w:cs="Arial"/>
        </w:rPr>
        <w:t>surgery or post-mortem procedures (like high speed cutting / drilling)</w:t>
      </w:r>
    </w:p>
    <w:p w:rsidR="00B81F59" w:rsidRPr="00883E3F" w:rsidRDefault="00B81F59" w:rsidP="00EA7FB2">
      <w:pPr>
        <w:pStyle w:val="ListParagraph"/>
        <w:numPr>
          <w:ilvl w:val="0"/>
          <w:numId w:val="28"/>
        </w:numPr>
        <w:rPr>
          <w:rFonts w:ascii="Arial" w:hAnsi="Arial" w:cs="Arial"/>
        </w:rPr>
      </w:pPr>
      <w:r w:rsidRPr="00883E3F">
        <w:rPr>
          <w:rFonts w:ascii="Arial" w:hAnsi="Arial" w:cs="Arial"/>
        </w:rPr>
        <w:t>likely to produce aerosol from the respiratory tract (upper or lower) or</w:t>
      </w:r>
    </w:p>
    <w:p w:rsidR="00B81F59" w:rsidRPr="00883E3F" w:rsidRDefault="00B81F59" w:rsidP="00EA7FB2">
      <w:pPr>
        <w:pStyle w:val="ListParagraph"/>
        <w:numPr>
          <w:ilvl w:val="0"/>
          <w:numId w:val="28"/>
        </w:numPr>
        <w:rPr>
          <w:rFonts w:ascii="Arial" w:hAnsi="Arial" w:cs="Arial"/>
        </w:rPr>
      </w:pPr>
      <w:r w:rsidRPr="00883E3F">
        <w:rPr>
          <w:rFonts w:ascii="Arial" w:hAnsi="Arial" w:cs="Arial"/>
        </w:rPr>
        <w:t>sinuses.</w:t>
      </w:r>
    </w:p>
    <w:p w:rsidR="00B81F59" w:rsidRPr="00883E3F" w:rsidRDefault="00B81F59" w:rsidP="00EA7FB2">
      <w:pPr>
        <w:pStyle w:val="ListParagraph"/>
        <w:numPr>
          <w:ilvl w:val="0"/>
          <w:numId w:val="28"/>
        </w:numPr>
        <w:rPr>
          <w:rFonts w:ascii="Arial" w:hAnsi="Arial" w:cs="Arial"/>
        </w:rPr>
      </w:pPr>
      <w:r w:rsidRPr="00883E3F">
        <w:rPr>
          <w:rFonts w:ascii="Arial" w:hAnsi="Arial" w:cs="Arial"/>
        </w:rPr>
        <w:t>tracheostomy procedures (insertion or removal).</w:t>
      </w:r>
    </w:p>
    <w:p w:rsidR="00B81F59" w:rsidRPr="00883E3F" w:rsidRDefault="00B81F59" w:rsidP="00EA7FB2">
      <w:pPr>
        <w:pStyle w:val="ListParagraph"/>
        <w:numPr>
          <w:ilvl w:val="0"/>
          <w:numId w:val="28"/>
        </w:numPr>
        <w:rPr>
          <w:rFonts w:ascii="Arial" w:hAnsi="Arial" w:cs="Arial"/>
        </w:rPr>
      </w:pPr>
      <w:r w:rsidRPr="00883E3F">
        <w:rPr>
          <w:rFonts w:ascii="Arial" w:hAnsi="Arial" w:cs="Arial"/>
        </w:rPr>
        <w:t>Awake including ‘conscious’ sedation (excluding anaesthetised patients with</w:t>
      </w:r>
    </w:p>
    <w:p w:rsidR="00B81F59" w:rsidRPr="00883E3F" w:rsidRDefault="00B81F59" w:rsidP="00EA7FB2">
      <w:pPr>
        <w:pStyle w:val="ListParagraph"/>
        <w:numPr>
          <w:ilvl w:val="0"/>
          <w:numId w:val="28"/>
        </w:numPr>
        <w:rPr>
          <w:rFonts w:ascii="Arial" w:hAnsi="Arial" w:cs="Arial"/>
        </w:rPr>
      </w:pPr>
      <w:r w:rsidRPr="00883E3F">
        <w:rPr>
          <w:rFonts w:ascii="Arial" w:hAnsi="Arial" w:cs="Arial"/>
        </w:rPr>
        <w:t>secured airway)</w:t>
      </w:r>
    </w:p>
    <w:p w:rsidR="00B81F59" w:rsidRPr="00883E3F" w:rsidRDefault="00B81F59" w:rsidP="00EA7FB2">
      <w:pPr>
        <w:pStyle w:val="ListParagraph"/>
        <w:numPr>
          <w:ilvl w:val="0"/>
          <w:numId w:val="28"/>
        </w:numPr>
        <w:rPr>
          <w:rFonts w:ascii="Arial" w:hAnsi="Arial" w:cs="Arial"/>
        </w:rPr>
      </w:pPr>
      <w:r w:rsidRPr="00883E3F">
        <w:rPr>
          <w:rFonts w:ascii="Arial" w:hAnsi="Arial" w:cs="Arial"/>
        </w:rPr>
        <w:t>** The available evidence relating to respiratory tract suctioning is associated with</w:t>
      </w:r>
    </w:p>
    <w:p w:rsidR="00B81F59" w:rsidRPr="00883E3F" w:rsidRDefault="00B81F59" w:rsidP="00EA7FB2">
      <w:pPr>
        <w:pStyle w:val="ListParagraph"/>
        <w:numPr>
          <w:ilvl w:val="0"/>
          <w:numId w:val="28"/>
        </w:numPr>
        <w:rPr>
          <w:rFonts w:ascii="Arial" w:hAnsi="Arial" w:cs="Arial"/>
        </w:rPr>
      </w:pPr>
      <w:r w:rsidRPr="00883E3F">
        <w:rPr>
          <w:rFonts w:ascii="Arial" w:hAnsi="Arial" w:cs="Arial"/>
        </w:rPr>
        <w:t>ventilation. In line with a precautionary approach, open suctioning of the respiratory</w:t>
      </w:r>
    </w:p>
    <w:p w:rsidR="00C16E45" w:rsidRPr="003F31BB" w:rsidRDefault="00B81F59" w:rsidP="00EA7FB2">
      <w:pPr>
        <w:pStyle w:val="ListParagraph"/>
        <w:numPr>
          <w:ilvl w:val="0"/>
          <w:numId w:val="28"/>
        </w:numPr>
        <w:rPr>
          <w:rFonts w:ascii="Arial" w:hAnsi="Arial" w:cs="Arial"/>
        </w:rPr>
      </w:pPr>
      <w:r w:rsidRPr="00883E3F">
        <w:rPr>
          <w:rFonts w:ascii="Arial" w:hAnsi="Arial" w:cs="Arial"/>
        </w:rPr>
        <w:t>tract regardless of association with ventilation has been incorporated into the</w:t>
      </w:r>
      <w:r>
        <w:rPr>
          <w:rFonts w:ascii="Arial" w:hAnsi="Arial" w:cs="Arial"/>
        </w:rPr>
        <w:t xml:space="preserve"> </w:t>
      </w:r>
      <w:r w:rsidRPr="00883E3F">
        <w:rPr>
          <w:rFonts w:ascii="Arial" w:hAnsi="Arial" w:cs="Arial"/>
        </w:rPr>
        <w:t>current AGP list. It is the consensus view of the UK IPC cell that only open suctioning beyond the oro-pharynx is currently considered an AGP, that is oral/pharyngeal suctioning is not an AGP.</w:t>
      </w:r>
    </w:p>
    <w:p w:rsidR="00C6017F" w:rsidRPr="0065148C" w:rsidRDefault="00C6017F" w:rsidP="00806563">
      <w:pPr>
        <w:pStyle w:val="NoSpacing"/>
        <w:rPr>
          <w:color w:val="1F4E79" w:themeColor="accent1" w:themeShade="80"/>
        </w:rPr>
      </w:pPr>
    </w:p>
    <w:p w:rsidR="00B81F59" w:rsidRPr="0065148C" w:rsidRDefault="0065148C" w:rsidP="00B81F59">
      <w:pPr>
        <w:rPr>
          <w:rFonts w:ascii="Arial" w:hAnsi="Arial" w:cs="Arial"/>
          <w:b/>
          <w:color w:val="1F4E79" w:themeColor="accent1" w:themeShade="80"/>
        </w:rPr>
      </w:pPr>
      <w:r w:rsidRPr="0065148C">
        <w:rPr>
          <w:rFonts w:ascii="Arial" w:hAnsi="Arial" w:cs="Arial"/>
          <w:b/>
          <w:color w:val="1F4E79" w:themeColor="accent1" w:themeShade="80"/>
        </w:rPr>
        <w:t xml:space="preserve">41.1 </w:t>
      </w:r>
      <w:r w:rsidR="00B81F59" w:rsidRPr="0065148C">
        <w:rPr>
          <w:rFonts w:ascii="Arial" w:hAnsi="Arial" w:cs="Arial"/>
          <w:b/>
          <w:color w:val="1F4E79" w:themeColor="accent1" w:themeShade="80"/>
        </w:rPr>
        <w:t xml:space="preserve">Guidance for </w:t>
      </w:r>
      <w:r w:rsidR="00115A6A" w:rsidRPr="0065148C">
        <w:rPr>
          <w:rFonts w:ascii="Arial" w:hAnsi="Arial" w:cs="Arial"/>
          <w:b/>
          <w:color w:val="1F4E79" w:themeColor="accent1" w:themeShade="80"/>
        </w:rPr>
        <w:t>High-risk Aerosol G</w:t>
      </w:r>
      <w:r w:rsidR="00B81F59" w:rsidRPr="0065148C">
        <w:rPr>
          <w:rFonts w:ascii="Arial" w:hAnsi="Arial" w:cs="Arial"/>
          <w:b/>
          <w:color w:val="1F4E79" w:themeColor="accent1" w:themeShade="80"/>
        </w:rPr>
        <w:t xml:space="preserve">enerating </w:t>
      </w:r>
      <w:r w:rsidR="00115A6A" w:rsidRPr="0065148C">
        <w:rPr>
          <w:rFonts w:ascii="Arial" w:hAnsi="Arial" w:cs="Arial"/>
          <w:b/>
          <w:color w:val="1F4E79" w:themeColor="accent1" w:themeShade="80"/>
        </w:rPr>
        <w:t>Procedures on P</w:t>
      </w:r>
      <w:r w:rsidR="00B81F59" w:rsidRPr="0065148C">
        <w:rPr>
          <w:rFonts w:ascii="Arial" w:hAnsi="Arial" w:cs="Arial"/>
          <w:b/>
          <w:color w:val="1F4E79" w:themeColor="accent1" w:themeShade="80"/>
        </w:rPr>
        <w:t xml:space="preserve">atients with </w:t>
      </w:r>
      <w:r w:rsidR="00115A6A" w:rsidRPr="0065148C">
        <w:rPr>
          <w:rFonts w:ascii="Arial" w:hAnsi="Arial" w:cs="Arial"/>
          <w:b/>
          <w:color w:val="1F4E79" w:themeColor="accent1" w:themeShade="80"/>
        </w:rPr>
        <w:t>S</w:t>
      </w:r>
      <w:r w:rsidR="00B81F59" w:rsidRPr="0065148C">
        <w:rPr>
          <w:rFonts w:ascii="Arial" w:hAnsi="Arial" w:cs="Arial"/>
          <w:b/>
          <w:color w:val="1F4E79" w:themeColor="accent1" w:themeShade="80"/>
        </w:rPr>
        <w:t>uspected</w:t>
      </w:r>
      <w:r w:rsidR="00115A6A" w:rsidRPr="0065148C">
        <w:rPr>
          <w:rFonts w:ascii="Arial" w:hAnsi="Arial" w:cs="Arial"/>
          <w:b/>
          <w:color w:val="1F4E79" w:themeColor="accent1" w:themeShade="80"/>
        </w:rPr>
        <w:t>/C</w:t>
      </w:r>
      <w:r w:rsidR="005549F9" w:rsidRPr="0065148C">
        <w:rPr>
          <w:rFonts w:ascii="Arial" w:hAnsi="Arial" w:cs="Arial"/>
          <w:b/>
          <w:color w:val="1F4E79" w:themeColor="accent1" w:themeShade="80"/>
        </w:rPr>
        <w:t xml:space="preserve">onfirmed </w:t>
      </w:r>
      <w:r w:rsidR="00115A6A" w:rsidRPr="0065148C">
        <w:rPr>
          <w:rFonts w:ascii="Arial" w:hAnsi="Arial" w:cs="Arial"/>
          <w:b/>
          <w:color w:val="1F4E79" w:themeColor="accent1" w:themeShade="80"/>
        </w:rPr>
        <w:t>R</w:t>
      </w:r>
      <w:r w:rsidR="00B81F59" w:rsidRPr="0065148C">
        <w:rPr>
          <w:rFonts w:ascii="Arial" w:hAnsi="Arial" w:cs="Arial"/>
          <w:b/>
          <w:color w:val="1F4E79" w:themeColor="accent1" w:themeShade="80"/>
        </w:rPr>
        <w:t xml:space="preserve">espiratory </w:t>
      </w:r>
      <w:r w:rsidR="00115A6A" w:rsidRPr="0065148C">
        <w:rPr>
          <w:rFonts w:ascii="Arial" w:hAnsi="Arial" w:cs="Arial"/>
          <w:b/>
          <w:color w:val="1F4E79" w:themeColor="accent1" w:themeShade="80"/>
        </w:rPr>
        <w:t>V</w:t>
      </w:r>
      <w:r w:rsidR="00B81F59" w:rsidRPr="0065148C">
        <w:rPr>
          <w:rFonts w:ascii="Arial" w:hAnsi="Arial" w:cs="Arial"/>
          <w:b/>
          <w:color w:val="1F4E79" w:themeColor="accent1" w:themeShade="80"/>
        </w:rPr>
        <w:t xml:space="preserve">irus: </w:t>
      </w:r>
    </w:p>
    <w:p w:rsidR="00B81F59" w:rsidRPr="005549F9" w:rsidRDefault="00B81F59" w:rsidP="00EA7FB2">
      <w:pPr>
        <w:pStyle w:val="ListParagraph"/>
        <w:numPr>
          <w:ilvl w:val="0"/>
          <w:numId w:val="29"/>
        </w:numPr>
        <w:rPr>
          <w:rFonts w:ascii="Arial" w:hAnsi="Arial" w:cs="Arial"/>
        </w:rPr>
      </w:pPr>
      <w:r w:rsidRPr="00883E3F">
        <w:rPr>
          <w:rFonts w:ascii="Arial" w:hAnsi="Arial" w:cs="Arial"/>
        </w:rPr>
        <w:t xml:space="preserve">The performance of aerosol-generating procedures should be minimised as far as is feasible without compromising patient care. </w:t>
      </w:r>
    </w:p>
    <w:p w:rsidR="005549F9" w:rsidRPr="005549F9" w:rsidRDefault="00B81F59" w:rsidP="00EA7FB2">
      <w:pPr>
        <w:pStyle w:val="ListParagraph"/>
        <w:numPr>
          <w:ilvl w:val="0"/>
          <w:numId w:val="29"/>
        </w:numPr>
        <w:rPr>
          <w:rFonts w:ascii="Arial" w:hAnsi="Arial" w:cs="Arial"/>
        </w:rPr>
      </w:pPr>
      <w:r w:rsidRPr="00883E3F">
        <w:rPr>
          <w:rFonts w:ascii="Arial" w:hAnsi="Arial" w:cs="Arial"/>
        </w:rPr>
        <w:t xml:space="preserve">Activity to be performed in a side room/single room (wherever practicable) and with the door closed. </w:t>
      </w:r>
    </w:p>
    <w:p w:rsidR="00B81F59" w:rsidRPr="005549F9" w:rsidRDefault="00B81F59" w:rsidP="00EA7FB2">
      <w:pPr>
        <w:pStyle w:val="ListParagraph"/>
        <w:numPr>
          <w:ilvl w:val="0"/>
          <w:numId w:val="29"/>
        </w:numPr>
        <w:rPr>
          <w:rFonts w:ascii="Arial" w:hAnsi="Arial" w:cs="Arial"/>
        </w:rPr>
      </w:pPr>
      <w:r w:rsidRPr="00883E3F">
        <w:rPr>
          <w:rFonts w:ascii="Arial" w:hAnsi="Arial" w:cs="Arial"/>
        </w:rPr>
        <w:t xml:space="preserve">Limit personnel in the room to the minimum number necessary to perform the procedure. </w:t>
      </w:r>
    </w:p>
    <w:p w:rsidR="00B81F59" w:rsidRPr="005549F9" w:rsidRDefault="00B81F59" w:rsidP="00EA7FB2">
      <w:pPr>
        <w:pStyle w:val="ListParagraph"/>
        <w:numPr>
          <w:ilvl w:val="0"/>
          <w:numId w:val="29"/>
        </w:numPr>
        <w:rPr>
          <w:rFonts w:ascii="Arial" w:hAnsi="Arial" w:cs="Arial"/>
        </w:rPr>
      </w:pPr>
      <w:r w:rsidRPr="00883E3F">
        <w:rPr>
          <w:rFonts w:ascii="Arial" w:hAnsi="Arial" w:cs="Arial"/>
        </w:rPr>
        <w:t xml:space="preserve">Staff involved in the aerosol generating procedure to wear: FFP3 respirator mask, eye protection, disposable long sleeved gown and gloves. </w:t>
      </w:r>
    </w:p>
    <w:p w:rsidR="00B81F59" w:rsidRPr="005549F9" w:rsidRDefault="00B81F59" w:rsidP="00EA7FB2">
      <w:pPr>
        <w:pStyle w:val="ListParagraph"/>
        <w:numPr>
          <w:ilvl w:val="0"/>
          <w:numId w:val="29"/>
        </w:numPr>
        <w:rPr>
          <w:rFonts w:ascii="Arial" w:hAnsi="Arial" w:cs="Arial"/>
        </w:rPr>
      </w:pPr>
      <w:r w:rsidRPr="00883E3F">
        <w:rPr>
          <w:rFonts w:ascii="Arial" w:hAnsi="Arial" w:cs="Arial"/>
        </w:rPr>
        <w:t xml:space="preserve">Staff to have been correctly fit tested and trained in correct use of FFP3 masks and PPE. </w:t>
      </w:r>
    </w:p>
    <w:p w:rsidR="00B81F59" w:rsidRDefault="00B81F59" w:rsidP="00EA7FB2">
      <w:pPr>
        <w:pStyle w:val="ListParagraph"/>
        <w:numPr>
          <w:ilvl w:val="0"/>
          <w:numId w:val="29"/>
        </w:numPr>
        <w:rPr>
          <w:rFonts w:ascii="Arial" w:hAnsi="Arial" w:cs="Arial"/>
        </w:rPr>
      </w:pPr>
      <w:r w:rsidRPr="00883E3F">
        <w:rPr>
          <w:rFonts w:ascii="Arial" w:hAnsi="Arial" w:cs="Arial"/>
        </w:rPr>
        <w:t>Healthcare staff who may perform aerosol-generating procedures should be medically cleared, trained and fit-tested for FFP3 respirator use. Responsibility lies with the staff member to make sure they are fit tested. Appendix D further information regarding the fit testing for FFP3 respirators, with training of organisational trainers being supported by the infection control and occupational health teams.</w:t>
      </w:r>
    </w:p>
    <w:p w:rsidR="00E84D8C" w:rsidRPr="005549F9" w:rsidRDefault="005549F9" w:rsidP="00EA7FB2">
      <w:pPr>
        <w:pStyle w:val="ListParagraph"/>
        <w:numPr>
          <w:ilvl w:val="0"/>
          <w:numId w:val="29"/>
        </w:numPr>
        <w:rPr>
          <w:rFonts w:ascii="Arial" w:hAnsi="Arial" w:cs="Arial"/>
        </w:rPr>
      </w:pPr>
      <w:r>
        <w:rPr>
          <w:rFonts w:ascii="Arial" w:hAnsi="Arial" w:cs="Arial"/>
        </w:rPr>
        <w:t>Ensure adequate ventilation of room either by natural/ mechanical ventilation (window opening / non re-circulating air conditioning unit).</w:t>
      </w:r>
    </w:p>
    <w:p w:rsidR="00E84D8C" w:rsidRPr="00115A6A" w:rsidRDefault="00E84D8C" w:rsidP="00115A6A">
      <w:pPr>
        <w:pStyle w:val="NoSpacing"/>
      </w:pPr>
    </w:p>
    <w:p w:rsidR="00D81C0A" w:rsidRPr="0065148C" w:rsidRDefault="0065148C" w:rsidP="00D81C0A">
      <w:pPr>
        <w:rPr>
          <w:rFonts w:ascii="Arial" w:hAnsi="Arial" w:cs="Arial"/>
          <w:b/>
          <w:color w:val="1F4E79" w:themeColor="accent1" w:themeShade="80"/>
        </w:rPr>
      </w:pPr>
      <w:r w:rsidRPr="0065148C">
        <w:rPr>
          <w:rFonts w:ascii="Arial" w:hAnsi="Arial" w:cs="Arial"/>
          <w:b/>
          <w:color w:val="1F4E79" w:themeColor="accent1" w:themeShade="80"/>
        </w:rPr>
        <w:t>42.</w:t>
      </w:r>
      <w:r w:rsidR="00115A6A" w:rsidRPr="0065148C">
        <w:rPr>
          <w:rFonts w:ascii="Arial" w:hAnsi="Arial" w:cs="Arial"/>
          <w:b/>
          <w:color w:val="1F4E79" w:themeColor="accent1" w:themeShade="80"/>
        </w:rPr>
        <w:t>Safe Management of the Care E</w:t>
      </w:r>
      <w:r w:rsidR="00D81C0A" w:rsidRPr="0065148C">
        <w:rPr>
          <w:rFonts w:ascii="Arial" w:hAnsi="Arial" w:cs="Arial"/>
          <w:b/>
          <w:color w:val="1F4E79" w:themeColor="accent1" w:themeShade="80"/>
        </w:rPr>
        <w:t>nvironment</w:t>
      </w:r>
    </w:p>
    <w:p w:rsidR="00D81C0A" w:rsidRDefault="008A4E56" w:rsidP="00A11E56">
      <w:pPr>
        <w:rPr>
          <w:rFonts w:ascii="Arial" w:hAnsi="Arial" w:cs="Arial"/>
        </w:rPr>
      </w:pPr>
      <w:r w:rsidRPr="008A4E56">
        <w:rPr>
          <w:rFonts w:ascii="Arial" w:hAnsi="Arial" w:cs="Arial"/>
        </w:rPr>
        <w:t>Physical distancing is recommended to remain at 2 metres when caring for patients with suspected/ confirmed respiratory infection.</w:t>
      </w:r>
    </w:p>
    <w:p w:rsidR="008A4E56" w:rsidRDefault="008A4E56" w:rsidP="008A4E56">
      <w:pPr>
        <w:rPr>
          <w:rFonts w:ascii="Arial" w:hAnsi="Arial" w:cs="Arial"/>
        </w:rPr>
      </w:pPr>
      <w:r>
        <w:rPr>
          <w:rFonts w:ascii="Arial" w:hAnsi="Arial" w:cs="Arial"/>
        </w:rPr>
        <w:t xml:space="preserve">Inpatient bedded services can utilised the COVID-19 safety bundle on daily basis to support safe management of the environment. </w:t>
      </w:r>
    </w:p>
    <w:p w:rsidR="00E84D8C" w:rsidRDefault="008A4E56" w:rsidP="00A11E56">
      <w:pPr>
        <w:rPr>
          <w:rFonts w:ascii="Arial" w:hAnsi="Arial" w:cs="Arial"/>
        </w:rPr>
      </w:pPr>
      <w:r>
        <w:rPr>
          <w:rFonts w:ascii="Arial" w:hAnsi="Arial" w:cs="Arial"/>
        </w:rPr>
        <w:t>Work place risk assessment should be undertaken 3-6 monthly to review the immediate work environment</w:t>
      </w:r>
      <w:r w:rsidR="005549F9">
        <w:rPr>
          <w:rFonts w:ascii="Arial" w:hAnsi="Arial" w:cs="Arial"/>
        </w:rPr>
        <w:t xml:space="preserve"> or earlier if they are significant changes to working environment. </w:t>
      </w:r>
    </w:p>
    <w:p w:rsidR="00C6017F" w:rsidRDefault="00C6017F" w:rsidP="00806563">
      <w:pPr>
        <w:pStyle w:val="NoSpacing"/>
      </w:pPr>
    </w:p>
    <w:p w:rsidR="003F31BB" w:rsidRDefault="003F31BB" w:rsidP="00806563">
      <w:pPr>
        <w:pStyle w:val="NoSpacing"/>
      </w:pPr>
    </w:p>
    <w:p w:rsidR="003F31BB" w:rsidRDefault="003F31BB" w:rsidP="00806563">
      <w:pPr>
        <w:pStyle w:val="NoSpacing"/>
      </w:pPr>
    </w:p>
    <w:p w:rsidR="003F31BB" w:rsidRDefault="003F31BB" w:rsidP="00806563">
      <w:pPr>
        <w:pStyle w:val="NoSpacing"/>
      </w:pPr>
    </w:p>
    <w:p w:rsidR="00D81C0A" w:rsidRPr="0065148C" w:rsidRDefault="0065148C" w:rsidP="00D81C0A">
      <w:pPr>
        <w:rPr>
          <w:rFonts w:ascii="Arial" w:hAnsi="Arial" w:cs="Arial"/>
          <w:b/>
          <w:color w:val="1F4E79" w:themeColor="accent1" w:themeShade="80"/>
        </w:rPr>
      </w:pPr>
      <w:r w:rsidRPr="0065148C">
        <w:rPr>
          <w:rFonts w:ascii="Arial" w:hAnsi="Arial" w:cs="Arial"/>
          <w:b/>
          <w:color w:val="1F4E79" w:themeColor="accent1" w:themeShade="80"/>
        </w:rPr>
        <w:t>43.</w:t>
      </w:r>
      <w:r w:rsidR="00D81C0A" w:rsidRPr="0065148C">
        <w:rPr>
          <w:rFonts w:ascii="Arial" w:hAnsi="Arial" w:cs="Arial"/>
          <w:b/>
          <w:color w:val="1F4E79" w:themeColor="accent1" w:themeShade="80"/>
        </w:rPr>
        <w:t xml:space="preserve">Safe </w:t>
      </w:r>
      <w:r w:rsidR="00115A6A" w:rsidRPr="0065148C">
        <w:rPr>
          <w:rFonts w:ascii="Arial" w:hAnsi="Arial" w:cs="Arial"/>
          <w:b/>
          <w:color w:val="1F4E79" w:themeColor="accent1" w:themeShade="80"/>
        </w:rPr>
        <w:t>Management of C</w:t>
      </w:r>
      <w:r w:rsidR="00D81C0A" w:rsidRPr="0065148C">
        <w:rPr>
          <w:rFonts w:ascii="Arial" w:hAnsi="Arial" w:cs="Arial"/>
          <w:b/>
          <w:color w:val="1F4E79" w:themeColor="accent1" w:themeShade="80"/>
        </w:rPr>
        <w:t xml:space="preserve">are </w:t>
      </w:r>
      <w:r w:rsidR="00115A6A" w:rsidRPr="0065148C">
        <w:rPr>
          <w:rFonts w:ascii="Arial" w:hAnsi="Arial" w:cs="Arial"/>
          <w:b/>
          <w:color w:val="1F4E79" w:themeColor="accent1" w:themeShade="80"/>
        </w:rPr>
        <w:t>E</w:t>
      </w:r>
      <w:r w:rsidR="00D81C0A" w:rsidRPr="0065148C">
        <w:rPr>
          <w:rFonts w:ascii="Arial" w:hAnsi="Arial" w:cs="Arial"/>
          <w:b/>
          <w:color w:val="1F4E79" w:themeColor="accent1" w:themeShade="80"/>
        </w:rPr>
        <w:t>quipment</w:t>
      </w:r>
    </w:p>
    <w:p w:rsidR="00D81C0A" w:rsidRPr="00D81C0A" w:rsidRDefault="00D81C0A" w:rsidP="00D81C0A">
      <w:pPr>
        <w:rPr>
          <w:rFonts w:ascii="Arial" w:hAnsi="Arial" w:cs="Arial"/>
        </w:rPr>
      </w:pPr>
      <w:r w:rsidRPr="00D81C0A">
        <w:rPr>
          <w:rFonts w:ascii="Arial" w:hAnsi="Arial" w:cs="Arial"/>
        </w:rPr>
        <w:t xml:space="preserve">Re-usable medical equipment must be cleaned and disinfectant with two </w:t>
      </w:r>
      <w:r w:rsidR="005549F9">
        <w:rPr>
          <w:rFonts w:ascii="Arial" w:hAnsi="Arial" w:cs="Arial"/>
        </w:rPr>
        <w:t>-</w:t>
      </w:r>
      <w:r w:rsidRPr="00D81C0A">
        <w:rPr>
          <w:rFonts w:ascii="Arial" w:hAnsi="Arial" w:cs="Arial"/>
        </w:rPr>
        <w:t xml:space="preserve">step disinfection wipe.  Please refer to IPC policy manual decontamination section. </w:t>
      </w:r>
    </w:p>
    <w:p w:rsidR="00D81C0A" w:rsidRDefault="00D81C0A" w:rsidP="00806563">
      <w:pPr>
        <w:pStyle w:val="NoSpacing"/>
      </w:pPr>
    </w:p>
    <w:p w:rsidR="00D81C0A" w:rsidRPr="0065148C" w:rsidRDefault="0065148C" w:rsidP="00D81C0A">
      <w:pPr>
        <w:rPr>
          <w:rFonts w:ascii="Arial" w:hAnsi="Arial" w:cs="Arial"/>
          <w:b/>
          <w:color w:val="1F4E79" w:themeColor="accent1" w:themeShade="80"/>
        </w:rPr>
      </w:pPr>
      <w:r w:rsidRPr="0065148C">
        <w:rPr>
          <w:rFonts w:ascii="Arial" w:hAnsi="Arial" w:cs="Arial"/>
          <w:b/>
          <w:color w:val="1F4E79" w:themeColor="accent1" w:themeShade="80"/>
        </w:rPr>
        <w:t>44.</w:t>
      </w:r>
      <w:r w:rsidR="00115A6A" w:rsidRPr="0065148C">
        <w:rPr>
          <w:rFonts w:ascii="Arial" w:hAnsi="Arial" w:cs="Arial"/>
          <w:b/>
          <w:color w:val="1F4E79" w:themeColor="accent1" w:themeShade="80"/>
        </w:rPr>
        <w:t>Safe Management of H</w:t>
      </w:r>
      <w:r w:rsidR="00D81C0A" w:rsidRPr="0065148C">
        <w:rPr>
          <w:rFonts w:ascii="Arial" w:hAnsi="Arial" w:cs="Arial"/>
          <w:b/>
          <w:color w:val="1F4E79" w:themeColor="accent1" w:themeShade="80"/>
        </w:rPr>
        <w:t>ealth</w:t>
      </w:r>
      <w:r w:rsidR="00115A6A" w:rsidRPr="0065148C">
        <w:rPr>
          <w:rFonts w:ascii="Arial" w:hAnsi="Arial" w:cs="Arial"/>
          <w:b/>
          <w:color w:val="1F4E79" w:themeColor="accent1" w:themeShade="80"/>
        </w:rPr>
        <w:t>care L</w:t>
      </w:r>
      <w:r w:rsidR="00D81C0A" w:rsidRPr="0065148C">
        <w:rPr>
          <w:rFonts w:ascii="Arial" w:hAnsi="Arial" w:cs="Arial"/>
          <w:b/>
          <w:color w:val="1F4E79" w:themeColor="accent1" w:themeShade="80"/>
        </w:rPr>
        <w:t>inen</w:t>
      </w:r>
    </w:p>
    <w:p w:rsidR="00D81C0A" w:rsidRPr="005549F9" w:rsidRDefault="00D81C0A" w:rsidP="00D81C0A">
      <w:pPr>
        <w:rPr>
          <w:rFonts w:ascii="Arial" w:hAnsi="Arial" w:cs="Arial"/>
        </w:rPr>
      </w:pPr>
      <w:r w:rsidRPr="00D81C0A">
        <w:rPr>
          <w:rFonts w:ascii="Arial" w:hAnsi="Arial" w:cs="Arial"/>
        </w:rPr>
        <w:t>Linen should be managed as infectious linen in red canvas bag. Please refer to linen policy</w:t>
      </w:r>
      <w:r w:rsidR="005549F9">
        <w:rPr>
          <w:rFonts w:ascii="Arial" w:hAnsi="Arial" w:cs="Arial"/>
        </w:rPr>
        <w:t xml:space="preserve"> for further information</w:t>
      </w:r>
      <w:r w:rsidRPr="00D81C0A">
        <w:rPr>
          <w:rFonts w:ascii="Arial" w:hAnsi="Arial" w:cs="Arial"/>
        </w:rPr>
        <w:t xml:space="preserve">. </w:t>
      </w:r>
    </w:p>
    <w:p w:rsidR="00D81C0A" w:rsidRPr="00D81C0A" w:rsidRDefault="00D81C0A" w:rsidP="00806563">
      <w:pPr>
        <w:pStyle w:val="NoSpacing"/>
      </w:pPr>
    </w:p>
    <w:p w:rsidR="00D81C0A" w:rsidRPr="0065148C" w:rsidRDefault="0065148C" w:rsidP="00D81C0A">
      <w:pPr>
        <w:rPr>
          <w:rFonts w:ascii="Arial" w:hAnsi="Arial" w:cs="Arial"/>
          <w:b/>
          <w:color w:val="1F4E79" w:themeColor="accent1" w:themeShade="80"/>
        </w:rPr>
      </w:pPr>
      <w:r w:rsidRPr="0065148C">
        <w:rPr>
          <w:rFonts w:ascii="Arial" w:hAnsi="Arial" w:cs="Arial"/>
          <w:b/>
          <w:color w:val="1F4E79" w:themeColor="accent1" w:themeShade="80"/>
        </w:rPr>
        <w:t xml:space="preserve">45. </w:t>
      </w:r>
      <w:r w:rsidR="00115A6A" w:rsidRPr="0065148C">
        <w:rPr>
          <w:rFonts w:ascii="Arial" w:hAnsi="Arial" w:cs="Arial"/>
          <w:b/>
          <w:color w:val="1F4E79" w:themeColor="accent1" w:themeShade="80"/>
        </w:rPr>
        <w:t>Safe M</w:t>
      </w:r>
      <w:r w:rsidR="00D81C0A" w:rsidRPr="0065148C">
        <w:rPr>
          <w:rFonts w:ascii="Arial" w:hAnsi="Arial" w:cs="Arial"/>
          <w:b/>
          <w:color w:val="1F4E79" w:themeColor="accent1" w:themeShade="80"/>
        </w:rPr>
        <w:t>ana</w:t>
      </w:r>
      <w:r w:rsidR="00115A6A" w:rsidRPr="0065148C">
        <w:rPr>
          <w:rFonts w:ascii="Arial" w:hAnsi="Arial" w:cs="Arial"/>
          <w:b/>
          <w:color w:val="1F4E79" w:themeColor="accent1" w:themeShade="80"/>
        </w:rPr>
        <w:t>gement of Blood and B</w:t>
      </w:r>
      <w:r w:rsidR="00D81C0A" w:rsidRPr="0065148C">
        <w:rPr>
          <w:rFonts w:ascii="Arial" w:hAnsi="Arial" w:cs="Arial"/>
          <w:b/>
          <w:color w:val="1F4E79" w:themeColor="accent1" w:themeShade="80"/>
        </w:rPr>
        <w:t xml:space="preserve">ody </w:t>
      </w:r>
      <w:r w:rsidR="00115A6A" w:rsidRPr="0065148C">
        <w:rPr>
          <w:rFonts w:ascii="Arial" w:hAnsi="Arial" w:cs="Arial"/>
          <w:b/>
          <w:color w:val="1F4E79" w:themeColor="accent1" w:themeShade="80"/>
        </w:rPr>
        <w:t>F</w:t>
      </w:r>
      <w:r w:rsidR="00D81C0A" w:rsidRPr="0065148C">
        <w:rPr>
          <w:rFonts w:ascii="Arial" w:hAnsi="Arial" w:cs="Arial"/>
          <w:b/>
          <w:color w:val="1F4E79" w:themeColor="accent1" w:themeShade="80"/>
        </w:rPr>
        <w:t>luids</w:t>
      </w:r>
    </w:p>
    <w:p w:rsidR="00D81C0A" w:rsidRPr="00D81C0A" w:rsidRDefault="00D81C0A" w:rsidP="00D81C0A">
      <w:pPr>
        <w:rPr>
          <w:rFonts w:ascii="Arial" w:hAnsi="Arial" w:cs="Arial"/>
        </w:rPr>
      </w:pPr>
      <w:r w:rsidRPr="00D81C0A">
        <w:rPr>
          <w:rFonts w:ascii="Arial" w:hAnsi="Arial" w:cs="Arial"/>
        </w:rPr>
        <w:t>Management of blood and body fluids should be managed as per IPC policy manual- hand</w:t>
      </w:r>
      <w:r w:rsidR="005549F9">
        <w:rPr>
          <w:rFonts w:ascii="Arial" w:hAnsi="Arial" w:cs="Arial"/>
        </w:rPr>
        <w:t>l</w:t>
      </w:r>
      <w:r w:rsidRPr="00D81C0A">
        <w:rPr>
          <w:rFonts w:ascii="Arial" w:hAnsi="Arial" w:cs="Arial"/>
        </w:rPr>
        <w:t>ing of blood &amp; body fluids. Please refer to IPC policy manual</w:t>
      </w:r>
      <w:r>
        <w:rPr>
          <w:rFonts w:ascii="Arial" w:hAnsi="Arial" w:cs="Arial"/>
        </w:rPr>
        <w:t>.</w:t>
      </w:r>
    </w:p>
    <w:p w:rsidR="00D81C0A" w:rsidRPr="00D81C0A" w:rsidRDefault="00D81C0A" w:rsidP="00806563">
      <w:pPr>
        <w:pStyle w:val="NoSpacing"/>
      </w:pPr>
    </w:p>
    <w:p w:rsidR="00D81C0A" w:rsidRPr="0065148C" w:rsidRDefault="001B7B55" w:rsidP="00D81C0A">
      <w:pPr>
        <w:rPr>
          <w:rFonts w:ascii="Arial" w:hAnsi="Arial" w:cs="Arial"/>
          <w:b/>
          <w:color w:val="1F4E79" w:themeColor="accent1" w:themeShade="80"/>
        </w:rPr>
      </w:pPr>
      <w:r>
        <w:rPr>
          <w:rFonts w:ascii="Arial" w:hAnsi="Arial" w:cs="Arial"/>
          <w:b/>
          <w:color w:val="1F4E79" w:themeColor="accent1" w:themeShade="80"/>
        </w:rPr>
        <w:t>46</w:t>
      </w:r>
      <w:r w:rsidR="0065148C" w:rsidRPr="0065148C">
        <w:rPr>
          <w:rFonts w:ascii="Arial" w:hAnsi="Arial" w:cs="Arial"/>
          <w:b/>
          <w:color w:val="1F4E79" w:themeColor="accent1" w:themeShade="80"/>
        </w:rPr>
        <w:t xml:space="preserve">. </w:t>
      </w:r>
      <w:r w:rsidR="00115A6A" w:rsidRPr="0065148C">
        <w:rPr>
          <w:rFonts w:ascii="Arial" w:hAnsi="Arial" w:cs="Arial"/>
          <w:b/>
          <w:color w:val="1F4E79" w:themeColor="accent1" w:themeShade="80"/>
        </w:rPr>
        <w:t>Safe D</w:t>
      </w:r>
      <w:r w:rsidR="00D81C0A" w:rsidRPr="0065148C">
        <w:rPr>
          <w:rFonts w:ascii="Arial" w:hAnsi="Arial" w:cs="Arial"/>
          <w:b/>
          <w:color w:val="1F4E79" w:themeColor="accent1" w:themeShade="80"/>
        </w:rPr>
        <w:t xml:space="preserve">isposal of </w:t>
      </w:r>
      <w:r w:rsidR="00115A6A" w:rsidRPr="0065148C">
        <w:rPr>
          <w:rFonts w:ascii="Arial" w:hAnsi="Arial" w:cs="Arial"/>
          <w:b/>
          <w:color w:val="1F4E79" w:themeColor="accent1" w:themeShade="80"/>
        </w:rPr>
        <w:t>Waste (I</w:t>
      </w:r>
      <w:r w:rsidR="00D81C0A" w:rsidRPr="0065148C">
        <w:rPr>
          <w:rFonts w:ascii="Arial" w:hAnsi="Arial" w:cs="Arial"/>
          <w:b/>
          <w:color w:val="1F4E79" w:themeColor="accent1" w:themeShade="80"/>
        </w:rPr>
        <w:t xml:space="preserve">ncluding </w:t>
      </w:r>
      <w:r w:rsidR="00115A6A" w:rsidRPr="0065148C">
        <w:rPr>
          <w:rFonts w:ascii="Arial" w:hAnsi="Arial" w:cs="Arial"/>
          <w:b/>
          <w:color w:val="1F4E79" w:themeColor="accent1" w:themeShade="80"/>
        </w:rPr>
        <w:t>S</w:t>
      </w:r>
      <w:r w:rsidR="00D81C0A" w:rsidRPr="0065148C">
        <w:rPr>
          <w:rFonts w:ascii="Arial" w:hAnsi="Arial" w:cs="Arial"/>
          <w:b/>
          <w:color w:val="1F4E79" w:themeColor="accent1" w:themeShade="80"/>
        </w:rPr>
        <w:t>harps)</w:t>
      </w:r>
    </w:p>
    <w:p w:rsidR="00D81C0A" w:rsidRPr="00D81C0A" w:rsidRDefault="00D81C0A" w:rsidP="00D81C0A">
      <w:pPr>
        <w:rPr>
          <w:rFonts w:ascii="Arial" w:hAnsi="Arial" w:cs="Arial"/>
        </w:rPr>
      </w:pPr>
      <w:r w:rsidRPr="00D81C0A">
        <w:rPr>
          <w:rFonts w:ascii="Arial" w:hAnsi="Arial" w:cs="Arial"/>
        </w:rPr>
        <w:t xml:space="preserve">Management of </w:t>
      </w:r>
      <w:r>
        <w:rPr>
          <w:rFonts w:ascii="Arial" w:hAnsi="Arial" w:cs="Arial"/>
        </w:rPr>
        <w:t xml:space="preserve">clinical waste should </w:t>
      </w:r>
      <w:r w:rsidRPr="00D81C0A">
        <w:rPr>
          <w:rFonts w:ascii="Arial" w:hAnsi="Arial" w:cs="Arial"/>
        </w:rPr>
        <w:t xml:space="preserve">be managed as per IPC policy manual- </w:t>
      </w:r>
      <w:r>
        <w:rPr>
          <w:rFonts w:ascii="Arial" w:hAnsi="Arial" w:cs="Arial"/>
        </w:rPr>
        <w:t xml:space="preserve">management of clinical waste. Please refer to IPC policy manual. </w:t>
      </w:r>
    </w:p>
    <w:p w:rsidR="00C6017F" w:rsidRDefault="00C6017F" w:rsidP="00806563">
      <w:pPr>
        <w:pStyle w:val="NoSpacing"/>
      </w:pPr>
    </w:p>
    <w:p w:rsidR="00E84D8C" w:rsidRPr="0065148C" w:rsidRDefault="001B7B55" w:rsidP="00D81C0A">
      <w:pPr>
        <w:rPr>
          <w:rFonts w:ascii="Arial" w:hAnsi="Arial" w:cs="Arial"/>
          <w:b/>
          <w:color w:val="1F4E79" w:themeColor="accent1" w:themeShade="80"/>
        </w:rPr>
      </w:pPr>
      <w:r>
        <w:rPr>
          <w:rFonts w:ascii="Arial" w:hAnsi="Arial" w:cs="Arial"/>
          <w:b/>
          <w:color w:val="1F4E79" w:themeColor="accent1" w:themeShade="80"/>
        </w:rPr>
        <w:t>47</w:t>
      </w:r>
      <w:r w:rsidR="0065148C">
        <w:rPr>
          <w:rFonts w:ascii="Arial" w:hAnsi="Arial" w:cs="Arial"/>
          <w:b/>
          <w:color w:val="1F4E79" w:themeColor="accent1" w:themeShade="80"/>
        </w:rPr>
        <w:t xml:space="preserve">. </w:t>
      </w:r>
      <w:r w:rsidR="00D81C0A" w:rsidRPr="0065148C">
        <w:rPr>
          <w:rFonts w:ascii="Arial" w:hAnsi="Arial" w:cs="Arial"/>
          <w:b/>
          <w:color w:val="1F4E79" w:themeColor="accent1" w:themeShade="80"/>
        </w:rPr>
        <w:t xml:space="preserve">Occupational </w:t>
      </w:r>
      <w:r w:rsidR="00115A6A" w:rsidRPr="0065148C">
        <w:rPr>
          <w:rFonts w:ascii="Arial" w:hAnsi="Arial" w:cs="Arial"/>
          <w:b/>
          <w:color w:val="1F4E79" w:themeColor="accent1" w:themeShade="80"/>
        </w:rPr>
        <w:t>Safety: Prevention and E</w:t>
      </w:r>
      <w:r w:rsidR="00D81C0A" w:rsidRPr="0065148C">
        <w:rPr>
          <w:rFonts w:ascii="Arial" w:hAnsi="Arial" w:cs="Arial"/>
          <w:b/>
          <w:color w:val="1F4E79" w:themeColor="accent1" w:themeShade="80"/>
        </w:rPr>
        <w:t xml:space="preserve">xposure </w:t>
      </w:r>
      <w:r w:rsidR="00115A6A" w:rsidRPr="0065148C">
        <w:rPr>
          <w:rFonts w:ascii="Arial" w:hAnsi="Arial" w:cs="Arial"/>
          <w:b/>
          <w:color w:val="1F4E79" w:themeColor="accent1" w:themeShade="80"/>
        </w:rPr>
        <w:t>M</w:t>
      </w:r>
      <w:r w:rsidR="00D81C0A" w:rsidRPr="0065148C">
        <w:rPr>
          <w:rFonts w:ascii="Arial" w:hAnsi="Arial" w:cs="Arial"/>
          <w:b/>
          <w:color w:val="1F4E79" w:themeColor="accent1" w:themeShade="80"/>
        </w:rPr>
        <w:t>anagement</w:t>
      </w:r>
    </w:p>
    <w:p w:rsidR="008A4E56" w:rsidRDefault="00A764AE" w:rsidP="00D81C0A">
      <w:pPr>
        <w:rPr>
          <w:rFonts w:ascii="Arial" w:hAnsi="Arial" w:cs="Arial"/>
        </w:rPr>
      </w:pPr>
      <w:r w:rsidRPr="0065148C">
        <w:rPr>
          <w:rFonts w:ascii="Arial" w:hAnsi="Arial" w:cs="Arial"/>
        </w:rPr>
        <w:t>For staff management of respiratory infections at work p</w:t>
      </w:r>
      <w:r w:rsidR="00115A6A" w:rsidRPr="0065148C">
        <w:rPr>
          <w:rFonts w:ascii="Arial" w:hAnsi="Arial" w:cs="Arial"/>
        </w:rPr>
        <w:t>lease liaise with Occupational H</w:t>
      </w:r>
      <w:r w:rsidRPr="0065148C">
        <w:rPr>
          <w:rFonts w:ascii="Arial" w:hAnsi="Arial" w:cs="Arial"/>
        </w:rPr>
        <w:t xml:space="preserve">ealth and </w:t>
      </w:r>
      <w:r w:rsidR="003F31BB" w:rsidRPr="003F31BB">
        <w:rPr>
          <w:rFonts w:ascii="Arial" w:hAnsi="Arial" w:cs="Arial"/>
        </w:rPr>
        <w:t>Please refer to IPC policy manual.</w:t>
      </w:r>
    </w:p>
    <w:p w:rsidR="00003EF6" w:rsidRPr="0065148C" w:rsidRDefault="00003EF6" w:rsidP="001B7B55">
      <w:pPr>
        <w:pStyle w:val="NoSpacing"/>
      </w:pPr>
    </w:p>
    <w:p w:rsidR="00D81C0A" w:rsidRPr="0065148C" w:rsidRDefault="0065148C" w:rsidP="00D81C0A">
      <w:pPr>
        <w:rPr>
          <w:rFonts w:ascii="Arial" w:hAnsi="Arial" w:cs="Arial"/>
          <w:b/>
          <w:color w:val="1F4E79" w:themeColor="accent1" w:themeShade="80"/>
        </w:rPr>
      </w:pPr>
      <w:r w:rsidRPr="0065148C">
        <w:rPr>
          <w:rFonts w:ascii="Arial" w:hAnsi="Arial" w:cs="Arial"/>
          <w:b/>
          <w:color w:val="1F4E79" w:themeColor="accent1" w:themeShade="80"/>
        </w:rPr>
        <w:t>4</w:t>
      </w:r>
      <w:r w:rsidR="001B7B55">
        <w:rPr>
          <w:rFonts w:ascii="Arial" w:hAnsi="Arial" w:cs="Arial"/>
          <w:b/>
          <w:color w:val="1F4E79" w:themeColor="accent1" w:themeShade="80"/>
        </w:rPr>
        <w:t>8</w:t>
      </w:r>
      <w:r w:rsidRPr="0065148C">
        <w:rPr>
          <w:rFonts w:ascii="Arial" w:hAnsi="Arial" w:cs="Arial"/>
          <w:b/>
          <w:color w:val="1F4E79" w:themeColor="accent1" w:themeShade="80"/>
        </w:rPr>
        <w:t xml:space="preserve">. </w:t>
      </w:r>
      <w:r w:rsidR="00D81C0A" w:rsidRPr="0065148C">
        <w:rPr>
          <w:rFonts w:ascii="Arial" w:hAnsi="Arial" w:cs="Arial"/>
          <w:b/>
          <w:color w:val="1F4E79" w:themeColor="accent1" w:themeShade="80"/>
        </w:rPr>
        <w:t xml:space="preserve">Environmental Cleaning </w:t>
      </w:r>
    </w:p>
    <w:p w:rsidR="0000086E" w:rsidRPr="0000086E" w:rsidRDefault="0000086E" w:rsidP="0000086E">
      <w:pPr>
        <w:rPr>
          <w:rFonts w:ascii="Arial" w:hAnsi="Arial" w:cs="Arial"/>
        </w:rPr>
      </w:pPr>
      <w:r w:rsidRPr="0000086E">
        <w:rPr>
          <w:rFonts w:ascii="Arial" w:hAnsi="Arial" w:cs="Arial"/>
        </w:rPr>
        <w:t>All floors and flat surfaces must be cleaned twice daily with the recommended disinfectant. Communal clinical equipment</w:t>
      </w:r>
      <w:r>
        <w:rPr>
          <w:rFonts w:ascii="Arial" w:hAnsi="Arial" w:cs="Arial"/>
        </w:rPr>
        <w:t xml:space="preserve"> must be cleaned after each use with 2- step clean and disinfect wipe. </w:t>
      </w:r>
      <w:r w:rsidRPr="0000086E">
        <w:rPr>
          <w:rFonts w:ascii="Arial" w:hAnsi="Arial" w:cs="Arial"/>
        </w:rPr>
        <w:t xml:space="preserve"> </w:t>
      </w:r>
    </w:p>
    <w:p w:rsidR="0000086E" w:rsidRPr="0000086E" w:rsidRDefault="0000086E" w:rsidP="0000086E">
      <w:pPr>
        <w:rPr>
          <w:rFonts w:ascii="Arial" w:hAnsi="Arial" w:cs="Arial"/>
        </w:rPr>
      </w:pPr>
      <w:r w:rsidRPr="0000086E">
        <w:rPr>
          <w:rFonts w:ascii="Arial" w:hAnsi="Arial" w:cs="Arial"/>
        </w:rPr>
        <w:t xml:space="preserve">An </w:t>
      </w:r>
      <w:r w:rsidR="00556D81">
        <w:rPr>
          <w:rFonts w:ascii="Arial" w:hAnsi="Arial" w:cs="Arial"/>
        </w:rPr>
        <w:t>care in i</w:t>
      </w:r>
      <w:r w:rsidRPr="0000086E">
        <w:rPr>
          <w:rFonts w:ascii="Arial" w:hAnsi="Arial" w:cs="Arial"/>
        </w:rPr>
        <w:t xml:space="preserve">solation door notice must be displayed at all times. The door to the isolation room must remain closed at all times. </w:t>
      </w:r>
    </w:p>
    <w:p w:rsidR="00A764AE" w:rsidRDefault="008A4E56" w:rsidP="00A11E56">
      <w:pPr>
        <w:rPr>
          <w:rFonts w:ascii="Arial" w:hAnsi="Arial" w:cs="Arial"/>
        </w:rPr>
      </w:pPr>
      <w:r w:rsidRPr="00B94F5D">
        <w:rPr>
          <w:rFonts w:ascii="Arial" w:hAnsi="Arial" w:cs="Arial"/>
        </w:rPr>
        <w:t xml:space="preserve">Please </w:t>
      </w:r>
      <w:r w:rsidRPr="00A67696">
        <w:rPr>
          <w:rFonts w:ascii="Arial" w:hAnsi="Arial" w:cs="Arial"/>
          <w:color w:val="000000" w:themeColor="text1"/>
        </w:rPr>
        <w:t xml:space="preserve">see </w:t>
      </w:r>
      <w:r w:rsidR="00A764AE" w:rsidRPr="00A67696">
        <w:rPr>
          <w:rFonts w:ascii="Arial" w:hAnsi="Arial" w:cs="Arial"/>
          <w:color w:val="000000" w:themeColor="text1"/>
        </w:rPr>
        <w:t xml:space="preserve">Appendix </w:t>
      </w:r>
      <w:r w:rsidR="00D31F70" w:rsidRPr="00A67696">
        <w:rPr>
          <w:rFonts w:ascii="Arial" w:hAnsi="Arial" w:cs="Arial"/>
          <w:color w:val="000000" w:themeColor="text1"/>
        </w:rPr>
        <w:t>28</w:t>
      </w:r>
      <w:r w:rsidRPr="00A67696">
        <w:rPr>
          <w:rFonts w:ascii="Arial" w:hAnsi="Arial" w:cs="Arial"/>
          <w:color w:val="000000" w:themeColor="text1"/>
        </w:rPr>
        <w:t xml:space="preserve"> for cleaning </w:t>
      </w:r>
      <w:r w:rsidRPr="00B94F5D">
        <w:rPr>
          <w:rFonts w:ascii="Arial" w:hAnsi="Arial" w:cs="Arial"/>
        </w:rPr>
        <w:t>definitions and terminology.</w:t>
      </w:r>
    </w:p>
    <w:p w:rsidR="00003EF6" w:rsidRDefault="00003EF6" w:rsidP="001B7B55">
      <w:pPr>
        <w:pStyle w:val="NoSpacing"/>
      </w:pPr>
    </w:p>
    <w:p w:rsidR="00D81C0A" w:rsidRPr="0065148C" w:rsidRDefault="001B7B55" w:rsidP="00D81C0A">
      <w:pPr>
        <w:rPr>
          <w:rFonts w:ascii="Arial" w:hAnsi="Arial" w:cs="Arial"/>
          <w:b/>
          <w:color w:val="1F4E79" w:themeColor="accent1" w:themeShade="80"/>
        </w:rPr>
      </w:pPr>
      <w:r>
        <w:rPr>
          <w:rFonts w:ascii="Arial" w:hAnsi="Arial" w:cs="Arial"/>
          <w:b/>
          <w:color w:val="1F4E79" w:themeColor="accent1" w:themeShade="80"/>
        </w:rPr>
        <w:t>49</w:t>
      </w:r>
      <w:r w:rsidR="0065148C" w:rsidRPr="0065148C">
        <w:rPr>
          <w:rFonts w:ascii="Arial" w:hAnsi="Arial" w:cs="Arial"/>
          <w:b/>
          <w:color w:val="1F4E79" w:themeColor="accent1" w:themeShade="80"/>
        </w:rPr>
        <w:t xml:space="preserve">. </w:t>
      </w:r>
      <w:r w:rsidR="00D81C0A" w:rsidRPr="0065148C">
        <w:rPr>
          <w:rFonts w:ascii="Arial" w:hAnsi="Arial" w:cs="Arial"/>
          <w:b/>
          <w:color w:val="1F4E79" w:themeColor="accent1" w:themeShade="80"/>
        </w:rPr>
        <w:t xml:space="preserve">Use of </w:t>
      </w:r>
      <w:r w:rsidR="00115A6A" w:rsidRPr="0065148C">
        <w:rPr>
          <w:rFonts w:ascii="Arial" w:hAnsi="Arial" w:cs="Arial"/>
          <w:b/>
          <w:color w:val="1F4E79" w:themeColor="accent1" w:themeShade="80"/>
        </w:rPr>
        <w:t>P</w:t>
      </w:r>
      <w:r w:rsidR="00D81C0A" w:rsidRPr="0065148C">
        <w:rPr>
          <w:rFonts w:ascii="Arial" w:hAnsi="Arial" w:cs="Arial"/>
          <w:b/>
          <w:color w:val="1F4E79" w:themeColor="accent1" w:themeShade="80"/>
        </w:rPr>
        <w:t xml:space="preserve">ortable </w:t>
      </w:r>
      <w:r w:rsidR="00115A6A" w:rsidRPr="0065148C">
        <w:rPr>
          <w:rFonts w:ascii="Arial" w:hAnsi="Arial" w:cs="Arial"/>
          <w:b/>
          <w:color w:val="1F4E79" w:themeColor="accent1" w:themeShade="80"/>
        </w:rPr>
        <w:t>F</w:t>
      </w:r>
      <w:r w:rsidR="00D81C0A" w:rsidRPr="0065148C">
        <w:rPr>
          <w:rFonts w:ascii="Arial" w:hAnsi="Arial" w:cs="Arial"/>
          <w:b/>
          <w:color w:val="1F4E79" w:themeColor="accent1" w:themeShade="80"/>
        </w:rPr>
        <w:t xml:space="preserve">ans/ </w:t>
      </w:r>
      <w:r w:rsidR="00115A6A" w:rsidRPr="0065148C">
        <w:rPr>
          <w:rFonts w:ascii="Arial" w:hAnsi="Arial" w:cs="Arial"/>
          <w:b/>
          <w:color w:val="1F4E79" w:themeColor="accent1" w:themeShade="80"/>
        </w:rPr>
        <w:t>R</w:t>
      </w:r>
      <w:r w:rsidR="00D81C0A" w:rsidRPr="0065148C">
        <w:rPr>
          <w:rFonts w:ascii="Arial" w:hAnsi="Arial" w:cs="Arial"/>
          <w:b/>
          <w:color w:val="1F4E79" w:themeColor="accent1" w:themeShade="80"/>
        </w:rPr>
        <w:t xml:space="preserve">ecirculating </w:t>
      </w:r>
      <w:r w:rsidR="00115A6A" w:rsidRPr="0065148C">
        <w:rPr>
          <w:rFonts w:ascii="Arial" w:hAnsi="Arial" w:cs="Arial"/>
          <w:b/>
          <w:color w:val="1F4E79" w:themeColor="accent1" w:themeShade="80"/>
        </w:rPr>
        <w:t>A</w:t>
      </w:r>
      <w:r w:rsidR="00D81C0A" w:rsidRPr="0065148C">
        <w:rPr>
          <w:rFonts w:ascii="Arial" w:hAnsi="Arial" w:cs="Arial"/>
          <w:b/>
          <w:color w:val="1F4E79" w:themeColor="accent1" w:themeShade="80"/>
        </w:rPr>
        <w:t xml:space="preserve">ir </w:t>
      </w:r>
      <w:r w:rsidR="00115A6A" w:rsidRPr="0065148C">
        <w:rPr>
          <w:rFonts w:ascii="Arial" w:hAnsi="Arial" w:cs="Arial"/>
          <w:b/>
          <w:color w:val="1F4E79" w:themeColor="accent1" w:themeShade="80"/>
        </w:rPr>
        <w:t>C</w:t>
      </w:r>
      <w:r w:rsidR="00D81C0A" w:rsidRPr="0065148C">
        <w:rPr>
          <w:rFonts w:ascii="Arial" w:hAnsi="Arial" w:cs="Arial"/>
          <w:b/>
          <w:color w:val="1F4E79" w:themeColor="accent1" w:themeShade="80"/>
        </w:rPr>
        <w:t xml:space="preserve">onditioning </w:t>
      </w:r>
      <w:r w:rsidR="00115A6A" w:rsidRPr="0065148C">
        <w:rPr>
          <w:rFonts w:ascii="Arial" w:hAnsi="Arial" w:cs="Arial"/>
          <w:b/>
          <w:color w:val="1F4E79" w:themeColor="accent1" w:themeShade="80"/>
        </w:rPr>
        <w:t>U</w:t>
      </w:r>
      <w:r w:rsidR="00D81C0A" w:rsidRPr="0065148C">
        <w:rPr>
          <w:rFonts w:ascii="Arial" w:hAnsi="Arial" w:cs="Arial"/>
          <w:b/>
          <w:color w:val="1F4E79" w:themeColor="accent1" w:themeShade="80"/>
        </w:rPr>
        <w:t xml:space="preserve">nits </w:t>
      </w:r>
    </w:p>
    <w:p w:rsidR="00D81C0A" w:rsidRPr="00D81C0A" w:rsidRDefault="00D81C0A" w:rsidP="00D81C0A">
      <w:pPr>
        <w:rPr>
          <w:rFonts w:ascii="Arial" w:hAnsi="Arial" w:cs="Arial"/>
        </w:rPr>
      </w:pPr>
      <w:r w:rsidRPr="00D81C0A">
        <w:rPr>
          <w:rFonts w:ascii="Arial" w:hAnsi="Arial" w:cs="Arial"/>
        </w:rPr>
        <w:t xml:space="preserve">Avoid the use of fans that re-circulate the air. Please refer to IPC policy manual </w:t>
      </w:r>
      <w:r w:rsidR="0000086E">
        <w:rPr>
          <w:rFonts w:ascii="Arial" w:hAnsi="Arial" w:cs="Arial"/>
        </w:rPr>
        <w:t xml:space="preserve">for further information. </w:t>
      </w:r>
    </w:p>
    <w:p w:rsidR="00D81C0A" w:rsidRPr="001B7B55" w:rsidRDefault="00D81C0A" w:rsidP="001B7B55">
      <w:pPr>
        <w:pStyle w:val="NoSpacing"/>
      </w:pPr>
    </w:p>
    <w:p w:rsidR="00D81C0A" w:rsidRPr="0065148C" w:rsidRDefault="001B7B55" w:rsidP="00D81C0A">
      <w:pPr>
        <w:rPr>
          <w:rFonts w:ascii="Arial" w:hAnsi="Arial" w:cs="Arial"/>
          <w:b/>
          <w:color w:val="1F4E79" w:themeColor="accent1" w:themeShade="80"/>
        </w:rPr>
      </w:pPr>
      <w:r>
        <w:rPr>
          <w:rFonts w:ascii="Arial" w:hAnsi="Arial" w:cs="Arial"/>
          <w:b/>
          <w:color w:val="1F4E79" w:themeColor="accent1" w:themeShade="80"/>
        </w:rPr>
        <w:t>50</w:t>
      </w:r>
      <w:r w:rsidR="0065148C" w:rsidRPr="0065148C">
        <w:rPr>
          <w:rFonts w:ascii="Arial" w:hAnsi="Arial" w:cs="Arial"/>
          <w:b/>
          <w:color w:val="1F4E79" w:themeColor="accent1" w:themeShade="80"/>
        </w:rPr>
        <w:t>.</w:t>
      </w:r>
      <w:r w:rsidR="0065148C">
        <w:rPr>
          <w:rFonts w:ascii="Arial" w:hAnsi="Arial" w:cs="Arial"/>
          <w:b/>
          <w:color w:val="1F4E79" w:themeColor="accent1" w:themeShade="80"/>
        </w:rPr>
        <w:t xml:space="preserve"> </w:t>
      </w:r>
      <w:r w:rsidR="00D81C0A" w:rsidRPr="0065148C">
        <w:rPr>
          <w:rFonts w:ascii="Arial" w:hAnsi="Arial" w:cs="Arial"/>
          <w:b/>
          <w:color w:val="1F4E79" w:themeColor="accent1" w:themeShade="80"/>
        </w:rPr>
        <w:t>Crockery &amp; Cutlery</w:t>
      </w:r>
    </w:p>
    <w:p w:rsidR="00D81C0A" w:rsidRPr="00D81C0A" w:rsidRDefault="00D81C0A" w:rsidP="00D81C0A">
      <w:pPr>
        <w:rPr>
          <w:rFonts w:ascii="Arial" w:hAnsi="Arial" w:cs="Arial"/>
        </w:rPr>
      </w:pPr>
      <w:r w:rsidRPr="00D81C0A">
        <w:rPr>
          <w:rFonts w:ascii="Arial" w:hAnsi="Arial" w:cs="Arial"/>
        </w:rPr>
        <w:t>There is no need to use disposable plates or cutlery. Crockery and cutlery can be washed in a dishwasher. If there is no access to dishwashing processing, disposable cutlery should be used.</w:t>
      </w:r>
    </w:p>
    <w:p w:rsidR="00E84D8C" w:rsidRPr="001B7B55" w:rsidRDefault="00E84D8C" w:rsidP="001B7B55">
      <w:pPr>
        <w:pStyle w:val="NoSpacing"/>
      </w:pPr>
    </w:p>
    <w:p w:rsidR="00E84D8C" w:rsidRPr="0065148C" w:rsidRDefault="001B7B55" w:rsidP="00A11E56">
      <w:pPr>
        <w:rPr>
          <w:rFonts w:ascii="Arial" w:hAnsi="Arial" w:cs="Arial"/>
          <w:b/>
          <w:color w:val="1F4E79" w:themeColor="accent1" w:themeShade="80"/>
        </w:rPr>
      </w:pPr>
      <w:r>
        <w:rPr>
          <w:rFonts w:ascii="Arial" w:hAnsi="Arial" w:cs="Arial"/>
          <w:b/>
          <w:color w:val="1F4E79" w:themeColor="accent1" w:themeShade="80"/>
        </w:rPr>
        <w:t>51</w:t>
      </w:r>
      <w:r w:rsidR="0065148C" w:rsidRPr="0065148C">
        <w:rPr>
          <w:rFonts w:ascii="Arial" w:hAnsi="Arial" w:cs="Arial"/>
          <w:b/>
          <w:color w:val="1F4E79" w:themeColor="accent1" w:themeShade="80"/>
        </w:rPr>
        <w:t xml:space="preserve">. </w:t>
      </w:r>
      <w:r w:rsidR="00EA1485">
        <w:rPr>
          <w:rFonts w:ascii="Arial" w:hAnsi="Arial" w:cs="Arial"/>
          <w:b/>
          <w:color w:val="1F4E79" w:themeColor="accent1" w:themeShade="80"/>
        </w:rPr>
        <w:t>Outbreak Management of Respiratory I</w:t>
      </w:r>
      <w:r w:rsidR="006F476E" w:rsidRPr="0065148C">
        <w:rPr>
          <w:rFonts w:ascii="Arial" w:hAnsi="Arial" w:cs="Arial"/>
          <w:b/>
          <w:color w:val="1F4E79" w:themeColor="accent1" w:themeShade="80"/>
        </w:rPr>
        <w:t xml:space="preserve">nfections </w:t>
      </w:r>
    </w:p>
    <w:p w:rsidR="006F476E" w:rsidRDefault="006F476E" w:rsidP="00A11E56">
      <w:pPr>
        <w:rPr>
          <w:rFonts w:ascii="Arial" w:hAnsi="Arial" w:cs="Arial"/>
        </w:rPr>
      </w:pPr>
      <w:r>
        <w:rPr>
          <w:rFonts w:ascii="Arial" w:hAnsi="Arial" w:cs="Arial"/>
        </w:rPr>
        <w:t xml:space="preserve">Management of outbreaks of 2 or more cases in the same time and place will be risk assessment and outbreak management protocol will be implemented as per IPC policy manual. Please refer to IPC policy management outbreak subsection. </w:t>
      </w:r>
    </w:p>
    <w:p w:rsidR="00382788" w:rsidRDefault="00382788" w:rsidP="00A11E56">
      <w:pPr>
        <w:rPr>
          <w:rFonts w:ascii="Arial" w:hAnsi="Arial" w:cs="Arial"/>
        </w:rPr>
      </w:pPr>
    </w:p>
    <w:p w:rsidR="0065148C" w:rsidRDefault="0065148C" w:rsidP="00A11E56">
      <w:pPr>
        <w:rPr>
          <w:rFonts w:ascii="Arial" w:hAnsi="Arial" w:cs="Arial"/>
        </w:rPr>
      </w:pPr>
    </w:p>
    <w:p w:rsidR="00D86E76" w:rsidRPr="00501D53" w:rsidRDefault="00611AED" w:rsidP="00611AED">
      <w:pPr>
        <w:pStyle w:val="Heading1"/>
        <w:jc w:val="center"/>
        <w:rPr>
          <w:rFonts w:ascii="Arial" w:hAnsi="Arial" w:cs="Arial"/>
          <w:b/>
          <w:color w:val="1F4E79" w:themeColor="accent1" w:themeShade="80"/>
        </w:rPr>
      </w:pPr>
      <w:r>
        <w:rPr>
          <w:rFonts w:ascii="Arial" w:hAnsi="Arial" w:cs="Arial"/>
          <w:b/>
          <w:color w:val="1F4E79" w:themeColor="accent1" w:themeShade="80"/>
        </w:rPr>
        <w:t xml:space="preserve">52. </w:t>
      </w:r>
      <w:r w:rsidR="00D86E76" w:rsidRPr="00501D53">
        <w:rPr>
          <w:rFonts w:ascii="Arial" w:hAnsi="Arial" w:cs="Arial"/>
          <w:b/>
          <w:color w:val="1F4E79" w:themeColor="accent1" w:themeShade="80"/>
        </w:rPr>
        <w:t>Management of Tuberculosis Infections</w:t>
      </w:r>
    </w:p>
    <w:p w:rsidR="00D86E76" w:rsidRPr="0075436B" w:rsidRDefault="00D86E76" w:rsidP="00806563">
      <w:pPr>
        <w:pStyle w:val="NoSpacing"/>
        <w:rPr>
          <w:color w:val="1F4E79" w:themeColor="accent1" w:themeShade="80"/>
        </w:rPr>
      </w:pPr>
    </w:p>
    <w:p w:rsidR="00D86E76" w:rsidRPr="0075436B" w:rsidRDefault="00611AED" w:rsidP="00D86E76">
      <w:pPr>
        <w:pStyle w:val="Subtitle"/>
        <w:rPr>
          <w:rFonts w:ascii="Arial" w:hAnsi="Arial" w:cs="Arial"/>
          <w:b/>
          <w:color w:val="1F4E79" w:themeColor="accent1" w:themeShade="80"/>
        </w:rPr>
      </w:pPr>
      <w:r>
        <w:rPr>
          <w:rFonts w:ascii="Arial" w:hAnsi="Arial" w:cs="Arial"/>
          <w:b/>
          <w:color w:val="1F4E79" w:themeColor="accent1" w:themeShade="80"/>
        </w:rPr>
        <w:t>52</w:t>
      </w:r>
      <w:r w:rsidR="00D86E76" w:rsidRPr="0075436B">
        <w:rPr>
          <w:rFonts w:ascii="Arial" w:hAnsi="Arial" w:cs="Arial"/>
          <w:b/>
          <w:color w:val="1F4E79" w:themeColor="accent1" w:themeShade="80"/>
        </w:rPr>
        <w:t>.1 Introduction</w:t>
      </w:r>
    </w:p>
    <w:p w:rsidR="00D86E76" w:rsidRPr="004D7616" w:rsidRDefault="00D86E76" w:rsidP="00D86E76">
      <w:pPr>
        <w:rPr>
          <w:rFonts w:ascii="Arial" w:hAnsi="Arial" w:cs="Arial"/>
        </w:rPr>
      </w:pPr>
      <w:r w:rsidRPr="004D7616">
        <w:rPr>
          <w:rFonts w:ascii="Arial" w:hAnsi="Arial" w:cs="Arial"/>
        </w:rPr>
        <w:t>Tuberculosis (TB) is an infectious disease caused by the Mycobacterium Tubercle Bacilli. It usually presents as a respiratory disease affecting lungs, larynx, pleura or Mediastinal lymph nodes. It can also affect bones and joints, organs, the gastrointestinal and renal tracts, central nervous system or disseminated through the blood stream. Cases of pulmonary TB with sputum smear positive for acid-fast bacilli are considered infectious to others. TB is a major public health problem in London, accounting for 45% of all cases reported in England.</w:t>
      </w:r>
    </w:p>
    <w:p w:rsidR="00D86E76" w:rsidRPr="004D7616" w:rsidRDefault="00D86E76" w:rsidP="00D86E76">
      <w:pPr>
        <w:rPr>
          <w:rFonts w:ascii="Arial" w:hAnsi="Arial" w:cs="Arial"/>
        </w:rPr>
      </w:pPr>
      <w:r w:rsidRPr="004D7616">
        <w:rPr>
          <w:rFonts w:ascii="Arial" w:hAnsi="Arial" w:cs="Arial"/>
        </w:rPr>
        <w:t>All patients on admission to East London NHS Foundation Trust should have a physical health check which includes assessment of risk factors for infection. If TB is suspected the patient should be referred urgently to the local TB team and appropriate infection prevention and control precautions should be put in place.</w:t>
      </w:r>
    </w:p>
    <w:p w:rsidR="00D86E76" w:rsidRPr="004D7616" w:rsidRDefault="00D86E76" w:rsidP="00D86E76">
      <w:pPr>
        <w:rPr>
          <w:rFonts w:ascii="Arial" w:hAnsi="Arial" w:cs="Arial"/>
        </w:rPr>
      </w:pPr>
      <w:r w:rsidRPr="004D7616">
        <w:rPr>
          <w:rFonts w:ascii="Arial" w:hAnsi="Arial" w:cs="Arial"/>
        </w:rPr>
        <w:t>Patients for whom TB is being suspected should be isolated in a single room with en-suite toilet to minimise contact with others, door should remained closed for the duration of infectivity in mental health units, provided that there are no immunocompromised patients (e.g. HIV positive) in the area..</w:t>
      </w:r>
    </w:p>
    <w:p w:rsidR="00D86E76" w:rsidRPr="004D7616" w:rsidRDefault="00D86E76" w:rsidP="00D86E76">
      <w:pPr>
        <w:rPr>
          <w:rFonts w:ascii="Arial" w:hAnsi="Arial" w:cs="Arial"/>
        </w:rPr>
      </w:pPr>
      <w:r w:rsidRPr="004D7616">
        <w:rPr>
          <w:rFonts w:ascii="Arial" w:hAnsi="Arial" w:cs="Arial"/>
        </w:rPr>
        <w:t>Resistance to TB drug treatment can develop, and in some cases multi-drug resistance (MDR TB) develops if patients are not compliant with medication. All patients with TB should have risk assessments for drug resistance and for HIV There is some evidence that patients with mental health problems are at greater risk of developing MDR TB (Story et al 2007). Refer to points 12.4 and 12.4.1 for a list of risk factors for MDR TB.</w:t>
      </w:r>
    </w:p>
    <w:p w:rsidR="00D86E76" w:rsidRPr="004D7616" w:rsidRDefault="00D86E76" w:rsidP="00D86E76">
      <w:pPr>
        <w:rPr>
          <w:rFonts w:ascii="Arial" w:hAnsi="Arial" w:cs="Arial"/>
        </w:rPr>
      </w:pPr>
      <w:r w:rsidRPr="004D7616">
        <w:rPr>
          <w:rFonts w:ascii="Arial" w:hAnsi="Arial" w:cs="Arial"/>
        </w:rPr>
        <w:t>Suspected or confirmed MDR TB cases will need to be transferred to a specialist centre with negative pressure facilities for management</w:t>
      </w:r>
    </w:p>
    <w:p w:rsidR="00D86E76" w:rsidRPr="004D7616" w:rsidRDefault="00D86E76" w:rsidP="00D86E76">
      <w:pPr>
        <w:rPr>
          <w:rFonts w:ascii="Arial" w:hAnsi="Arial" w:cs="Arial"/>
        </w:rPr>
      </w:pPr>
      <w:r w:rsidRPr="004D7616">
        <w:rPr>
          <w:rFonts w:ascii="Arial" w:hAnsi="Arial" w:cs="Arial"/>
        </w:rPr>
        <w:t xml:space="preserve">TB is a notifiable disease and the clinician in charge of the patient is responsible for notification to the local Health Protection Unit (HPU) under The Health Protection (Notifications) Regulations 2010. Suspected or confirmed TB cases, as mentioned above need to be referred urgently to the TB team and the infection prevention and control team needs to be informed. </w:t>
      </w:r>
    </w:p>
    <w:p w:rsidR="00D86E76" w:rsidRPr="004D7616" w:rsidRDefault="00D86E76" w:rsidP="00D86E76">
      <w:pPr>
        <w:rPr>
          <w:rFonts w:ascii="Arial" w:hAnsi="Arial" w:cs="Arial"/>
        </w:rPr>
      </w:pPr>
      <w:r w:rsidRPr="004D7616">
        <w:rPr>
          <w:rFonts w:ascii="Arial" w:hAnsi="Arial" w:cs="Arial"/>
        </w:rPr>
        <w:t>If patients are later found to be negative the TB team will de-notified them. Risk assessment regarding significant exposures and possible contact tracing will be done by Public Health England local Health Protection Team in conjunction with the TB team and the Infection Prevention and control team. Contact tracing will be carried out by the TB Nurse Specialist following outcome of the risk assessment. Staff cases should be referred to Occupational Health.</w:t>
      </w:r>
    </w:p>
    <w:p w:rsidR="00D86E76" w:rsidRDefault="00D86E76" w:rsidP="00D86E76">
      <w:pPr>
        <w:rPr>
          <w:rFonts w:ascii="Arial" w:hAnsi="Arial" w:cs="Arial"/>
        </w:rPr>
      </w:pPr>
      <w:r w:rsidRPr="004D7616">
        <w:rPr>
          <w:rFonts w:ascii="Arial" w:hAnsi="Arial" w:cs="Arial"/>
        </w:rPr>
        <w:t>People who have active infectious (open) pulmonary or laryngeal TB expel small respiratory droplets when coughing and sneezing. These small droplet nuclei are carried by air currents and can be inhaled by susceptible people.</w:t>
      </w:r>
    </w:p>
    <w:p w:rsidR="00806563" w:rsidRPr="0075436B" w:rsidRDefault="00806563" w:rsidP="00806563">
      <w:pPr>
        <w:pStyle w:val="NoSpacing"/>
        <w:rPr>
          <w:color w:val="1F4E79" w:themeColor="accent1" w:themeShade="80"/>
        </w:rPr>
      </w:pPr>
    </w:p>
    <w:p w:rsidR="00D86E76" w:rsidRPr="0075436B" w:rsidRDefault="0065148C" w:rsidP="00D86E76">
      <w:pPr>
        <w:pStyle w:val="Subtitle"/>
        <w:rPr>
          <w:rFonts w:ascii="Arial" w:hAnsi="Arial" w:cs="Arial"/>
          <w:b/>
          <w:color w:val="1F4E79" w:themeColor="accent1" w:themeShade="80"/>
        </w:rPr>
      </w:pPr>
      <w:r>
        <w:rPr>
          <w:rFonts w:ascii="Arial" w:hAnsi="Arial" w:cs="Arial"/>
          <w:b/>
          <w:color w:val="1F4E79" w:themeColor="accent1" w:themeShade="80"/>
        </w:rPr>
        <w:t>5</w:t>
      </w:r>
      <w:r w:rsidR="00611AED">
        <w:rPr>
          <w:rFonts w:ascii="Arial" w:hAnsi="Arial" w:cs="Arial"/>
          <w:b/>
          <w:color w:val="1F4E79" w:themeColor="accent1" w:themeShade="80"/>
        </w:rPr>
        <w:t>2</w:t>
      </w:r>
      <w:r w:rsidR="00D86E76" w:rsidRPr="0075436B">
        <w:rPr>
          <w:rFonts w:ascii="Arial" w:hAnsi="Arial" w:cs="Arial"/>
          <w:b/>
          <w:color w:val="1F4E79" w:themeColor="accent1" w:themeShade="80"/>
        </w:rPr>
        <w:t>.2 Infectious TB</w:t>
      </w:r>
    </w:p>
    <w:p w:rsidR="00D86E76" w:rsidRPr="004D7616" w:rsidRDefault="00D86E76" w:rsidP="00D86E76">
      <w:pPr>
        <w:rPr>
          <w:rFonts w:ascii="Arial" w:hAnsi="Arial" w:cs="Arial"/>
        </w:rPr>
      </w:pPr>
      <w:r w:rsidRPr="004D7616">
        <w:rPr>
          <w:rFonts w:ascii="Arial" w:hAnsi="Arial" w:cs="Arial"/>
        </w:rPr>
        <w:t>TB symptoms include:</w:t>
      </w:r>
    </w:p>
    <w:p w:rsidR="00D86E76" w:rsidRPr="004D7616" w:rsidRDefault="00D86E76" w:rsidP="00EA7FB2">
      <w:pPr>
        <w:pStyle w:val="ListParagraph"/>
        <w:numPr>
          <w:ilvl w:val="0"/>
          <w:numId w:val="8"/>
        </w:numPr>
        <w:rPr>
          <w:rFonts w:ascii="Arial" w:hAnsi="Arial" w:cs="Arial"/>
        </w:rPr>
      </w:pPr>
      <w:r w:rsidRPr="004D7616">
        <w:rPr>
          <w:rFonts w:ascii="Arial" w:hAnsi="Arial" w:cs="Arial"/>
        </w:rPr>
        <w:t>Malaise, weight loss, fevers and night sweats.</w:t>
      </w:r>
    </w:p>
    <w:p w:rsidR="00CB4487" w:rsidRPr="00CB4487" w:rsidRDefault="00D86E76" w:rsidP="00EA7FB2">
      <w:pPr>
        <w:pStyle w:val="ListParagraph"/>
        <w:numPr>
          <w:ilvl w:val="0"/>
          <w:numId w:val="8"/>
        </w:numPr>
        <w:rPr>
          <w:rFonts w:ascii="Arial" w:hAnsi="Arial" w:cs="Arial"/>
        </w:rPr>
      </w:pPr>
      <w:r w:rsidRPr="00CB4487">
        <w:rPr>
          <w:rFonts w:ascii="Arial" w:hAnsi="Arial" w:cs="Arial"/>
        </w:rPr>
        <w:t>A persistent cough (&gt;3 weeks) which could be initially dry and non-productive, but later can become productive.</w:t>
      </w:r>
    </w:p>
    <w:p w:rsidR="00D86E76" w:rsidRPr="004D7616" w:rsidRDefault="00D86E76" w:rsidP="00EA7FB2">
      <w:pPr>
        <w:pStyle w:val="ListParagraph"/>
        <w:numPr>
          <w:ilvl w:val="0"/>
          <w:numId w:val="8"/>
        </w:numPr>
        <w:rPr>
          <w:rFonts w:ascii="Arial" w:hAnsi="Arial" w:cs="Arial"/>
        </w:rPr>
      </w:pPr>
      <w:r w:rsidRPr="004D7616">
        <w:rPr>
          <w:rFonts w:ascii="Arial" w:hAnsi="Arial" w:cs="Arial"/>
        </w:rPr>
        <w:t>Haemoptysis (blood-stained sputum)</w:t>
      </w:r>
      <w:r w:rsidRPr="004D7616">
        <w:rPr>
          <w:rFonts w:ascii="Arial" w:hAnsi="Arial" w:cs="Arial"/>
          <w:b/>
          <w:noProof/>
          <w:color w:val="000000" w:themeColor="text1"/>
          <w:sz w:val="52"/>
          <w:szCs w:val="52"/>
          <w:lang w:eastAsia="en-GB"/>
        </w:rPr>
        <w:t xml:space="preserve"> </w:t>
      </w:r>
    </w:p>
    <w:p w:rsidR="00D86E76" w:rsidRPr="004D7616" w:rsidRDefault="00D86E76" w:rsidP="00EA7FB2">
      <w:pPr>
        <w:pStyle w:val="ListParagraph"/>
        <w:numPr>
          <w:ilvl w:val="0"/>
          <w:numId w:val="8"/>
        </w:numPr>
        <w:rPr>
          <w:rFonts w:ascii="Arial" w:hAnsi="Arial" w:cs="Arial"/>
        </w:rPr>
      </w:pPr>
      <w:r w:rsidRPr="004D7616">
        <w:rPr>
          <w:rFonts w:ascii="Arial" w:hAnsi="Arial" w:cs="Arial"/>
        </w:rPr>
        <w:t>Breathlessness occurs when a substantial part of the lung is affected.</w:t>
      </w:r>
    </w:p>
    <w:p w:rsidR="00D86E76" w:rsidRDefault="00D86E76" w:rsidP="00EA7FB2">
      <w:pPr>
        <w:pStyle w:val="ListParagraph"/>
        <w:numPr>
          <w:ilvl w:val="0"/>
          <w:numId w:val="8"/>
        </w:numPr>
        <w:rPr>
          <w:rFonts w:ascii="Arial" w:hAnsi="Arial" w:cs="Arial"/>
        </w:rPr>
      </w:pPr>
      <w:r w:rsidRPr="004D7616">
        <w:rPr>
          <w:rFonts w:ascii="Arial" w:hAnsi="Arial" w:cs="Arial"/>
        </w:rPr>
        <w:t>Pain and haemorrhage are less common.</w:t>
      </w:r>
    </w:p>
    <w:p w:rsidR="00806563" w:rsidRPr="004D7616" w:rsidRDefault="00806563" w:rsidP="00806563">
      <w:pPr>
        <w:pStyle w:val="NoSpacing"/>
      </w:pPr>
    </w:p>
    <w:p w:rsidR="00D86E76" w:rsidRPr="00115A6A" w:rsidRDefault="0065148C" w:rsidP="00D86E76">
      <w:pPr>
        <w:pStyle w:val="Subtitle"/>
        <w:rPr>
          <w:rFonts w:ascii="Arial" w:hAnsi="Arial" w:cs="Arial"/>
          <w:b/>
          <w:color w:val="1F4E79" w:themeColor="accent1" w:themeShade="80"/>
        </w:rPr>
      </w:pPr>
      <w:r>
        <w:rPr>
          <w:rFonts w:ascii="Arial" w:hAnsi="Arial" w:cs="Arial"/>
          <w:b/>
          <w:color w:val="1F4E79" w:themeColor="accent1" w:themeShade="80"/>
        </w:rPr>
        <w:t>5</w:t>
      </w:r>
      <w:r w:rsidR="00611AED">
        <w:rPr>
          <w:rFonts w:ascii="Arial" w:hAnsi="Arial" w:cs="Arial"/>
          <w:b/>
          <w:color w:val="1F4E79" w:themeColor="accent1" w:themeShade="80"/>
        </w:rPr>
        <w:t>2</w:t>
      </w:r>
      <w:r w:rsidR="00D86E76" w:rsidRPr="00115A6A">
        <w:rPr>
          <w:rFonts w:ascii="Arial" w:hAnsi="Arial" w:cs="Arial"/>
          <w:b/>
          <w:color w:val="1F4E79" w:themeColor="accent1" w:themeShade="80"/>
        </w:rPr>
        <w:t>.3 Risk Factors for Developing MDR</w:t>
      </w:r>
      <w:r w:rsidR="00556D81">
        <w:rPr>
          <w:rFonts w:ascii="Arial" w:hAnsi="Arial" w:cs="Arial"/>
          <w:b/>
          <w:color w:val="1F4E79" w:themeColor="accent1" w:themeShade="80"/>
        </w:rPr>
        <w:t>-</w:t>
      </w:r>
      <w:r w:rsidR="00D86E76" w:rsidRPr="00115A6A">
        <w:rPr>
          <w:rFonts w:ascii="Arial" w:hAnsi="Arial" w:cs="Arial"/>
          <w:b/>
          <w:color w:val="1F4E79" w:themeColor="accent1" w:themeShade="80"/>
        </w:rPr>
        <w:t xml:space="preserve"> TB</w:t>
      </w:r>
    </w:p>
    <w:p w:rsidR="00D86E76" w:rsidRPr="004D7616" w:rsidRDefault="00D86E76" w:rsidP="00EA7FB2">
      <w:pPr>
        <w:pStyle w:val="ListParagraph"/>
        <w:numPr>
          <w:ilvl w:val="0"/>
          <w:numId w:val="9"/>
        </w:numPr>
        <w:rPr>
          <w:rFonts w:ascii="Arial" w:hAnsi="Arial" w:cs="Arial"/>
        </w:rPr>
      </w:pPr>
      <w:r w:rsidRPr="004D7616">
        <w:rPr>
          <w:rFonts w:ascii="Arial" w:hAnsi="Arial" w:cs="Arial"/>
        </w:rPr>
        <w:t>HIV positive people.</w:t>
      </w:r>
    </w:p>
    <w:p w:rsidR="00D86E76" w:rsidRPr="004D7616" w:rsidRDefault="00D86E76" w:rsidP="00EA7FB2">
      <w:pPr>
        <w:pStyle w:val="ListParagraph"/>
        <w:numPr>
          <w:ilvl w:val="0"/>
          <w:numId w:val="9"/>
        </w:numPr>
        <w:rPr>
          <w:rFonts w:ascii="Arial" w:hAnsi="Arial" w:cs="Arial"/>
        </w:rPr>
      </w:pPr>
      <w:r w:rsidRPr="004D7616">
        <w:rPr>
          <w:rFonts w:ascii="Arial" w:hAnsi="Arial" w:cs="Arial"/>
        </w:rPr>
        <w:t>Previous TB treatment especially if prolonged, incomplete or non- compliant. Treatment failure (patient remains smear positive and symptomatic after 4 months of compliant treatment).</w:t>
      </w:r>
    </w:p>
    <w:p w:rsidR="00D86E76" w:rsidRPr="004D7616" w:rsidRDefault="00D86E76" w:rsidP="00EA7FB2">
      <w:pPr>
        <w:pStyle w:val="ListParagraph"/>
        <w:numPr>
          <w:ilvl w:val="0"/>
          <w:numId w:val="9"/>
        </w:numPr>
        <w:rPr>
          <w:rFonts w:ascii="Arial" w:hAnsi="Arial" w:cs="Arial"/>
        </w:rPr>
      </w:pPr>
      <w:r w:rsidRPr="004D7616">
        <w:rPr>
          <w:rFonts w:ascii="Arial" w:hAnsi="Arial" w:cs="Arial"/>
        </w:rPr>
        <w:t>Contact with a known case of drug-resistant TB.</w:t>
      </w:r>
    </w:p>
    <w:p w:rsidR="00D86E76" w:rsidRPr="004D7616" w:rsidRDefault="00D86E76" w:rsidP="00EA7FB2">
      <w:pPr>
        <w:pStyle w:val="ListParagraph"/>
        <w:numPr>
          <w:ilvl w:val="0"/>
          <w:numId w:val="9"/>
        </w:numPr>
        <w:rPr>
          <w:rFonts w:ascii="Arial" w:hAnsi="Arial" w:cs="Arial"/>
        </w:rPr>
      </w:pPr>
      <w:r w:rsidRPr="004D7616">
        <w:rPr>
          <w:rFonts w:ascii="Arial" w:hAnsi="Arial" w:cs="Arial"/>
        </w:rPr>
        <w:t>Birth in a foreign country where there is a high incidence of TB.</w:t>
      </w:r>
    </w:p>
    <w:p w:rsidR="00D86E76" w:rsidRDefault="00D86E76" w:rsidP="00EA7FB2">
      <w:pPr>
        <w:pStyle w:val="ListParagraph"/>
        <w:numPr>
          <w:ilvl w:val="0"/>
          <w:numId w:val="9"/>
        </w:numPr>
        <w:rPr>
          <w:rFonts w:ascii="Arial" w:hAnsi="Arial" w:cs="Arial"/>
        </w:rPr>
      </w:pPr>
      <w:r w:rsidRPr="004D7616">
        <w:rPr>
          <w:rFonts w:ascii="Arial" w:hAnsi="Arial" w:cs="Arial"/>
        </w:rPr>
        <w:t>Age profile, with highest rates between 25-44 years and male gender.</w:t>
      </w:r>
    </w:p>
    <w:p w:rsidR="001B7B55" w:rsidRPr="004D7616" w:rsidRDefault="001B7B55" w:rsidP="001B7B55">
      <w:pPr>
        <w:pStyle w:val="NoSpacing"/>
      </w:pPr>
    </w:p>
    <w:p w:rsidR="00D86E76" w:rsidRPr="00115A6A" w:rsidRDefault="0065148C" w:rsidP="00D86E76">
      <w:pPr>
        <w:pStyle w:val="Subtitle"/>
        <w:rPr>
          <w:rFonts w:ascii="Arial" w:hAnsi="Arial" w:cs="Arial"/>
          <w:b/>
          <w:color w:val="1F4E79" w:themeColor="accent1" w:themeShade="80"/>
        </w:rPr>
      </w:pPr>
      <w:r>
        <w:rPr>
          <w:rFonts w:ascii="Arial" w:hAnsi="Arial" w:cs="Arial"/>
          <w:b/>
          <w:color w:val="1F4E79" w:themeColor="accent1" w:themeShade="80"/>
        </w:rPr>
        <w:t>5</w:t>
      </w:r>
      <w:r w:rsidR="00611AED">
        <w:rPr>
          <w:rFonts w:ascii="Arial" w:hAnsi="Arial" w:cs="Arial"/>
          <w:b/>
          <w:color w:val="1F4E79" w:themeColor="accent1" w:themeShade="80"/>
        </w:rPr>
        <w:t>2</w:t>
      </w:r>
      <w:r w:rsidR="00D86E76" w:rsidRPr="00115A6A">
        <w:rPr>
          <w:rFonts w:ascii="Arial" w:hAnsi="Arial" w:cs="Arial"/>
          <w:b/>
          <w:color w:val="1F4E79" w:themeColor="accent1" w:themeShade="80"/>
        </w:rPr>
        <w:t>.3.1 Additional Risk Factors for Mental Health Patients</w:t>
      </w:r>
    </w:p>
    <w:p w:rsidR="00D86E76" w:rsidRPr="004D7616" w:rsidRDefault="00D86E76" w:rsidP="00EA7FB2">
      <w:pPr>
        <w:pStyle w:val="ListParagraph"/>
        <w:numPr>
          <w:ilvl w:val="0"/>
          <w:numId w:val="10"/>
        </w:numPr>
        <w:rPr>
          <w:rFonts w:ascii="Arial" w:hAnsi="Arial" w:cs="Arial"/>
        </w:rPr>
      </w:pPr>
      <w:r w:rsidRPr="004D7616">
        <w:rPr>
          <w:rFonts w:ascii="Arial" w:hAnsi="Arial" w:cs="Arial"/>
        </w:rPr>
        <w:t xml:space="preserve">Homeless people or living in hostels </w:t>
      </w:r>
    </w:p>
    <w:p w:rsidR="00D86E76" w:rsidRPr="004D7616" w:rsidRDefault="00D86E76" w:rsidP="00EA7FB2">
      <w:pPr>
        <w:pStyle w:val="ListParagraph"/>
        <w:numPr>
          <w:ilvl w:val="0"/>
          <w:numId w:val="10"/>
        </w:numPr>
        <w:rPr>
          <w:rFonts w:ascii="Arial" w:hAnsi="Arial" w:cs="Arial"/>
        </w:rPr>
      </w:pPr>
      <w:r w:rsidRPr="004D7616">
        <w:rPr>
          <w:rFonts w:ascii="Arial" w:hAnsi="Arial" w:cs="Arial"/>
        </w:rPr>
        <w:t>Substance misuse</w:t>
      </w:r>
    </w:p>
    <w:p w:rsidR="00D86E76" w:rsidRPr="004D7616" w:rsidRDefault="00D86E76" w:rsidP="00EA7FB2">
      <w:pPr>
        <w:pStyle w:val="ListParagraph"/>
        <w:numPr>
          <w:ilvl w:val="0"/>
          <w:numId w:val="10"/>
        </w:numPr>
        <w:rPr>
          <w:rFonts w:ascii="Arial" w:hAnsi="Arial" w:cs="Arial"/>
        </w:rPr>
      </w:pPr>
      <w:r w:rsidRPr="004D7616">
        <w:rPr>
          <w:rFonts w:ascii="Arial" w:hAnsi="Arial" w:cs="Arial"/>
        </w:rPr>
        <w:t>Contact with prison</w:t>
      </w:r>
    </w:p>
    <w:p w:rsidR="00D86E76" w:rsidRPr="004D7616" w:rsidRDefault="00D86E76" w:rsidP="00D86E76">
      <w:pPr>
        <w:rPr>
          <w:rFonts w:ascii="Arial" w:hAnsi="Arial" w:cs="Arial"/>
        </w:rPr>
      </w:pPr>
      <w:r w:rsidRPr="004D7616">
        <w:rPr>
          <w:rFonts w:ascii="Arial" w:hAnsi="Arial" w:cs="Arial"/>
        </w:rPr>
        <w:t>A link between mental health patients with additional risk factors above have been identified in an outbreak of drug resistant TB in London in a large study which highlighted there is a high prevalence of drug resistant infectious disease, non-compliance with treatment and follow up in this sub-group</w:t>
      </w:r>
    </w:p>
    <w:p w:rsidR="00D86E76" w:rsidRDefault="00D86E76" w:rsidP="00D86E76">
      <w:pPr>
        <w:rPr>
          <w:rFonts w:ascii="Arial" w:hAnsi="Arial" w:cs="Arial"/>
        </w:rPr>
      </w:pPr>
      <w:r w:rsidRPr="004D7616">
        <w:rPr>
          <w:rFonts w:ascii="Arial" w:hAnsi="Arial" w:cs="Arial"/>
        </w:rPr>
        <w:t>Although drug resistance can prolong the period of infectiousness to others as well as compromising the effectiveness of treatment, MDR TB is not more infectious than drug sensitive TB.</w:t>
      </w:r>
    </w:p>
    <w:p w:rsidR="00806563" w:rsidRPr="00115A6A" w:rsidRDefault="00806563" w:rsidP="00806563">
      <w:pPr>
        <w:pStyle w:val="NoSpacing"/>
        <w:rPr>
          <w:color w:val="1F4E79" w:themeColor="accent1" w:themeShade="80"/>
        </w:rPr>
      </w:pPr>
    </w:p>
    <w:p w:rsidR="00D86E76" w:rsidRPr="00115A6A" w:rsidRDefault="0065148C" w:rsidP="00D86E76">
      <w:pPr>
        <w:pStyle w:val="Subtitle"/>
        <w:rPr>
          <w:rFonts w:ascii="Arial" w:hAnsi="Arial" w:cs="Arial"/>
          <w:b/>
          <w:color w:val="1F4E79" w:themeColor="accent1" w:themeShade="80"/>
        </w:rPr>
      </w:pPr>
      <w:r>
        <w:rPr>
          <w:rFonts w:ascii="Arial" w:hAnsi="Arial" w:cs="Arial"/>
          <w:b/>
          <w:color w:val="1F4E79" w:themeColor="accent1" w:themeShade="80"/>
        </w:rPr>
        <w:t>5</w:t>
      </w:r>
      <w:r w:rsidR="00611AED">
        <w:rPr>
          <w:rFonts w:ascii="Arial" w:hAnsi="Arial" w:cs="Arial"/>
          <w:b/>
          <w:color w:val="1F4E79" w:themeColor="accent1" w:themeShade="80"/>
        </w:rPr>
        <w:t>2</w:t>
      </w:r>
      <w:r w:rsidR="00D86E76" w:rsidRPr="00115A6A">
        <w:rPr>
          <w:rFonts w:ascii="Arial" w:hAnsi="Arial" w:cs="Arial"/>
          <w:b/>
          <w:color w:val="1F4E79" w:themeColor="accent1" w:themeShade="80"/>
        </w:rPr>
        <w:t xml:space="preserve">.4 </w:t>
      </w:r>
      <w:r w:rsidR="00044B4B">
        <w:rPr>
          <w:rFonts w:ascii="Arial" w:hAnsi="Arial" w:cs="Arial"/>
          <w:b/>
          <w:color w:val="1F4E79" w:themeColor="accent1" w:themeShade="80"/>
        </w:rPr>
        <w:t>C</w:t>
      </w:r>
      <w:r w:rsidR="00556D81">
        <w:rPr>
          <w:rFonts w:ascii="Arial" w:hAnsi="Arial" w:cs="Arial"/>
          <w:b/>
          <w:color w:val="1F4E79" w:themeColor="accent1" w:themeShade="80"/>
        </w:rPr>
        <w:t xml:space="preserve">are in </w:t>
      </w:r>
      <w:r w:rsidR="00044B4B">
        <w:rPr>
          <w:rFonts w:ascii="Arial" w:hAnsi="Arial" w:cs="Arial"/>
          <w:b/>
          <w:color w:val="1F4E79" w:themeColor="accent1" w:themeShade="80"/>
        </w:rPr>
        <w:t>Isolation for S</w:t>
      </w:r>
      <w:r w:rsidR="00556D81">
        <w:rPr>
          <w:rFonts w:ascii="Arial" w:hAnsi="Arial" w:cs="Arial"/>
          <w:b/>
          <w:color w:val="1F4E79" w:themeColor="accent1" w:themeShade="80"/>
        </w:rPr>
        <w:t xml:space="preserve">uspected/confirmed TB cases </w:t>
      </w:r>
    </w:p>
    <w:p w:rsidR="00D86E76" w:rsidRPr="004D7616" w:rsidRDefault="00D86E76" w:rsidP="00D86E76">
      <w:pPr>
        <w:spacing w:line="239" w:lineRule="auto"/>
        <w:rPr>
          <w:rFonts w:ascii="Arial" w:hAnsi="Arial" w:cs="Arial"/>
        </w:rPr>
      </w:pPr>
      <w:r w:rsidRPr="004D7616">
        <w:rPr>
          <w:rFonts w:ascii="Arial" w:hAnsi="Arial" w:cs="Arial"/>
        </w:rPr>
        <w:t xml:space="preserve">On identification of any TB case a decision will be made about appropriate placement based on a risk assessment. If a patient is </w:t>
      </w:r>
      <w:r w:rsidRPr="004D7616">
        <w:rPr>
          <w:rFonts w:ascii="Arial" w:hAnsi="Arial" w:cs="Arial"/>
          <w:b/>
        </w:rPr>
        <w:t>suspected or confirmed</w:t>
      </w:r>
      <w:r w:rsidRPr="004D7616">
        <w:rPr>
          <w:rFonts w:ascii="Arial" w:hAnsi="Arial" w:cs="Arial"/>
        </w:rPr>
        <w:t xml:space="preserve"> to be AFB sputum smear- positive (not MDR TB) from 1 or more of 3 samples, the patient must be isolated in a single room with en-suite facilities (e.g. toilet) and with the door closed on the ward provided that there are no patients who are immunosuppressed in the area. If these groups cannot be relocated then the infectious patient should be referred to a specialist centre with negative pressure isolation facilities. If the patient is suspected to have MDR-TB they will need to be transferred to an acute hospital with negative pressure isolation facilities.</w:t>
      </w:r>
    </w:p>
    <w:p w:rsidR="00D86E76" w:rsidRPr="003F1678" w:rsidRDefault="00D86E76" w:rsidP="003F1678">
      <w:pPr>
        <w:rPr>
          <w:rFonts w:ascii="Arial" w:eastAsiaTheme="minorEastAsia" w:hAnsi="Arial" w:cs="Arial"/>
          <w:b/>
          <w:color w:val="385623" w:themeColor="accent6" w:themeShade="80"/>
          <w:spacing w:val="15"/>
        </w:rPr>
      </w:pPr>
      <w:r w:rsidRPr="004D7616">
        <w:rPr>
          <w:rFonts w:ascii="Arial" w:hAnsi="Arial" w:cs="Arial"/>
          <w:b/>
          <w:color w:val="385623" w:themeColor="accent6" w:themeShade="80"/>
        </w:rPr>
        <w:br w:type="page"/>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73792" behindDoc="1" locked="0" layoutInCell="1" allowOverlap="1" wp14:anchorId="06B59FD0" wp14:editId="00C0B094">
                <wp:simplePos x="0" y="0"/>
                <wp:positionH relativeFrom="column">
                  <wp:posOffset>4991100</wp:posOffset>
                </wp:positionH>
                <wp:positionV relativeFrom="paragraph">
                  <wp:posOffset>2902585</wp:posOffset>
                </wp:positionV>
                <wp:extent cx="0" cy="150495"/>
                <wp:effectExtent l="76200" t="0" r="57150" b="59055"/>
                <wp:wrapNone/>
                <wp:docPr id="22" name="Straight Arrow Connector 22"/>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type w14:anchorId="5127616B" id="_x0000_t32" coordsize="21600,21600" o:spt="32" o:oned="t" path="m,l21600,21600e" filled="f">
                <v:path arrowok="t" fillok="f" o:connecttype="none"/>
                <o:lock v:ext="edit" shapetype="t"/>
              </v:shapetype>
              <v:shape id="Straight Arrow Connector 22" o:spid="_x0000_s1026" type="#_x0000_t32" style="position:absolute;margin-left:393pt;margin-top:228.55pt;width:0;height:11.85pt;z-index:-25144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" strokecolor="#70ad47" strokeweight=".5pt">
                <v:stroke endarrow="block" joinstyle="miter"/>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72768" behindDoc="1" locked="0" layoutInCell="1" allowOverlap="1" wp14:anchorId="7B42D236" wp14:editId="4D876784">
                <wp:simplePos x="0" y="0"/>
                <wp:positionH relativeFrom="column">
                  <wp:posOffset>2962275</wp:posOffset>
                </wp:positionH>
                <wp:positionV relativeFrom="paragraph">
                  <wp:posOffset>2902585</wp:posOffset>
                </wp:positionV>
                <wp:extent cx="0" cy="150495"/>
                <wp:effectExtent l="76200" t="0" r="57150" b="59055"/>
                <wp:wrapNone/>
                <wp:docPr id="20" name="Straight Arrow Connector 20"/>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 w14:anchorId="0023939E" id="Straight Arrow Connector 20" o:spid="_x0000_s1026" type="#_x0000_t32" style="position:absolute;margin-left:233.25pt;margin-top:228.55pt;width:0;height:11.85pt;z-index:-25144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" strokecolor="#70ad47" strokeweight=".5pt">
                <v:stroke endarrow="block" joinstyle="miter"/>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71744" behindDoc="1" locked="0" layoutInCell="1" allowOverlap="1" wp14:anchorId="5E9B0898" wp14:editId="7CA5A0A8">
                <wp:simplePos x="0" y="0"/>
                <wp:positionH relativeFrom="column">
                  <wp:posOffset>962025</wp:posOffset>
                </wp:positionH>
                <wp:positionV relativeFrom="paragraph">
                  <wp:posOffset>2902585</wp:posOffset>
                </wp:positionV>
                <wp:extent cx="0" cy="150495"/>
                <wp:effectExtent l="76200" t="0" r="57150" b="59055"/>
                <wp:wrapNone/>
                <wp:docPr id="17" name="Straight Arrow Connector 17"/>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 w14:anchorId="3C810BC7" id="Straight Arrow Connector 17" o:spid="_x0000_s1026" type="#_x0000_t32" style="position:absolute;margin-left:75.75pt;margin-top:228.55pt;width:0;height:11.85pt;z-index:-25144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" strokecolor="#70ad47" strokeweight=".5pt">
                <v:stroke endarrow="block" joinstyle="miter"/>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70720" behindDoc="1" locked="0" layoutInCell="1" allowOverlap="1" wp14:anchorId="79114D61" wp14:editId="27D28849">
                <wp:simplePos x="0" y="0"/>
                <wp:positionH relativeFrom="column">
                  <wp:posOffset>4991100</wp:posOffset>
                </wp:positionH>
                <wp:positionV relativeFrom="paragraph">
                  <wp:posOffset>1511935</wp:posOffset>
                </wp:positionV>
                <wp:extent cx="0" cy="150495"/>
                <wp:effectExtent l="76200" t="0" r="57150" b="59055"/>
                <wp:wrapNone/>
                <wp:docPr id="16" name="Straight Arrow Connector 16"/>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 w14:anchorId="50673615" id="Straight Arrow Connector 16" o:spid="_x0000_s1026" type="#_x0000_t32" style="position:absolute;margin-left:393pt;margin-top:119.05pt;width:0;height:11.85pt;z-index:-25144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" strokecolor="#70ad47" strokeweight=".5pt">
                <v:stroke endarrow="block" joinstyle="miter"/>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4576" behindDoc="1" locked="0" layoutInCell="1" allowOverlap="1" wp14:anchorId="52C330B6" wp14:editId="253087F1">
                <wp:simplePos x="0" y="0"/>
                <wp:positionH relativeFrom="column">
                  <wp:posOffset>2000250</wp:posOffset>
                </wp:positionH>
                <wp:positionV relativeFrom="paragraph">
                  <wp:posOffset>1664335</wp:posOffset>
                </wp:positionV>
                <wp:extent cx="1908175" cy="1240155"/>
                <wp:effectExtent l="0" t="0" r="15875" b="17145"/>
                <wp:wrapNone/>
                <wp:docPr id="9" name="Text Box 9"/>
                <wp:cNvGraphicFramePr/>
                <a:graphic xmlns:a="http://schemas.openxmlformats.org/drawingml/2006/main">
                  <a:graphicData uri="http://schemas.microsoft.com/office/word/2010/wordprocessingShape">
                    <wps:wsp>
                      <wps:cNvSpPr txBox="1"/>
                      <wps:spPr>
                        <a:xfrm>
                          <a:off x="0" y="0"/>
                          <a:ext cx="1908175" cy="1240155"/>
                        </a:xfrm>
                        <a:prstGeom prst="rect">
                          <a:avLst/>
                        </a:prstGeom>
                        <a:solidFill>
                          <a:sysClr val="window" lastClr="FFFFFF"/>
                        </a:solidFill>
                        <a:ln w="12700" cap="flat" cmpd="sng" algn="ctr">
                          <a:solidFill>
                            <a:srgbClr val="70AD47"/>
                          </a:solidFill>
                          <a:prstDash val="solid"/>
                          <a:miter lim="800000"/>
                        </a:ln>
                        <a:effectLst/>
                      </wps:spPr>
                      <wps:txbx>
                        <w:txbxContent>
                          <w:p w:rsidR="0091301E" w:rsidRPr="007F541A" w:rsidRDefault="0091301E"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rsidR="0091301E" w:rsidRDefault="0091301E" w:rsidP="00D86E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C330B6" id="_x0000_t202" coordsize="21600,21600" o:spt="202" path="m,l,21600r21600,l21600,xe">
                <v:stroke joinstyle="miter"/>
                <v:path gradientshapeok="t" o:connecttype="rect"/>
              </v:shapetype>
              <v:shape id="Text Box 9" o:spid="_x0000_s1026" type="#_x0000_t202" style="position:absolute;margin-left:157.5pt;margin-top:131.05pt;width:150.25pt;height:97.65pt;z-index:-25145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" fillcolor="window" strokecolor="#70ad47" strokeweight="1pt">
                <v:textbox>
                  <w:txbxContent>
                    <w:p w:rsidR="0091301E" w:rsidRPr="007F541A" w:rsidRDefault="0091301E"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rsidR="0091301E" w:rsidRDefault="0091301E" w:rsidP="00D86E76"/>
                  </w:txbxContent>
                </v:textbox>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9696" behindDoc="1" locked="0" layoutInCell="1" allowOverlap="1" wp14:anchorId="51DBE983" wp14:editId="7C9A32EF">
                <wp:simplePos x="0" y="0"/>
                <wp:positionH relativeFrom="column">
                  <wp:posOffset>2981325</wp:posOffset>
                </wp:positionH>
                <wp:positionV relativeFrom="paragraph">
                  <wp:posOffset>1511935</wp:posOffset>
                </wp:positionV>
                <wp:extent cx="0" cy="150495"/>
                <wp:effectExtent l="76200" t="0" r="57150" b="59055"/>
                <wp:wrapNone/>
                <wp:docPr id="14" name="Straight Arrow Connector 14"/>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 w14:anchorId="281DA295" id="Straight Arrow Connector 14" o:spid="_x0000_s1026" type="#_x0000_t32" style="position:absolute;margin-left:234.75pt;margin-top:119.05pt;width:0;height:11.85pt;z-index:-25144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" strokecolor="#70ad47" strokeweight=".5pt">
                <v:stroke endarrow="block" joinstyle="miter"/>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8672" behindDoc="1" locked="0" layoutInCell="1" allowOverlap="1" wp14:anchorId="42A0EDB1" wp14:editId="32CB6450">
                <wp:simplePos x="0" y="0"/>
                <wp:positionH relativeFrom="column">
                  <wp:posOffset>962025</wp:posOffset>
                </wp:positionH>
                <wp:positionV relativeFrom="paragraph">
                  <wp:posOffset>1511935</wp:posOffset>
                </wp:positionV>
                <wp:extent cx="0" cy="150495"/>
                <wp:effectExtent l="76200" t="0" r="57150" b="59055"/>
                <wp:wrapNone/>
                <wp:docPr id="13" name="Straight Arrow Connector 13"/>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 w14:anchorId="432AF2FB" id="Straight Arrow Connector 13" o:spid="_x0000_s1026" type="#_x0000_t32" style="position:absolute;margin-left:75.75pt;margin-top:119.05pt;width:0;height:11.85pt;z-index:-25144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" strokecolor="#70ad47" strokeweight=".5pt">
                <v:stroke endarrow="block" joinstyle="miter"/>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6624" behindDoc="1" locked="0" layoutInCell="1" allowOverlap="1" wp14:anchorId="3FD40FB4" wp14:editId="456B4089">
                <wp:simplePos x="0" y="0"/>
                <wp:positionH relativeFrom="column">
                  <wp:posOffset>0</wp:posOffset>
                </wp:positionH>
                <wp:positionV relativeFrom="paragraph">
                  <wp:posOffset>3054985</wp:posOffset>
                </wp:positionV>
                <wp:extent cx="5880100" cy="866775"/>
                <wp:effectExtent l="0" t="0" r="25400" b="28575"/>
                <wp:wrapNone/>
                <wp:docPr id="11" name="Text Box 11"/>
                <wp:cNvGraphicFramePr/>
                <a:graphic xmlns:a="http://schemas.openxmlformats.org/drawingml/2006/main">
                  <a:graphicData uri="http://schemas.microsoft.com/office/word/2010/wordprocessingShape">
                    <wps:wsp>
                      <wps:cNvSpPr txBox="1"/>
                      <wps:spPr>
                        <a:xfrm>
                          <a:off x="0" y="0"/>
                          <a:ext cx="5880100" cy="866775"/>
                        </a:xfrm>
                        <a:prstGeom prst="rect">
                          <a:avLst/>
                        </a:prstGeom>
                        <a:solidFill>
                          <a:sysClr val="window" lastClr="FFFFFF"/>
                        </a:solidFill>
                        <a:ln w="12700" cap="flat" cmpd="sng" algn="ctr">
                          <a:solidFill>
                            <a:srgbClr val="70AD47"/>
                          </a:solidFill>
                          <a:prstDash val="solid"/>
                          <a:miter lim="800000"/>
                        </a:ln>
                        <a:effectLst/>
                      </wps:spPr>
                      <wps:txbx>
                        <w:txbxContent>
                          <w:p w:rsidR="0091301E" w:rsidRPr="007F541A" w:rsidRDefault="0091301E" w:rsidP="00D86E76">
                            <w:pPr>
                              <w:jc w:val="center"/>
                              <w:rPr>
                                <w:rFonts w:ascii="Arial" w:hAnsi="Arial" w:cs="Arial"/>
                              </w:rPr>
                            </w:pPr>
                            <w:r w:rsidRPr="007F541A">
                              <w:rPr>
                                <w:rFonts w:ascii="Arial" w:hAnsi="Arial" w:cs="Arial"/>
                              </w:rPr>
                              <w:t>Notify all suspected or confirmed cases to:</w:t>
                            </w:r>
                          </w:p>
                          <w:p w:rsidR="0091301E" w:rsidRPr="007F541A" w:rsidRDefault="0091301E" w:rsidP="00D86E76">
                            <w:pPr>
                              <w:jc w:val="center"/>
                              <w:rPr>
                                <w:rFonts w:ascii="Arial" w:eastAsia="Times New Roman" w:hAnsi="Arial" w:cs="Arial"/>
                              </w:rPr>
                            </w:pPr>
                            <w:r w:rsidRPr="007F541A">
                              <w:rPr>
                                <w:rFonts w:ascii="Arial" w:eastAsia="Times New Roman" w:hAnsi="Arial" w:cs="Arial"/>
                              </w:rPr>
                              <w:t>The HPU, and refer them to: Local Chest Clinic (TB team) &amp;</w:t>
                            </w:r>
                          </w:p>
                          <w:p w:rsidR="0091301E" w:rsidRPr="007F541A" w:rsidRDefault="0091301E" w:rsidP="00D86E76">
                            <w:pPr>
                              <w:jc w:val="center"/>
                              <w:rPr>
                                <w:rFonts w:ascii="Arial" w:eastAsia="Times New Roman" w:hAnsi="Arial" w:cs="Arial"/>
                              </w:rPr>
                            </w:pPr>
                            <w:r w:rsidRPr="007F541A">
                              <w:rPr>
                                <w:rFonts w:ascii="Arial" w:eastAsia="Times New Roman" w:hAnsi="Arial" w:cs="Arial"/>
                              </w:rPr>
                              <w:t>Inform the Infection Prevention &amp;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40FB4" id="Text Box 11" o:spid="_x0000_s1027" type="#_x0000_t202" style="position:absolute;margin-left:0;margin-top:240.55pt;width:463pt;height:68.2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" fillcolor="window" strokecolor="#70ad47" strokeweight="1pt">
                <v:textbox>
                  <w:txbxContent>
                    <w:p w:rsidR="0091301E" w:rsidRPr="007F541A" w:rsidRDefault="0091301E" w:rsidP="00D86E76">
                      <w:pPr>
                        <w:jc w:val="center"/>
                        <w:rPr>
                          <w:rFonts w:ascii="Arial" w:hAnsi="Arial" w:cs="Arial"/>
                        </w:rPr>
                      </w:pPr>
                      <w:r w:rsidRPr="007F541A">
                        <w:rPr>
                          <w:rFonts w:ascii="Arial" w:hAnsi="Arial" w:cs="Arial"/>
                        </w:rPr>
                        <w:t>Notify all suspected or confirmed cases to:</w:t>
                      </w:r>
                    </w:p>
                    <w:p w:rsidR="0091301E" w:rsidRPr="007F541A" w:rsidRDefault="0091301E" w:rsidP="00D86E76">
                      <w:pPr>
                        <w:jc w:val="center"/>
                        <w:rPr>
                          <w:rFonts w:ascii="Arial" w:eastAsia="Times New Roman" w:hAnsi="Arial" w:cs="Arial"/>
                        </w:rPr>
                      </w:pPr>
                      <w:r w:rsidRPr="007F541A">
                        <w:rPr>
                          <w:rFonts w:ascii="Arial" w:eastAsia="Times New Roman" w:hAnsi="Arial" w:cs="Arial"/>
                        </w:rPr>
                        <w:t>The HPU, and refer them to: Local Chest Clinic (TB team) &amp;</w:t>
                      </w:r>
                    </w:p>
                    <w:p w:rsidR="0091301E" w:rsidRPr="007F541A" w:rsidRDefault="0091301E" w:rsidP="00D86E76">
                      <w:pPr>
                        <w:jc w:val="center"/>
                        <w:rPr>
                          <w:rFonts w:ascii="Arial" w:eastAsia="Times New Roman" w:hAnsi="Arial" w:cs="Arial"/>
                        </w:rPr>
                      </w:pPr>
                      <w:r w:rsidRPr="007F541A">
                        <w:rPr>
                          <w:rFonts w:ascii="Arial" w:eastAsia="Times New Roman" w:hAnsi="Arial" w:cs="Arial"/>
                        </w:rPr>
                        <w:t>Inform the Infection Prevention &amp; Control</w:t>
                      </w:r>
                    </w:p>
                  </w:txbxContent>
                </v:textbox>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5600" behindDoc="0" locked="0" layoutInCell="1" allowOverlap="1" wp14:anchorId="3E97A0EF" wp14:editId="5A05D082">
                <wp:simplePos x="0" y="0"/>
                <wp:positionH relativeFrom="column">
                  <wp:posOffset>3971925</wp:posOffset>
                </wp:positionH>
                <wp:positionV relativeFrom="paragraph">
                  <wp:posOffset>1663065</wp:posOffset>
                </wp:positionV>
                <wp:extent cx="1908175" cy="1240155"/>
                <wp:effectExtent l="0" t="0" r="15875" b="17145"/>
                <wp:wrapNone/>
                <wp:docPr id="10" name="Text Box 10"/>
                <wp:cNvGraphicFramePr/>
                <a:graphic xmlns:a="http://schemas.openxmlformats.org/drawingml/2006/main">
                  <a:graphicData uri="http://schemas.microsoft.com/office/word/2010/wordprocessingShape">
                    <wps:wsp>
                      <wps:cNvSpPr txBox="1"/>
                      <wps:spPr>
                        <a:xfrm>
                          <a:off x="0" y="0"/>
                          <a:ext cx="1908175" cy="1240155"/>
                        </a:xfrm>
                        <a:prstGeom prst="rect">
                          <a:avLst/>
                        </a:prstGeom>
                        <a:solidFill>
                          <a:sysClr val="window" lastClr="FFFFFF"/>
                        </a:solidFill>
                        <a:ln w="12700" cap="flat" cmpd="sng" algn="ctr">
                          <a:solidFill>
                            <a:srgbClr val="70AD47"/>
                          </a:solidFill>
                          <a:prstDash val="solid"/>
                          <a:miter lim="800000"/>
                        </a:ln>
                        <a:effectLst/>
                      </wps:spPr>
                      <wps:txbx>
                        <w:txbxContent>
                          <w:p w:rsidR="0091301E" w:rsidRPr="007F541A" w:rsidRDefault="0091301E"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rsidR="0091301E" w:rsidRDefault="0091301E" w:rsidP="00D86E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7A0EF" id="Text Box 10" o:spid="_x0000_s1028" type="#_x0000_t202" style="position:absolute;margin-left:312.75pt;margin-top:130.95pt;width:150.25pt;height:97.65pt;z-index:25186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" fillcolor="window" strokecolor="#70ad47" strokeweight="1pt">
                <v:textbox>
                  <w:txbxContent>
                    <w:p w:rsidR="0091301E" w:rsidRPr="007F541A" w:rsidRDefault="0091301E"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rsidR="0091301E" w:rsidRDefault="0091301E" w:rsidP="00D86E76"/>
                  </w:txbxContent>
                </v:textbox>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1504" behindDoc="1" locked="0" layoutInCell="1" allowOverlap="1" wp14:anchorId="2C1CE358" wp14:editId="6B4A71D2">
                <wp:simplePos x="0" y="0"/>
                <wp:positionH relativeFrom="column">
                  <wp:posOffset>0</wp:posOffset>
                </wp:positionH>
                <wp:positionV relativeFrom="paragraph">
                  <wp:posOffset>273685</wp:posOffset>
                </wp:positionV>
                <wp:extent cx="1908175" cy="1240155"/>
                <wp:effectExtent l="0" t="0" r="15875" b="17145"/>
                <wp:wrapNone/>
                <wp:docPr id="5" name="Text Box 5"/>
                <wp:cNvGraphicFramePr/>
                <a:graphic xmlns:a="http://schemas.openxmlformats.org/drawingml/2006/main">
                  <a:graphicData uri="http://schemas.microsoft.com/office/word/2010/wordprocessingShape">
                    <wps:wsp>
                      <wps:cNvSpPr txBox="1"/>
                      <wps:spPr>
                        <a:xfrm>
                          <a:off x="0" y="0"/>
                          <a:ext cx="1908175" cy="1240155"/>
                        </a:xfrm>
                        <a:prstGeom prst="rect">
                          <a:avLst/>
                        </a:prstGeom>
                        <a:solidFill>
                          <a:sysClr val="window" lastClr="FFFFFF"/>
                        </a:solidFill>
                        <a:ln w="12700" cap="flat" cmpd="sng" algn="ctr">
                          <a:solidFill>
                            <a:srgbClr val="70AD47"/>
                          </a:solidFill>
                          <a:prstDash val="solid"/>
                          <a:miter lim="800000"/>
                        </a:ln>
                        <a:effectLst/>
                      </wps:spPr>
                      <wps:txbx>
                        <w:txbxContent>
                          <w:p w:rsidR="0091301E" w:rsidRPr="007F541A" w:rsidRDefault="0091301E"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 xml:space="preserve">TB culture positive but sputum smear negative for AFB, asymptomatic patient, fully compliant with TB treatment (if unsure seek advice from the </w:t>
                            </w:r>
                            <w:r>
                              <w:rPr>
                                <w:rFonts w:ascii="Arial" w:eastAsia="Times New Roman" w:hAnsi="Arial" w:cs="Arial"/>
                                <w:color w:val="000000" w:themeColor="text1"/>
                              </w:rPr>
                              <w:t>PHE</w:t>
                            </w:r>
                            <w:r w:rsidRPr="007F541A">
                              <w:rPr>
                                <w:rFonts w:ascii="Arial" w:eastAsia="Times New Roman" w:hAnsi="Arial" w:cs="Arial"/>
                                <w:color w:val="000000" w:themeColor="text1"/>
                              </w:rPr>
                              <w:t>)</w:t>
                            </w:r>
                          </w:p>
                          <w:p w:rsidR="0091301E" w:rsidRDefault="0091301E" w:rsidP="00D86E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1CE358" id="Text Box 5" o:spid="_x0000_s1029" type="#_x0000_t202" style="position:absolute;margin-left:0;margin-top:21.55pt;width:150.25pt;height:97.65pt;z-index:-25145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" fillcolor="window" strokecolor="#70ad47" strokeweight="1pt">
                <v:textbox>
                  <w:txbxContent>
                    <w:p w:rsidR="0091301E" w:rsidRPr="007F541A" w:rsidRDefault="0091301E"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 xml:space="preserve">TB culture positive but sputum smear negative for AFB, asymptomatic patient, fully compliant with TB treatment (if unsure seek advice from the </w:t>
                      </w:r>
                      <w:r>
                        <w:rPr>
                          <w:rFonts w:ascii="Arial" w:eastAsia="Times New Roman" w:hAnsi="Arial" w:cs="Arial"/>
                          <w:color w:val="000000" w:themeColor="text1"/>
                        </w:rPr>
                        <w:t>PHE</w:t>
                      </w:r>
                      <w:r w:rsidRPr="007F541A">
                        <w:rPr>
                          <w:rFonts w:ascii="Arial" w:eastAsia="Times New Roman" w:hAnsi="Arial" w:cs="Arial"/>
                          <w:color w:val="000000" w:themeColor="text1"/>
                        </w:rPr>
                        <w:t>)</w:t>
                      </w:r>
                    </w:p>
                    <w:p w:rsidR="0091301E" w:rsidRDefault="0091301E" w:rsidP="00D86E76"/>
                  </w:txbxContent>
                </v:textbox>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3552" behindDoc="1" locked="0" layoutInCell="1" allowOverlap="1" wp14:anchorId="21FD70BD" wp14:editId="12DAC846">
                <wp:simplePos x="0" y="0"/>
                <wp:positionH relativeFrom="column">
                  <wp:posOffset>0</wp:posOffset>
                </wp:positionH>
                <wp:positionV relativeFrom="paragraph">
                  <wp:posOffset>1664335</wp:posOffset>
                </wp:positionV>
                <wp:extent cx="1908175" cy="1240155"/>
                <wp:effectExtent l="0" t="0" r="15875" b="17145"/>
                <wp:wrapNone/>
                <wp:docPr id="8" name="Text Box 8"/>
                <wp:cNvGraphicFramePr/>
                <a:graphic xmlns:a="http://schemas.openxmlformats.org/drawingml/2006/main">
                  <a:graphicData uri="http://schemas.microsoft.com/office/word/2010/wordprocessingShape">
                    <wps:wsp>
                      <wps:cNvSpPr txBox="1"/>
                      <wps:spPr>
                        <a:xfrm>
                          <a:off x="0" y="0"/>
                          <a:ext cx="1908175" cy="1240155"/>
                        </a:xfrm>
                        <a:prstGeom prst="rect">
                          <a:avLst/>
                        </a:prstGeom>
                        <a:solidFill>
                          <a:sysClr val="window" lastClr="FFFFFF"/>
                        </a:solidFill>
                        <a:ln w="12700" cap="flat" cmpd="sng" algn="ctr">
                          <a:solidFill>
                            <a:srgbClr val="70AD47"/>
                          </a:solidFill>
                          <a:prstDash val="solid"/>
                          <a:miter lim="800000"/>
                        </a:ln>
                        <a:effectLst/>
                      </wps:spPr>
                      <wps:txbx>
                        <w:txbxContent>
                          <w:p w:rsidR="0091301E" w:rsidRPr="007F541A" w:rsidRDefault="0091301E"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rsidR="0091301E" w:rsidRDefault="0091301E" w:rsidP="00D86E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FD70BD" id="Text Box 8" o:spid="_x0000_s1030" type="#_x0000_t202" style="position:absolute;margin-left:0;margin-top:131.05pt;width:150.25pt;height:97.65pt;z-index:-25145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" fillcolor="window" strokecolor="#70ad47" strokeweight="1pt">
                <v:textbox>
                  <w:txbxContent>
                    <w:p w:rsidR="0091301E" w:rsidRPr="007F541A" w:rsidRDefault="0091301E"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rsidR="0091301E" w:rsidRDefault="0091301E" w:rsidP="00D86E76"/>
                  </w:txbxContent>
                </v:textbox>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7648" behindDoc="1" locked="0" layoutInCell="1" allowOverlap="1" wp14:anchorId="6E41CF16" wp14:editId="6DB27EE4">
                <wp:simplePos x="0" y="0"/>
                <wp:positionH relativeFrom="column">
                  <wp:posOffset>3971925</wp:posOffset>
                </wp:positionH>
                <wp:positionV relativeFrom="paragraph">
                  <wp:posOffset>276225</wp:posOffset>
                </wp:positionV>
                <wp:extent cx="1908313" cy="1240404"/>
                <wp:effectExtent l="0" t="0" r="15875" b="17145"/>
                <wp:wrapNone/>
                <wp:docPr id="4" name="Text Box 4"/>
                <wp:cNvGraphicFramePr/>
                <a:graphic xmlns:a="http://schemas.openxmlformats.org/drawingml/2006/main">
                  <a:graphicData uri="http://schemas.microsoft.com/office/word/2010/wordprocessingShape">
                    <wps:wsp>
                      <wps:cNvSpPr txBox="1"/>
                      <wps:spPr>
                        <a:xfrm>
                          <a:off x="0" y="0"/>
                          <a:ext cx="1908313" cy="1240404"/>
                        </a:xfrm>
                        <a:prstGeom prst="rect">
                          <a:avLst/>
                        </a:prstGeom>
                        <a:solidFill>
                          <a:sysClr val="window" lastClr="FFFFFF"/>
                        </a:solidFill>
                        <a:ln w="12700" cap="flat" cmpd="sng" algn="ctr">
                          <a:solidFill>
                            <a:srgbClr val="70AD47"/>
                          </a:solidFill>
                          <a:prstDash val="solid"/>
                          <a:miter lim="800000"/>
                        </a:ln>
                        <a:effectLst/>
                      </wps:spPr>
                      <wps:txbx>
                        <w:txbxContent>
                          <w:p w:rsidR="0091301E" w:rsidRPr="007F541A" w:rsidRDefault="0091301E" w:rsidP="00D86E76">
                            <w:pPr>
                              <w:jc w:val="center"/>
                              <w:rPr>
                                <w:rFonts w:ascii="Arial" w:hAnsi="Arial" w:cs="Arial"/>
                                <w:color w:val="000000" w:themeColor="text1"/>
                                <w:sz w:val="18"/>
                              </w:rPr>
                            </w:pPr>
                            <w:r w:rsidRPr="007F541A">
                              <w:rPr>
                                <w:rFonts w:ascii="Arial" w:eastAsia="Times New Roman" w:hAnsi="Arial" w:cs="Arial"/>
                                <w:color w:val="000000" w:themeColor="text1"/>
                              </w:rPr>
                              <w:t>Sputum TB smear positive with risk factors for MDR TB, or confirmed MDR 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41CF16" id="Text Box 4" o:spid="_x0000_s1031" type="#_x0000_t202" style="position:absolute;margin-left:312.75pt;margin-top:21.75pt;width:150.25pt;height:97.65pt;z-index:-25144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" fillcolor="window" strokecolor="#70ad47" strokeweight="1pt">
                <v:textbox>
                  <w:txbxContent>
                    <w:p w:rsidR="0091301E" w:rsidRPr="007F541A" w:rsidRDefault="0091301E" w:rsidP="00D86E76">
                      <w:pPr>
                        <w:jc w:val="center"/>
                        <w:rPr>
                          <w:rFonts w:ascii="Arial" w:hAnsi="Arial" w:cs="Arial"/>
                          <w:color w:val="000000" w:themeColor="text1"/>
                          <w:sz w:val="18"/>
                        </w:rPr>
                      </w:pPr>
                      <w:r w:rsidRPr="007F541A">
                        <w:rPr>
                          <w:rFonts w:ascii="Arial" w:eastAsia="Times New Roman" w:hAnsi="Arial" w:cs="Arial"/>
                          <w:color w:val="000000" w:themeColor="text1"/>
                        </w:rPr>
                        <w:t>Sputum TB smear positive with risk factors for MDR TB, or confirmed MDR TB</w:t>
                      </w:r>
                    </w:p>
                  </w:txbxContent>
                </v:textbox>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2528" behindDoc="1" locked="0" layoutInCell="1" allowOverlap="1" wp14:anchorId="73BAF36D" wp14:editId="66198D83">
                <wp:simplePos x="0" y="0"/>
                <wp:positionH relativeFrom="column">
                  <wp:posOffset>2000250</wp:posOffset>
                </wp:positionH>
                <wp:positionV relativeFrom="paragraph">
                  <wp:posOffset>276225</wp:posOffset>
                </wp:positionV>
                <wp:extent cx="1908175" cy="1240155"/>
                <wp:effectExtent l="0" t="0" r="15875" b="17145"/>
                <wp:wrapNone/>
                <wp:docPr id="6" name="Text Box 6"/>
                <wp:cNvGraphicFramePr/>
                <a:graphic xmlns:a="http://schemas.openxmlformats.org/drawingml/2006/main">
                  <a:graphicData uri="http://schemas.microsoft.com/office/word/2010/wordprocessingShape">
                    <wps:wsp>
                      <wps:cNvSpPr txBox="1"/>
                      <wps:spPr>
                        <a:xfrm>
                          <a:off x="0" y="0"/>
                          <a:ext cx="1908175" cy="1240155"/>
                        </a:xfrm>
                        <a:prstGeom prst="rect">
                          <a:avLst/>
                        </a:prstGeom>
                        <a:solidFill>
                          <a:sysClr val="window" lastClr="FFFFFF"/>
                        </a:solidFill>
                        <a:ln w="12700" cap="flat" cmpd="sng" algn="ctr">
                          <a:solidFill>
                            <a:srgbClr val="70AD47"/>
                          </a:solidFill>
                          <a:prstDash val="solid"/>
                          <a:miter lim="800000"/>
                        </a:ln>
                        <a:effectLst/>
                      </wps:spPr>
                      <wps:txbx>
                        <w:txbxContent>
                          <w:p w:rsidR="0091301E" w:rsidRPr="007F541A" w:rsidRDefault="0091301E" w:rsidP="00D86E76">
                            <w:pPr>
                              <w:jc w:val="center"/>
                              <w:rPr>
                                <w:rFonts w:ascii="Arial" w:hAnsi="Arial" w:cs="Arial"/>
                                <w:color w:val="000000" w:themeColor="text1"/>
                                <w:sz w:val="18"/>
                              </w:rPr>
                            </w:pPr>
                            <w:r w:rsidRPr="007F541A">
                              <w:rPr>
                                <w:rFonts w:ascii="Arial" w:eastAsia="Times New Roman" w:hAnsi="Arial" w:cs="Arial"/>
                                <w:color w:val="000000" w:themeColor="text1"/>
                              </w:rPr>
                              <w:t>Suspected or confirmed smear positive respiratory TB from one or more of 3 samples, no risk for MDR 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BAF36D" id="Text Box 6" o:spid="_x0000_s1032" type="#_x0000_t202" style="position:absolute;margin-left:157.5pt;margin-top:21.75pt;width:150.25pt;height:97.65pt;z-index:-25145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" fillcolor="window" strokecolor="#70ad47" strokeweight="1pt">
                <v:textbox>
                  <w:txbxContent>
                    <w:p w:rsidR="0091301E" w:rsidRPr="007F541A" w:rsidRDefault="0091301E" w:rsidP="00D86E76">
                      <w:pPr>
                        <w:jc w:val="center"/>
                        <w:rPr>
                          <w:rFonts w:ascii="Arial" w:hAnsi="Arial" w:cs="Arial"/>
                          <w:color w:val="000000" w:themeColor="text1"/>
                          <w:sz w:val="18"/>
                        </w:rPr>
                      </w:pPr>
                      <w:r w:rsidRPr="007F541A">
                        <w:rPr>
                          <w:rFonts w:ascii="Arial" w:eastAsia="Times New Roman" w:hAnsi="Arial" w:cs="Arial"/>
                          <w:color w:val="000000" w:themeColor="text1"/>
                        </w:rPr>
                        <w:t>Suspected or confirmed smear positive respiratory TB from one or more of 3 samples, no risk for MDR TB.</w:t>
                      </w:r>
                    </w:p>
                  </w:txbxContent>
                </v:textbox>
              </v:shape>
            </w:pict>
          </mc:Fallback>
        </mc:AlternateContent>
      </w:r>
      <w:r w:rsidR="0065148C">
        <w:rPr>
          <w:rFonts w:ascii="Arial" w:hAnsi="Arial" w:cs="Arial"/>
          <w:b/>
          <w:color w:val="1F4E79" w:themeColor="accent1" w:themeShade="80"/>
        </w:rPr>
        <w:t>5</w:t>
      </w:r>
      <w:r w:rsidR="00611AED">
        <w:rPr>
          <w:rFonts w:ascii="Arial" w:hAnsi="Arial" w:cs="Arial"/>
          <w:b/>
          <w:color w:val="1F4E79" w:themeColor="accent1" w:themeShade="80"/>
        </w:rPr>
        <w:t>2</w:t>
      </w:r>
      <w:r w:rsidR="0075436B" w:rsidRPr="00115A6A">
        <w:rPr>
          <w:rFonts w:ascii="Arial" w:hAnsi="Arial" w:cs="Arial"/>
          <w:b/>
          <w:color w:val="1F4E79" w:themeColor="accent1" w:themeShade="80"/>
        </w:rPr>
        <w:t xml:space="preserve">.5 </w:t>
      </w:r>
      <w:r w:rsidR="0075436B">
        <w:rPr>
          <w:rFonts w:ascii="Arial" w:hAnsi="Arial" w:cs="Arial"/>
          <w:b/>
          <w:color w:val="1F4E79" w:themeColor="accent1" w:themeShade="80"/>
        </w:rPr>
        <w:t>Risk Management Flowc</w:t>
      </w:r>
      <w:r w:rsidRPr="0075436B">
        <w:rPr>
          <w:rFonts w:ascii="Arial" w:hAnsi="Arial" w:cs="Arial"/>
          <w:b/>
          <w:color w:val="1F4E79" w:themeColor="accent1" w:themeShade="80"/>
        </w:rPr>
        <w:t>hart</w:t>
      </w:r>
    </w:p>
    <w:p w:rsidR="00D86E76" w:rsidRPr="004D7616" w:rsidRDefault="00D86E76" w:rsidP="00D86E76">
      <w:pPr>
        <w:rPr>
          <w:rFonts w:ascii="Arial" w:hAnsi="Arial" w:cs="Arial"/>
        </w:rPr>
      </w:pPr>
    </w:p>
    <w:p w:rsidR="00D86E76" w:rsidRPr="004D7616" w:rsidRDefault="00D86E76" w:rsidP="00D86E76">
      <w:pPr>
        <w:rPr>
          <w:rFonts w:ascii="Arial" w:hAnsi="Arial" w:cs="Arial"/>
        </w:rPr>
      </w:pPr>
    </w:p>
    <w:p w:rsidR="00D86E76" w:rsidRPr="004D7616" w:rsidRDefault="00D86E76" w:rsidP="00D86E76">
      <w:pPr>
        <w:rPr>
          <w:rFonts w:ascii="Arial" w:hAnsi="Arial" w:cs="Arial"/>
        </w:rPr>
      </w:pPr>
    </w:p>
    <w:p w:rsidR="00D86E76" w:rsidRPr="004D7616" w:rsidRDefault="00D86E76" w:rsidP="00D86E76">
      <w:pPr>
        <w:rPr>
          <w:rFonts w:ascii="Arial" w:hAnsi="Arial" w:cs="Arial"/>
        </w:rPr>
      </w:pPr>
    </w:p>
    <w:p w:rsidR="00D86E76" w:rsidRPr="004D7616" w:rsidRDefault="00D86E76" w:rsidP="00D86E76">
      <w:pPr>
        <w:rPr>
          <w:rFonts w:ascii="Arial" w:hAnsi="Arial" w:cs="Arial"/>
        </w:rPr>
      </w:pPr>
    </w:p>
    <w:p w:rsidR="00D86E76" w:rsidRPr="004D7616" w:rsidRDefault="00D86E76" w:rsidP="00D86E76">
      <w:pPr>
        <w:rPr>
          <w:rFonts w:ascii="Arial" w:hAnsi="Arial" w:cs="Arial"/>
        </w:rPr>
      </w:pPr>
    </w:p>
    <w:p w:rsidR="00D86E76" w:rsidRPr="004D7616" w:rsidRDefault="00D86E76" w:rsidP="00D86E76">
      <w:pPr>
        <w:rPr>
          <w:rFonts w:ascii="Arial" w:hAnsi="Arial" w:cs="Arial"/>
        </w:rPr>
      </w:pPr>
    </w:p>
    <w:p w:rsidR="00D86E76" w:rsidRPr="004D7616" w:rsidRDefault="00D86E76" w:rsidP="00D86E76">
      <w:pPr>
        <w:rPr>
          <w:rFonts w:ascii="Arial" w:hAnsi="Arial" w:cs="Arial"/>
        </w:rPr>
      </w:pPr>
    </w:p>
    <w:p w:rsidR="00D86E76" w:rsidRPr="004D7616" w:rsidRDefault="00D86E76" w:rsidP="00D86E76">
      <w:pPr>
        <w:rPr>
          <w:rFonts w:ascii="Arial" w:hAnsi="Arial" w:cs="Arial"/>
        </w:rPr>
      </w:pPr>
    </w:p>
    <w:p w:rsidR="00D86E76" w:rsidRPr="004D7616" w:rsidRDefault="00D86E76" w:rsidP="00D86E76">
      <w:pPr>
        <w:rPr>
          <w:rFonts w:ascii="Arial" w:hAnsi="Arial" w:cs="Arial"/>
        </w:rPr>
      </w:pPr>
    </w:p>
    <w:p w:rsidR="00D86E76" w:rsidRPr="004D7616" w:rsidRDefault="00D86E76" w:rsidP="00D86E76">
      <w:pPr>
        <w:rPr>
          <w:rFonts w:ascii="Arial" w:hAnsi="Arial" w:cs="Arial"/>
        </w:rPr>
      </w:pPr>
    </w:p>
    <w:p w:rsidR="00D86E76" w:rsidRPr="004D7616" w:rsidRDefault="00D86E76" w:rsidP="00D86E76">
      <w:pPr>
        <w:rPr>
          <w:rFonts w:ascii="Arial" w:hAnsi="Arial" w:cs="Arial"/>
        </w:rPr>
      </w:pPr>
    </w:p>
    <w:p w:rsidR="00D86E76" w:rsidRPr="004D7616" w:rsidRDefault="00D86E76" w:rsidP="00D86E76">
      <w:pPr>
        <w:rPr>
          <w:rFonts w:ascii="Arial" w:hAnsi="Arial" w:cs="Arial"/>
        </w:rPr>
      </w:pPr>
    </w:p>
    <w:p w:rsidR="00D86E76" w:rsidRPr="00806563" w:rsidRDefault="00D86E76" w:rsidP="00806563">
      <w:pPr>
        <w:rPr>
          <w:sz w:val="32"/>
        </w:rPr>
      </w:pPr>
    </w:p>
    <w:p w:rsidR="00D86E76" w:rsidRPr="0075436B" w:rsidRDefault="0065148C" w:rsidP="00D86E76">
      <w:pPr>
        <w:pStyle w:val="Subtitle"/>
        <w:rPr>
          <w:rFonts w:ascii="Arial" w:hAnsi="Arial" w:cs="Arial"/>
          <w:b/>
          <w:color w:val="1F4E79" w:themeColor="accent1" w:themeShade="80"/>
        </w:rPr>
      </w:pPr>
      <w:r>
        <w:rPr>
          <w:rFonts w:ascii="Arial" w:hAnsi="Arial" w:cs="Arial"/>
          <w:b/>
          <w:color w:val="1F4E79" w:themeColor="accent1" w:themeShade="80"/>
        </w:rPr>
        <w:t>5</w:t>
      </w:r>
      <w:r w:rsidR="00611AED">
        <w:rPr>
          <w:rFonts w:ascii="Arial" w:hAnsi="Arial" w:cs="Arial"/>
          <w:b/>
          <w:color w:val="1F4E79" w:themeColor="accent1" w:themeShade="80"/>
        </w:rPr>
        <w:t>2</w:t>
      </w:r>
      <w:r w:rsidR="00D86E76" w:rsidRPr="0075436B">
        <w:rPr>
          <w:rFonts w:ascii="Arial" w:hAnsi="Arial" w:cs="Arial"/>
          <w:b/>
          <w:color w:val="1F4E79" w:themeColor="accent1" w:themeShade="80"/>
        </w:rPr>
        <w:t>.6 Community Cases</w:t>
      </w:r>
    </w:p>
    <w:p w:rsidR="00D86E76" w:rsidRDefault="00D86E76" w:rsidP="00D86E76">
      <w:pPr>
        <w:rPr>
          <w:rFonts w:ascii="Arial" w:hAnsi="Arial" w:cs="Arial"/>
        </w:rPr>
      </w:pPr>
      <w:r w:rsidRPr="004D7616">
        <w:rPr>
          <w:rFonts w:ascii="Arial" w:hAnsi="Arial" w:cs="Arial"/>
        </w:rPr>
        <w:t>Infectious cases should be advised to stay at home until they have received 2 weeks of continuous compliant anti TB drugs. They should be educated about the risks of spreading infection and advised about disposal of tissues and to cover the mouth when coughing and turn away from contacts. Patients should not make any new contacts until they are non-infectious to others. Advice and follow up will be provided by the local TB team caring for the patients.</w:t>
      </w:r>
    </w:p>
    <w:p w:rsidR="00806563" w:rsidRPr="0075436B" w:rsidRDefault="00806563" w:rsidP="00806563">
      <w:pPr>
        <w:pStyle w:val="NoSpacing"/>
        <w:rPr>
          <w:color w:val="1F4E79" w:themeColor="accent1" w:themeShade="80"/>
        </w:rPr>
      </w:pPr>
    </w:p>
    <w:p w:rsidR="00D86E76" w:rsidRPr="0075436B" w:rsidRDefault="00611AED" w:rsidP="00D86E76">
      <w:pPr>
        <w:pStyle w:val="Subtitle"/>
        <w:rPr>
          <w:rFonts w:ascii="Arial" w:hAnsi="Arial" w:cs="Arial"/>
          <w:b/>
          <w:color w:val="1F4E79" w:themeColor="accent1" w:themeShade="80"/>
        </w:rPr>
      </w:pPr>
      <w:r>
        <w:rPr>
          <w:rFonts w:ascii="Arial" w:hAnsi="Arial" w:cs="Arial"/>
          <w:b/>
          <w:color w:val="1F4E79" w:themeColor="accent1" w:themeShade="80"/>
        </w:rPr>
        <w:t>52</w:t>
      </w:r>
      <w:r w:rsidR="00D86E76" w:rsidRPr="0075436B">
        <w:rPr>
          <w:rFonts w:ascii="Arial" w:hAnsi="Arial" w:cs="Arial"/>
          <w:b/>
          <w:color w:val="1F4E79" w:themeColor="accent1" w:themeShade="80"/>
        </w:rPr>
        <w:t>.7 Contact Tracing</w:t>
      </w:r>
    </w:p>
    <w:p w:rsidR="00D86E76" w:rsidRPr="004D7616" w:rsidRDefault="00D86E76" w:rsidP="00D86E76">
      <w:pPr>
        <w:rPr>
          <w:rFonts w:ascii="Arial" w:hAnsi="Arial" w:cs="Arial"/>
        </w:rPr>
      </w:pPr>
      <w:r w:rsidRPr="004D7616">
        <w:rPr>
          <w:rFonts w:ascii="Arial" w:hAnsi="Arial" w:cs="Arial"/>
        </w:rPr>
        <w:t>The TB team and the local Public Health England Health Protection team will assist the local team in performing the risk assessment to identify individuals who might have had significant exposure.</w:t>
      </w:r>
    </w:p>
    <w:p w:rsidR="00D86E76" w:rsidRPr="004D7616" w:rsidRDefault="00D86E76" w:rsidP="00D86E76">
      <w:pPr>
        <w:rPr>
          <w:rFonts w:ascii="Arial" w:hAnsi="Arial" w:cs="Arial"/>
        </w:rPr>
      </w:pPr>
      <w:r w:rsidRPr="004D7616">
        <w:rPr>
          <w:rFonts w:ascii="Arial" w:hAnsi="Arial" w:cs="Arial"/>
        </w:rPr>
        <w:t>Details of all patient contacts will be sent to the TB nurse at the local chest clinic as soon as notification is made.</w:t>
      </w:r>
    </w:p>
    <w:p w:rsidR="00D86E76" w:rsidRPr="004D7616" w:rsidRDefault="00D86E76" w:rsidP="00D86E76">
      <w:pPr>
        <w:rPr>
          <w:rFonts w:ascii="Arial" w:hAnsi="Arial" w:cs="Arial"/>
        </w:rPr>
      </w:pPr>
      <w:r w:rsidRPr="004D7616">
        <w:rPr>
          <w:rFonts w:ascii="Arial" w:hAnsi="Arial" w:cs="Arial"/>
        </w:rPr>
        <w:t>For community cases a list of friends and work colleagues may need to be checked as well as family and staff contacts.</w:t>
      </w:r>
    </w:p>
    <w:p w:rsidR="00D86E76" w:rsidRPr="004D7616" w:rsidRDefault="00D86E76" w:rsidP="00D86E76">
      <w:pPr>
        <w:rPr>
          <w:rFonts w:ascii="Arial" w:hAnsi="Arial" w:cs="Arial"/>
        </w:rPr>
      </w:pPr>
      <w:r w:rsidRPr="004D7616">
        <w:rPr>
          <w:rFonts w:ascii="Arial" w:hAnsi="Arial" w:cs="Arial"/>
        </w:rPr>
        <w:t>A separate list of staff contacts will be sent to Occupational Health teams who will follow up all staff contacts.</w:t>
      </w:r>
    </w:p>
    <w:p w:rsidR="003F1678" w:rsidRPr="004D7616" w:rsidRDefault="00D86E76" w:rsidP="00D86E76">
      <w:pPr>
        <w:rPr>
          <w:rFonts w:ascii="Arial" w:hAnsi="Arial" w:cs="Arial"/>
        </w:rPr>
      </w:pPr>
      <w:r w:rsidRPr="004D7616">
        <w:rPr>
          <w:rFonts w:ascii="Arial" w:hAnsi="Arial" w:cs="Arial"/>
        </w:rPr>
        <w:t>Patients who have been in contact with an infectious TB case will need to be informed and an entry made in their notes by the doctor and the patients‟ GP informed. Patients who have been identified as at risk will be informed and screened by the TB Nurse Specialist.</w:t>
      </w:r>
    </w:p>
    <w:p w:rsidR="00A764AE" w:rsidRDefault="00D86E76" w:rsidP="00D86E76">
      <w:pPr>
        <w:rPr>
          <w:rFonts w:ascii="Arial" w:hAnsi="Arial" w:cs="Arial"/>
        </w:rPr>
      </w:pPr>
      <w:r w:rsidRPr="004D7616">
        <w:rPr>
          <w:rFonts w:ascii="Arial" w:hAnsi="Arial" w:cs="Arial"/>
        </w:rPr>
        <w:t>Management of non-compliant Patients advice needed from Public Health England.</w:t>
      </w:r>
    </w:p>
    <w:p w:rsidR="003F31BB" w:rsidRDefault="003F31BB" w:rsidP="00D86E76">
      <w:pPr>
        <w:rPr>
          <w:rFonts w:ascii="Arial" w:hAnsi="Arial" w:cs="Arial"/>
        </w:rPr>
      </w:pPr>
    </w:p>
    <w:p w:rsidR="001B7B55" w:rsidRDefault="001B7B55">
      <w:pPr>
        <w:rPr>
          <w:rFonts w:ascii="Arial" w:hAnsi="Arial" w:cs="Arial"/>
          <w:b/>
          <w:color w:val="1F4E79" w:themeColor="accent1" w:themeShade="80"/>
        </w:rPr>
      </w:pPr>
      <w:r>
        <w:rPr>
          <w:rFonts w:ascii="Arial" w:hAnsi="Arial" w:cs="Arial"/>
          <w:b/>
          <w:color w:val="1F4E79" w:themeColor="accent1" w:themeShade="80"/>
        </w:rPr>
        <w:br w:type="page"/>
      </w:r>
    </w:p>
    <w:p w:rsidR="0065148C" w:rsidRPr="001B7B55" w:rsidRDefault="00611AED" w:rsidP="001B7B55">
      <w:pPr>
        <w:rPr>
          <w:rFonts w:ascii="Arial" w:hAnsi="Arial" w:cs="Arial"/>
          <w:b/>
          <w:color w:val="1F4E79" w:themeColor="accent1" w:themeShade="80"/>
        </w:rPr>
      </w:pPr>
      <w:r>
        <w:rPr>
          <w:rFonts w:ascii="Arial" w:hAnsi="Arial" w:cs="Arial"/>
          <w:b/>
          <w:color w:val="1F4E79" w:themeColor="accent1" w:themeShade="80"/>
        </w:rPr>
        <w:t>52</w:t>
      </w:r>
      <w:r w:rsidR="001B7B55" w:rsidRPr="001B7B55">
        <w:rPr>
          <w:rFonts w:ascii="Arial" w:hAnsi="Arial" w:cs="Arial"/>
          <w:b/>
          <w:color w:val="1F4E79" w:themeColor="accent1" w:themeShade="80"/>
        </w:rPr>
        <w:t xml:space="preserve">.8 </w:t>
      </w:r>
      <w:r w:rsidR="001C0B71">
        <w:rPr>
          <w:rFonts w:ascii="Arial" w:hAnsi="Arial" w:cs="Arial"/>
          <w:b/>
          <w:color w:val="1F4E79" w:themeColor="accent1" w:themeShade="80"/>
        </w:rPr>
        <w:t xml:space="preserve"> </w:t>
      </w:r>
      <w:r w:rsidR="00D86E76" w:rsidRPr="001B7B55">
        <w:rPr>
          <w:rFonts w:ascii="Arial" w:hAnsi="Arial" w:cs="Arial"/>
          <w:b/>
          <w:color w:val="1F4E79" w:themeColor="accent1" w:themeShade="80"/>
        </w:rPr>
        <w:t xml:space="preserve">Patients </w:t>
      </w:r>
      <w:r w:rsidR="001C0B71">
        <w:rPr>
          <w:rFonts w:ascii="Arial" w:hAnsi="Arial" w:cs="Arial"/>
          <w:b/>
          <w:color w:val="1F4E79" w:themeColor="accent1" w:themeShade="80"/>
        </w:rPr>
        <w:t>Who A</w:t>
      </w:r>
      <w:r w:rsidR="00D86E76" w:rsidRPr="001B7B55">
        <w:rPr>
          <w:rFonts w:ascii="Arial" w:hAnsi="Arial" w:cs="Arial"/>
          <w:b/>
          <w:color w:val="1F4E79" w:themeColor="accent1" w:themeShade="80"/>
        </w:rPr>
        <w:t xml:space="preserve">re </w:t>
      </w:r>
      <w:r w:rsidR="001C0B71">
        <w:rPr>
          <w:rFonts w:ascii="Arial" w:hAnsi="Arial" w:cs="Arial"/>
          <w:b/>
          <w:color w:val="1F4E79" w:themeColor="accent1" w:themeShade="80"/>
        </w:rPr>
        <w:t>Non-C</w:t>
      </w:r>
      <w:r w:rsidR="00D86E76" w:rsidRPr="001B7B55">
        <w:rPr>
          <w:rFonts w:ascii="Arial" w:hAnsi="Arial" w:cs="Arial"/>
          <w:b/>
          <w:color w:val="1F4E79" w:themeColor="accent1" w:themeShade="80"/>
        </w:rPr>
        <w:t xml:space="preserve">ompliant with </w:t>
      </w:r>
      <w:r w:rsidR="001C0B71">
        <w:rPr>
          <w:rFonts w:ascii="Arial" w:hAnsi="Arial" w:cs="Arial"/>
          <w:b/>
          <w:color w:val="1F4E79" w:themeColor="accent1" w:themeShade="80"/>
        </w:rPr>
        <w:t>Treatment for I</w:t>
      </w:r>
      <w:r w:rsidR="00D86E76" w:rsidRPr="001B7B55">
        <w:rPr>
          <w:rFonts w:ascii="Arial" w:hAnsi="Arial" w:cs="Arial"/>
          <w:b/>
          <w:color w:val="1F4E79" w:themeColor="accent1" w:themeShade="80"/>
        </w:rPr>
        <w:t xml:space="preserve">nfectious TB </w:t>
      </w:r>
    </w:p>
    <w:p w:rsidR="00D86E76" w:rsidRPr="0065148C" w:rsidRDefault="0065148C" w:rsidP="0065148C">
      <w:pPr>
        <w:rPr>
          <w:rFonts w:ascii="Arial" w:hAnsi="Arial" w:cs="Arial"/>
        </w:rPr>
      </w:pPr>
      <w:r w:rsidRPr="0065148C">
        <w:rPr>
          <w:rFonts w:ascii="Arial" w:hAnsi="Arial" w:cs="Arial"/>
        </w:rPr>
        <w:t>Patients who are non-compliant with treatment for infectious TB are likely to fall into on</w:t>
      </w:r>
      <w:r>
        <w:rPr>
          <w:rFonts w:ascii="Arial" w:hAnsi="Arial" w:cs="Arial"/>
        </w:rPr>
        <w:t xml:space="preserve">e of the following 3 categories </w:t>
      </w:r>
      <w:r w:rsidR="00D86E76" w:rsidRPr="0065148C">
        <w:rPr>
          <w:rFonts w:ascii="Arial" w:hAnsi="Arial" w:cs="Arial"/>
        </w:rPr>
        <w:t>are likely to fall into one of the following 3 categories.</w:t>
      </w:r>
    </w:p>
    <w:p w:rsidR="00D86E76" w:rsidRPr="004D7616" w:rsidRDefault="00D86E76" w:rsidP="00D86E76">
      <w:pPr>
        <w:rPr>
          <w:rFonts w:ascii="Arial" w:hAnsi="Arial" w:cs="Arial"/>
        </w:rPr>
      </w:pPr>
      <w:r w:rsidRPr="004D7616">
        <w:rPr>
          <w:rFonts w:ascii="Arial" w:hAnsi="Arial" w:cs="Arial"/>
        </w:rPr>
        <w:t>Patients who have capacity to consent to treatment (as defined by the Mental health Capacity Act section 3) but who refuse to comply with treatment for whatever reason may need to have compulsory admission and detention to hospital to ensure that they are closely monitored under sections 37 and 38 of the Public Health Act. Compulsory medical examination can also be required under section 35 of that Act. Compulsory treatment is not allowed under the Public Health Act.</w:t>
      </w:r>
    </w:p>
    <w:p w:rsidR="00D86E76" w:rsidRPr="004D7616" w:rsidRDefault="00D86E76" w:rsidP="00D86E76">
      <w:pPr>
        <w:rPr>
          <w:rFonts w:ascii="Arial" w:hAnsi="Arial" w:cs="Arial"/>
        </w:rPr>
      </w:pPr>
      <w:r w:rsidRPr="004D7616">
        <w:rPr>
          <w:rFonts w:ascii="Arial" w:hAnsi="Arial" w:cs="Arial"/>
        </w:rPr>
        <w:t>Patients who do not have capacity to consent to treatment as defined by the Mental Capacity Act, Section 3, can usually be treated, if necessary by admission to hospital under the common law doctrine of necessity e.g. that they lack capacity to consent and that it is in their best interests that treatment should be given. Any such treatment must be in conformity with the principles of the Mental Health Capacity Act and take account of the safeguards provided by that Act, such as the need to refer to an independent Mental Capacity Advocate in certain circumstances, or to consult with a Lasting Power of Attorney with health and welfare powers if one has been appointed.</w:t>
      </w:r>
    </w:p>
    <w:p w:rsidR="00D86E76" w:rsidRPr="004D7616" w:rsidRDefault="00D86E76" w:rsidP="00D86E76">
      <w:pPr>
        <w:rPr>
          <w:rFonts w:ascii="Arial" w:hAnsi="Arial" w:cs="Arial"/>
        </w:rPr>
      </w:pPr>
      <w:r w:rsidRPr="004D7616">
        <w:rPr>
          <w:rFonts w:ascii="Arial" w:hAnsi="Arial" w:cs="Arial"/>
        </w:rPr>
        <w:t>Patients who refuse treatment for infectious TB due to mental disorder may in some cases be detained under the Mental Health Act 1983 though any such detention must be because the patient meets the criteria for detention under that Act and is being detained either for assessment under Section 3. The Mental Health Act does not provide a power for compulsory treatment of a physical condition. If the patient is incapable of consent to treatment for TB due to their mental disorder treatme</w:t>
      </w:r>
      <w:r w:rsidR="0065148C">
        <w:rPr>
          <w:rFonts w:ascii="Arial" w:hAnsi="Arial" w:cs="Arial"/>
        </w:rPr>
        <w:t xml:space="preserve">nt can be provided according to </w:t>
      </w:r>
      <w:r w:rsidRPr="004D7616">
        <w:rPr>
          <w:rFonts w:ascii="Arial" w:hAnsi="Arial" w:cs="Arial"/>
        </w:rPr>
        <w:t>above.</w:t>
      </w:r>
    </w:p>
    <w:p w:rsidR="00705255" w:rsidRPr="00382788" w:rsidRDefault="00D86E76" w:rsidP="00705255">
      <w:pPr>
        <w:rPr>
          <w:rFonts w:ascii="Arial" w:hAnsi="Arial" w:cs="Arial"/>
        </w:rPr>
      </w:pPr>
      <w:r w:rsidRPr="004D7616">
        <w:rPr>
          <w:rFonts w:ascii="Arial" w:hAnsi="Arial" w:cs="Arial"/>
        </w:rPr>
        <w:br w:type="page"/>
      </w:r>
    </w:p>
    <w:p w:rsidR="00705255" w:rsidRPr="00115A6A" w:rsidRDefault="00705255" w:rsidP="001C0B71">
      <w:pPr>
        <w:pStyle w:val="ListParagraph"/>
        <w:numPr>
          <w:ilvl w:val="0"/>
          <w:numId w:val="81"/>
        </w:numPr>
        <w:jc w:val="center"/>
        <w:rPr>
          <w:rFonts w:ascii="Arial" w:hAnsi="Arial" w:cs="Arial"/>
          <w:b/>
          <w:color w:val="1F4E79" w:themeColor="accent1" w:themeShade="80"/>
          <w:sz w:val="44"/>
        </w:rPr>
      </w:pPr>
      <w:r w:rsidRPr="00115A6A">
        <w:rPr>
          <w:rFonts w:ascii="Arial" w:hAnsi="Arial" w:cs="Arial"/>
          <w:b/>
          <w:color w:val="1F4E79" w:themeColor="accent1" w:themeShade="80"/>
          <w:sz w:val="44"/>
        </w:rPr>
        <w:t>References</w:t>
      </w:r>
    </w:p>
    <w:p w:rsidR="00705255" w:rsidRPr="00DA2297" w:rsidRDefault="0091301E" w:rsidP="00705255">
      <w:pPr>
        <w:rPr>
          <w:rFonts w:ascii="Arial" w:hAnsi="Arial" w:cs="Arial"/>
        </w:rPr>
      </w:pPr>
      <w:hyperlink r:id="rId12" w:history="1">
        <w:r w:rsidR="00705255" w:rsidRPr="00DA2297">
          <w:rPr>
            <w:rStyle w:val="Hyperlink"/>
            <w:rFonts w:ascii="Arial" w:hAnsi="Arial" w:cs="Arial"/>
          </w:rPr>
          <w:t>https://www.gov.uk/guidance/covid-19-information-and-advice-for-health-and-care-professionals</w:t>
        </w:r>
      </w:hyperlink>
      <w:r w:rsidR="00705255" w:rsidRPr="00DA2297">
        <w:rPr>
          <w:rFonts w:ascii="Arial" w:hAnsi="Arial" w:cs="Arial"/>
        </w:rPr>
        <w:t xml:space="preserve"> </w:t>
      </w:r>
    </w:p>
    <w:p w:rsidR="00705255" w:rsidRPr="00DA2297" w:rsidRDefault="0091301E" w:rsidP="00705255">
      <w:pPr>
        <w:rPr>
          <w:rFonts w:ascii="Arial" w:hAnsi="Arial" w:cs="Arial"/>
        </w:rPr>
      </w:pPr>
      <w:hyperlink r:id="rId13" w:history="1">
        <w:r w:rsidR="00705255" w:rsidRPr="00DA2297">
          <w:rPr>
            <w:rStyle w:val="Hyperlink"/>
            <w:rFonts w:ascii="Arial" w:hAnsi="Arial" w:cs="Arial"/>
          </w:rPr>
          <w:t>https://www.gov.uk/government/publications/covid-19-guidance-for-people-whose-immune-system-means-they-are-at-higher-risk</w:t>
        </w:r>
      </w:hyperlink>
      <w:r w:rsidR="00705255" w:rsidRPr="00DA2297">
        <w:rPr>
          <w:rFonts w:ascii="Arial" w:hAnsi="Arial" w:cs="Arial"/>
        </w:rPr>
        <w:t xml:space="preserve"> </w:t>
      </w:r>
    </w:p>
    <w:p w:rsidR="00705255" w:rsidRPr="00DA2297" w:rsidRDefault="0091301E" w:rsidP="00705255">
      <w:pPr>
        <w:rPr>
          <w:rFonts w:ascii="Arial" w:hAnsi="Arial" w:cs="Arial"/>
        </w:rPr>
      </w:pPr>
      <w:hyperlink r:id="rId14" w:history="1">
        <w:r w:rsidR="00705255" w:rsidRPr="00DA2297">
          <w:rPr>
            <w:rStyle w:val="Hyperlink"/>
            <w:rFonts w:ascii="Arial" w:hAnsi="Arial" w:cs="Arial"/>
          </w:rPr>
          <w:t>https://www.gov.uk/government/publications/wuhan-novel-coronavirus-background-information/wuhan-novel-coronavirus-epidemiology-virology-and-clinical-features</w:t>
        </w:r>
      </w:hyperlink>
    </w:p>
    <w:p w:rsidR="00705255" w:rsidRPr="00DA2297" w:rsidRDefault="0091301E" w:rsidP="00705255">
      <w:pPr>
        <w:rPr>
          <w:rFonts w:ascii="Arial" w:hAnsi="Arial" w:cs="Arial"/>
        </w:rPr>
      </w:pPr>
      <w:hyperlink r:id="rId15" w:history="1">
        <w:r w:rsidR="00705255" w:rsidRPr="00DA2297">
          <w:rPr>
            <w:rStyle w:val="Hyperlink"/>
            <w:rFonts w:ascii="Arial" w:hAnsi="Arial" w:cs="Arial"/>
          </w:rPr>
          <w:t>https://www.nice.org.uk/guidance/ng188/resources/covid19-rapid-guideline-managing-the-longterm-effects-of-covid19-pdf-51035515742</w:t>
        </w:r>
      </w:hyperlink>
      <w:r w:rsidR="00705255" w:rsidRPr="00DA2297">
        <w:rPr>
          <w:rFonts w:ascii="Arial" w:hAnsi="Arial" w:cs="Arial"/>
        </w:rPr>
        <w:t xml:space="preserve"> </w:t>
      </w:r>
    </w:p>
    <w:p w:rsidR="00115A6A" w:rsidRPr="00DA2297" w:rsidRDefault="0091301E" w:rsidP="00DA2297">
      <w:pPr>
        <w:rPr>
          <w:rFonts w:ascii="Arial" w:hAnsi="Arial" w:cs="Arial"/>
        </w:rPr>
      </w:pPr>
      <w:hyperlink r:id="rId16" w:history="1">
        <w:r w:rsidR="00705255" w:rsidRPr="00DA2297">
          <w:rPr>
            <w:rStyle w:val="Hyperlink"/>
            <w:rFonts w:ascii="Arial" w:hAnsi="Arial" w:cs="Arial"/>
          </w:rPr>
          <w:t>https://www.gov.uk/government/collections/wuhan-novel-coronavirus</w:t>
        </w:r>
      </w:hyperlink>
      <w:r w:rsidR="00DA2297" w:rsidRPr="00DA2297">
        <w:rPr>
          <w:rFonts w:ascii="Arial" w:hAnsi="Arial" w:cs="Arial"/>
        </w:rPr>
        <w:t xml:space="preserve"> </w:t>
      </w:r>
    </w:p>
    <w:p w:rsidR="00705255" w:rsidRPr="00DA2297" w:rsidRDefault="0091301E" w:rsidP="00705255">
      <w:pPr>
        <w:pStyle w:val="NoSpacing"/>
        <w:rPr>
          <w:rFonts w:ascii="Arial" w:hAnsi="Arial" w:cs="Arial"/>
        </w:rPr>
      </w:pPr>
      <w:hyperlink r:id="rId17" w:history="1">
        <w:r w:rsidR="00DA2297" w:rsidRPr="00DA2297">
          <w:rPr>
            <w:rStyle w:val="Hyperlink"/>
            <w:rFonts w:ascii="Arial" w:hAnsi="Arial" w:cs="Arial"/>
          </w:rPr>
          <w:t>https://www.england.nhs.uk/wp-content/uploads/2022/04/C1676_National-Infection-Prevention-and-Control-IPC-Manual-for-England-version-21_July-2022.pdf</w:t>
        </w:r>
      </w:hyperlink>
    </w:p>
    <w:p w:rsidR="00DA2297" w:rsidRPr="00DA2297" w:rsidRDefault="00DA2297" w:rsidP="00705255">
      <w:pPr>
        <w:pStyle w:val="NoSpacing"/>
        <w:rPr>
          <w:rFonts w:ascii="Arial" w:hAnsi="Arial" w:cs="Arial"/>
        </w:rPr>
      </w:pPr>
    </w:p>
    <w:p w:rsidR="00705255" w:rsidRPr="00DA2297" w:rsidRDefault="00705255" w:rsidP="00705255">
      <w:pPr>
        <w:pStyle w:val="NoSpacing"/>
        <w:rPr>
          <w:rFonts w:ascii="Arial" w:hAnsi="Arial" w:cs="Arial"/>
        </w:rPr>
      </w:pPr>
      <w:r w:rsidRPr="00DA2297">
        <w:rPr>
          <w:rFonts w:ascii="Arial" w:hAnsi="Arial" w:cs="Arial"/>
        </w:rPr>
        <w:t>Loveday, H. Wilson, J. Pratt,R. Golsorkhi,M. Tingle, A. Bak, A. Browne,J. Prieto,J. Wilcox,M. Epic 3: National Evidence-Based Guidelines for Prevention Healthcare Associated Infections in NHS Hospitals in England. Journal of Hospita</w:t>
      </w:r>
      <w:r w:rsidR="00DA2297" w:rsidRPr="00DA2297">
        <w:rPr>
          <w:rFonts w:ascii="Arial" w:hAnsi="Arial" w:cs="Arial"/>
        </w:rPr>
        <w:t xml:space="preserve">l Infection. 2014. 86S1 S1-S70 </w:t>
      </w:r>
    </w:p>
    <w:p w:rsidR="00705255" w:rsidRPr="00DA2297" w:rsidRDefault="00705255" w:rsidP="00705255">
      <w:pPr>
        <w:pStyle w:val="NoSpacing"/>
        <w:rPr>
          <w:rFonts w:ascii="Arial" w:hAnsi="Arial" w:cs="Arial"/>
        </w:rPr>
      </w:pPr>
    </w:p>
    <w:p w:rsidR="00705255" w:rsidRPr="00DA2297" w:rsidRDefault="00705255" w:rsidP="00705255">
      <w:pPr>
        <w:pStyle w:val="NoSpacing"/>
        <w:rPr>
          <w:rFonts w:ascii="Arial" w:hAnsi="Arial" w:cs="Arial"/>
        </w:rPr>
      </w:pPr>
      <w:r w:rsidRPr="00DA2297">
        <w:rPr>
          <w:rFonts w:ascii="Arial" w:hAnsi="Arial" w:cs="Arial"/>
        </w:rPr>
        <w:t>National evidence-based guidelines for preventing healthcare-associated infections in NHS hospitals in England. Pratt, R., J., Pellowe, C., M., Wilson, J., A., Loveday, H., P., Harper, P., J., Jones, S., R., L., McDougall, C., Wilcox, M., H., (2007). epic 2: Journal of Hospital Infection. Vol. 65 Supplement 1: S1-64.</w:t>
      </w:r>
    </w:p>
    <w:p w:rsidR="00DA2297" w:rsidRPr="00DA2297" w:rsidRDefault="00DA2297" w:rsidP="00705255">
      <w:pPr>
        <w:pStyle w:val="NoSpacing"/>
        <w:rPr>
          <w:rFonts w:ascii="Arial" w:hAnsi="Arial" w:cs="Arial"/>
        </w:rPr>
      </w:pPr>
    </w:p>
    <w:p w:rsidR="00705255" w:rsidRPr="00DA2297" w:rsidRDefault="00705255" w:rsidP="00705255">
      <w:pPr>
        <w:pStyle w:val="NoSpacing"/>
        <w:rPr>
          <w:rFonts w:ascii="Arial" w:hAnsi="Arial" w:cs="Arial"/>
        </w:rPr>
      </w:pPr>
      <w:r w:rsidRPr="00DA2297">
        <w:rPr>
          <w:rFonts w:ascii="Arial" w:hAnsi="Arial" w:cs="Arial"/>
        </w:rPr>
        <w:t xml:space="preserve">Pratt RJ, Pellowe CM, Wilson JA, Loveday HP, Harper P, Jones SRLJ, McDougall C and Wilcox MHl (2007) epic2: National evidence-based guidelines for preventing healthcare associated infections in NHS Hospitals in England, Journal of Hospital Infection, 65S, S1–S64. </w:t>
      </w:r>
    </w:p>
    <w:p w:rsidR="00705255" w:rsidRPr="00DA2297" w:rsidRDefault="00705255" w:rsidP="00705255">
      <w:pPr>
        <w:pStyle w:val="NoSpacing"/>
        <w:rPr>
          <w:rFonts w:ascii="Arial" w:hAnsi="Arial" w:cs="Arial"/>
        </w:rPr>
      </w:pPr>
    </w:p>
    <w:p w:rsidR="00705255" w:rsidRPr="00DA2297" w:rsidRDefault="00705255" w:rsidP="00705255">
      <w:pPr>
        <w:pStyle w:val="NoSpacing"/>
        <w:rPr>
          <w:rFonts w:ascii="Arial" w:hAnsi="Arial" w:cs="Arial"/>
        </w:rPr>
      </w:pPr>
    </w:p>
    <w:p w:rsidR="00705255" w:rsidRPr="00DA2297" w:rsidRDefault="00705255" w:rsidP="00705255">
      <w:pPr>
        <w:pStyle w:val="NoSpacing"/>
        <w:rPr>
          <w:rFonts w:ascii="Arial" w:hAnsi="Arial" w:cs="Arial"/>
        </w:rPr>
      </w:pPr>
      <w:r w:rsidRPr="00DA2297">
        <w:rPr>
          <w:rFonts w:ascii="Arial" w:hAnsi="Arial" w:cs="Arial"/>
        </w:rPr>
        <w:t xml:space="preserve">World Health Organisation (2007). My 5 Moments for Hand Hygiene. Available from: http://www.who.int/gpsc/5may/background/5moments/en/index.html World Health Organisation (2007). </w:t>
      </w:r>
    </w:p>
    <w:p w:rsidR="00705255" w:rsidRPr="00DA2297" w:rsidRDefault="00705255" w:rsidP="00705255">
      <w:pPr>
        <w:pStyle w:val="NoSpacing"/>
        <w:rPr>
          <w:rFonts w:ascii="Arial" w:hAnsi="Arial" w:cs="Arial"/>
        </w:rPr>
      </w:pPr>
    </w:p>
    <w:p w:rsidR="00705255" w:rsidRPr="00DA2297" w:rsidRDefault="00705255" w:rsidP="00705255">
      <w:pPr>
        <w:pStyle w:val="NoSpacing"/>
        <w:rPr>
          <w:rFonts w:ascii="Arial" w:hAnsi="Arial" w:cs="Arial"/>
        </w:rPr>
      </w:pPr>
      <w:r w:rsidRPr="00DA2297">
        <w:rPr>
          <w:rFonts w:ascii="Arial" w:hAnsi="Arial" w:cs="Arial"/>
        </w:rPr>
        <w:t xml:space="preserve">WHO Guidelines on Hand Hygiene in Health Care. Available from: </w:t>
      </w:r>
      <w:hyperlink r:id="rId18" w:history="1">
        <w:r w:rsidRPr="00DA2297">
          <w:rPr>
            <w:rStyle w:val="Hyperlink"/>
            <w:rFonts w:ascii="Arial" w:eastAsia="Arial" w:hAnsi="Arial" w:cs="Arial"/>
          </w:rPr>
          <w:t>http://whqlibdoc.who.int/publications/2009/9789241597906_eng.pdf</w:t>
        </w:r>
      </w:hyperlink>
      <w:r w:rsidRPr="00DA2297">
        <w:rPr>
          <w:rFonts w:ascii="Arial" w:hAnsi="Arial" w:cs="Arial"/>
        </w:rPr>
        <w:t xml:space="preserve"> </w:t>
      </w:r>
    </w:p>
    <w:p w:rsidR="00705255" w:rsidRPr="00DA2297" w:rsidRDefault="00705255" w:rsidP="00705255">
      <w:pPr>
        <w:pStyle w:val="NoSpacing"/>
        <w:rPr>
          <w:rFonts w:ascii="Arial" w:hAnsi="Arial" w:cs="Arial"/>
        </w:rPr>
      </w:pPr>
    </w:p>
    <w:p w:rsidR="00705255" w:rsidRPr="00DA2297" w:rsidRDefault="00705255" w:rsidP="00705255">
      <w:pPr>
        <w:pStyle w:val="NoSpacing"/>
        <w:rPr>
          <w:rFonts w:ascii="Arial" w:hAnsi="Arial" w:cs="Arial"/>
        </w:rPr>
      </w:pPr>
      <w:r w:rsidRPr="00DA2297">
        <w:rPr>
          <w:rFonts w:ascii="Arial" w:hAnsi="Arial" w:cs="Arial"/>
        </w:rPr>
        <w:t xml:space="preserve">NHS England (2013).  When to use a surgical face mask or FFP3 respirator. http://www.england.nhs.uk/?s=infection+control  </w:t>
      </w:r>
    </w:p>
    <w:p w:rsidR="00705255" w:rsidRPr="00DA2297" w:rsidRDefault="00705255" w:rsidP="00705255">
      <w:pPr>
        <w:pStyle w:val="NoSpacing"/>
        <w:rPr>
          <w:rFonts w:ascii="Arial" w:hAnsi="Arial" w:cs="Arial"/>
        </w:rPr>
      </w:pPr>
    </w:p>
    <w:p w:rsidR="00705255" w:rsidRPr="00DA2297" w:rsidRDefault="00705255" w:rsidP="00705255">
      <w:pPr>
        <w:pStyle w:val="NoSpacing"/>
        <w:rPr>
          <w:rFonts w:ascii="Arial" w:hAnsi="Arial" w:cs="Arial"/>
        </w:rPr>
      </w:pPr>
      <w:r w:rsidRPr="00DA2297">
        <w:rPr>
          <w:rFonts w:ascii="Arial" w:hAnsi="Arial" w:cs="Arial"/>
        </w:rPr>
        <w:t xml:space="preserve">NHS England (2014). Prepare and Protect. Guidance for healthcare staff on personal protective equipment. http://www.england.nhs.uk/wp-content/uploads/2014/12/prep-prot-post.pdf </w:t>
      </w:r>
    </w:p>
    <w:p w:rsidR="00705255" w:rsidRPr="00DA2297" w:rsidRDefault="00705255" w:rsidP="00705255">
      <w:pPr>
        <w:pStyle w:val="NoSpacing"/>
        <w:rPr>
          <w:rFonts w:ascii="Arial" w:hAnsi="Arial" w:cs="Arial"/>
        </w:rPr>
      </w:pPr>
    </w:p>
    <w:p w:rsidR="00705255" w:rsidRPr="00DA2297" w:rsidRDefault="00705255" w:rsidP="00705255">
      <w:pPr>
        <w:pStyle w:val="NoSpacing"/>
        <w:rPr>
          <w:rFonts w:ascii="Arial" w:hAnsi="Arial" w:cs="Arial"/>
        </w:rPr>
      </w:pPr>
      <w:r w:rsidRPr="00DA2297">
        <w:rPr>
          <w:rFonts w:ascii="Arial" w:hAnsi="Arial" w:cs="Arial"/>
        </w:rPr>
        <w:t xml:space="preserve">Loveday, H et al (2014) epic3: National evidence-based guidelines for </w:t>
      </w:r>
      <w:r w:rsidR="0071795F" w:rsidRPr="00DA2297">
        <w:rPr>
          <w:rFonts w:ascii="Arial" w:hAnsi="Arial" w:cs="Arial"/>
        </w:rPr>
        <w:t>preventing healthcare</w:t>
      </w:r>
      <w:r w:rsidRPr="00DA2297">
        <w:rPr>
          <w:rFonts w:ascii="Arial" w:hAnsi="Arial" w:cs="Arial"/>
        </w:rPr>
        <w:t>-associated infections in NHS hospitals in England. Journal of Hospital Infection; 86S1: S1-S70. http://www.his.org.uk/files/3113/8693/4808/epic3_National_Evidence-Based_Guidelines_for_Preventing_HCAI_in_NHSE.pdf (accessed 29.10.2015)</w:t>
      </w:r>
    </w:p>
    <w:p w:rsidR="00705255" w:rsidRPr="00DA2297" w:rsidRDefault="00705255" w:rsidP="00705255">
      <w:pPr>
        <w:pStyle w:val="NoSpacing"/>
        <w:rPr>
          <w:rFonts w:ascii="Arial" w:hAnsi="Arial" w:cs="Arial"/>
        </w:rPr>
      </w:pPr>
      <w:r w:rsidRPr="00DA2297">
        <w:rPr>
          <w:rFonts w:ascii="Arial" w:hAnsi="Arial" w:cs="Arial"/>
        </w:rPr>
        <w:t>Personal Protective Equipment at Work Regulations (1992) Guidance on Regulations. HSE. Publication. London.</w:t>
      </w:r>
    </w:p>
    <w:p w:rsidR="00705255" w:rsidRPr="00DA2297" w:rsidRDefault="00705255" w:rsidP="00705255">
      <w:pPr>
        <w:pStyle w:val="NoSpacing"/>
        <w:rPr>
          <w:rFonts w:ascii="Arial" w:hAnsi="Arial" w:cs="Arial"/>
        </w:rPr>
      </w:pPr>
    </w:p>
    <w:p w:rsidR="00705255" w:rsidRPr="00DA2297" w:rsidRDefault="00705255" w:rsidP="00705255">
      <w:pPr>
        <w:pStyle w:val="NoSpacing"/>
        <w:rPr>
          <w:rFonts w:ascii="Arial" w:hAnsi="Arial" w:cs="Arial"/>
        </w:rPr>
      </w:pPr>
      <w:r w:rsidRPr="00DA2297">
        <w:rPr>
          <w:rFonts w:ascii="Arial" w:hAnsi="Arial" w:cs="Arial"/>
        </w:rPr>
        <w:t xml:space="preserve">Department of Health (2011) Safe management of health care waste, London: DH. </w:t>
      </w:r>
      <w:hyperlink r:id="rId19" w:history="1">
        <w:r w:rsidRPr="00DA2297">
          <w:rPr>
            <w:rStyle w:val="Hyperlink"/>
            <w:rFonts w:ascii="Arial" w:eastAsia="Arial" w:hAnsi="Arial" w:cs="Arial"/>
          </w:rPr>
          <w:t>www.dh.gov.uk</w:t>
        </w:r>
      </w:hyperlink>
    </w:p>
    <w:p w:rsidR="00705255" w:rsidRPr="00DA2297" w:rsidRDefault="00705255" w:rsidP="00705255">
      <w:pPr>
        <w:pStyle w:val="NoSpacing"/>
        <w:rPr>
          <w:rFonts w:ascii="Arial" w:hAnsi="Arial" w:cs="Arial"/>
        </w:rPr>
      </w:pPr>
    </w:p>
    <w:p w:rsidR="00705255" w:rsidRPr="00DA2297" w:rsidRDefault="00705255" w:rsidP="00705255">
      <w:pPr>
        <w:rPr>
          <w:rFonts w:ascii="Arial" w:hAnsi="Arial" w:cs="Arial"/>
        </w:rPr>
      </w:pPr>
      <w:r w:rsidRPr="00DA2297">
        <w:rPr>
          <w:rFonts w:ascii="Arial" w:hAnsi="Arial" w:cs="Arial"/>
        </w:rPr>
        <w:t>Public Health England (2019) PHE guidance on the use of antiviral agents for the treatment and prophylaxis of seasonal influenza</w:t>
      </w:r>
    </w:p>
    <w:p w:rsidR="00705255" w:rsidRPr="00DA2297" w:rsidRDefault="0091301E" w:rsidP="00705255">
      <w:pPr>
        <w:rPr>
          <w:rFonts w:ascii="Arial" w:hAnsi="Arial" w:cs="Arial"/>
        </w:rPr>
      </w:pPr>
      <w:hyperlink r:id="rId20" w:history="1">
        <w:r w:rsidR="00705255" w:rsidRPr="00DA2297">
          <w:rPr>
            <w:rStyle w:val="Hyperlink"/>
            <w:rFonts w:ascii="Arial" w:hAnsi="Arial" w:cs="Arial"/>
          </w:rPr>
          <w:t>https://assets.publishing.service.gov.uk/government/uploads/system/uploads/attachment_data/file/1062335/MERS-CoV-algorithm.pdf</w:t>
        </w:r>
      </w:hyperlink>
      <w:r w:rsidR="00705255" w:rsidRPr="00DA2297">
        <w:rPr>
          <w:rFonts w:ascii="Arial" w:hAnsi="Arial" w:cs="Arial"/>
        </w:rPr>
        <w:t xml:space="preserve"> </w:t>
      </w:r>
    </w:p>
    <w:p w:rsidR="00705255" w:rsidRPr="00DA2297" w:rsidRDefault="00705255" w:rsidP="00705255">
      <w:pPr>
        <w:rPr>
          <w:rFonts w:ascii="Arial" w:hAnsi="Arial" w:cs="Arial"/>
        </w:rPr>
      </w:pPr>
      <w:r w:rsidRPr="00DA2297">
        <w:rPr>
          <w:rFonts w:ascii="Arial" w:hAnsi="Arial" w:cs="Arial"/>
        </w:rPr>
        <w:t>Public Health England (2020) UK Pandemic preparedness.</w:t>
      </w:r>
    </w:p>
    <w:p w:rsidR="00705255" w:rsidRPr="00DA2297" w:rsidRDefault="00705255" w:rsidP="00705255">
      <w:pPr>
        <w:rPr>
          <w:rFonts w:ascii="Arial" w:hAnsi="Arial" w:cs="Arial"/>
        </w:rPr>
      </w:pPr>
      <w:r w:rsidRPr="00DA2297">
        <w:rPr>
          <w:rFonts w:ascii="Arial" w:hAnsi="Arial" w:cs="Arial"/>
        </w:rPr>
        <w:t>https://www.gov.uk/government/publications/uk-pandemic-preparedness</w:t>
      </w:r>
    </w:p>
    <w:p w:rsidR="00705255" w:rsidRPr="00DA2297" w:rsidRDefault="00705255" w:rsidP="00705255">
      <w:pPr>
        <w:autoSpaceDE w:val="0"/>
        <w:autoSpaceDN w:val="0"/>
        <w:adjustRightInd w:val="0"/>
        <w:spacing w:after="0" w:line="240" w:lineRule="auto"/>
        <w:rPr>
          <w:rFonts w:ascii="Arial" w:hAnsi="Arial" w:cs="Arial"/>
          <w:color w:val="000000"/>
        </w:rPr>
      </w:pPr>
      <w:r w:rsidRPr="00DA2297">
        <w:rPr>
          <w:rFonts w:ascii="Arial" w:hAnsi="Arial" w:cs="Arial"/>
          <w:color w:val="000000"/>
        </w:rPr>
        <w:t xml:space="preserve">Infection control precautions to minimise transmission of acute respiratory tract infections in healthcare settings. Ver 2. Public Health England. Oct 2016. Available at: </w:t>
      </w:r>
      <w:hyperlink r:id="rId21" w:history="1">
        <w:r w:rsidRPr="00DA2297">
          <w:rPr>
            <w:rStyle w:val="Hyperlink"/>
            <w:rFonts w:ascii="Arial" w:hAnsi="Arial" w:cs="Arial"/>
          </w:rPr>
          <w:t>https://www.gov.uk/government/uploads/system/uploads/attachment_data/file/585584/RTI_infection_control_guidance.pdf</w:t>
        </w:r>
      </w:hyperlink>
      <w:r w:rsidRPr="00DA2297">
        <w:rPr>
          <w:rFonts w:ascii="Arial" w:hAnsi="Arial" w:cs="Arial"/>
          <w:color w:val="000000"/>
        </w:rPr>
        <w:t xml:space="preserve">  </w:t>
      </w:r>
    </w:p>
    <w:p w:rsidR="00705255" w:rsidRPr="00DA2297" w:rsidRDefault="00705255" w:rsidP="00705255">
      <w:pPr>
        <w:autoSpaceDE w:val="0"/>
        <w:autoSpaceDN w:val="0"/>
        <w:adjustRightInd w:val="0"/>
        <w:spacing w:after="0" w:line="240" w:lineRule="auto"/>
        <w:rPr>
          <w:rFonts w:ascii="Arial" w:hAnsi="Arial" w:cs="Arial"/>
          <w:color w:val="000000"/>
        </w:rPr>
      </w:pPr>
    </w:p>
    <w:p w:rsidR="00705255" w:rsidRPr="00DA2297" w:rsidRDefault="00705255" w:rsidP="00705255">
      <w:pPr>
        <w:autoSpaceDE w:val="0"/>
        <w:autoSpaceDN w:val="0"/>
        <w:adjustRightInd w:val="0"/>
        <w:spacing w:after="0" w:line="240" w:lineRule="auto"/>
        <w:rPr>
          <w:rFonts w:ascii="Arial" w:hAnsi="Arial" w:cs="Arial"/>
          <w:color w:val="000000"/>
        </w:rPr>
      </w:pPr>
      <w:r w:rsidRPr="00DA2297">
        <w:rPr>
          <w:rFonts w:ascii="Arial" w:hAnsi="Arial" w:cs="Arial"/>
          <w:color w:val="000000"/>
        </w:rPr>
        <w:t xml:space="preserve">2. </w:t>
      </w:r>
      <w:r w:rsidRPr="00DA2297">
        <w:rPr>
          <w:rFonts w:ascii="Arial" w:hAnsi="Arial" w:cs="Arial"/>
          <w:i/>
          <w:iCs/>
          <w:color w:val="000000"/>
        </w:rPr>
        <w:t xml:space="preserve">PHE guidance on use of antiviral agents for the treatment and prophylaxis of influenza (2016-17). </w:t>
      </w:r>
      <w:r w:rsidRPr="00DA2297">
        <w:rPr>
          <w:rFonts w:ascii="Arial" w:hAnsi="Arial" w:cs="Arial"/>
          <w:color w:val="000000"/>
        </w:rPr>
        <w:t xml:space="preserve">Version 7.0 Public Health England. October 2016 Available at: </w:t>
      </w:r>
      <w:hyperlink r:id="rId22" w:history="1">
        <w:r w:rsidRPr="00DA2297">
          <w:rPr>
            <w:rStyle w:val="Hyperlink"/>
            <w:rFonts w:ascii="Arial" w:hAnsi="Arial" w:cs="Arial"/>
          </w:rPr>
          <w:t>https://www.gov.uk/government/uploads/system/uploads/attachment_data/file/580509/PHE_guidance_antivirals_influenza_2016_2017.pdf</w:t>
        </w:r>
      </w:hyperlink>
      <w:r w:rsidRPr="00DA2297">
        <w:rPr>
          <w:rFonts w:ascii="Arial" w:hAnsi="Arial" w:cs="Arial"/>
          <w:color w:val="000000"/>
        </w:rPr>
        <w:t xml:space="preserve">  </w:t>
      </w:r>
    </w:p>
    <w:p w:rsidR="00705255" w:rsidRPr="00DA2297" w:rsidRDefault="00705255" w:rsidP="00705255">
      <w:pPr>
        <w:autoSpaceDE w:val="0"/>
        <w:autoSpaceDN w:val="0"/>
        <w:adjustRightInd w:val="0"/>
        <w:spacing w:after="0" w:line="240" w:lineRule="auto"/>
        <w:rPr>
          <w:rFonts w:ascii="Arial" w:hAnsi="Arial" w:cs="Arial"/>
          <w:color w:val="000000"/>
        </w:rPr>
      </w:pPr>
    </w:p>
    <w:p w:rsidR="00705255" w:rsidRPr="00DA2297" w:rsidRDefault="00705255" w:rsidP="00705255">
      <w:pPr>
        <w:autoSpaceDE w:val="0"/>
        <w:autoSpaceDN w:val="0"/>
        <w:adjustRightInd w:val="0"/>
        <w:spacing w:after="0" w:line="240" w:lineRule="auto"/>
        <w:rPr>
          <w:rFonts w:ascii="Arial" w:hAnsi="Arial" w:cs="Arial"/>
          <w:color w:val="000000"/>
        </w:rPr>
      </w:pPr>
      <w:r w:rsidRPr="00DA2297">
        <w:rPr>
          <w:rFonts w:ascii="Arial" w:hAnsi="Arial" w:cs="Arial"/>
          <w:color w:val="000000"/>
        </w:rPr>
        <w:t xml:space="preserve">3. Public Health England. Avian Influenza Guidance and Algorithms. Available at: </w:t>
      </w:r>
      <w:hyperlink r:id="rId23" w:anchor="diagnosis-and-management" w:history="1">
        <w:r w:rsidRPr="00DA2297">
          <w:rPr>
            <w:rStyle w:val="Hyperlink"/>
            <w:rFonts w:ascii="Arial" w:hAnsi="Arial" w:cs="Arial"/>
          </w:rPr>
          <w:t>https://www.gov.uk/government/collections/avian-influenza-guidance-data-and-analysis#diagnosis-and-management</w:t>
        </w:r>
      </w:hyperlink>
      <w:r w:rsidRPr="00DA2297">
        <w:rPr>
          <w:rFonts w:ascii="Arial" w:hAnsi="Arial" w:cs="Arial"/>
          <w:color w:val="000000"/>
        </w:rPr>
        <w:t xml:space="preserve">   </w:t>
      </w:r>
    </w:p>
    <w:p w:rsidR="00705255" w:rsidRPr="00DA2297" w:rsidRDefault="00705255" w:rsidP="00705255">
      <w:pPr>
        <w:autoSpaceDE w:val="0"/>
        <w:autoSpaceDN w:val="0"/>
        <w:adjustRightInd w:val="0"/>
        <w:spacing w:after="0" w:line="240" w:lineRule="auto"/>
        <w:rPr>
          <w:rFonts w:ascii="Arial" w:hAnsi="Arial" w:cs="Arial"/>
          <w:color w:val="000000"/>
        </w:rPr>
      </w:pPr>
    </w:p>
    <w:p w:rsidR="00705255" w:rsidRPr="00DA2297" w:rsidRDefault="00705255" w:rsidP="00705255">
      <w:pPr>
        <w:autoSpaceDE w:val="0"/>
        <w:autoSpaceDN w:val="0"/>
        <w:adjustRightInd w:val="0"/>
        <w:spacing w:after="0" w:line="240" w:lineRule="auto"/>
        <w:rPr>
          <w:rFonts w:ascii="Arial" w:hAnsi="Arial" w:cs="Arial"/>
          <w:color w:val="000000"/>
        </w:rPr>
      </w:pPr>
      <w:r w:rsidRPr="00DA2297">
        <w:rPr>
          <w:rFonts w:ascii="Arial" w:hAnsi="Arial" w:cs="Arial"/>
          <w:color w:val="000000"/>
        </w:rPr>
        <w:t xml:space="preserve">4. Middle East Respiratory Syndrome (MERS-CoV) Infection Prevention and Control Guidance. Public Health England. 2016. Available at: </w:t>
      </w:r>
    </w:p>
    <w:p w:rsidR="00705255" w:rsidRPr="00DA2297" w:rsidRDefault="0091301E" w:rsidP="00705255">
      <w:pPr>
        <w:rPr>
          <w:rFonts w:ascii="Arial" w:hAnsi="Arial" w:cs="Arial"/>
          <w:color w:val="000000"/>
        </w:rPr>
      </w:pPr>
      <w:hyperlink r:id="rId24" w:history="1">
        <w:r w:rsidR="00705255" w:rsidRPr="00DA2297">
          <w:rPr>
            <w:rStyle w:val="Hyperlink"/>
            <w:rFonts w:ascii="Arial" w:hAnsi="Arial" w:cs="Arial"/>
          </w:rPr>
          <w:t>https://www.gov.uk/government/uploads/system/uploads/attachment_data/file/554055/MERS_IPC_guidance_Sept_2016.pd</w:t>
        </w:r>
      </w:hyperlink>
    </w:p>
    <w:p w:rsidR="00705255" w:rsidRPr="00DA2297" w:rsidRDefault="00746870" w:rsidP="00705255">
      <w:pPr>
        <w:autoSpaceDE w:val="0"/>
        <w:autoSpaceDN w:val="0"/>
        <w:adjustRightInd w:val="0"/>
        <w:spacing w:after="0" w:line="240" w:lineRule="auto"/>
        <w:rPr>
          <w:rFonts w:ascii="Arial" w:hAnsi="Arial" w:cs="Arial"/>
          <w:color w:val="000000"/>
        </w:rPr>
      </w:pPr>
      <w:r w:rsidRPr="00DA2297">
        <w:rPr>
          <w:rFonts w:ascii="Arial" w:hAnsi="Arial" w:cs="Arial"/>
          <w:color w:val="000000"/>
        </w:rPr>
        <w:t xml:space="preserve">5. </w:t>
      </w:r>
      <w:r w:rsidR="00705255" w:rsidRPr="00DA2297">
        <w:rPr>
          <w:rFonts w:ascii="Arial" w:hAnsi="Arial" w:cs="Arial"/>
          <w:color w:val="000000"/>
        </w:rPr>
        <w:t xml:space="preserve">European Centre for Disease Prevention and Control. Middle East respiratory syndrome coronavirus (MERS-CoV). 21st update, 21 October 2015. Stockholm: ECDC, 2015. Available at: </w:t>
      </w:r>
      <w:hyperlink r:id="rId25" w:history="1">
        <w:r w:rsidR="00705255" w:rsidRPr="00DA2297">
          <w:rPr>
            <w:rStyle w:val="Hyperlink"/>
            <w:rFonts w:ascii="Arial" w:hAnsi="Arial" w:cs="Arial"/>
          </w:rPr>
          <w:t>http://ecdc.europa.eu/en/publications/Publications/MERS-rapid-risk-assessment-update-october-2015.pdf</w:t>
        </w:r>
      </w:hyperlink>
      <w:r w:rsidR="00705255" w:rsidRPr="00DA2297">
        <w:rPr>
          <w:rFonts w:ascii="Arial" w:hAnsi="Arial" w:cs="Arial"/>
          <w:color w:val="000000"/>
        </w:rPr>
        <w:t xml:space="preserve">   </w:t>
      </w:r>
    </w:p>
    <w:p w:rsidR="00705255" w:rsidRPr="00DA2297" w:rsidRDefault="00705255" w:rsidP="00705255">
      <w:pPr>
        <w:autoSpaceDE w:val="0"/>
        <w:autoSpaceDN w:val="0"/>
        <w:adjustRightInd w:val="0"/>
        <w:spacing w:after="0" w:line="240" w:lineRule="auto"/>
        <w:rPr>
          <w:rFonts w:ascii="Arial" w:hAnsi="Arial" w:cs="Arial"/>
          <w:color w:val="000000"/>
        </w:rPr>
      </w:pPr>
    </w:p>
    <w:p w:rsidR="00705255" w:rsidRPr="00DA2297" w:rsidRDefault="00705255" w:rsidP="00705255">
      <w:pPr>
        <w:autoSpaceDE w:val="0"/>
        <w:autoSpaceDN w:val="0"/>
        <w:adjustRightInd w:val="0"/>
        <w:spacing w:after="17" w:line="240" w:lineRule="auto"/>
        <w:rPr>
          <w:rFonts w:ascii="Arial" w:hAnsi="Arial" w:cs="Arial"/>
          <w:color w:val="000000"/>
        </w:rPr>
      </w:pPr>
      <w:r w:rsidRPr="00DA2297">
        <w:rPr>
          <w:rFonts w:ascii="Arial" w:hAnsi="Arial" w:cs="Arial"/>
          <w:color w:val="000000"/>
        </w:rPr>
        <w:t xml:space="preserve">6. Joint Committee on Vaccination and Immunisation Statement on immunisation for Respiratory Syncytial Virus. Department of Health 2010. Available at: http://webarchive.nationalarchives.gov.uk/20130107105354/http://www.dh.gov.uk/prod_consum_dh/groups/dh_digitalassets/@dh/@ab/documents/digitalasset/dh_120395.pdf </w:t>
      </w:r>
    </w:p>
    <w:p w:rsidR="00705255" w:rsidRPr="00DA2297" w:rsidRDefault="00705255" w:rsidP="00746870">
      <w:pPr>
        <w:pStyle w:val="NoSpacing"/>
        <w:rPr>
          <w:rFonts w:ascii="Arial" w:hAnsi="Arial" w:cs="Arial"/>
        </w:rPr>
      </w:pPr>
    </w:p>
    <w:p w:rsidR="00705255" w:rsidRPr="00DA2297" w:rsidRDefault="00705255" w:rsidP="00705255">
      <w:pPr>
        <w:rPr>
          <w:rFonts w:ascii="Arial" w:hAnsi="Arial" w:cs="Arial"/>
        </w:rPr>
      </w:pPr>
      <w:r w:rsidRPr="00DA2297">
        <w:rPr>
          <w:rFonts w:ascii="Arial" w:hAnsi="Arial" w:cs="Arial"/>
        </w:rPr>
        <w:t xml:space="preserve">J.E. Coia et al (2013) Guidance on the use of respiratory and facial protection equipment. Journal of Hospital Infection. 85; 170-182 </w:t>
      </w:r>
    </w:p>
    <w:p w:rsidR="00705255" w:rsidRPr="00DA2297" w:rsidRDefault="00705255" w:rsidP="00705255">
      <w:pPr>
        <w:rPr>
          <w:rFonts w:ascii="Arial" w:hAnsi="Arial" w:cs="Arial"/>
        </w:rPr>
      </w:pPr>
      <w:r w:rsidRPr="00DA2297">
        <w:rPr>
          <w:rFonts w:ascii="Arial" w:hAnsi="Arial" w:cs="Arial"/>
        </w:rPr>
        <w:t xml:space="preserve">Health &amp; Safety Executive. 2013. Respiratory protective equipment (RPE) </w:t>
      </w:r>
    </w:p>
    <w:p w:rsidR="00A764AE" w:rsidRPr="00DA2297" w:rsidRDefault="00A764AE" w:rsidP="00746870">
      <w:pPr>
        <w:pStyle w:val="NoSpacing"/>
        <w:rPr>
          <w:rFonts w:ascii="Arial" w:hAnsi="Arial" w:cs="Arial"/>
        </w:rPr>
      </w:pPr>
    </w:p>
    <w:p w:rsidR="00A764AE" w:rsidRPr="00DA2297" w:rsidRDefault="00A764AE" w:rsidP="00A764AE">
      <w:pPr>
        <w:spacing w:after="0" w:line="288" w:lineRule="auto"/>
        <w:jc w:val="both"/>
        <w:rPr>
          <w:rFonts w:ascii="Arial" w:eastAsia="Calibri" w:hAnsi="Arial" w:cs="Arial"/>
          <w:iCs/>
          <w:color w:val="000000"/>
          <w:lang w:eastAsia="en-GB"/>
        </w:rPr>
      </w:pPr>
      <w:r w:rsidRPr="00DA2297">
        <w:rPr>
          <w:rFonts w:ascii="Arial" w:eastAsia="Calibri" w:hAnsi="Arial" w:cs="Arial"/>
          <w:iCs/>
          <w:color w:val="000000"/>
          <w:lang w:eastAsia="en-GB"/>
        </w:rPr>
        <w:t>UKHSA (2022) ‘</w:t>
      </w:r>
      <w:r w:rsidRPr="00DA2297">
        <w:rPr>
          <w:rFonts w:ascii="Arial" w:eastAsia="Calibri" w:hAnsi="Arial" w:cs="Arial"/>
          <w:lang w:val="en" w:eastAsia="en-GB"/>
        </w:rPr>
        <w:t>Managing healthcare staff with symptoms of a respiratory infection or a positive COVID-19 test result’</w:t>
      </w:r>
      <w:r w:rsidRPr="00DA2297">
        <w:rPr>
          <w:rFonts w:ascii="Arial" w:eastAsia="Calibri" w:hAnsi="Arial" w:cs="Arial"/>
          <w:iCs/>
          <w:color w:val="000000"/>
          <w:lang w:eastAsia="en-GB"/>
        </w:rPr>
        <w:t xml:space="preserve">  available at </w:t>
      </w:r>
      <w:hyperlink r:id="rId26" w:history="1">
        <w:r w:rsidRPr="00DA2297">
          <w:rPr>
            <w:rFonts w:ascii="Arial" w:eastAsia="Calibri" w:hAnsi="Arial" w:cs="Arial"/>
            <w:iCs/>
            <w:color w:val="0563C1"/>
            <w:u w:val="single"/>
            <w:lang w:eastAsia="en-GB"/>
          </w:rPr>
          <w:t>https://www.gov.uk/government/publications/covid-19-managing-healthcare-staff-with-symptoms-of-a-respiratory-infection/managing-healthcare-staff-with-symptoms-of-a-respiratory-infection-or-a-positive-covid-19-test-result</w:t>
        </w:r>
      </w:hyperlink>
      <w:r w:rsidRPr="00DA2297">
        <w:rPr>
          <w:rFonts w:ascii="Arial" w:eastAsia="Calibri" w:hAnsi="Arial" w:cs="Arial"/>
          <w:iCs/>
          <w:color w:val="000000"/>
          <w:lang w:eastAsia="en-GB"/>
        </w:rPr>
        <w:t xml:space="preserve">. </w:t>
      </w:r>
    </w:p>
    <w:p w:rsidR="00A764AE" w:rsidRPr="00DA2297" w:rsidRDefault="00A764AE" w:rsidP="00A764AE">
      <w:pPr>
        <w:jc w:val="both"/>
        <w:rPr>
          <w:rFonts w:ascii="Arial" w:eastAsia="Calibri" w:hAnsi="Arial" w:cs="Arial"/>
          <w:i/>
          <w:lang w:val="en"/>
        </w:rPr>
      </w:pPr>
      <w:r w:rsidRPr="00DA2297">
        <w:rPr>
          <w:rFonts w:ascii="Arial" w:eastAsia="Calibri" w:hAnsi="Arial" w:cs="Arial"/>
          <w:i/>
          <w:lang w:val="en"/>
        </w:rPr>
        <w:br w:type="page"/>
      </w:r>
    </w:p>
    <w:p w:rsidR="00B917C3" w:rsidRPr="00501D53" w:rsidRDefault="0065148C" w:rsidP="00746870">
      <w:pPr>
        <w:pStyle w:val="Title"/>
        <w:ind w:left="360"/>
        <w:jc w:val="center"/>
        <w:rPr>
          <w:rFonts w:ascii="Arial" w:hAnsi="Arial" w:cs="Arial"/>
          <w:b/>
          <w:color w:val="1F4E79" w:themeColor="accent1" w:themeShade="80"/>
        </w:rPr>
      </w:pPr>
      <w:r>
        <w:rPr>
          <w:rFonts w:ascii="Arial" w:hAnsi="Arial" w:cs="Arial"/>
          <w:b/>
          <w:color w:val="1F4E79" w:themeColor="accent1" w:themeShade="80"/>
        </w:rPr>
        <w:t>5</w:t>
      </w:r>
      <w:r w:rsidR="001C0B71">
        <w:rPr>
          <w:rFonts w:ascii="Arial" w:hAnsi="Arial" w:cs="Arial"/>
          <w:b/>
          <w:color w:val="1F4E79" w:themeColor="accent1" w:themeShade="80"/>
        </w:rPr>
        <w:t>4</w:t>
      </w:r>
      <w:r w:rsidR="00746870">
        <w:rPr>
          <w:rFonts w:ascii="Arial" w:hAnsi="Arial" w:cs="Arial"/>
          <w:b/>
          <w:color w:val="1F4E79" w:themeColor="accent1" w:themeShade="80"/>
        </w:rPr>
        <w:t xml:space="preserve">. </w:t>
      </w:r>
      <w:r w:rsidR="00B917C3" w:rsidRPr="00501D53">
        <w:rPr>
          <w:rFonts w:ascii="Arial" w:hAnsi="Arial" w:cs="Arial"/>
          <w:b/>
          <w:color w:val="1F4E79" w:themeColor="accent1" w:themeShade="80"/>
        </w:rPr>
        <w:t>Appendices</w:t>
      </w:r>
    </w:p>
    <w:p w:rsidR="007636A5" w:rsidRPr="008318A5" w:rsidRDefault="00B917C3" w:rsidP="00BC2258">
      <w:pPr>
        <w:jc w:val="center"/>
        <w:rPr>
          <w:rFonts w:ascii="Arial" w:hAnsi="Arial" w:cs="Arial"/>
          <w:b/>
          <w:color w:val="1F4E79" w:themeColor="accent1" w:themeShade="80"/>
          <w:sz w:val="44"/>
          <w:szCs w:val="44"/>
        </w:rPr>
      </w:pPr>
      <w:r w:rsidRPr="004D7616">
        <w:rPr>
          <w:rFonts w:ascii="Arial" w:hAnsi="Arial" w:cs="Arial"/>
          <w:b/>
        </w:rPr>
        <w:br w:type="page"/>
      </w:r>
      <w:r w:rsidR="00806563" w:rsidRPr="008318A5">
        <w:rPr>
          <w:rFonts w:ascii="Arial" w:hAnsi="Arial" w:cs="Arial"/>
          <w:b/>
          <w:color w:val="1F4E79" w:themeColor="accent1" w:themeShade="80"/>
          <w:sz w:val="44"/>
          <w:szCs w:val="44"/>
          <w:shd w:val="clear" w:color="auto" w:fill="DEEAF6" w:themeFill="accent1" w:themeFillTint="33"/>
        </w:rPr>
        <w:t xml:space="preserve">Appendix 1 – </w:t>
      </w:r>
      <w:r w:rsidR="000C338A" w:rsidRPr="008318A5">
        <w:rPr>
          <w:rFonts w:ascii="Arial" w:hAnsi="Arial" w:cs="Arial"/>
          <w:b/>
          <w:color w:val="1F4E79" w:themeColor="accent1" w:themeShade="80"/>
          <w:sz w:val="44"/>
          <w:szCs w:val="44"/>
          <w:shd w:val="clear" w:color="auto" w:fill="DEEAF6" w:themeFill="accent1" w:themeFillTint="33"/>
        </w:rPr>
        <w:t>COVID-19 Patient T</w:t>
      </w:r>
      <w:r w:rsidR="007636A5" w:rsidRPr="008318A5">
        <w:rPr>
          <w:rFonts w:ascii="Arial" w:hAnsi="Arial" w:cs="Arial"/>
          <w:b/>
          <w:color w:val="1F4E79" w:themeColor="accent1" w:themeShade="80"/>
          <w:sz w:val="44"/>
          <w:szCs w:val="44"/>
          <w:shd w:val="clear" w:color="auto" w:fill="DEEAF6" w:themeFill="accent1" w:themeFillTint="33"/>
        </w:rPr>
        <w:t>esting Pathway</w:t>
      </w:r>
    </w:p>
    <w:p w:rsidR="007636A5" w:rsidRPr="00367B73" w:rsidRDefault="007636A5" w:rsidP="007636A5">
      <w:pPr>
        <w:pStyle w:val="TableParagraph"/>
        <w:rPr>
          <w:color w:val="385623" w:themeColor="accent6" w:themeShade="80"/>
          <w:sz w:val="52"/>
        </w:rPr>
      </w:pPr>
      <w:r>
        <w:rPr>
          <w:noProof/>
          <w:lang w:val="en-GB" w:eastAsia="en-GB" w:bidi="ar-SA"/>
        </w:rPr>
        <mc:AlternateContent>
          <mc:Choice Requires="wps">
            <w:drawing>
              <wp:anchor distT="0" distB="0" distL="114300" distR="114300" simplePos="0" relativeHeight="252183040" behindDoc="1" locked="0" layoutInCell="1" allowOverlap="1" wp14:anchorId="4BB88EDF" wp14:editId="024DCB7F">
                <wp:simplePos x="0" y="0"/>
                <wp:positionH relativeFrom="page">
                  <wp:posOffset>1009650</wp:posOffset>
                </wp:positionH>
                <wp:positionV relativeFrom="paragraph">
                  <wp:posOffset>62865</wp:posOffset>
                </wp:positionV>
                <wp:extent cx="5686425" cy="1647825"/>
                <wp:effectExtent l="0" t="0" r="28575" b="28575"/>
                <wp:wrapNone/>
                <wp:docPr id="15" name="Rounded Rectangle 15"/>
                <wp:cNvGraphicFramePr/>
                <a:graphic xmlns:a="http://schemas.openxmlformats.org/drawingml/2006/main">
                  <a:graphicData uri="http://schemas.microsoft.com/office/word/2010/wordprocessingShape">
                    <wps:wsp>
                      <wps:cNvSpPr/>
                      <wps:spPr>
                        <a:xfrm>
                          <a:off x="0" y="0"/>
                          <a:ext cx="5686425" cy="1647825"/>
                        </a:xfrm>
                        <a:prstGeom prst="roundRect">
                          <a:avLst/>
                        </a:prstGeom>
                        <a:solidFill>
                          <a:srgbClr val="5B9BD5">
                            <a:lumMod val="40000"/>
                            <a:lumOff val="60000"/>
                          </a:srgbClr>
                        </a:solidFill>
                        <a:ln w="25400" cap="flat" cmpd="sng" algn="ctr">
                          <a:solidFill>
                            <a:srgbClr val="4472C4">
                              <a:lumMod val="40000"/>
                              <a:lumOff val="60000"/>
                            </a:srgbClr>
                          </a:solidFill>
                          <a:prstDash val="solid"/>
                        </a:ln>
                        <a:effectLst/>
                      </wps:spPr>
                      <wps:txbx>
                        <w:txbxContent>
                          <w:p w:rsidR="0091301E" w:rsidRPr="007802B2" w:rsidRDefault="0091301E" w:rsidP="007636A5">
                            <w:pPr>
                              <w:pStyle w:val="NoSpacing"/>
                              <w:jc w:val="center"/>
                              <w:rPr>
                                <w:rFonts w:ascii="Arial" w:hAnsi="Arial" w:cs="Arial"/>
                                <w:b/>
                                <w:color w:val="FF0000"/>
                                <w:sz w:val="24"/>
                                <w:szCs w:val="24"/>
                                <w:u w:val="single"/>
                              </w:rPr>
                            </w:pPr>
                            <w:r w:rsidRPr="007802B2">
                              <w:rPr>
                                <w:rFonts w:ascii="Arial" w:hAnsi="Arial" w:cs="Arial"/>
                                <w:b/>
                                <w:color w:val="FF0000"/>
                                <w:sz w:val="24"/>
                                <w:szCs w:val="24"/>
                                <w:u w:val="single"/>
                              </w:rPr>
                              <w:t xml:space="preserve">Patient has symptoms of COVID-19? </w:t>
                            </w:r>
                          </w:p>
                          <w:p w:rsidR="0091301E" w:rsidRPr="006C3FFD" w:rsidRDefault="0091301E" w:rsidP="007636A5">
                            <w:pPr>
                              <w:pStyle w:val="ListParagraph"/>
                              <w:numPr>
                                <w:ilvl w:val="0"/>
                                <w:numId w:val="85"/>
                              </w:numPr>
                              <w:spacing w:after="0" w:line="240" w:lineRule="auto"/>
                              <w:jc w:val="both"/>
                              <w:rPr>
                                <w:rFonts w:ascii="Arial" w:hAnsi="Arial" w:cs="Arial"/>
                                <w:i/>
                                <w:sz w:val="20"/>
                              </w:rPr>
                            </w:pPr>
                            <w:r w:rsidRPr="006C3FFD">
                              <w:rPr>
                                <w:rFonts w:ascii="Arial" w:hAnsi="Arial" w:cs="Arial"/>
                                <w:i/>
                                <w:sz w:val="20"/>
                              </w:rPr>
                              <w:t>Fever</w:t>
                            </w:r>
                          </w:p>
                          <w:p w:rsidR="0091301E" w:rsidRPr="006C3FFD" w:rsidRDefault="0091301E" w:rsidP="007636A5">
                            <w:pPr>
                              <w:pStyle w:val="ListParagraph"/>
                              <w:numPr>
                                <w:ilvl w:val="0"/>
                                <w:numId w:val="85"/>
                              </w:numPr>
                              <w:spacing w:after="0" w:line="240" w:lineRule="auto"/>
                              <w:jc w:val="both"/>
                              <w:rPr>
                                <w:rFonts w:ascii="Arial" w:hAnsi="Arial" w:cs="Arial"/>
                                <w:i/>
                                <w:sz w:val="20"/>
                              </w:rPr>
                            </w:pPr>
                            <w:r w:rsidRPr="006C3FFD">
                              <w:rPr>
                                <w:rFonts w:ascii="Arial" w:hAnsi="Arial" w:cs="Arial"/>
                                <w:i/>
                                <w:sz w:val="20"/>
                              </w:rPr>
                              <w:t>A new and continuous cough</w:t>
                            </w:r>
                          </w:p>
                          <w:p w:rsidR="0091301E" w:rsidRPr="006C3FFD" w:rsidRDefault="0091301E" w:rsidP="007636A5">
                            <w:pPr>
                              <w:pStyle w:val="ListParagraph"/>
                              <w:numPr>
                                <w:ilvl w:val="0"/>
                                <w:numId w:val="85"/>
                              </w:numPr>
                              <w:spacing w:after="0" w:line="240" w:lineRule="auto"/>
                              <w:jc w:val="both"/>
                              <w:rPr>
                                <w:rFonts w:ascii="Arial" w:hAnsi="Arial" w:cs="Arial"/>
                                <w:i/>
                                <w:sz w:val="20"/>
                              </w:rPr>
                            </w:pPr>
                            <w:r w:rsidRPr="006C3FFD">
                              <w:rPr>
                                <w:rFonts w:ascii="Arial" w:hAnsi="Arial" w:cs="Arial"/>
                                <w:i/>
                                <w:sz w:val="20"/>
                              </w:rPr>
                              <w:t>Loss of smell</w:t>
                            </w:r>
                          </w:p>
                          <w:p w:rsidR="0091301E" w:rsidRPr="006C3FFD" w:rsidRDefault="0091301E" w:rsidP="007636A5">
                            <w:pPr>
                              <w:pStyle w:val="ListParagraph"/>
                              <w:numPr>
                                <w:ilvl w:val="0"/>
                                <w:numId w:val="85"/>
                              </w:numPr>
                              <w:spacing w:after="0" w:line="240" w:lineRule="auto"/>
                              <w:jc w:val="both"/>
                              <w:rPr>
                                <w:rFonts w:ascii="Arial" w:hAnsi="Arial" w:cs="Arial"/>
                                <w:i/>
                                <w:sz w:val="20"/>
                              </w:rPr>
                            </w:pPr>
                            <w:r w:rsidRPr="006C3FFD">
                              <w:rPr>
                                <w:rFonts w:ascii="Arial" w:hAnsi="Arial" w:cs="Arial"/>
                                <w:i/>
                                <w:sz w:val="20"/>
                              </w:rPr>
                              <w:t xml:space="preserve">Loss of taste </w:t>
                            </w:r>
                          </w:p>
                          <w:p w:rsidR="0091301E" w:rsidRPr="006C3FFD" w:rsidRDefault="0091301E" w:rsidP="007636A5">
                            <w:pPr>
                              <w:pStyle w:val="ListParagraph"/>
                              <w:numPr>
                                <w:ilvl w:val="0"/>
                                <w:numId w:val="85"/>
                              </w:numPr>
                              <w:spacing w:after="0" w:line="240" w:lineRule="auto"/>
                              <w:jc w:val="both"/>
                              <w:rPr>
                                <w:rFonts w:ascii="Arial" w:hAnsi="Arial" w:cs="Arial"/>
                                <w:i/>
                                <w:sz w:val="20"/>
                              </w:rPr>
                            </w:pPr>
                            <w:r w:rsidRPr="006C3FFD">
                              <w:rPr>
                                <w:rFonts w:ascii="Arial" w:hAnsi="Arial" w:cs="Arial"/>
                                <w:i/>
                                <w:sz w:val="20"/>
                              </w:rPr>
                              <w:t>Shortness of breath</w:t>
                            </w:r>
                          </w:p>
                          <w:p w:rsidR="0091301E" w:rsidRPr="006C3FFD" w:rsidRDefault="0091301E" w:rsidP="007636A5">
                            <w:pPr>
                              <w:pStyle w:val="ListParagraph"/>
                              <w:numPr>
                                <w:ilvl w:val="0"/>
                                <w:numId w:val="85"/>
                              </w:numPr>
                              <w:spacing w:after="0" w:line="240" w:lineRule="auto"/>
                              <w:jc w:val="both"/>
                              <w:rPr>
                                <w:rFonts w:ascii="Arial" w:hAnsi="Arial" w:cs="Arial"/>
                                <w:i/>
                                <w:sz w:val="20"/>
                              </w:rPr>
                            </w:pPr>
                            <w:r w:rsidRPr="006C3FFD">
                              <w:rPr>
                                <w:rFonts w:ascii="Arial" w:hAnsi="Arial" w:cs="Arial"/>
                                <w:i/>
                                <w:sz w:val="20"/>
                              </w:rPr>
                              <w:t>Fatigue</w:t>
                            </w:r>
                          </w:p>
                          <w:p w:rsidR="0091301E" w:rsidRDefault="0091301E" w:rsidP="007636A5">
                            <w:pPr>
                              <w:pStyle w:val="ListParagraph"/>
                              <w:numPr>
                                <w:ilvl w:val="0"/>
                                <w:numId w:val="85"/>
                              </w:numPr>
                              <w:spacing w:after="0" w:line="240" w:lineRule="auto"/>
                              <w:jc w:val="both"/>
                              <w:rPr>
                                <w:rFonts w:ascii="Arial" w:hAnsi="Arial" w:cs="Arial"/>
                                <w:i/>
                                <w:sz w:val="20"/>
                              </w:rPr>
                            </w:pPr>
                            <w:r w:rsidRPr="006C3FFD">
                              <w:rPr>
                                <w:rFonts w:ascii="Arial" w:hAnsi="Arial" w:cs="Arial"/>
                                <w:i/>
                                <w:sz w:val="20"/>
                              </w:rPr>
                              <w:t>Loss of appetite</w:t>
                            </w:r>
                          </w:p>
                          <w:p w:rsidR="0091301E" w:rsidRPr="000860EC" w:rsidRDefault="0091301E" w:rsidP="007636A5">
                            <w:pPr>
                              <w:pStyle w:val="ListParagraph"/>
                              <w:spacing w:after="0" w:line="240" w:lineRule="auto"/>
                              <w:jc w:val="both"/>
                              <w:rPr>
                                <w:rFonts w:ascii="Arial" w:eastAsia="Calibri" w:hAnsi="Arial" w:cs="Arial"/>
                                <w:i/>
                              </w:rPr>
                            </w:pPr>
                          </w:p>
                          <w:p w:rsidR="0091301E" w:rsidRPr="004F6D7B" w:rsidRDefault="0091301E" w:rsidP="007636A5">
                            <w:pPr>
                              <w:pStyle w:val="NoSpacing"/>
                              <w:jc w:val="center"/>
                              <w:rPr>
                                <w:rFonts w:ascii="Arial" w:hAnsi="Arial" w:cs="Arial"/>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88EDF" id="Rounded Rectangle 15" o:spid="_x0000_s1033" style="position:absolute;left:0;text-align:left;margin-left:79.5pt;margin-top:4.95pt;width:447.75pt;height:129.75pt;z-index:-25113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" fillcolor="#bdd7ee" strokecolor="#b4c7e7" strokeweight="2pt">
                <v:textbox>
                  <w:txbxContent>
                    <w:p w:rsidR="0091301E" w:rsidRPr="007802B2" w:rsidRDefault="0091301E" w:rsidP="007636A5">
                      <w:pPr>
                        <w:pStyle w:val="NoSpacing"/>
                        <w:jc w:val="center"/>
                        <w:rPr>
                          <w:rFonts w:ascii="Arial" w:hAnsi="Arial" w:cs="Arial"/>
                          <w:b/>
                          <w:color w:val="FF0000"/>
                          <w:sz w:val="24"/>
                          <w:szCs w:val="24"/>
                          <w:u w:val="single"/>
                        </w:rPr>
                      </w:pPr>
                      <w:r w:rsidRPr="007802B2">
                        <w:rPr>
                          <w:rFonts w:ascii="Arial" w:hAnsi="Arial" w:cs="Arial"/>
                          <w:b/>
                          <w:color w:val="FF0000"/>
                          <w:sz w:val="24"/>
                          <w:szCs w:val="24"/>
                          <w:u w:val="single"/>
                        </w:rPr>
                        <w:t xml:space="preserve">Patient has symptoms of COVID-19? </w:t>
                      </w:r>
                    </w:p>
                    <w:p w:rsidR="0091301E" w:rsidRPr="006C3FFD" w:rsidRDefault="0091301E" w:rsidP="007636A5">
                      <w:pPr>
                        <w:pStyle w:val="ListParagraph"/>
                        <w:numPr>
                          <w:ilvl w:val="0"/>
                          <w:numId w:val="85"/>
                        </w:numPr>
                        <w:spacing w:after="0" w:line="240" w:lineRule="auto"/>
                        <w:jc w:val="both"/>
                        <w:rPr>
                          <w:rFonts w:ascii="Arial" w:hAnsi="Arial" w:cs="Arial"/>
                          <w:i/>
                          <w:sz w:val="20"/>
                        </w:rPr>
                      </w:pPr>
                      <w:r w:rsidRPr="006C3FFD">
                        <w:rPr>
                          <w:rFonts w:ascii="Arial" w:hAnsi="Arial" w:cs="Arial"/>
                          <w:i/>
                          <w:sz w:val="20"/>
                        </w:rPr>
                        <w:t>Fever</w:t>
                      </w:r>
                    </w:p>
                    <w:p w:rsidR="0091301E" w:rsidRPr="006C3FFD" w:rsidRDefault="0091301E" w:rsidP="007636A5">
                      <w:pPr>
                        <w:pStyle w:val="ListParagraph"/>
                        <w:numPr>
                          <w:ilvl w:val="0"/>
                          <w:numId w:val="85"/>
                        </w:numPr>
                        <w:spacing w:after="0" w:line="240" w:lineRule="auto"/>
                        <w:jc w:val="both"/>
                        <w:rPr>
                          <w:rFonts w:ascii="Arial" w:hAnsi="Arial" w:cs="Arial"/>
                          <w:i/>
                          <w:sz w:val="20"/>
                        </w:rPr>
                      </w:pPr>
                      <w:r w:rsidRPr="006C3FFD">
                        <w:rPr>
                          <w:rFonts w:ascii="Arial" w:hAnsi="Arial" w:cs="Arial"/>
                          <w:i/>
                          <w:sz w:val="20"/>
                        </w:rPr>
                        <w:t>A new and continuous cough</w:t>
                      </w:r>
                    </w:p>
                    <w:p w:rsidR="0091301E" w:rsidRPr="006C3FFD" w:rsidRDefault="0091301E" w:rsidP="007636A5">
                      <w:pPr>
                        <w:pStyle w:val="ListParagraph"/>
                        <w:numPr>
                          <w:ilvl w:val="0"/>
                          <w:numId w:val="85"/>
                        </w:numPr>
                        <w:spacing w:after="0" w:line="240" w:lineRule="auto"/>
                        <w:jc w:val="both"/>
                        <w:rPr>
                          <w:rFonts w:ascii="Arial" w:hAnsi="Arial" w:cs="Arial"/>
                          <w:i/>
                          <w:sz w:val="20"/>
                        </w:rPr>
                      </w:pPr>
                      <w:r w:rsidRPr="006C3FFD">
                        <w:rPr>
                          <w:rFonts w:ascii="Arial" w:hAnsi="Arial" w:cs="Arial"/>
                          <w:i/>
                          <w:sz w:val="20"/>
                        </w:rPr>
                        <w:t>Loss of smell</w:t>
                      </w:r>
                    </w:p>
                    <w:p w:rsidR="0091301E" w:rsidRPr="006C3FFD" w:rsidRDefault="0091301E" w:rsidP="007636A5">
                      <w:pPr>
                        <w:pStyle w:val="ListParagraph"/>
                        <w:numPr>
                          <w:ilvl w:val="0"/>
                          <w:numId w:val="85"/>
                        </w:numPr>
                        <w:spacing w:after="0" w:line="240" w:lineRule="auto"/>
                        <w:jc w:val="both"/>
                        <w:rPr>
                          <w:rFonts w:ascii="Arial" w:hAnsi="Arial" w:cs="Arial"/>
                          <w:i/>
                          <w:sz w:val="20"/>
                        </w:rPr>
                      </w:pPr>
                      <w:r w:rsidRPr="006C3FFD">
                        <w:rPr>
                          <w:rFonts w:ascii="Arial" w:hAnsi="Arial" w:cs="Arial"/>
                          <w:i/>
                          <w:sz w:val="20"/>
                        </w:rPr>
                        <w:t xml:space="preserve">Loss of taste </w:t>
                      </w:r>
                    </w:p>
                    <w:p w:rsidR="0091301E" w:rsidRPr="006C3FFD" w:rsidRDefault="0091301E" w:rsidP="007636A5">
                      <w:pPr>
                        <w:pStyle w:val="ListParagraph"/>
                        <w:numPr>
                          <w:ilvl w:val="0"/>
                          <w:numId w:val="85"/>
                        </w:numPr>
                        <w:spacing w:after="0" w:line="240" w:lineRule="auto"/>
                        <w:jc w:val="both"/>
                        <w:rPr>
                          <w:rFonts w:ascii="Arial" w:hAnsi="Arial" w:cs="Arial"/>
                          <w:i/>
                          <w:sz w:val="20"/>
                        </w:rPr>
                      </w:pPr>
                      <w:r w:rsidRPr="006C3FFD">
                        <w:rPr>
                          <w:rFonts w:ascii="Arial" w:hAnsi="Arial" w:cs="Arial"/>
                          <w:i/>
                          <w:sz w:val="20"/>
                        </w:rPr>
                        <w:t>Shortness of breath</w:t>
                      </w:r>
                    </w:p>
                    <w:p w:rsidR="0091301E" w:rsidRPr="006C3FFD" w:rsidRDefault="0091301E" w:rsidP="007636A5">
                      <w:pPr>
                        <w:pStyle w:val="ListParagraph"/>
                        <w:numPr>
                          <w:ilvl w:val="0"/>
                          <w:numId w:val="85"/>
                        </w:numPr>
                        <w:spacing w:after="0" w:line="240" w:lineRule="auto"/>
                        <w:jc w:val="both"/>
                        <w:rPr>
                          <w:rFonts w:ascii="Arial" w:hAnsi="Arial" w:cs="Arial"/>
                          <w:i/>
                          <w:sz w:val="20"/>
                        </w:rPr>
                      </w:pPr>
                      <w:r w:rsidRPr="006C3FFD">
                        <w:rPr>
                          <w:rFonts w:ascii="Arial" w:hAnsi="Arial" w:cs="Arial"/>
                          <w:i/>
                          <w:sz w:val="20"/>
                        </w:rPr>
                        <w:t>Fatigue</w:t>
                      </w:r>
                    </w:p>
                    <w:p w:rsidR="0091301E" w:rsidRDefault="0091301E" w:rsidP="007636A5">
                      <w:pPr>
                        <w:pStyle w:val="ListParagraph"/>
                        <w:numPr>
                          <w:ilvl w:val="0"/>
                          <w:numId w:val="85"/>
                        </w:numPr>
                        <w:spacing w:after="0" w:line="240" w:lineRule="auto"/>
                        <w:jc w:val="both"/>
                        <w:rPr>
                          <w:rFonts w:ascii="Arial" w:hAnsi="Arial" w:cs="Arial"/>
                          <w:i/>
                          <w:sz w:val="20"/>
                        </w:rPr>
                      </w:pPr>
                      <w:r w:rsidRPr="006C3FFD">
                        <w:rPr>
                          <w:rFonts w:ascii="Arial" w:hAnsi="Arial" w:cs="Arial"/>
                          <w:i/>
                          <w:sz w:val="20"/>
                        </w:rPr>
                        <w:t>Loss of appetite</w:t>
                      </w:r>
                    </w:p>
                    <w:p w:rsidR="0091301E" w:rsidRPr="000860EC" w:rsidRDefault="0091301E" w:rsidP="007636A5">
                      <w:pPr>
                        <w:pStyle w:val="ListParagraph"/>
                        <w:spacing w:after="0" w:line="240" w:lineRule="auto"/>
                        <w:jc w:val="both"/>
                        <w:rPr>
                          <w:rFonts w:ascii="Arial" w:eastAsia="Calibri" w:hAnsi="Arial" w:cs="Arial"/>
                          <w:i/>
                        </w:rPr>
                      </w:pPr>
                    </w:p>
                    <w:p w:rsidR="0091301E" w:rsidRPr="004F6D7B" w:rsidRDefault="0091301E" w:rsidP="007636A5">
                      <w:pPr>
                        <w:pStyle w:val="NoSpacing"/>
                        <w:jc w:val="center"/>
                        <w:rPr>
                          <w:rFonts w:ascii="Arial" w:hAnsi="Arial" w:cs="Arial"/>
                          <w:b/>
                          <w:color w:val="FF0000"/>
                          <w:sz w:val="24"/>
                          <w:szCs w:val="24"/>
                        </w:rPr>
                      </w:pPr>
                    </w:p>
                  </w:txbxContent>
                </v:textbox>
                <w10:wrap anchorx="page"/>
              </v:roundrect>
            </w:pict>
          </mc:Fallback>
        </mc:AlternateContent>
      </w:r>
    </w:p>
    <w:p w:rsidR="007636A5" w:rsidRDefault="007636A5" w:rsidP="007636A5">
      <w:pPr>
        <w:autoSpaceDE w:val="0"/>
        <w:autoSpaceDN w:val="0"/>
        <w:adjustRightInd w:val="0"/>
        <w:spacing w:after="0" w:line="240" w:lineRule="auto"/>
        <w:jc w:val="center"/>
        <w:rPr>
          <w:rFonts w:ascii="Arial" w:hAnsi="Arial" w:cs="Arial"/>
          <w:b/>
        </w:rPr>
      </w:pPr>
      <w:r>
        <w:rPr>
          <w:rFonts w:ascii="Arial" w:eastAsia="Calibri" w:hAnsi="Arial" w:cs="Arial"/>
          <w:noProof/>
          <w:lang w:eastAsia="en-GB"/>
        </w:rPr>
        <mc:AlternateContent>
          <mc:Choice Requires="wps">
            <w:drawing>
              <wp:anchor distT="0" distB="0" distL="114300" distR="114300" simplePos="0" relativeHeight="252188160" behindDoc="0" locked="0" layoutInCell="1" allowOverlap="1" wp14:anchorId="1C9AA78D" wp14:editId="741A85EA">
                <wp:simplePos x="0" y="0"/>
                <wp:positionH relativeFrom="column">
                  <wp:posOffset>5098288</wp:posOffset>
                </wp:positionH>
                <wp:positionV relativeFrom="paragraph">
                  <wp:posOffset>1505458</wp:posOffset>
                </wp:positionV>
                <wp:extent cx="902208" cy="714375"/>
                <wp:effectExtent l="0" t="0" r="12700" b="28575"/>
                <wp:wrapNone/>
                <wp:docPr id="205" name="Rounded Rectangle 205"/>
                <wp:cNvGraphicFramePr/>
                <a:graphic xmlns:a="http://schemas.openxmlformats.org/drawingml/2006/main">
                  <a:graphicData uri="http://schemas.microsoft.com/office/word/2010/wordprocessingShape">
                    <wps:wsp>
                      <wps:cNvSpPr/>
                      <wps:spPr>
                        <a:xfrm>
                          <a:off x="0" y="0"/>
                          <a:ext cx="902208" cy="71437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91301E" w:rsidRPr="00927020" w:rsidRDefault="0091301E" w:rsidP="007636A5">
                            <w:pPr>
                              <w:jc w:val="center"/>
                              <w:rPr>
                                <w:rFonts w:ascii="Arial" w:hAnsi="Arial" w:cs="Arial"/>
                                <w:color w:val="000000" w:themeColor="text1"/>
                                <w:sz w:val="20"/>
                              </w:rPr>
                            </w:pPr>
                            <w:r>
                              <w:rPr>
                                <w:rFonts w:ascii="Arial" w:hAnsi="Arial" w:cs="Arial"/>
                                <w:color w:val="000000" w:themeColor="text1"/>
                                <w:sz w:val="20"/>
                              </w:rPr>
                              <w:t>No further actions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9AA78D" id="Rounded Rectangle 205" o:spid="_x0000_s1034" style="position:absolute;left:0;text-align:left;margin-left:401.45pt;margin-top:118.55pt;width:71.05pt;height:56.25pt;z-index:25218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" fillcolor="#70ad47 [3209]" strokecolor="#375623 [1609]" strokeweight="1pt">
                <v:stroke joinstyle="miter"/>
                <v:textbox>
                  <w:txbxContent>
                    <w:p w:rsidR="0091301E" w:rsidRPr="00927020" w:rsidRDefault="0091301E" w:rsidP="007636A5">
                      <w:pPr>
                        <w:jc w:val="center"/>
                        <w:rPr>
                          <w:rFonts w:ascii="Arial" w:hAnsi="Arial" w:cs="Arial"/>
                          <w:color w:val="000000" w:themeColor="text1"/>
                          <w:sz w:val="20"/>
                        </w:rPr>
                      </w:pPr>
                      <w:r>
                        <w:rPr>
                          <w:rFonts w:ascii="Arial" w:hAnsi="Arial" w:cs="Arial"/>
                          <w:color w:val="000000" w:themeColor="text1"/>
                          <w:sz w:val="20"/>
                        </w:rPr>
                        <w:t>No further actions required.</w:t>
                      </w:r>
                    </w:p>
                  </w:txbxContent>
                </v:textbox>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192256" behindDoc="0" locked="0" layoutInCell="1" allowOverlap="1" wp14:anchorId="154B4C6B" wp14:editId="04BF72CD">
                <wp:simplePos x="0" y="0"/>
                <wp:positionH relativeFrom="column">
                  <wp:posOffset>4741291</wp:posOffset>
                </wp:positionH>
                <wp:positionV relativeFrom="paragraph">
                  <wp:posOffset>1628521</wp:posOffset>
                </wp:positionV>
                <wp:extent cx="211582" cy="499872"/>
                <wp:effectExtent l="8255" t="10795" r="0" b="44450"/>
                <wp:wrapNone/>
                <wp:docPr id="229" name="Down Arrow 229"/>
                <wp:cNvGraphicFramePr/>
                <a:graphic xmlns:a="http://schemas.openxmlformats.org/drawingml/2006/main">
                  <a:graphicData uri="http://schemas.microsoft.com/office/word/2010/wordprocessingShape">
                    <wps:wsp>
                      <wps:cNvSpPr/>
                      <wps:spPr>
                        <a:xfrm rot="16200000">
                          <a:off x="0" y="0"/>
                          <a:ext cx="211582" cy="499872"/>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39BA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9" o:spid="_x0000_s1026" type="#_x0000_t67" style="position:absolute;margin-left:373.35pt;margin-top:128.25pt;width:16.65pt;height:39.35pt;rotation:-90;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" adj="17029" fillcolor="windowText" strokeweight="2pt"/>
            </w:pict>
          </mc:Fallback>
        </mc:AlternateContent>
      </w:r>
      <w:r w:rsidRPr="00566C62">
        <w:rPr>
          <w:rFonts w:ascii="Arial" w:hAnsi="Arial" w:cs="Arial"/>
          <w:noProof/>
          <w:lang w:eastAsia="en-GB"/>
        </w:rPr>
        <mc:AlternateContent>
          <mc:Choice Requires="wps">
            <w:drawing>
              <wp:anchor distT="0" distB="0" distL="114300" distR="114300" simplePos="0" relativeHeight="252187136" behindDoc="0" locked="0" layoutInCell="1" allowOverlap="1" wp14:anchorId="3080379D" wp14:editId="41E25D5F">
                <wp:simplePos x="0" y="0"/>
                <wp:positionH relativeFrom="margin">
                  <wp:posOffset>3822192</wp:posOffset>
                </wp:positionH>
                <wp:positionV relativeFrom="paragraph">
                  <wp:posOffset>1679447</wp:posOffset>
                </wp:positionV>
                <wp:extent cx="752475" cy="412750"/>
                <wp:effectExtent l="0" t="0" r="28575" b="25400"/>
                <wp:wrapNone/>
                <wp:docPr id="230" name="Rounded Rectangle 230"/>
                <wp:cNvGraphicFramePr/>
                <a:graphic xmlns:a="http://schemas.openxmlformats.org/drawingml/2006/main">
                  <a:graphicData uri="http://schemas.microsoft.com/office/word/2010/wordprocessingShape">
                    <wps:wsp>
                      <wps:cNvSpPr/>
                      <wps:spPr>
                        <a:xfrm>
                          <a:off x="0" y="0"/>
                          <a:ext cx="752475" cy="412750"/>
                        </a:xfrm>
                        <a:prstGeom prst="roundRect">
                          <a:avLst/>
                        </a:prstGeom>
                        <a:solidFill>
                          <a:srgbClr val="8064A2">
                            <a:lumMod val="20000"/>
                            <a:lumOff val="80000"/>
                          </a:srgbClr>
                        </a:solidFill>
                        <a:ln w="25400" cap="flat" cmpd="sng" algn="ctr">
                          <a:solidFill>
                            <a:srgbClr val="8064A2">
                              <a:lumMod val="75000"/>
                            </a:srgbClr>
                          </a:solidFill>
                          <a:prstDash val="solid"/>
                        </a:ln>
                        <a:effectLst/>
                      </wps:spPr>
                      <wps:txbx>
                        <w:txbxContent>
                          <w:p w:rsidR="0091301E" w:rsidRPr="00733837" w:rsidRDefault="0091301E" w:rsidP="007636A5">
                            <w:pPr>
                              <w:autoSpaceDE w:val="0"/>
                              <w:autoSpaceDN w:val="0"/>
                              <w:adjustRightInd w:val="0"/>
                              <w:spacing w:after="0" w:line="240" w:lineRule="auto"/>
                              <w:jc w:val="center"/>
                              <w:rPr>
                                <w:rFonts w:ascii="Arial" w:hAnsi="Arial" w:cs="Arial"/>
                                <w:b/>
                                <w:sz w:val="24"/>
                                <w:szCs w:val="24"/>
                              </w:rPr>
                            </w:pPr>
                            <w:r>
                              <w:rPr>
                                <w:rFonts w:ascii="Arial" w:hAnsi="Arial" w:cs="Arial"/>
                                <w:b/>
                                <w:color w:val="000000"/>
                                <w:sz w:val="24"/>
                                <w:szCs w:val="24"/>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80379D" id="Rounded Rectangle 230" o:spid="_x0000_s1035" style="position:absolute;left:0;text-align:left;margin-left:300.95pt;margin-top:132.25pt;width:59.25pt;height:32.5pt;z-index:25218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" fillcolor="#e6e0ec" strokecolor="#604a7b" strokeweight="2pt">
                <v:textbox>
                  <w:txbxContent>
                    <w:p w:rsidR="0091301E" w:rsidRPr="00733837" w:rsidRDefault="0091301E" w:rsidP="007636A5">
                      <w:pPr>
                        <w:autoSpaceDE w:val="0"/>
                        <w:autoSpaceDN w:val="0"/>
                        <w:adjustRightInd w:val="0"/>
                        <w:spacing w:after="0" w:line="240" w:lineRule="auto"/>
                        <w:jc w:val="center"/>
                        <w:rPr>
                          <w:rFonts w:ascii="Arial" w:hAnsi="Arial" w:cs="Arial"/>
                          <w:b/>
                          <w:sz w:val="24"/>
                          <w:szCs w:val="24"/>
                        </w:rPr>
                      </w:pPr>
                      <w:r>
                        <w:rPr>
                          <w:rFonts w:ascii="Arial" w:hAnsi="Arial" w:cs="Arial"/>
                          <w:b/>
                          <w:color w:val="000000"/>
                          <w:sz w:val="24"/>
                          <w:szCs w:val="24"/>
                        </w:rPr>
                        <w:t>NO</w:t>
                      </w:r>
                    </w:p>
                  </w:txbxContent>
                </v:textbox>
                <w10:wrap anchorx="margin"/>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189184" behindDoc="0" locked="0" layoutInCell="1" allowOverlap="1" wp14:anchorId="38035590" wp14:editId="72F64B07">
                <wp:simplePos x="0" y="0"/>
                <wp:positionH relativeFrom="column">
                  <wp:posOffset>4047744</wp:posOffset>
                </wp:positionH>
                <wp:positionV relativeFrom="paragraph">
                  <wp:posOffset>1334770</wp:posOffset>
                </wp:positionV>
                <wp:extent cx="316992" cy="304800"/>
                <wp:effectExtent l="19050" t="0" r="26035" b="38100"/>
                <wp:wrapNone/>
                <wp:docPr id="253" name="Down Arrow 253"/>
                <wp:cNvGraphicFramePr/>
                <a:graphic xmlns:a="http://schemas.openxmlformats.org/drawingml/2006/main">
                  <a:graphicData uri="http://schemas.microsoft.com/office/word/2010/wordprocessingShape">
                    <wps:wsp>
                      <wps:cNvSpPr/>
                      <wps:spPr>
                        <a:xfrm>
                          <a:off x="0" y="0"/>
                          <a:ext cx="316992" cy="3048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6932B" id="Down Arrow 253" o:spid="_x0000_s1026" type="#_x0000_t67" style="position:absolute;margin-left:318.7pt;margin-top:105.1pt;width:24.95pt;height:24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" adj="10800" fillcolor="windowText" strokeweight="2pt"/>
            </w:pict>
          </mc:Fallback>
        </mc:AlternateContent>
      </w:r>
      <w:r>
        <w:rPr>
          <w:rFonts w:ascii="Arial" w:eastAsia="Calibri" w:hAnsi="Arial" w:cs="Arial"/>
          <w:noProof/>
          <w:lang w:eastAsia="en-GB"/>
        </w:rPr>
        <mc:AlternateContent>
          <mc:Choice Requires="wps">
            <w:drawing>
              <wp:anchor distT="0" distB="0" distL="114300" distR="114300" simplePos="0" relativeHeight="252207616" behindDoc="0" locked="0" layoutInCell="1" allowOverlap="1" wp14:anchorId="44A03A59" wp14:editId="51EB5221">
                <wp:simplePos x="0" y="0"/>
                <wp:positionH relativeFrom="margin">
                  <wp:align>right</wp:align>
                </wp:positionH>
                <wp:positionV relativeFrom="paragraph">
                  <wp:posOffset>7297801</wp:posOffset>
                </wp:positionV>
                <wp:extent cx="5762625" cy="598343"/>
                <wp:effectExtent l="0" t="0" r="28575" b="11430"/>
                <wp:wrapNone/>
                <wp:docPr id="254" name="Rectangle 254"/>
                <wp:cNvGraphicFramePr/>
                <a:graphic xmlns:a="http://schemas.openxmlformats.org/drawingml/2006/main">
                  <a:graphicData uri="http://schemas.microsoft.com/office/word/2010/wordprocessingShape">
                    <wps:wsp>
                      <wps:cNvSpPr/>
                      <wps:spPr>
                        <a:xfrm>
                          <a:off x="0" y="0"/>
                          <a:ext cx="5762625" cy="598343"/>
                        </a:xfrm>
                        <a:prstGeom prst="rect">
                          <a:avLst/>
                        </a:prstGeom>
                        <a:noFill/>
                      </wps:spPr>
                      <wps:style>
                        <a:lnRef idx="2">
                          <a:schemeClr val="accent3">
                            <a:shade val="50000"/>
                          </a:schemeClr>
                        </a:lnRef>
                        <a:fillRef idx="1">
                          <a:schemeClr val="accent3"/>
                        </a:fillRef>
                        <a:effectRef idx="0">
                          <a:schemeClr val="accent3"/>
                        </a:effectRef>
                        <a:fontRef idx="minor">
                          <a:schemeClr val="lt1"/>
                        </a:fontRef>
                      </wps:style>
                      <wps:txbx>
                        <w:txbxContent>
                          <w:p w:rsidR="0091301E" w:rsidRPr="000557E3" w:rsidRDefault="0091301E" w:rsidP="007636A5">
                            <w:pPr>
                              <w:autoSpaceDE w:val="0"/>
                              <w:autoSpaceDN w:val="0"/>
                              <w:adjustRightInd w:val="0"/>
                              <w:spacing w:after="0" w:line="240" w:lineRule="auto"/>
                              <w:jc w:val="center"/>
                              <w:rPr>
                                <w:rFonts w:ascii="Arial" w:hAnsi="Arial" w:cs="Arial"/>
                                <w:b/>
                              </w:rPr>
                            </w:pPr>
                            <w:r w:rsidRPr="00EB5369">
                              <w:rPr>
                                <w:rFonts w:ascii="Arial" w:hAnsi="Arial" w:cs="Arial"/>
                                <w:b/>
                                <w:i/>
                                <w:color w:val="7030A0"/>
                                <w:sz w:val="24"/>
                                <w:szCs w:val="24"/>
                                <w:u w:val="single"/>
                              </w:rPr>
                              <w:t>There is no longer a requirement for routine LFD/PCR testing on admission, day 3, and days 5-7.</w:t>
                            </w:r>
                          </w:p>
                          <w:p w:rsidR="0091301E" w:rsidRDefault="0091301E" w:rsidP="007636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A03A59" id="Rectangle 254" o:spid="_x0000_s1036" style="position:absolute;left:0;text-align:left;margin-left:402.55pt;margin-top:574.65pt;width:453.75pt;height:47.1pt;z-index:2522076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" filled="f" strokecolor="#525252 [1606]" strokeweight="1pt">
                <v:textbox>
                  <w:txbxContent>
                    <w:p w:rsidR="0091301E" w:rsidRPr="000557E3" w:rsidRDefault="0091301E" w:rsidP="007636A5">
                      <w:pPr>
                        <w:autoSpaceDE w:val="0"/>
                        <w:autoSpaceDN w:val="0"/>
                        <w:adjustRightInd w:val="0"/>
                        <w:spacing w:after="0" w:line="240" w:lineRule="auto"/>
                        <w:jc w:val="center"/>
                        <w:rPr>
                          <w:rFonts w:ascii="Arial" w:hAnsi="Arial" w:cs="Arial"/>
                          <w:b/>
                        </w:rPr>
                      </w:pPr>
                      <w:r w:rsidRPr="00EB5369">
                        <w:rPr>
                          <w:rFonts w:ascii="Arial" w:hAnsi="Arial" w:cs="Arial"/>
                          <w:b/>
                          <w:i/>
                          <w:color w:val="7030A0"/>
                          <w:sz w:val="24"/>
                          <w:szCs w:val="24"/>
                          <w:u w:val="single"/>
                        </w:rPr>
                        <w:t>There is no longer a requirement for routine LFD/PCR testing on admission, day 3, and days 5-7.</w:t>
                      </w:r>
                    </w:p>
                    <w:p w:rsidR="0091301E" w:rsidRDefault="0091301E" w:rsidP="007636A5">
                      <w:pPr>
                        <w:jc w:val="center"/>
                      </w:pPr>
                    </w:p>
                  </w:txbxContent>
                </v:textbox>
                <w10:wrap anchorx="margin"/>
              </v:rect>
            </w:pict>
          </mc:Fallback>
        </mc:AlternateContent>
      </w:r>
      <w:r>
        <w:rPr>
          <w:rFonts w:ascii="Arial" w:eastAsia="Calibri" w:hAnsi="Arial" w:cs="Arial"/>
          <w:noProof/>
          <w:lang w:eastAsia="en-GB"/>
        </w:rPr>
        <mc:AlternateContent>
          <mc:Choice Requires="wps">
            <w:drawing>
              <wp:anchor distT="0" distB="0" distL="114300" distR="114300" simplePos="0" relativeHeight="252205568" behindDoc="0" locked="0" layoutInCell="1" allowOverlap="1" wp14:anchorId="28583A38" wp14:editId="5BBE32CF">
                <wp:simplePos x="0" y="0"/>
                <wp:positionH relativeFrom="margin">
                  <wp:posOffset>3145409</wp:posOffset>
                </wp:positionH>
                <wp:positionV relativeFrom="paragraph">
                  <wp:posOffset>6162294</wp:posOffset>
                </wp:positionV>
                <wp:extent cx="1836549" cy="877824"/>
                <wp:effectExtent l="0" t="0" r="11430" b="17780"/>
                <wp:wrapNone/>
                <wp:docPr id="288" name="Rounded Rectangle 288"/>
                <wp:cNvGraphicFramePr/>
                <a:graphic xmlns:a="http://schemas.openxmlformats.org/drawingml/2006/main">
                  <a:graphicData uri="http://schemas.microsoft.com/office/word/2010/wordprocessingShape">
                    <wps:wsp>
                      <wps:cNvSpPr/>
                      <wps:spPr>
                        <a:xfrm>
                          <a:off x="0" y="0"/>
                          <a:ext cx="1836549" cy="877824"/>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1301E" w:rsidRPr="00927020" w:rsidRDefault="0091301E" w:rsidP="007636A5">
                            <w:pPr>
                              <w:jc w:val="center"/>
                              <w:rPr>
                                <w:rFonts w:ascii="Arial" w:hAnsi="Arial" w:cs="Arial"/>
                                <w:color w:val="000000" w:themeColor="text1"/>
                              </w:rPr>
                            </w:pPr>
                            <w:r w:rsidRPr="00927020">
                              <w:rPr>
                                <w:rFonts w:ascii="Arial" w:hAnsi="Arial" w:cs="Arial"/>
                                <w:color w:val="000000" w:themeColor="text1"/>
                              </w:rPr>
                              <w:t xml:space="preserve">De-isolate patient. </w:t>
                            </w:r>
                            <w:r>
                              <w:rPr>
                                <w:rFonts w:ascii="Arial" w:hAnsi="Arial" w:cs="Arial"/>
                                <w:color w:val="000000" w:themeColor="text1"/>
                              </w:rPr>
                              <w:t xml:space="preserve">No further actions are required. Email </w:t>
                            </w:r>
                            <w:hyperlink r:id="rId27" w:history="1">
                              <w:r w:rsidRPr="00967BFB">
                                <w:rPr>
                                  <w:rStyle w:val="Hyperlink"/>
                                  <w:rFonts w:ascii="Arial" w:hAnsi="Arial" w:cs="Arial"/>
                                </w:rPr>
                                <w:t>elft.infectioncontrol@nhs.net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83A38" id="Rounded Rectangle 288" o:spid="_x0000_s1037" style="position:absolute;left:0;text-align:left;margin-left:247.65pt;margin-top:485.2pt;width:144.6pt;height:69.1pt;z-index:25220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" fillcolor="#a5a5a5 [3206]" strokecolor="#525252 [1606]" strokeweight="1pt">
                <v:stroke joinstyle="miter"/>
                <v:textbox>
                  <w:txbxContent>
                    <w:p w:rsidR="0091301E" w:rsidRPr="00927020" w:rsidRDefault="0091301E" w:rsidP="007636A5">
                      <w:pPr>
                        <w:jc w:val="center"/>
                        <w:rPr>
                          <w:rFonts w:ascii="Arial" w:hAnsi="Arial" w:cs="Arial"/>
                          <w:color w:val="000000" w:themeColor="text1"/>
                        </w:rPr>
                      </w:pPr>
                      <w:r w:rsidRPr="00927020">
                        <w:rPr>
                          <w:rFonts w:ascii="Arial" w:hAnsi="Arial" w:cs="Arial"/>
                          <w:color w:val="000000" w:themeColor="text1"/>
                        </w:rPr>
                        <w:t xml:space="preserve">De-isolate patient. </w:t>
                      </w:r>
                      <w:r>
                        <w:rPr>
                          <w:rFonts w:ascii="Arial" w:hAnsi="Arial" w:cs="Arial"/>
                          <w:color w:val="000000" w:themeColor="text1"/>
                        </w:rPr>
                        <w:t xml:space="preserve">No further actions are required. Email </w:t>
                      </w:r>
                      <w:hyperlink r:id="rId28" w:history="1">
                        <w:r w:rsidRPr="00967BFB">
                          <w:rPr>
                            <w:rStyle w:val="Hyperlink"/>
                            <w:rFonts w:ascii="Arial" w:hAnsi="Arial" w:cs="Arial"/>
                          </w:rPr>
                          <w:t>elft.infectioncontrol@nhs.net</w:t>
                        </w:r>
                      </w:hyperlink>
                    </w:p>
                  </w:txbxContent>
                </v:textbox>
                <w10:wrap anchorx="margin"/>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206592" behindDoc="0" locked="0" layoutInCell="1" allowOverlap="1" wp14:anchorId="41B30FA3" wp14:editId="0D6BB509">
                <wp:simplePos x="0" y="0"/>
                <wp:positionH relativeFrom="column">
                  <wp:posOffset>3253486</wp:posOffset>
                </wp:positionH>
                <wp:positionV relativeFrom="paragraph">
                  <wp:posOffset>5769229</wp:posOffset>
                </wp:positionV>
                <wp:extent cx="253365" cy="371475"/>
                <wp:effectExtent l="19050" t="0" r="13335" b="47625"/>
                <wp:wrapNone/>
                <wp:docPr id="289" name="Down Arrow 289"/>
                <wp:cNvGraphicFramePr/>
                <a:graphic xmlns:a="http://schemas.openxmlformats.org/drawingml/2006/main">
                  <a:graphicData uri="http://schemas.microsoft.com/office/word/2010/wordprocessingShape">
                    <wps:wsp>
                      <wps:cNvSpPr/>
                      <wps:spPr>
                        <a:xfrm>
                          <a:off x="0" y="0"/>
                          <a:ext cx="253365" cy="3714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0460F" id="Down Arrow 289" o:spid="_x0000_s1026" type="#_x0000_t67" style="position:absolute;margin-left:256.2pt;margin-top:454.25pt;width:19.95pt;height:29.25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" adj="14234" fillcolor="windowText" strokeweight="2pt"/>
            </w:pict>
          </mc:Fallback>
        </mc:AlternateContent>
      </w:r>
      <w:r w:rsidRPr="00927020">
        <w:rPr>
          <w:rFonts w:ascii="Arial" w:eastAsia="Calibri" w:hAnsi="Arial" w:cs="Arial"/>
          <w:noProof/>
          <w:lang w:eastAsia="en-GB"/>
        </w:rPr>
        <mc:AlternateContent>
          <mc:Choice Requires="wps">
            <w:drawing>
              <wp:anchor distT="0" distB="0" distL="114300" distR="114300" simplePos="0" relativeHeight="252202496" behindDoc="0" locked="0" layoutInCell="1" allowOverlap="1" wp14:anchorId="7779F93B" wp14:editId="1D5B4944">
                <wp:simplePos x="0" y="0"/>
                <wp:positionH relativeFrom="column">
                  <wp:posOffset>2795016</wp:posOffset>
                </wp:positionH>
                <wp:positionV relativeFrom="paragraph">
                  <wp:posOffset>5123561</wp:posOffset>
                </wp:positionV>
                <wp:extent cx="1114425" cy="647700"/>
                <wp:effectExtent l="0" t="0" r="28575" b="19050"/>
                <wp:wrapNone/>
                <wp:docPr id="291" name="Oval 291"/>
                <wp:cNvGraphicFramePr/>
                <a:graphic xmlns:a="http://schemas.openxmlformats.org/drawingml/2006/main">
                  <a:graphicData uri="http://schemas.microsoft.com/office/word/2010/wordprocessingShape">
                    <wps:wsp>
                      <wps:cNvSpPr/>
                      <wps:spPr>
                        <a:xfrm>
                          <a:off x="0" y="0"/>
                          <a:ext cx="1114425" cy="647700"/>
                        </a:xfrm>
                        <a:prstGeom prst="ellipse">
                          <a:avLst/>
                        </a:prstGeom>
                        <a:solidFill>
                          <a:srgbClr val="9BBB59"/>
                        </a:solidFill>
                        <a:ln w="25400" cap="flat" cmpd="sng" algn="ctr">
                          <a:solidFill>
                            <a:srgbClr val="9BBB59">
                              <a:shade val="50000"/>
                            </a:srgbClr>
                          </a:solidFill>
                          <a:prstDash val="solid"/>
                        </a:ln>
                        <a:effectLst/>
                      </wps:spPr>
                      <wps:txbx>
                        <w:txbxContent>
                          <w:p w:rsidR="0091301E" w:rsidRPr="00C80183" w:rsidRDefault="0091301E" w:rsidP="007636A5">
                            <w:pPr>
                              <w:jc w:val="center"/>
                              <w:rPr>
                                <w:b/>
                                <w:color w:val="000000" w:themeColor="text1"/>
                              </w:rPr>
                            </w:pPr>
                            <w:r>
                              <w:rPr>
                                <w:b/>
                                <w:color w:val="000000" w:themeColor="text1"/>
                              </w:rPr>
                              <w:t xml:space="preserve">PCR </w:t>
                            </w:r>
                            <w:r w:rsidRPr="00C80183">
                              <w:rPr>
                                <w:b/>
                                <w:color w:val="000000" w:themeColor="text1"/>
                              </w:rPr>
                              <w:t>Negative</w:t>
                            </w:r>
                          </w:p>
                          <w:p w:rsidR="0091301E" w:rsidRDefault="0091301E" w:rsidP="007636A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79F93B" id="Oval 291" o:spid="_x0000_s1038" style="position:absolute;left:0;text-align:left;margin-left:220.1pt;margin-top:403.45pt;width:87.75pt;height:51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" fillcolor="#9bbb59" strokecolor="#71893f" strokeweight="2pt">
                <v:textbox>
                  <w:txbxContent>
                    <w:p w:rsidR="0091301E" w:rsidRPr="00C80183" w:rsidRDefault="0091301E" w:rsidP="007636A5">
                      <w:pPr>
                        <w:jc w:val="center"/>
                        <w:rPr>
                          <w:b/>
                          <w:color w:val="000000" w:themeColor="text1"/>
                        </w:rPr>
                      </w:pPr>
                      <w:r>
                        <w:rPr>
                          <w:b/>
                          <w:color w:val="000000" w:themeColor="text1"/>
                        </w:rPr>
                        <w:t xml:space="preserve">PCR </w:t>
                      </w:r>
                      <w:r w:rsidRPr="00C80183">
                        <w:rPr>
                          <w:b/>
                          <w:color w:val="000000" w:themeColor="text1"/>
                        </w:rPr>
                        <w:t>Negative</w:t>
                      </w:r>
                    </w:p>
                    <w:p w:rsidR="0091301E" w:rsidRDefault="0091301E" w:rsidP="007636A5"/>
                  </w:txbxContent>
                </v:textbox>
              </v:oval>
            </w:pict>
          </mc:Fallback>
        </mc:AlternateContent>
      </w:r>
      <w:r w:rsidRPr="00927020">
        <w:rPr>
          <w:rFonts w:ascii="Arial" w:eastAsia="Calibri" w:hAnsi="Arial" w:cs="Arial"/>
          <w:noProof/>
          <w:lang w:eastAsia="en-GB"/>
        </w:rPr>
        <mc:AlternateContent>
          <mc:Choice Requires="wps">
            <w:drawing>
              <wp:anchor distT="0" distB="0" distL="114300" distR="114300" simplePos="0" relativeHeight="252204544" behindDoc="0" locked="0" layoutInCell="1" allowOverlap="1" wp14:anchorId="574D992B" wp14:editId="56F9D91E">
                <wp:simplePos x="0" y="0"/>
                <wp:positionH relativeFrom="margin">
                  <wp:posOffset>1233805</wp:posOffset>
                </wp:positionH>
                <wp:positionV relativeFrom="paragraph">
                  <wp:posOffset>6142736</wp:posOffset>
                </wp:positionV>
                <wp:extent cx="1766807" cy="914400"/>
                <wp:effectExtent l="0" t="0" r="24130" b="19050"/>
                <wp:wrapNone/>
                <wp:docPr id="292" name="Rounded Rectangle 292"/>
                <wp:cNvGraphicFramePr/>
                <a:graphic xmlns:a="http://schemas.openxmlformats.org/drawingml/2006/main">
                  <a:graphicData uri="http://schemas.microsoft.com/office/word/2010/wordprocessingShape">
                    <wps:wsp>
                      <wps:cNvSpPr/>
                      <wps:spPr>
                        <a:xfrm>
                          <a:off x="0" y="0"/>
                          <a:ext cx="1766807" cy="914400"/>
                        </a:xfrm>
                        <a:prstGeom prst="roundRect">
                          <a:avLst/>
                        </a:prstGeom>
                        <a:solidFill>
                          <a:srgbClr val="C0504D">
                            <a:lumMod val="40000"/>
                            <a:lumOff val="60000"/>
                          </a:srgbClr>
                        </a:solidFill>
                        <a:ln w="25400" cap="flat" cmpd="sng" algn="ctr">
                          <a:solidFill>
                            <a:srgbClr val="C00000"/>
                          </a:solidFill>
                          <a:prstDash val="solid"/>
                        </a:ln>
                        <a:effectLst/>
                      </wps:spPr>
                      <wps:txbx>
                        <w:txbxContent>
                          <w:p w:rsidR="0091301E" w:rsidRPr="00C80183" w:rsidRDefault="0091301E" w:rsidP="007636A5">
                            <w:pPr>
                              <w:jc w:val="center"/>
                              <w:rPr>
                                <w:rFonts w:ascii="Arial" w:hAnsi="Arial" w:cs="Arial"/>
                                <w:i/>
                                <w:sz w:val="18"/>
                              </w:rPr>
                            </w:pPr>
                            <w:r>
                              <w:rPr>
                                <w:rFonts w:ascii="Arial" w:hAnsi="Arial" w:cs="Arial"/>
                              </w:rPr>
                              <w:t xml:space="preserve">Continue care in isolation &amp; management of patient as COVID-19 positive.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D992B" id="Rounded Rectangle 292" o:spid="_x0000_s1039" style="position:absolute;left:0;text-align:left;margin-left:97.15pt;margin-top:483.7pt;width:139.1pt;height:1in;z-index:25220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" fillcolor="#e6b9b8" strokecolor="#c00000" strokeweight="2pt">
                <v:textbox>
                  <w:txbxContent>
                    <w:p w:rsidR="0091301E" w:rsidRPr="00C80183" w:rsidRDefault="0091301E" w:rsidP="007636A5">
                      <w:pPr>
                        <w:jc w:val="center"/>
                        <w:rPr>
                          <w:rFonts w:ascii="Arial" w:hAnsi="Arial" w:cs="Arial"/>
                          <w:i/>
                          <w:sz w:val="18"/>
                        </w:rPr>
                      </w:pPr>
                      <w:r>
                        <w:rPr>
                          <w:rFonts w:ascii="Arial" w:hAnsi="Arial" w:cs="Arial"/>
                        </w:rPr>
                        <w:t xml:space="preserve">Continue care in isolation &amp; management of patient as COVID-19 positive. </w:t>
                      </w:r>
                    </w:p>
                  </w:txbxContent>
                </v:textbox>
                <w10:wrap anchorx="margin"/>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180992" behindDoc="0" locked="0" layoutInCell="1" allowOverlap="1" wp14:anchorId="29D25E3D" wp14:editId="06761A0A">
                <wp:simplePos x="0" y="0"/>
                <wp:positionH relativeFrom="column">
                  <wp:posOffset>3189487</wp:posOffset>
                </wp:positionH>
                <wp:positionV relativeFrom="paragraph">
                  <wp:posOffset>4836257</wp:posOffset>
                </wp:positionV>
                <wp:extent cx="256309" cy="242454"/>
                <wp:effectExtent l="19050" t="0" r="10795" b="43815"/>
                <wp:wrapNone/>
                <wp:docPr id="293" name="Down Arrow 293"/>
                <wp:cNvGraphicFramePr/>
                <a:graphic xmlns:a="http://schemas.openxmlformats.org/drawingml/2006/main">
                  <a:graphicData uri="http://schemas.microsoft.com/office/word/2010/wordprocessingShape">
                    <wps:wsp>
                      <wps:cNvSpPr/>
                      <wps:spPr>
                        <a:xfrm>
                          <a:off x="0" y="0"/>
                          <a:ext cx="256309" cy="242454"/>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A40C3" id="Down Arrow 293" o:spid="_x0000_s1026" type="#_x0000_t67" style="position:absolute;margin-left:251.15pt;margin-top:380.8pt;width:20.2pt;height:19.1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" adj="10800" fillcolor="windowText" strokeweight="2p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191232" behindDoc="0" locked="0" layoutInCell="1" allowOverlap="1" wp14:anchorId="3295CD6B" wp14:editId="37F644A2">
                <wp:simplePos x="0" y="0"/>
                <wp:positionH relativeFrom="column">
                  <wp:posOffset>1984386</wp:posOffset>
                </wp:positionH>
                <wp:positionV relativeFrom="paragraph">
                  <wp:posOffset>5777208</wp:posOffset>
                </wp:positionV>
                <wp:extent cx="253365" cy="323850"/>
                <wp:effectExtent l="19050" t="0" r="13335" b="38100"/>
                <wp:wrapNone/>
                <wp:docPr id="294" name="Down Arrow 294"/>
                <wp:cNvGraphicFramePr/>
                <a:graphic xmlns:a="http://schemas.openxmlformats.org/drawingml/2006/main">
                  <a:graphicData uri="http://schemas.microsoft.com/office/word/2010/wordprocessingShape">
                    <wps:wsp>
                      <wps:cNvSpPr/>
                      <wps:spPr>
                        <a:xfrm>
                          <a:off x="0" y="0"/>
                          <a:ext cx="253365" cy="32385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E7F95" id="Down Arrow 294" o:spid="_x0000_s1026" type="#_x0000_t67" style="position:absolute;margin-left:156.25pt;margin-top:454.9pt;width:19.95pt;height:25.5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" adj="13151" fillcolor="windowText" strokeweight="2pt"/>
            </w:pict>
          </mc:Fallback>
        </mc:AlternateContent>
      </w:r>
      <w:r w:rsidRPr="00927020">
        <w:rPr>
          <w:rFonts w:ascii="Arial" w:eastAsia="Calibri" w:hAnsi="Arial" w:cs="Arial"/>
          <w:noProof/>
          <w:lang w:eastAsia="en-GB"/>
        </w:rPr>
        <mc:AlternateContent>
          <mc:Choice Requires="wps">
            <w:drawing>
              <wp:anchor distT="0" distB="0" distL="114300" distR="114300" simplePos="0" relativeHeight="252203520" behindDoc="0" locked="0" layoutInCell="1" allowOverlap="1" wp14:anchorId="579B2A94" wp14:editId="76BD4F12">
                <wp:simplePos x="0" y="0"/>
                <wp:positionH relativeFrom="column">
                  <wp:posOffset>1604903</wp:posOffset>
                </wp:positionH>
                <wp:positionV relativeFrom="paragraph">
                  <wp:posOffset>5106896</wp:posOffset>
                </wp:positionV>
                <wp:extent cx="1038225" cy="647700"/>
                <wp:effectExtent l="0" t="0" r="28575" b="19050"/>
                <wp:wrapNone/>
                <wp:docPr id="295" name="Oval 295"/>
                <wp:cNvGraphicFramePr/>
                <a:graphic xmlns:a="http://schemas.openxmlformats.org/drawingml/2006/main">
                  <a:graphicData uri="http://schemas.microsoft.com/office/word/2010/wordprocessingShape">
                    <wps:wsp>
                      <wps:cNvSpPr/>
                      <wps:spPr>
                        <a:xfrm>
                          <a:off x="0" y="0"/>
                          <a:ext cx="1038225" cy="647700"/>
                        </a:xfrm>
                        <a:prstGeom prst="ellipse">
                          <a:avLst/>
                        </a:prstGeom>
                        <a:solidFill>
                          <a:srgbClr val="C0504D">
                            <a:lumMod val="40000"/>
                            <a:lumOff val="60000"/>
                          </a:srgbClr>
                        </a:solidFill>
                        <a:ln w="25400" cap="flat" cmpd="sng" algn="ctr">
                          <a:solidFill>
                            <a:srgbClr val="C0504D">
                              <a:shade val="50000"/>
                            </a:srgbClr>
                          </a:solidFill>
                          <a:prstDash val="solid"/>
                        </a:ln>
                        <a:effectLst/>
                      </wps:spPr>
                      <wps:txbx>
                        <w:txbxContent>
                          <w:p w:rsidR="0091301E" w:rsidRPr="00C80183" w:rsidRDefault="0091301E" w:rsidP="007636A5">
                            <w:pPr>
                              <w:jc w:val="center"/>
                              <w:rPr>
                                <w:b/>
                                <w:color w:val="000000" w:themeColor="text1"/>
                              </w:rPr>
                            </w:pPr>
                            <w:r>
                              <w:rPr>
                                <w:b/>
                                <w:color w:val="000000" w:themeColor="text1"/>
                              </w:rPr>
                              <w:t>PCR positive</w:t>
                            </w:r>
                            <w:r w:rsidRPr="00C80183">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79B2A94" id="Oval 295" o:spid="_x0000_s1040" style="position:absolute;left:0;text-align:left;margin-left:126.35pt;margin-top:402.1pt;width:81.75pt;height:51pt;z-index:25220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" fillcolor="#e6b9b8" strokecolor="#8c3836" strokeweight="2pt">
                <v:textbox>
                  <w:txbxContent>
                    <w:p w:rsidR="0091301E" w:rsidRPr="00C80183" w:rsidRDefault="0091301E" w:rsidP="007636A5">
                      <w:pPr>
                        <w:jc w:val="center"/>
                        <w:rPr>
                          <w:b/>
                          <w:color w:val="000000" w:themeColor="text1"/>
                        </w:rPr>
                      </w:pPr>
                      <w:r>
                        <w:rPr>
                          <w:b/>
                          <w:color w:val="000000" w:themeColor="text1"/>
                        </w:rPr>
                        <w:t>PCR positive</w:t>
                      </w:r>
                      <w:r w:rsidRPr="00C80183">
                        <w:rPr>
                          <w:b/>
                        </w:rPr>
                        <w:t xml:space="preserve"> </w:t>
                      </w:r>
                    </w:p>
                  </w:txbxContent>
                </v:textbox>
              </v:oval>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182016" behindDoc="0" locked="0" layoutInCell="1" allowOverlap="1" wp14:anchorId="3383F8AB" wp14:editId="68E7824C">
                <wp:simplePos x="0" y="0"/>
                <wp:positionH relativeFrom="column">
                  <wp:posOffset>1991489</wp:posOffset>
                </wp:positionH>
                <wp:positionV relativeFrom="paragraph">
                  <wp:posOffset>4829262</wp:posOffset>
                </wp:positionV>
                <wp:extent cx="243840" cy="238125"/>
                <wp:effectExtent l="19050" t="0" r="22860" b="47625"/>
                <wp:wrapNone/>
                <wp:docPr id="296" name="Down Arrow 296"/>
                <wp:cNvGraphicFramePr/>
                <a:graphic xmlns:a="http://schemas.openxmlformats.org/drawingml/2006/main">
                  <a:graphicData uri="http://schemas.microsoft.com/office/word/2010/wordprocessingShape">
                    <wps:wsp>
                      <wps:cNvSpPr/>
                      <wps:spPr>
                        <a:xfrm>
                          <a:off x="0" y="0"/>
                          <a:ext cx="243840" cy="23812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018E7" id="Down Arrow 296" o:spid="_x0000_s1026" type="#_x0000_t67" style="position:absolute;margin-left:156.8pt;margin-top:380.25pt;width:19.2pt;height:18.7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" adj="10800" fillcolor="windowText" strokeweight="2p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199424" behindDoc="0" locked="0" layoutInCell="1" allowOverlap="1" wp14:anchorId="577651DF" wp14:editId="712FCB06">
                <wp:simplePos x="0" y="0"/>
                <wp:positionH relativeFrom="column">
                  <wp:posOffset>2532413</wp:posOffset>
                </wp:positionH>
                <wp:positionV relativeFrom="paragraph">
                  <wp:posOffset>3655856</wp:posOffset>
                </wp:positionV>
                <wp:extent cx="260350" cy="190500"/>
                <wp:effectExtent l="38100" t="0" r="25400" b="38100"/>
                <wp:wrapNone/>
                <wp:docPr id="297" name="Down Arrow 297"/>
                <wp:cNvGraphicFramePr/>
                <a:graphic xmlns:a="http://schemas.openxmlformats.org/drawingml/2006/main">
                  <a:graphicData uri="http://schemas.microsoft.com/office/word/2010/wordprocessingShape">
                    <wps:wsp>
                      <wps:cNvSpPr/>
                      <wps:spPr>
                        <a:xfrm>
                          <a:off x="0" y="0"/>
                          <a:ext cx="260350" cy="1905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325DF" id="Down Arrow 297" o:spid="_x0000_s1026" type="#_x0000_t67" style="position:absolute;margin-left:199.4pt;margin-top:287.85pt;width:20.5pt;height:15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" adj="10800" fillcolor="windowText" strokeweight="2pt"/>
            </w:pict>
          </mc:Fallback>
        </mc:AlternateContent>
      </w:r>
      <w:r>
        <w:rPr>
          <w:rFonts w:ascii="Arial" w:eastAsia="Calibri" w:hAnsi="Arial" w:cs="Arial"/>
          <w:noProof/>
          <w:lang w:eastAsia="en-GB"/>
        </w:rPr>
        <mc:AlternateContent>
          <mc:Choice Requires="wps">
            <w:drawing>
              <wp:anchor distT="0" distB="0" distL="114300" distR="114300" simplePos="0" relativeHeight="252197376" behindDoc="0" locked="0" layoutInCell="1" allowOverlap="1" wp14:anchorId="6F838476" wp14:editId="237D9A4E">
                <wp:simplePos x="0" y="0"/>
                <wp:positionH relativeFrom="column">
                  <wp:posOffset>2088170</wp:posOffset>
                </wp:positionH>
                <wp:positionV relativeFrom="paragraph">
                  <wp:posOffset>2986566</wp:posOffset>
                </wp:positionV>
                <wp:extent cx="1114425" cy="647700"/>
                <wp:effectExtent l="0" t="0" r="28575" b="19050"/>
                <wp:wrapNone/>
                <wp:docPr id="298" name="Oval 298"/>
                <wp:cNvGraphicFramePr/>
                <a:graphic xmlns:a="http://schemas.openxmlformats.org/drawingml/2006/main">
                  <a:graphicData uri="http://schemas.microsoft.com/office/word/2010/wordprocessingShape">
                    <wps:wsp>
                      <wps:cNvSpPr/>
                      <wps:spPr>
                        <a:xfrm>
                          <a:off x="0" y="0"/>
                          <a:ext cx="1114425" cy="6477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1301E" w:rsidRPr="00C80183" w:rsidRDefault="0091301E" w:rsidP="007636A5">
                            <w:pPr>
                              <w:jc w:val="center"/>
                              <w:rPr>
                                <w:b/>
                                <w:color w:val="000000" w:themeColor="text1"/>
                              </w:rPr>
                            </w:pPr>
                            <w:r w:rsidRPr="00C80183">
                              <w:rPr>
                                <w:b/>
                                <w:color w:val="000000" w:themeColor="text1"/>
                              </w:rPr>
                              <w:t>LFD Negative</w:t>
                            </w:r>
                          </w:p>
                          <w:p w:rsidR="0091301E" w:rsidRDefault="0091301E" w:rsidP="007636A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838476" id="Oval 298" o:spid="_x0000_s1041" style="position:absolute;left:0;text-align:left;margin-left:164.4pt;margin-top:235.15pt;width:87.75pt;height:51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" fillcolor="#a5a5a5 [3206]" strokecolor="#525252 [1606]" strokeweight="1pt">
                <v:stroke joinstyle="miter"/>
                <v:textbox>
                  <w:txbxContent>
                    <w:p w:rsidR="0091301E" w:rsidRPr="00C80183" w:rsidRDefault="0091301E" w:rsidP="007636A5">
                      <w:pPr>
                        <w:jc w:val="center"/>
                        <w:rPr>
                          <w:b/>
                          <w:color w:val="000000" w:themeColor="text1"/>
                        </w:rPr>
                      </w:pPr>
                      <w:r w:rsidRPr="00C80183">
                        <w:rPr>
                          <w:b/>
                          <w:color w:val="000000" w:themeColor="text1"/>
                        </w:rPr>
                        <w:t>LFD Negative</w:t>
                      </w:r>
                    </w:p>
                    <w:p w:rsidR="0091301E" w:rsidRDefault="0091301E" w:rsidP="007636A5"/>
                  </w:txbxContent>
                </v:textbox>
              </v:oval>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190208" behindDoc="0" locked="0" layoutInCell="1" allowOverlap="1" wp14:anchorId="131D7ACD" wp14:editId="6CFCD33A">
                <wp:simplePos x="0" y="0"/>
                <wp:positionH relativeFrom="column">
                  <wp:posOffset>2514008</wp:posOffset>
                </wp:positionH>
                <wp:positionV relativeFrom="paragraph">
                  <wp:posOffset>2791180</wp:posOffset>
                </wp:positionV>
                <wp:extent cx="260350" cy="200025"/>
                <wp:effectExtent l="19050" t="0" r="25400" b="47625"/>
                <wp:wrapNone/>
                <wp:docPr id="299" name="Down Arrow 299"/>
                <wp:cNvGraphicFramePr/>
                <a:graphic xmlns:a="http://schemas.openxmlformats.org/drawingml/2006/main">
                  <a:graphicData uri="http://schemas.microsoft.com/office/word/2010/wordprocessingShape">
                    <wps:wsp>
                      <wps:cNvSpPr/>
                      <wps:spPr>
                        <a:xfrm>
                          <a:off x="0" y="0"/>
                          <a:ext cx="260350" cy="20002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4DDC3" id="Down Arrow 299" o:spid="_x0000_s1026" type="#_x0000_t67" style="position:absolute;margin-left:197.95pt;margin-top:219.8pt;width:20.5pt;height:15.75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" adj="10800" fillcolor="windowText" strokeweight="2pt"/>
            </w:pict>
          </mc:Fallback>
        </mc:AlternateContent>
      </w:r>
      <w:r w:rsidRPr="00EA637A">
        <w:rPr>
          <w:rFonts w:ascii="Arial" w:eastAsia="Calibri" w:hAnsi="Arial" w:cs="Arial"/>
          <w:noProof/>
          <w:lang w:eastAsia="en-GB"/>
        </w:rPr>
        <mc:AlternateContent>
          <mc:Choice Requires="wps">
            <w:drawing>
              <wp:anchor distT="0" distB="0" distL="114300" distR="114300" simplePos="0" relativeHeight="252200448" behindDoc="0" locked="0" layoutInCell="1" allowOverlap="1" wp14:anchorId="256713E2" wp14:editId="7E727C65">
                <wp:simplePos x="0" y="0"/>
                <wp:positionH relativeFrom="column">
                  <wp:posOffset>-263471</wp:posOffset>
                </wp:positionH>
                <wp:positionV relativeFrom="paragraph">
                  <wp:posOffset>3874942</wp:posOffset>
                </wp:positionV>
                <wp:extent cx="1794348" cy="906651"/>
                <wp:effectExtent l="0" t="0" r="15875" b="27305"/>
                <wp:wrapNone/>
                <wp:docPr id="300" name="Rounded Rectangle 300"/>
                <wp:cNvGraphicFramePr/>
                <a:graphic xmlns:a="http://schemas.openxmlformats.org/drawingml/2006/main">
                  <a:graphicData uri="http://schemas.microsoft.com/office/word/2010/wordprocessingShape">
                    <wps:wsp>
                      <wps:cNvSpPr/>
                      <wps:spPr>
                        <a:xfrm>
                          <a:off x="0" y="0"/>
                          <a:ext cx="1794348" cy="906651"/>
                        </a:xfrm>
                        <a:prstGeom prst="roundRect">
                          <a:avLst/>
                        </a:prstGeom>
                        <a:solidFill>
                          <a:srgbClr val="C0504D">
                            <a:lumMod val="40000"/>
                            <a:lumOff val="60000"/>
                          </a:srgbClr>
                        </a:solidFill>
                        <a:ln w="25400" cap="flat" cmpd="sng" algn="ctr">
                          <a:solidFill>
                            <a:srgbClr val="C00000"/>
                          </a:solidFill>
                          <a:prstDash val="solid"/>
                        </a:ln>
                        <a:effectLst/>
                      </wps:spPr>
                      <wps:txbx>
                        <w:txbxContent>
                          <w:p w:rsidR="0091301E" w:rsidRPr="00C80183" w:rsidRDefault="0091301E" w:rsidP="007636A5">
                            <w:pPr>
                              <w:jc w:val="center"/>
                              <w:rPr>
                                <w:rFonts w:ascii="Arial" w:hAnsi="Arial" w:cs="Arial"/>
                                <w:i/>
                                <w:sz w:val="18"/>
                              </w:rPr>
                            </w:pPr>
                            <w:r>
                              <w:rPr>
                                <w:rFonts w:ascii="Arial" w:hAnsi="Arial" w:cs="Arial"/>
                              </w:rPr>
                              <w:t xml:space="preserve">Continue care in isolation &amp; management of patient as COVID-19 positive.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713E2" id="Rounded Rectangle 300" o:spid="_x0000_s1042" style="position:absolute;left:0;text-align:left;margin-left:-20.75pt;margin-top:305.1pt;width:141.3pt;height:71.4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" fillcolor="#e6b9b8" strokecolor="#c00000" strokeweight="2pt">
                <v:textbox>
                  <w:txbxContent>
                    <w:p w:rsidR="0091301E" w:rsidRPr="00C80183" w:rsidRDefault="0091301E" w:rsidP="007636A5">
                      <w:pPr>
                        <w:jc w:val="center"/>
                        <w:rPr>
                          <w:rFonts w:ascii="Arial" w:hAnsi="Arial" w:cs="Arial"/>
                          <w:i/>
                          <w:sz w:val="18"/>
                        </w:rPr>
                      </w:pPr>
                      <w:r>
                        <w:rPr>
                          <w:rFonts w:ascii="Arial" w:hAnsi="Arial" w:cs="Arial"/>
                        </w:rPr>
                        <w:t xml:space="preserve">Continue care in isolation &amp; management of patient as COVID-19 positive. </w:t>
                      </w:r>
                    </w:p>
                  </w:txbxContent>
                </v:textbox>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201472" behindDoc="0" locked="0" layoutInCell="1" allowOverlap="1" wp14:anchorId="732D9593" wp14:editId="36D010B4">
                <wp:simplePos x="0" y="0"/>
                <wp:positionH relativeFrom="column">
                  <wp:posOffset>522863</wp:posOffset>
                </wp:positionH>
                <wp:positionV relativeFrom="paragraph">
                  <wp:posOffset>3684238</wp:posOffset>
                </wp:positionV>
                <wp:extent cx="260350" cy="161925"/>
                <wp:effectExtent l="38100" t="0" r="6350" b="47625"/>
                <wp:wrapNone/>
                <wp:docPr id="301" name="Down Arrow 301"/>
                <wp:cNvGraphicFramePr/>
                <a:graphic xmlns:a="http://schemas.openxmlformats.org/drawingml/2006/main">
                  <a:graphicData uri="http://schemas.microsoft.com/office/word/2010/wordprocessingShape">
                    <wps:wsp>
                      <wps:cNvSpPr/>
                      <wps:spPr>
                        <a:xfrm>
                          <a:off x="0" y="0"/>
                          <a:ext cx="260350" cy="16192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4924B" id="Down Arrow 301" o:spid="_x0000_s1026" type="#_x0000_t67" style="position:absolute;margin-left:41.15pt;margin-top:290.1pt;width:20.5pt;height:12.75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" adj="10800" fillcolor="windowText" strokeweight="2pt"/>
            </w:pict>
          </mc:Fallback>
        </mc:AlternateContent>
      </w:r>
      <w:r>
        <w:rPr>
          <w:rFonts w:ascii="Arial" w:eastAsia="Calibri" w:hAnsi="Arial" w:cs="Arial"/>
          <w:noProof/>
          <w:lang w:eastAsia="en-GB"/>
        </w:rPr>
        <mc:AlternateContent>
          <mc:Choice Requires="wps">
            <w:drawing>
              <wp:anchor distT="0" distB="0" distL="114300" distR="114300" simplePos="0" relativeHeight="252198400" behindDoc="0" locked="0" layoutInCell="1" allowOverlap="1" wp14:anchorId="470F739B" wp14:editId="36D2E138">
                <wp:simplePos x="0" y="0"/>
                <wp:positionH relativeFrom="column">
                  <wp:posOffset>150247</wp:posOffset>
                </wp:positionH>
                <wp:positionV relativeFrom="paragraph">
                  <wp:posOffset>3007962</wp:posOffset>
                </wp:positionV>
                <wp:extent cx="1038225" cy="647700"/>
                <wp:effectExtent l="0" t="0" r="28575" b="19050"/>
                <wp:wrapNone/>
                <wp:docPr id="302" name="Oval 302"/>
                <wp:cNvGraphicFramePr/>
                <a:graphic xmlns:a="http://schemas.openxmlformats.org/drawingml/2006/main">
                  <a:graphicData uri="http://schemas.microsoft.com/office/word/2010/wordprocessingShape">
                    <wps:wsp>
                      <wps:cNvSpPr/>
                      <wps:spPr>
                        <a:xfrm>
                          <a:off x="0" y="0"/>
                          <a:ext cx="1038225" cy="647700"/>
                        </a:xfrm>
                        <a:prstGeom prst="ellipse">
                          <a:avLst/>
                        </a:prstGeom>
                        <a:solidFill>
                          <a:schemeClr val="accent2">
                            <a:lumMod val="40000"/>
                            <a:lumOff val="6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rsidR="0091301E" w:rsidRPr="00C80183" w:rsidRDefault="0091301E" w:rsidP="007636A5">
                            <w:pPr>
                              <w:jc w:val="center"/>
                              <w:rPr>
                                <w:b/>
                                <w:color w:val="000000" w:themeColor="text1"/>
                              </w:rPr>
                            </w:pPr>
                            <w:r w:rsidRPr="00C80183">
                              <w:rPr>
                                <w:b/>
                                <w:color w:val="000000" w:themeColor="text1"/>
                              </w:rPr>
                              <w:t>LFD Positive</w:t>
                            </w:r>
                            <w:r w:rsidRPr="00C80183">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70F739B" id="Oval 302" o:spid="_x0000_s1043" style="position:absolute;left:0;text-align:left;margin-left:11.85pt;margin-top:236.85pt;width:81.75pt;height:51pt;z-index:25219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" fillcolor="#f7caac [1301]" strokecolor="#823b0b [1605]" strokeweight="1pt">
                <v:stroke joinstyle="miter"/>
                <v:textbox>
                  <w:txbxContent>
                    <w:p w:rsidR="0091301E" w:rsidRPr="00C80183" w:rsidRDefault="0091301E" w:rsidP="007636A5">
                      <w:pPr>
                        <w:jc w:val="center"/>
                        <w:rPr>
                          <w:b/>
                          <w:color w:val="000000" w:themeColor="text1"/>
                        </w:rPr>
                      </w:pPr>
                      <w:r w:rsidRPr="00C80183">
                        <w:rPr>
                          <w:b/>
                          <w:color w:val="000000" w:themeColor="text1"/>
                        </w:rPr>
                        <w:t>LFD Positive</w:t>
                      </w:r>
                      <w:r w:rsidRPr="00C80183">
                        <w:rPr>
                          <w:b/>
                        </w:rPr>
                        <w:t xml:space="preserve"> </w:t>
                      </w:r>
                    </w:p>
                  </w:txbxContent>
                </v:textbox>
              </v:oval>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184064" behindDoc="0" locked="0" layoutInCell="1" allowOverlap="1" wp14:anchorId="30CF2CDB" wp14:editId="16F893C5">
                <wp:simplePos x="0" y="0"/>
                <wp:positionH relativeFrom="column">
                  <wp:posOffset>533788</wp:posOffset>
                </wp:positionH>
                <wp:positionV relativeFrom="paragraph">
                  <wp:posOffset>2795496</wp:posOffset>
                </wp:positionV>
                <wp:extent cx="260350" cy="190500"/>
                <wp:effectExtent l="38100" t="0" r="25400" b="38100"/>
                <wp:wrapNone/>
                <wp:docPr id="303" name="Down Arrow 303"/>
                <wp:cNvGraphicFramePr/>
                <a:graphic xmlns:a="http://schemas.openxmlformats.org/drawingml/2006/main">
                  <a:graphicData uri="http://schemas.microsoft.com/office/word/2010/wordprocessingShape">
                    <wps:wsp>
                      <wps:cNvSpPr/>
                      <wps:spPr>
                        <a:xfrm>
                          <a:off x="0" y="0"/>
                          <a:ext cx="260350" cy="1905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16C5C" id="Down Arrow 303" o:spid="_x0000_s1026" type="#_x0000_t67" style="position:absolute;margin-left:42.05pt;margin-top:220.1pt;width:20.5pt;height:1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" adj="10800" fillcolor="windowText" strokeweight="2pt"/>
            </w:pict>
          </mc:Fallback>
        </mc:AlternateContent>
      </w:r>
      <w:r w:rsidRPr="00181DD5">
        <w:rPr>
          <w:noProof/>
          <w:lang w:eastAsia="en-GB"/>
        </w:rPr>
        <mc:AlternateContent>
          <mc:Choice Requires="wps">
            <w:drawing>
              <wp:anchor distT="0" distB="0" distL="114300" distR="114300" simplePos="0" relativeHeight="252194304" behindDoc="1" locked="0" layoutInCell="1" allowOverlap="1" wp14:anchorId="51295D05" wp14:editId="3AE2789C">
                <wp:simplePos x="0" y="0"/>
                <wp:positionH relativeFrom="page">
                  <wp:posOffset>1263112</wp:posOffset>
                </wp:positionH>
                <wp:positionV relativeFrom="paragraph">
                  <wp:posOffset>2069390</wp:posOffset>
                </wp:positionV>
                <wp:extent cx="2611582" cy="705173"/>
                <wp:effectExtent l="0" t="0" r="17780" b="19050"/>
                <wp:wrapNone/>
                <wp:docPr id="304" name="Rounded Rectangle 304"/>
                <wp:cNvGraphicFramePr/>
                <a:graphic xmlns:a="http://schemas.openxmlformats.org/drawingml/2006/main">
                  <a:graphicData uri="http://schemas.microsoft.com/office/word/2010/wordprocessingShape">
                    <wps:wsp>
                      <wps:cNvSpPr/>
                      <wps:spPr>
                        <a:xfrm>
                          <a:off x="0" y="0"/>
                          <a:ext cx="2611582" cy="705173"/>
                        </a:xfrm>
                        <a:prstGeom prst="roundRect">
                          <a:avLst/>
                        </a:prstGeom>
                        <a:solidFill>
                          <a:srgbClr val="5B9BD5">
                            <a:lumMod val="40000"/>
                            <a:lumOff val="60000"/>
                          </a:srgbClr>
                        </a:solidFill>
                        <a:ln w="25400" cap="flat" cmpd="sng" algn="ctr">
                          <a:solidFill>
                            <a:srgbClr val="4472C4">
                              <a:lumMod val="40000"/>
                              <a:lumOff val="60000"/>
                            </a:srgbClr>
                          </a:solidFill>
                          <a:prstDash val="solid"/>
                        </a:ln>
                        <a:effectLst/>
                      </wps:spPr>
                      <wps:txbx>
                        <w:txbxContent>
                          <w:p w:rsidR="0091301E" w:rsidRPr="00181DD5" w:rsidRDefault="0091301E" w:rsidP="007636A5">
                            <w:pPr>
                              <w:spacing w:after="0" w:line="240" w:lineRule="auto"/>
                              <w:jc w:val="center"/>
                              <w:rPr>
                                <w:rFonts w:ascii="Arial" w:eastAsia="Calibri" w:hAnsi="Arial" w:cs="Arial"/>
                                <w:b/>
                                <w:i/>
                              </w:rPr>
                            </w:pPr>
                            <w:r w:rsidRPr="00181DD5">
                              <w:rPr>
                                <w:rFonts w:ascii="Arial" w:eastAsia="Calibri" w:hAnsi="Arial" w:cs="Arial"/>
                                <w:b/>
                                <w:i/>
                              </w:rPr>
                              <w:t>Co</w:t>
                            </w:r>
                            <w:r>
                              <w:rPr>
                                <w:rFonts w:ascii="Arial" w:eastAsia="Calibri" w:hAnsi="Arial" w:cs="Arial"/>
                                <w:b/>
                                <w:i/>
                              </w:rPr>
                              <w:t>nduct</w:t>
                            </w:r>
                            <w:r w:rsidRPr="00181DD5">
                              <w:rPr>
                                <w:rFonts w:ascii="Arial" w:eastAsia="Calibri" w:hAnsi="Arial" w:cs="Arial"/>
                                <w:b/>
                                <w:i/>
                              </w:rPr>
                              <w:t xml:space="preserve"> Lateral Fl</w:t>
                            </w:r>
                            <w:r>
                              <w:rPr>
                                <w:rFonts w:ascii="Arial" w:eastAsia="Calibri" w:hAnsi="Arial" w:cs="Arial"/>
                                <w:b/>
                                <w:i/>
                              </w:rPr>
                              <w:t xml:space="preserve">ow Device (LFD) &amp; care in isolation &amp; contact </w:t>
                            </w:r>
                            <w:hyperlink r:id="rId29" w:history="1">
                              <w:r w:rsidRPr="00E33396">
                                <w:rPr>
                                  <w:rStyle w:val="Hyperlink"/>
                                  <w:rFonts w:ascii="Arial" w:eastAsia="Calibri" w:hAnsi="Arial" w:cs="Arial"/>
                                  <w:b/>
                                </w:rPr>
                                <w:t>elft.infectioncontrol@nhs.net</w:t>
                              </w:r>
                            </w:hyperlink>
                            <w:r>
                              <w:rPr>
                                <w:rFonts w:ascii="Arial" w:eastAsia="Calibri" w:hAnsi="Arial" w:cs="Arial"/>
                                <w:b/>
                                <w:i/>
                              </w:rPr>
                              <w:t xml:space="preserve"> </w:t>
                            </w:r>
                          </w:p>
                          <w:p w:rsidR="0091301E" w:rsidRPr="004F6D7B" w:rsidRDefault="0091301E" w:rsidP="007636A5">
                            <w:pPr>
                              <w:pStyle w:val="NoSpacing"/>
                              <w:jc w:val="center"/>
                              <w:rPr>
                                <w:rFonts w:ascii="Arial" w:hAnsi="Arial" w:cs="Arial"/>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95D05" id="Rounded Rectangle 304" o:spid="_x0000_s1044" style="position:absolute;left:0;text-align:left;margin-left:99.45pt;margin-top:162.95pt;width:205.65pt;height:55.55pt;z-index:-25112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" fillcolor="#bdd7ee" strokecolor="#b4c7e7" strokeweight="2pt">
                <v:textbox>
                  <w:txbxContent>
                    <w:p w:rsidR="0091301E" w:rsidRPr="00181DD5" w:rsidRDefault="0091301E" w:rsidP="007636A5">
                      <w:pPr>
                        <w:spacing w:after="0" w:line="240" w:lineRule="auto"/>
                        <w:jc w:val="center"/>
                        <w:rPr>
                          <w:rFonts w:ascii="Arial" w:eastAsia="Calibri" w:hAnsi="Arial" w:cs="Arial"/>
                          <w:b/>
                          <w:i/>
                        </w:rPr>
                      </w:pPr>
                      <w:r w:rsidRPr="00181DD5">
                        <w:rPr>
                          <w:rFonts w:ascii="Arial" w:eastAsia="Calibri" w:hAnsi="Arial" w:cs="Arial"/>
                          <w:b/>
                          <w:i/>
                        </w:rPr>
                        <w:t>Co</w:t>
                      </w:r>
                      <w:r>
                        <w:rPr>
                          <w:rFonts w:ascii="Arial" w:eastAsia="Calibri" w:hAnsi="Arial" w:cs="Arial"/>
                          <w:b/>
                          <w:i/>
                        </w:rPr>
                        <w:t>nduct</w:t>
                      </w:r>
                      <w:r w:rsidRPr="00181DD5">
                        <w:rPr>
                          <w:rFonts w:ascii="Arial" w:eastAsia="Calibri" w:hAnsi="Arial" w:cs="Arial"/>
                          <w:b/>
                          <w:i/>
                        </w:rPr>
                        <w:t xml:space="preserve"> Lateral Fl</w:t>
                      </w:r>
                      <w:r>
                        <w:rPr>
                          <w:rFonts w:ascii="Arial" w:eastAsia="Calibri" w:hAnsi="Arial" w:cs="Arial"/>
                          <w:b/>
                          <w:i/>
                        </w:rPr>
                        <w:t xml:space="preserve">ow Device (LFD) &amp; care in isolation &amp; contact </w:t>
                      </w:r>
                      <w:hyperlink r:id="rId30" w:history="1">
                        <w:r w:rsidRPr="00E33396">
                          <w:rPr>
                            <w:rStyle w:val="Hyperlink"/>
                            <w:rFonts w:ascii="Arial" w:eastAsia="Calibri" w:hAnsi="Arial" w:cs="Arial"/>
                            <w:b/>
                          </w:rPr>
                          <w:t>elft.infectioncontrol@nhs.net</w:t>
                        </w:r>
                      </w:hyperlink>
                      <w:r>
                        <w:rPr>
                          <w:rFonts w:ascii="Arial" w:eastAsia="Calibri" w:hAnsi="Arial" w:cs="Arial"/>
                          <w:b/>
                          <w:i/>
                        </w:rPr>
                        <w:t xml:space="preserve"> </w:t>
                      </w:r>
                    </w:p>
                    <w:p w:rsidR="0091301E" w:rsidRPr="004F6D7B" w:rsidRDefault="0091301E" w:rsidP="007636A5">
                      <w:pPr>
                        <w:pStyle w:val="NoSpacing"/>
                        <w:jc w:val="center"/>
                        <w:rPr>
                          <w:rFonts w:ascii="Arial" w:hAnsi="Arial" w:cs="Arial"/>
                          <w:b/>
                          <w:color w:val="FF0000"/>
                          <w:sz w:val="24"/>
                          <w:szCs w:val="24"/>
                        </w:rPr>
                      </w:pPr>
                    </w:p>
                  </w:txbxContent>
                </v:textbox>
                <w10:wrap anchorx="page"/>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195328" behindDoc="0" locked="0" layoutInCell="1" allowOverlap="1" wp14:anchorId="4E593CBE" wp14:editId="507C344B">
                <wp:simplePos x="0" y="0"/>
                <wp:positionH relativeFrom="column">
                  <wp:posOffset>1513097</wp:posOffset>
                </wp:positionH>
                <wp:positionV relativeFrom="paragraph">
                  <wp:posOffset>1863854</wp:posOffset>
                </wp:positionV>
                <wp:extent cx="260350" cy="190500"/>
                <wp:effectExtent l="38100" t="0" r="25400" b="38100"/>
                <wp:wrapNone/>
                <wp:docPr id="305" name="Down Arrow 305"/>
                <wp:cNvGraphicFramePr/>
                <a:graphic xmlns:a="http://schemas.openxmlformats.org/drawingml/2006/main">
                  <a:graphicData uri="http://schemas.microsoft.com/office/word/2010/wordprocessingShape">
                    <wps:wsp>
                      <wps:cNvSpPr/>
                      <wps:spPr>
                        <a:xfrm>
                          <a:off x="0" y="0"/>
                          <a:ext cx="260350" cy="1905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6C16" id="Down Arrow 305" o:spid="_x0000_s1026" type="#_x0000_t67" style="position:absolute;margin-left:119.15pt;margin-top:146.75pt;width:20.5pt;height:15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" adj="10800" fillcolor="windowText" strokeweight="2p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193280" behindDoc="0" locked="0" layoutInCell="1" allowOverlap="1" wp14:anchorId="349F3E20" wp14:editId="5C1F17E8">
                <wp:simplePos x="0" y="0"/>
                <wp:positionH relativeFrom="column">
                  <wp:posOffset>1493520</wp:posOffset>
                </wp:positionH>
                <wp:positionV relativeFrom="paragraph">
                  <wp:posOffset>1348999</wp:posOffset>
                </wp:positionV>
                <wp:extent cx="260350" cy="190500"/>
                <wp:effectExtent l="38100" t="0" r="25400" b="38100"/>
                <wp:wrapNone/>
                <wp:docPr id="306" name="Down Arrow 306"/>
                <wp:cNvGraphicFramePr/>
                <a:graphic xmlns:a="http://schemas.openxmlformats.org/drawingml/2006/main">
                  <a:graphicData uri="http://schemas.microsoft.com/office/word/2010/wordprocessingShape">
                    <wps:wsp>
                      <wps:cNvSpPr/>
                      <wps:spPr>
                        <a:xfrm>
                          <a:off x="0" y="0"/>
                          <a:ext cx="260350" cy="1905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E0E76" id="Down Arrow 306" o:spid="_x0000_s1026" type="#_x0000_t67" style="position:absolute;margin-left:117.6pt;margin-top:106.2pt;width:20.5pt;height:1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" adj="10800" fillcolor="windowText" strokeweight="2pt"/>
            </w:pict>
          </mc:Fallback>
        </mc:AlternateContent>
      </w:r>
      <w:r w:rsidRPr="00566C62">
        <w:rPr>
          <w:rFonts w:ascii="Arial" w:hAnsi="Arial" w:cs="Arial"/>
          <w:noProof/>
          <w:lang w:eastAsia="en-GB"/>
        </w:rPr>
        <mc:AlternateContent>
          <mc:Choice Requires="wps">
            <w:drawing>
              <wp:anchor distT="0" distB="0" distL="114300" distR="114300" simplePos="0" relativeHeight="252186112" behindDoc="0" locked="0" layoutInCell="1" allowOverlap="1" wp14:anchorId="70A8188B" wp14:editId="7BC26DF7">
                <wp:simplePos x="0" y="0"/>
                <wp:positionH relativeFrom="margin">
                  <wp:posOffset>1267841</wp:posOffset>
                </wp:positionH>
                <wp:positionV relativeFrom="paragraph">
                  <wp:posOffset>1557528</wp:posOffset>
                </wp:positionV>
                <wp:extent cx="752475" cy="285750"/>
                <wp:effectExtent l="0" t="0" r="28575" b="19050"/>
                <wp:wrapNone/>
                <wp:docPr id="307" name="Rounded Rectangle 307"/>
                <wp:cNvGraphicFramePr/>
                <a:graphic xmlns:a="http://schemas.openxmlformats.org/drawingml/2006/main">
                  <a:graphicData uri="http://schemas.microsoft.com/office/word/2010/wordprocessingShape">
                    <wps:wsp>
                      <wps:cNvSpPr/>
                      <wps:spPr>
                        <a:xfrm>
                          <a:off x="0" y="0"/>
                          <a:ext cx="752475" cy="285750"/>
                        </a:xfrm>
                        <a:prstGeom prst="roundRect">
                          <a:avLst/>
                        </a:prstGeom>
                        <a:solidFill>
                          <a:srgbClr val="8064A2">
                            <a:lumMod val="20000"/>
                            <a:lumOff val="80000"/>
                          </a:srgbClr>
                        </a:solidFill>
                        <a:ln w="25400" cap="flat" cmpd="sng" algn="ctr">
                          <a:solidFill>
                            <a:srgbClr val="8064A2">
                              <a:lumMod val="75000"/>
                            </a:srgbClr>
                          </a:solidFill>
                          <a:prstDash val="solid"/>
                        </a:ln>
                        <a:effectLst/>
                      </wps:spPr>
                      <wps:txbx>
                        <w:txbxContent>
                          <w:p w:rsidR="0091301E" w:rsidRPr="00733837" w:rsidRDefault="0091301E" w:rsidP="007636A5">
                            <w:pPr>
                              <w:autoSpaceDE w:val="0"/>
                              <w:autoSpaceDN w:val="0"/>
                              <w:adjustRightInd w:val="0"/>
                              <w:spacing w:after="0" w:line="240" w:lineRule="auto"/>
                              <w:jc w:val="center"/>
                              <w:rPr>
                                <w:rFonts w:ascii="Arial" w:hAnsi="Arial" w:cs="Arial"/>
                                <w:b/>
                                <w:sz w:val="24"/>
                                <w:szCs w:val="24"/>
                              </w:rPr>
                            </w:pPr>
                            <w:r>
                              <w:rPr>
                                <w:rFonts w:ascii="Arial" w:hAnsi="Arial" w:cs="Arial"/>
                                <w:b/>
                                <w:color w:val="000000"/>
                                <w:sz w:val="24"/>
                                <w:szCs w:val="24"/>
                              </w:rPr>
                              <w:t xml:space="preserve">YES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8188B" id="Rounded Rectangle 307" o:spid="_x0000_s1045" style="position:absolute;left:0;text-align:left;margin-left:99.85pt;margin-top:122.65pt;width:59.25pt;height:22.5pt;z-index:25218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" fillcolor="#e6e0ec" strokecolor="#604a7b" strokeweight="2pt">
                <v:textbox>
                  <w:txbxContent>
                    <w:p w:rsidR="0091301E" w:rsidRPr="00733837" w:rsidRDefault="0091301E" w:rsidP="007636A5">
                      <w:pPr>
                        <w:autoSpaceDE w:val="0"/>
                        <w:autoSpaceDN w:val="0"/>
                        <w:adjustRightInd w:val="0"/>
                        <w:spacing w:after="0" w:line="240" w:lineRule="auto"/>
                        <w:jc w:val="center"/>
                        <w:rPr>
                          <w:rFonts w:ascii="Arial" w:hAnsi="Arial" w:cs="Arial"/>
                          <w:b/>
                          <w:sz w:val="24"/>
                          <w:szCs w:val="24"/>
                        </w:rPr>
                      </w:pPr>
                      <w:r>
                        <w:rPr>
                          <w:rFonts w:ascii="Arial" w:hAnsi="Arial" w:cs="Arial"/>
                          <w:b/>
                          <w:color w:val="000000"/>
                          <w:sz w:val="24"/>
                          <w:szCs w:val="24"/>
                        </w:rPr>
                        <w:t xml:space="preserve">YES </w:t>
                      </w:r>
                    </w:p>
                  </w:txbxContent>
                </v:textbox>
                <w10:wrap anchorx="margin"/>
              </v:roundrect>
            </w:pict>
          </mc:Fallback>
        </mc:AlternateContent>
      </w:r>
      <w:r>
        <w:rPr>
          <w:rFonts w:ascii="Arial" w:eastAsia="Calibri" w:hAnsi="Arial" w:cs="Arial"/>
          <w:noProof/>
          <w:lang w:eastAsia="en-GB"/>
        </w:rPr>
        <mc:AlternateContent>
          <mc:Choice Requires="wps">
            <w:drawing>
              <wp:anchor distT="0" distB="0" distL="114300" distR="114300" simplePos="0" relativeHeight="252185088" behindDoc="0" locked="0" layoutInCell="1" allowOverlap="1" wp14:anchorId="020CA44A" wp14:editId="3A0761CE">
                <wp:simplePos x="0" y="0"/>
                <wp:positionH relativeFrom="column">
                  <wp:posOffset>3124200</wp:posOffset>
                </wp:positionH>
                <wp:positionV relativeFrom="paragraph">
                  <wp:posOffset>64135</wp:posOffset>
                </wp:positionV>
                <wp:extent cx="2076450" cy="1266825"/>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207645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301E" w:rsidRPr="007868C6" w:rsidRDefault="0091301E" w:rsidP="007636A5">
                            <w:pPr>
                              <w:pStyle w:val="ListParagraph"/>
                              <w:numPr>
                                <w:ilvl w:val="0"/>
                                <w:numId w:val="85"/>
                              </w:numPr>
                              <w:spacing w:after="0" w:line="240" w:lineRule="auto"/>
                              <w:jc w:val="both"/>
                              <w:rPr>
                                <w:rFonts w:ascii="Arial" w:hAnsi="Arial" w:cs="Arial"/>
                                <w:i/>
                                <w:sz w:val="20"/>
                              </w:rPr>
                            </w:pPr>
                            <w:r w:rsidRPr="007868C6">
                              <w:rPr>
                                <w:rFonts w:ascii="Arial" w:hAnsi="Arial" w:cs="Arial"/>
                                <w:i/>
                                <w:sz w:val="20"/>
                              </w:rPr>
                              <w:t>Myalgia (muscle ache)</w:t>
                            </w:r>
                          </w:p>
                          <w:p w:rsidR="0091301E" w:rsidRPr="006C3FFD" w:rsidRDefault="0091301E" w:rsidP="007636A5">
                            <w:pPr>
                              <w:pStyle w:val="ListParagraph"/>
                              <w:numPr>
                                <w:ilvl w:val="0"/>
                                <w:numId w:val="85"/>
                              </w:numPr>
                              <w:spacing w:after="0" w:line="240" w:lineRule="auto"/>
                              <w:jc w:val="both"/>
                              <w:rPr>
                                <w:rFonts w:ascii="Arial" w:eastAsia="Calibri" w:hAnsi="Arial" w:cs="Arial"/>
                                <w:i/>
                                <w:sz w:val="20"/>
                              </w:rPr>
                            </w:pPr>
                            <w:r w:rsidRPr="006C3FFD">
                              <w:rPr>
                                <w:rFonts w:ascii="Arial" w:hAnsi="Arial" w:cs="Arial"/>
                                <w:i/>
                                <w:sz w:val="20"/>
                              </w:rPr>
                              <w:t>Sore throat</w:t>
                            </w:r>
                          </w:p>
                          <w:p w:rsidR="0091301E" w:rsidRPr="006C3FFD" w:rsidRDefault="0091301E" w:rsidP="007636A5">
                            <w:pPr>
                              <w:pStyle w:val="ListParagraph"/>
                              <w:numPr>
                                <w:ilvl w:val="0"/>
                                <w:numId w:val="85"/>
                              </w:numPr>
                              <w:spacing w:after="0" w:line="240" w:lineRule="auto"/>
                              <w:jc w:val="both"/>
                              <w:rPr>
                                <w:rFonts w:ascii="Arial" w:eastAsia="Calibri" w:hAnsi="Arial" w:cs="Arial"/>
                                <w:i/>
                                <w:sz w:val="20"/>
                              </w:rPr>
                            </w:pPr>
                            <w:r w:rsidRPr="006C3FFD">
                              <w:rPr>
                                <w:rFonts w:ascii="Arial" w:hAnsi="Arial" w:cs="Arial"/>
                                <w:i/>
                                <w:sz w:val="20"/>
                              </w:rPr>
                              <w:t>Headache</w:t>
                            </w:r>
                          </w:p>
                          <w:p w:rsidR="0091301E" w:rsidRPr="006C3FFD" w:rsidRDefault="0091301E" w:rsidP="007636A5">
                            <w:pPr>
                              <w:pStyle w:val="ListParagraph"/>
                              <w:numPr>
                                <w:ilvl w:val="0"/>
                                <w:numId w:val="85"/>
                              </w:numPr>
                              <w:spacing w:after="0" w:line="240" w:lineRule="auto"/>
                              <w:jc w:val="both"/>
                              <w:rPr>
                                <w:rFonts w:ascii="Arial" w:eastAsia="Calibri" w:hAnsi="Arial" w:cs="Arial"/>
                                <w:i/>
                                <w:sz w:val="20"/>
                              </w:rPr>
                            </w:pPr>
                            <w:r w:rsidRPr="006C3FFD">
                              <w:rPr>
                                <w:rFonts w:ascii="Arial" w:hAnsi="Arial" w:cs="Arial"/>
                                <w:i/>
                                <w:sz w:val="20"/>
                              </w:rPr>
                              <w:t>Nasal congestion (stuffy nose/ runny nose)</w:t>
                            </w:r>
                          </w:p>
                          <w:p w:rsidR="0091301E" w:rsidRPr="006C3FFD" w:rsidRDefault="0091301E" w:rsidP="007636A5">
                            <w:pPr>
                              <w:pStyle w:val="ListParagraph"/>
                              <w:numPr>
                                <w:ilvl w:val="0"/>
                                <w:numId w:val="85"/>
                              </w:numPr>
                              <w:spacing w:after="0" w:line="240" w:lineRule="auto"/>
                              <w:jc w:val="both"/>
                              <w:rPr>
                                <w:rFonts w:ascii="Arial" w:eastAsia="Calibri" w:hAnsi="Arial" w:cs="Arial"/>
                                <w:i/>
                                <w:sz w:val="20"/>
                              </w:rPr>
                            </w:pPr>
                            <w:r w:rsidRPr="006C3FFD">
                              <w:rPr>
                                <w:rFonts w:ascii="Arial" w:hAnsi="Arial" w:cs="Arial"/>
                                <w:i/>
                                <w:sz w:val="20"/>
                              </w:rPr>
                              <w:t>Diarrhoea</w:t>
                            </w:r>
                          </w:p>
                          <w:p w:rsidR="0091301E" w:rsidRPr="006C3FFD" w:rsidRDefault="0091301E" w:rsidP="007636A5">
                            <w:pPr>
                              <w:pStyle w:val="ListParagraph"/>
                              <w:numPr>
                                <w:ilvl w:val="0"/>
                                <w:numId w:val="85"/>
                              </w:numPr>
                              <w:spacing w:after="0" w:line="240" w:lineRule="auto"/>
                              <w:jc w:val="both"/>
                              <w:rPr>
                                <w:rFonts w:ascii="Arial" w:eastAsia="Calibri" w:hAnsi="Arial" w:cs="Arial"/>
                                <w:i/>
                                <w:sz w:val="20"/>
                              </w:rPr>
                            </w:pPr>
                            <w:r w:rsidRPr="006C3FFD">
                              <w:rPr>
                                <w:rFonts w:ascii="Arial" w:hAnsi="Arial" w:cs="Arial"/>
                                <w:i/>
                                <w:sz w:val="20"/>
                              </w:rPr>
                              <w:t>Nausea and vomiting</w:t>
                            </w:r>
                          </w:p>
                          <w:p w:rsidR="0091301E" w:rsidRDefault="0091301E" w:rsidP="007636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0CA44A" id="Text Box 308" o:spid="_x0000_s1046" type="#_x0000_t202" style="position:absolute;left:0;text-align:left;margin-left:246pt;margin-top:5.05pt;width:163.5pt;height:99.75pt;z-index:25218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" filled="f" stroked="f" strokeweight=".5pt">
                <v:textbox>
                  <w:txbxContent>
                    <w:p w:rsidR="0091301E" w:rsidRPr="007868C6" w:rsidRDefault="0091301E" w:rsidP="007636A5">
                      <w:pPr>
                        <w:pStyle w:val="ListParagraph"/>
                        <w:numPr>
                          <w:ilvl w:val="0"/>
                          <w:numId w:val="85"/>
                        </w:numPr>
                        <w:spacing w:after="0" w:line="240" w:lineRule="auto"/>
                        <w:jc w:val="both"/>
                        <w:rPr>
                          <w:rFonts w:ascii="Arial" w:hAnsi="Arial" w:cs="Arial"/>
                          <w:i/>
                          <w:sz w:val="20"/>
                        </w:rPr>
                      </w:pPr>
                      <w:r w:rsidRPr="007868C6">
                        <w:rPr>
                          <w:rFonts w:ascii="Arial" w:hAnsi="Arial" w:cs="Arial"/>
                          <w:i/>
                          <w:sz w:val="20"/>
                        </w:rPr>
                        <w:t>Myalgia (muscle ache)</w:t>
                      </w:r>
                    </w:p>
                    <w:p w:rsidR="0091301E" w:rsidRPr="006C3FFD" w:rsidRDefault="0091301E" w:rsidP="007636A5">
                      <w:pPr>
                        <w:pStyle w:val="ListParagraph"/>
                        <w:numPr>
                          <w:ilvl w:val="0"/>
                          <w:numId w:val="85"/>
                        </w:numPr>
                        <w:spacing w:after="0" w:line="240" w:lineRule="auto"/>
                        <w:jc w:val="both"/>
                        <w:rPr>
                          <w:rFonts w:ascii="Arial" w:eastAsia="Calibri" w:hAnsi="Arial" w:cs="Arial"/>
                          <w:i/>
                          <w:sz w:val="20"/>
                        </w:rPr>
                      </w:pPr>
                      <w:r w:rsidRPr="006C3FFD">
                        <w:rPr>
                          <w:rFonts w:ascii="Arial" w:hAnsi="Arial" w:cs="Arial"/>
                          <w:i/>
                          <w:sz w:val="20"/>
                        </w:rPr>
                        <w:t>Sore throat</w:t>
                      </w:r>
                    </w:p>
                    <w:p w:rsidR="0091301E" w:rsidRPr="006C3FFD" w:rsidRDefault="0091301E" w:rsidP="007636A5">
                      <w:pPr>
                        <w:pStyle w:val="ListParagraph"/>
                        <w:numPr>
                          <w:ilvl w:val="0"/>
                          <w:numId w:val="85"/>
                        </w:numPr>
                        <w:spacing w:after="0" w:line="240" w:lineRule="auto"/>
                        <w:jc w:val="both"/>
                        <w:rPr>
                          <w:rFonts w:ascii="Arial" w:eastAsia="Calibri" w:hAnsi="Arial" w:cs="Arial"/>
                          <w:i/>
                          <w:sz w:val="20"/>
                        </w:rPr>
                      </w:pPr>
                      <w:r w:rsidRPr="006C3FFD">
                        <w:rPr>
                          <w:rFonts w:ascii="Arial" w:hAnsi="Arial" w:cs="Arial"/>
                          <w:i/>
                          <w:sz w:val="20"/>
                        </w:rPr>
                        <w:t>Headache</w:t>
                      </w:r>
                    </w:p>
                    <w:p w:rsidR="0091301E" w:rsidRPr="006C3FFD" w:rsidRDefault="0091301E" w:rsidP="007636A5">
                      <w:pPr>
                        <w:pStyle w:val="ListParagraph"/>
                        <w:numPr>
                          <w:ilvl w:val="0"/>
                          <w:numId w:val="85"/>
                        </w:numPr>
                        <w:spacing w:after="0" w:line="240" w:lineRule="auto"/>
                        <w:jc w:val="both"/>
                        <w:rPr>
                          <w:rFonts w:ascii="Arial" w:eastAsia="Calibri" w:hAnsi="Arial" w:cs="Arial"/>
                          <w:i/>
                          <w:sz w:val="20"/>
                        </w:rPr>
                      </w:pPr>
                      <w:r w:rsidRPr="006C3FFD">
                        <w:rPr>
                          <w:rFonts w:ascii="Arial" w:hAnsi="Arial" w:cs="Arial"/>
                          <w:i/>
                          <w:sz w:val="20"/>
                        </w:rPr>
                        <w:t>Nasal congestion (stuffy nose/ runny nose)</w:t>
                      </w:r>
                    </w:p>
                    <w:p w:rsidR="0091301E" w:rsidRPr="006C3FFD" w:rsidRDefault="0091301E" w:rsidP="007636A5">
                      <w:pPr>
                        <w:pStyle w:val="ListParagraph"/>
                        <w:numPr>
                          <w:ilvl w:val="0"/>
                          <w:numId w:val="85"/>
                        </w:numPr>
                        <w:spacing w:after="0" w:line="240" w:lineRule="auto"/>
                        <w:jc w:val="both"/>
                        <w:rPr>
                          <w:rFonts w:ascii="Arial" w:eastAsia="Calibri" w:hAnsi="Arial" w:cs="Arial"/>
                          <w:i/>
                          <w:sz w:val="20"/>
                        </w:rPr>
                      </w:pPr>
                      <w:r w:rsidRPr="006C3FFD">
                        <w:rPr>
                          <w:rFonts w:ascii="Arial" w:hAnsi="Arial" w:cs="Arial"/>
                          <w:i/>
                          <w:sz w:val="20"/>
                        </w:rPr>
                        <w:t>Diarrhoea</w:t>
                      </w:r>
                    </w:p>
                    <w:p w:rsidR="0091301E" w:rsidRPr="006C3FFD" w:rsidRDefault="0091301E" w:rsidP="007636A5">
                      <w:pPr>
                        <w:pStyle w:val="ListParagraph"/>
                        <w:numPr>
                          <w:ilvl w:val="0"/>
                          <w:numId w:val="85"/>
                        </w:numPr>
                        <w:spacing w:after="0" w:line="240" w:lineRule="auto"/>
                        <w:jc w:val="both"/>
                        <w:rPr>
                          <w:rFonts w:ascii="Arial" w:eastAsia="Calibri" w:hAnsi="Arial" w:cs="Arial"/>
                          <w:i/>
                          <w:sz w:val="20"/>
                        </w:rPr>
                      </w:pPr>
                      <w:r w:rsidRPr="006C3FFD">
                        <w:rPr>
                          <w:rFonts w:ascii="Arial" w:hAnsi="Arial" w:cs="Arial"/>
                          <w:i/>
                          <w:sz w:val="20"/>
                        </w:rPr>
                        <w:t>Nausea and vomiting</w:t>
                      </w:r>
                    </w:p>
                    <w:p w:rsidR="0091301E" w:rsidRDefault="0091301E" w:rsidP="007636A5"/>
                  </w:txbxContent>
                </v:textbox>
              </v:shape>
            </w:pict>
          </mc:Fallback>
        </mc:AlternateContent>
      </w:r>
    </w:p>
    <w:p w:rsidR="007636A5" w:rsidRPr="00C07AD1" w:rsidRDefault="007636A5" w:rsidP="007636A5">
      <w:pPr>
        <w:rPr>
          <w:rFonts w:ascii="Arial" w:hAnsi="Arial" w:cs="Arial"/>
        </w:rPr>
      </w:pPr>
    </w:p>
    <w:p w:rsidR="007636A5" w:rsidRPr="00C07AD1" w:rsidRDefault="007636A5" w:rsidP="007636A5">
      <w:pPr>
        <w:rPr>
          <w:rFonts w:ascii="Arial" w:hAnsi="Arial" w:cs="Arial"/>
        </w:rPr>
      </w:pPr>
    </w:p>
    <w:p w:rsidR="007636A5" w:rsidRPr="00C07AD1" w:rsidRDefault="007636A5" w:rsidP="007636A5">
      <w:pPr>
        <w:rPr>
          <w:rFonts w:ascii="Arial" w:hAnsi="Arial" w:cs="Arial"/>
        </w:rPr>
      </w:pPr>
    </w:p>
    <w:p w:rsidR="007636A5" w:rsidRPr="00C07AD1" w:rsidRDefault="007636A5" w:rsidP="007636A5">
      <w:pPr>
        <w:rPr>
          <w:rFonts w:ascii="Arial" w:hAnsi="Arial" w:cs="Arial"/>
        </w:rPr>
      </w:pPr>
    </w:p>
    <w:p w:rsidR="007636A5" w:rsidRPr="00C07AD1" w:rsidRDefault="007636A5" w:rsidP="007636A5">
      <w:pPr>
        <w:rPr>
          <w:rFonts w:ascii="Arial" w:hAnsi="Arial" w:cs="Arial"/>
        </w:rPr>
      </w:pPr>
    </w:p>
    <w:p w:rsidR="007636A5" w:rsidRPr="00C07AD1" w:rsidRDefault="007636A5" w:rsidP="007636A5">
      <w:pPr>
        <w:rPr>
          <w:rFonts w:ascii="Arial" w:hAnsi="Arial" w:cs="Arial"/>
        </w:rPr>
      </w:pPr>
    </w:p>
    <w:p w:rsidR="007636A5" w:rsidRPr="00C07AD1" w:rsidRDefault="007636A5" w:rsidP="007636A5">
      <w:pPr>
        <w:rPr>
          <w:rFonts w:ascii="Arial" w:hAnsi="Arial" w:cs="Arial"/>
        </w:rPr>
      </w:pPr>
    </w:p>
    <w:p w:rsidR="007636A5" w:rsidRPr="00C07AD1" w:rsidRDefault="007636A5" w:rsidP="007636A5">
      <w:pPr>
        <w:rPr>
          <w:rFonts w:ascii="Arial" w:hAnsi="Arial" w:cs="Arial"/>
        </w:rPr>
      </w:pPr>
    </w:p>
    <w:p w:rsidR="007636A5" w:rsidRPr="00C07AD1" w:rsidRDefault="007636A5" w:rsidP="007636A5">
      <w:pPr>
        <w:rPr>
          <w:rFonts w:ascii="Arial" w:hAnsi="Arial" w:cs="Arial"/>
        </w:rPr>
      </w:pPr>
    </w:p>
    <w:p w:rsidR="007636A5" w:rsidRPr="00C07AD1" w:rsidRDefault="007636A5" w:rsidP="007636A5">
      <w:pPr>
        <w:rPr>
          <w:rFonts w:ascii="Arial" w:hAnsi="Arial" w:cs="Arial"/>
        </w:rPr>
      </w:pPr>
    </w:p>
    <w:p w:rsidR="007636A5" w:rsidRPr="00C07AD1" w:rsidRDefault="007636A5" w:rsidP="007636A5">
      <w:pPr>
        <w:rPr>
          <w:rFonts w:ascii="Arial" w:hAnsi="Arial" w:cs="Arial"/>
        </w:rPr>
      </w:pPr>
    </w:p>
    <w:p w:rsidR="007636A5" w:rsidRPr="00C07AD1" w:rsidRDefault="007636A5" w:rsidP="007636A5">
      <w:pPr>
        <w:rPr>
          <w:rFonts w:ascii="Arial" w:hAnsi="Arial" w:cs="Arial"/>
        </w:rPr>
      </w:pPr>
    </w:p>
    <w:p w:rsidR="007636A5" w:rsidRPr="00C07AD1" w:rsidRDefault="007636A5" w:rsidP="007636A5">
      <w:pPr>
        <w:rPr>
          <w:rFonts w:ascii="Arial" w:hAnsi="Arial" w:cs="Arial"/>
        </w:rPr>
      </w:pPr>
    </w:p>
    <w:p w:rsidR="007636A5" w:rsidRPr="00C07AD1" w:rsidRDefault="007636A5" w:rsidP="007636A5">
      <w:pPr>
        <w:rPr>
          <w:rFonts w:ascii="Arial" w:hAnsi="Arial" w:cs="Arial"/>
        </w:rPr>
      </w:pPr>
      <w:r w:rsidRPr="00181DD5">
        <w:rPr>
          <w:rFonts w:ascii="Arial" w:eastAsia="Calibri" w:hAnsi="Arial" w:cs="Arial"/>
          <w:noProof/>
          <w:lang w:eastAsia="en-GB"/>
        </w:rPr>
        <mc:AlternateContent>
          <mc:Choice Requires="wps">
            <w:drawing>
              <wp:anchor distT="0" distB="0" distL="114300" distR="114300" simplePos="0" relativeHeight="252196352" behindDoc="0" locked="0" layoutInCell="1" allowOverlap="1" wp14:anchorId="7059877E" wp14:editId="35AFE64F">
                <wp:simplePos x="0" y="0"/>
                <wp:positionH relativeFrom="column">
                  <wp:posOffset>1752434</wp:posOffset>
                </wp:positionH>
                <wp:positionV relativeFrom="paragraph">
                  <wp:posOffset>160020</wp:posOffset>
                </wp:positionV>
                <wp:extent cx="2409190" cy="934720"/>
                <wp:effectExtent l="0" t="0" r="10160" b="17780"/>
                <wp:wrapNone/>
                <wp:docPr id="309" name="Rounded Rectangle 309"/>
                <wp:cNvGraphicFramePr/>
                <a:graphic xmlns:a="http://schemas.openxmlformats.org/drawingml/2006/main">
                  <a:graphicData uri="http://schemas.microsoft.com/office/word/2010/wordprocessingShape">
                    <wps:wsp>
                      <wps:cNvSpPr/>
                      <wps:spPr>
                        <a:xfrm>
                          <a:off x="0" y="0"/>
                          <a:ext cx="2409190" cy="934720"/>
                        </a:xfrm>
                        <a:prstGeom prst="roundRect">
                          <a:avLst/>
                        </a:prstGeom>
                        <a:solidFill>
                          <a:schemeClr val="accent2">
                            <a:lumMod val="40000"/>
                            <a:lumOff val="60000"/>
                          </a:schemeClr>
                        </a:solidFill>
                        <a:ln w="25400" cap="flat" cmpd="sng" algn="ctr">
                          <a:solidFill>
                            <a:srgbClr val="C00000"/>
                          </a:solidFill>
                          <a:prstDash val="solid"/>
                        </a:ln>
                        <a:effectLst/>
                      </wps:spPr>
                      <wps:txbx>
                        <w:txbxContent>
                          <w:p w:rsidR="0091301E" w:rsidRPr="00805C5D" w:rsidRDefault="0091301E" w:rsidP="007636A5">
                            <w:pPr>
                              <w:jc w:val="center"/>
                              <w:rPr>
                                <w:rFonts w:ascii="Arial" w:hAnsi="Arial" w:cs="Arial"/>
                                <w:sz w:val="18"/>
                              </w:rPr>
                            </w:pPr>
                            <w:r>
                              <w:rPr>
                                <w:rFonts w:ascii="Arial" w:hAnsi="Arial" w:cs="Arial"/>
                              </w:rPr>
                              <w:t xml:space="preserve">Conduct </w:t>
                            </w:r>
                            <w:r w:rsidRPr="00181DD5">
                              <w:rPr>
                                <w:rFonts w:ascii="Arial" w:hAnsi="Arial" w:cs="Arial"/>
                              </w:rPr>
                              <w:t>PCR</w:t>
                            </w:r>
                            <w:r>
                              <w:rPr>
                                <w:rFonts w:ascii="Arial" w:hAnsi="Arial" w:cs="Arial"/>
                              </w:rPr>
                              <w:t xml:space="preserve"> test.</w:t>
                            </w:r>
                            <w:r w:rsidRPr="00181DD5">
                              <w:rPr>
                                <w:rFonts w:ascii="Arial" w:hAnsi="Arial" w:cs="Arial"/>
                              </w:rPr>
                              <w:t xml:space="preserve"> </w:t>
                            </w:r>
                            <w:r w:rsidRPr="00C80183">
                              <w:rPr>
                                <w:rFonts w:ascii="Arial" w:hAnsi="Arial" w:cs="Arial"/>
                                <w:i/>
                                <w:sz w:val="18"/>
                              </w:rPr>
                              <w:t>(As PCR is highly sensitive to viral load)</w:t>
                            </w:r>
                            <w:r>
                              <w:rPr>
                                <w:rFonts w:ascii="Arial" w:hAnsi="Arial" w:cs="Arial"/>
                                <w:i/>
                                <w:sz w:val="18"/>
                              </w:rPr>
                              <w:t xml:space="preserve">. </w:t>
                            </w:r>
                            <w:r w:rsidRPr="00805C5D">
                              <w:rPr>
                                <w:rFonts w:ascii="Arial" w:hAnsi="Arial" w:cs="Arial"/>
                                <w:sz w:val="18"/>
                              </w:rPr>
                              <w:t>Continue</w:t>
                            </w:r>
                            <w:r>
                              <w:rPr>
                                <w:rFonts w:ascii="Arial" w:hAnsi="Arial" w:cs="Arial"/>
                                <w:sz w:val="18"/>
                              </w:rPr>
                              <w:t xml:space="preserve"> care in i</w:t>
                            </w:r>
                            <w:r w:rsidRPr="00805C5D">
                              <w:rPr>
                                <w:rFonts w:ascii="Arial" w:hAnsi="Arial" w:cs="Arial"/>
                                <w:sz w:val="18"/>
                              </w:rPr>
                              <w:t>solation</w:t>
                            </w:r>
                            <w:r>
                              <w:rPr>
                                <w:rFonts w:ascii="Arial" w:hAnsi="Arial" w:cs="Arial"/>
                                <w:sz w:val="18"/>
                              </w:rPr>
                              <w:t xml:space="preserve"> until PCR result is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9877E" id="Rounded Rectangle 309" o:spid="_x0000_s1047" style="position:absolute;margin-left:138pt;margin-top:12.6pt;width:189.7pt;height:73.6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" fillcolor="#f7caac [1301]" strokecolor="#c00000" strokeweight="2pt">
                <v:textbox>
                  <w:txbxContent>
                    <w:p w:rsidR="0091301E" w:rsidRPr="00805C5D" w:rsidRDefault="0091301E" w:rsidP="007636A5">
                      <w:pPr>
                        <w:jc w:val="center"/>
                        <w:rPr>
                          <w:rFonts w:ascii="Arial" w:hAnsi="Arial" w:cs="Arial"/>
                          <w:sz w:val="18"/>
                        </w:rPr>
                      </w:pPr>
                      <w:r>
                        <w:rPr>
                          <w:rFonts w:ascii="Arial" w:hAnsi="Arial" w:cs="Arial"/>
                        </w:rPr>
                        <w:t xml:space="preserve">Conduct </w:t>
                      </w:r>
                      <w:r w:rsidRPr="00181DD5">
                        <w:rPr>
                          <w:rFonts w:ascii="Arial" w:hAnsi="Arial" w:cs="Arial"/>
                        </w:rPr>
                        <w:t>PCR</w:t>
                      </w:r>
                      <w:r>
                        <w:rPr>
                          <w:rFonts w:ascii="Arial" w:hAnsi="Arial" w:cs="Arial"/>
                        </w:rPr>
                        <w:t xml:space="preserve"> test.</w:t>
                      </w:r>
                      <w:r w:rsidRPr="00181DD5">
                        <w:rPr>
                          <w:rFonts w:ascii="Arial" w:hAnsi="Arial" w:cs="Arial"/>
                        </w:rPr>
                        <w:t xml:space="preserve"> </w:t>
                      </w:r>
                      <w:r w:rsidRPr="00C80183">
                        <w:rPr>
                          <w:rFonts w:ascii="Arial" w:hAnsi="Arial" w:cs="Arial"/>
                          <w:i/>
                          <w:sz w:val="18"/>
                        </w:rPr>
                        <w:t>(As PCR is highly sensitive to viral load)</w:t>
                      </w:r>
                      <w:r>
                        <w:rPr>
                          <w:rFonts w:ascii="Arial" w:hAnsi="Arial" w:cs="Arial"/>
                          <w:i/>
                          <w:sz w:val="18"/>
                        </w:rPr>
                        <w:t xml:space="preserve">. </w:t>
                      </w:r>
                      <w:r w:rsidRPr="00805C5D">
                        <w:rPr>
                          <w:rFonts w:ascii="Arial" w:hAnsi="Arial" w:cs="Arial"/>
                          <w:sz w:val="18"/>
                        </w:rPr>
                        <w:t>Continue</w:t>
                      </w:r>
                      <w:r>
                        <w:rPr>
                          <w:rFonts w:ascii="Arial" w:hAnsi="Arial" w:cs="Arial"/>
                          <w:sz w:val="18"/>
                        </w:rPr>
                        <w:t xml:space="preserve"> care in i</w:t>
                      </w:r>
                      <w:r w:rsidRPr="00805C5D">
                        <w:rPr>
                          <w:rFonts w:ascii="Arial" w:hAnsi="Arial" w:cs="Arial"/>
                          <w:sz w:val="18"/>
                        </w:rPr>
                        <w:t>solation</w:t>
                      </w:r>
                      <w:r>
                        <w:rPr>
                          <w:rFonts w:ascii="Arial" w:hAnsi="Arial" w:cs="Arial"/>
                          <w:sz w:val="18"/>
                        </w:rPr>
                        <w:t xml:space="preserve"> until PCR result is available.</w:t>
                      </w:r>
                    </w:p>
                  </w:txbxContent>
                </v:textbox>
              </v:roundrect>
            </w:pict>
          </mc:Fallback>
        </mc:AlternateContent>
      </w:r>
    </w:p>
    <w:p w:rsidR="007636A5" w:rsidRPr="00C07AD1" w:rsidRDefault="007636A5" w:rsidP="007636A5">
      <w:pPr>
        <w:rPr>
          <w:rFonts w:ascii="Arial" w:hAnsi="Arial" w:cs="Arial"/>
        </w:rPr>
      </w:pPr>
    </w:p>
    <w:p w:rsidR="007636A5" w:rsidRPr="00C07AD1" w:rsidRDefault="007636A5" w:rsidP="007636A5">
      <w:pPr>
        <w:rPr>
          <w:rFonts w:ascii="Arial" w:hAnsi="Arial" w:cs="Arial"/>
        </w:rPr>
      </w:pPr>
    </w:p>
    <w:p w:rsidR="007636A5" w:rsidRPr="00C07AD1" w:rsidRDefault="007636A5" w:rsidP="007636A5">
      <w:pPr>
        <w:rPr>
          <w:rFonts w:ascii="Arial" w:hAnsi="Arial" w:cs="Arial"/>
        </w:rPr>
      </w:pPr>
    </w:p>
    <w:p w:rsidR="007636A5" w:rsidRPr="00C07AD1" w:rsidRDefault="007636A5" w:rsidP="007636A5">
      <w:pPr>
        <w:rPr>
          <w:rFonts w:ascii="Arial" w:hAnsi="Arial" w:cs="Arial"/>
        </w:rPr>
      </w:pPr>
    </w:p>
    <w:p w:rsidR="007636A5" w:rsidRPr="00C07AD1" w:rsidRDefault="007636A5" w:rsidP="007636A5">
      <w:pPr>
        <w:rPr>
          <w:rFonts w:ascii="Arial" w:hAnsi="Arial" w:cs="Arial"/>
        </w:rPr>
      </w:pPr>
    </w:p>
    <w:p w:rsidR="007636A5" w:rsidRPr="00C07AD1" w:rsidRDefault="007636A5" w:rsidP="007636A5">
      <w:pPr>
        <w:rPr>
          <w:rFonts w:ascii="Arial" w:hAnsi="Arial" w:cs="Arial"/>
        </w:rPr>
      </w:pPr>
    </w:p>
    <w:p w:rsidR="007636A5" w:rsidRPr="00C07AD1" w:rsidRDefault="007636A5" w:rsidP="007636A5">
      <w:pPr>
        <w:rPr>
          <w:rFonts w:ascii="Arial" w:hAnsi="Arial" w:cs="Arial"/>
        </w:rPr>
      </w:pPr>
    </w:p>
    <w:p w:rsidR="007636A5" w:rsidRPr="00C07AD1" w:rsidRDefault="007636A5" w:rsidP="007636A5">
      <w:pPr>
        <w:rPr>
          <w:rFonts w:ascii="Arial" w:hAnsi="Arial" w:cs="Arial"/>
        </w:rPr>
      </w:pPr>
    </w:p>
    <w:p w:rsidR="007636A5" w:rsidRDefault="007636A5" w:rsidP="007636A5">
      <w:pPr>
        <w:rPr>
          <w:rFonts w:ascii="Arial" w:hAnsi="Arial" w:cs="Arial"/>
        </w:rPr>
      </w:pPr>
    </w:p>
    <w:p w:rsidR="007636A5" w:rsidRDefault="007636A5" w:rsidP="007636A5">
      <w:pPr>
        <w:rPr>
          <w:rFonts w:ascii="Arial" w:hAnsi="Arial" w:cs="Arial"/>
        </w:rPr>
      </w:pPr>
    </w:p>
    <w:p w:rsidR="007636A5" w:rsidRDefault="007636A5" w:rsidP="007636A5">
      <w:pPr>
        <w:tabs>
          <w:tab w:val="left" w:pos="8256"/>
        </w:tabs>
        <w:rPr>
          <w:rFonts w:ascii="Arial" w:hAnsi="Arial" w:cs="Arial"/>
        </w:rPr>
      </w:pPr>
      <w:r>
        <w:rPr>
          <w:rFonts w:ascii="Arial" w:hAnsi="Arial" w:cs="Arial"/>
        </w:rPr>
        <w:tab/>
      </w:r>
    </w:p>
    <w:p w:rsidR="007636A5" w:rsidRDefault="007636A5" w:rsidP="007636A5">
      <w:pPr>
        <w:spacing w:after="200" w:line="276" w:lineRule="auto"/>
        <w:rPr>
          <w:rFonts w:ascii="Arial" w:hAnsi="Arial" w:cs="Arial"/>
        </w:rPr>
      </w:pPr>
      <w:r>
        <w:rPr>
          <w:rFonts w:ascii="Arial" w:hAnsi="Arial" w:cs="Arial"/>
        </w:rPr>
        <w:br w:type="page"/>
      </w:r>
    </w:p>
    <w:p w:rsidR="007636A5" w:rsidRPr="003D61CF" w:rsidRDefault="007636A5" w:rsidP="00BC2258">
      <w:pPr>
        <w:shd w:val="clear" w:color="auto" w:fill="DEEAF6" w:themeFill="accent1" w:themeFillTint="33"/>
        <w:jc w:val="center"/>
        <w:rPr>
          <w:rFonts w:ascii="Arial" w:hAnsi="Arial" w:cs="Arial"/>
          <w:b/>
          <w:color w:val="1F4E79" w:themeColor="accent1" w:themeShade="80"/>
          <w:sz w:val="44"/>
          <w:szCs w:val="32"/>
        </w:rPr>
      </w:pPr>
      <w:r w:rsidRPr="003D61CF">
        <w:rPr>
          <w:rFonts w:ascii="Arial" w:hAnsi="Arial" w:cs="Arial"/>
          <w:b/>
          <w:color w:val="1F4E79" w:themeColor="accent1" w:themeShade="80"/>
          <w:sz w:val="48"/>
          <w:szCs w:val="32"/>
        </w:rPr>
        <w:t xml:space="preserve">COVID-19 </w:t>
      </w:r>
      <w:r>
        <w:rPr>
          <w:rFonts w:ascii="Arial" w:hAnsi="Arial" w:cs="Arial"/>
          <w:b/>
          <w:color w:val="1F4E79" w:themeColor="accent1" w:themeShade="80"/>
          <w:sz w:val="48"/>
          <w:szCs w:val="32"/>
        </w:rPr>
        <w:t xml:space="preserve">Documentation of Results </w:t>
      </w:r>
    </w:p>
    <w:p w:rsidR="007636A5" w:rsidRDefault="007636A5" w:rsidP="007636A5">
      <w:r w:rsidRPr="0075436B">
        <w:rPr>
          <w:noProof/>
          <w:lang w:eastAsia="en-GB"/>
        </w:rPr>
        <mc:AlternateContent>
          <mc:Choice Requires="wps">
            <w:drawing>
              <wp:anchor distT="0" distB="0" distL="114300" distR="114300" simplePos="0" relativeHeight="252208640" behindDoc="1" locked="0" layoutInCell="1" allowOverlap="1" wp14:anchorId="34D0425C" wp14:editId="348EA50E">
                <wp:simplePos x="0" y="0"/>
                <wp:positionH relativeFrom="margin">
                  <wp:posOffset>60325</wp:posOffset>
                </wp:positionH>
                <wp:positionV relativeFrom="paragraph">
                  <wp:posOffset>266065</wp:posOffset>
                </wp:positionV>
                <wp:extent cx="5553075" cy="933450"/>
                <wp:effectExtent l="0" t="0" r="28575" b="19050"/>
                <wp:wrapNone/>
                <wp:docPr id="310" name="Rounded Rectangle 310"/>
                <wp:cNvGraphicFramePr/>
                <a:graphic xmlns:a="http://schemas.openxmlformats.org/drawingml/2006/main">
                  <a:graphicData uri="http://schemas.microsoft.com/office/word/2010/wordprocessingShape">
                    <wps:wsp>
                      <wps:cNvSpPr/>
                      <wps:spPr>
                        <a:xfrm>
                          <a:off x="0" y="0"/>
                          <a:ext cx="5553075" cy="933450"/>
                        </a:xfrm>
                        <a:prstGeom prst="roundRect">
                          <a:avLst/>
                        </a:prstGeom>
                        <a:solidFill>
                          <a:schemeClr val="accent1">
                            <a:lumMod val="40000"/>
                            <a:lumOff val="60000"/>
                          </a:schemeClr>
                        </a:solidFill>
                        <a:ln w="25400" cap="flat" cmpd="sng" algn="ctr">
                          <a:solidFill>
                            <a:schemeClr val="accent5">
                              <a:lumMod val="40000"/>
                              <a:lumOff val="60000"/>
                            </a:schemeClr>
                          </a:solidFill>
                          <a:prstDash val="solid"/>
                        </a:ln>
                        <a:effectLst/>
                      </wps:spPr>
                      <wps:txbx>
                        <w:txbxContent>
                          <w:p w:rsidR="0091301E" w:rsidRPr="0005628D" w:rsidRDefault="0091301E" w:rsidP="007636A5">
                            <w:pPr>
                              <w:pStyle w:val="NoSpacing"/>
                              <w:jc w:val="center"/>
                              <w:rPr>
                                <w:rFonts w:ascii="Arial" w:hAnsi="Arial" w:cs="Arial"/>
                                <w:b/>
                                <w:color w:val="000000" w:themeColor="text1"/>
                                <w:sz w:val="24"/>
                                <w:szCs w:val="24"/>
                              </w:rPr>
                            </w:pPr>
                            <w:r w:rsidRPr="0005628D">
                              <w:rPr>
                                <w:rFonts w:ascii="Arial" w:hAnsi="Arial" w:cs="Arial"/>
                                <w:b/>
                                <w:color w:val="000000" w:themeColor="text1"/>
                                <w:sz w:val="24"/>
                                <w:szCs w:val="24"/>
                              </w:rPr>
                              <w:t xml:space="preserve">All </w:t>
                            </w:r>
                            <w:r>
                              <w:rPr>
                                <w:rFonts w:ascii="Arial" w:hAnsi="Arial" w:cs="Arial"/>
                                <w:b/>
                                <w:color w:val="000000" w:themeColor="text1"/>
                                <w:sz w:val="24"/>
                                <w:szCs w:val="24"/>
                              </w:rPr>
                              <w:t xml:space="preserve">LFD </w:t>
                            </w:r>
                            <w:r w:rsidRPr="0005628D">
                              <w:rPr>
                                <w:rFonts w:ascii="Arial" w:hAnsi="Arial" w:cs="Arial"/>
                                <w:b/>
                                <w:color w:val="000000" w:themeColor="text1"/>
                                <w:sz w:val="24"/>
                                <w:szCs w:val="24"/>
                              </w:rPr>
                              <w:t xml:space="preserve">PCR swabs taken &amp; the accompanying results </w:t>
                            </w:r>
                            <w:r>
                              <w:rPr>
                                <w:rFonts w:ascii="Arial" w:hAnsi="Arial" w:cs="Arial"/>
                                <w:b/>
                                <w:color w:val="000000" w:themeColor="text1"/>
                                <w:sz w:val="24"/>
                                <w:szCs w:val="24"/>
                              </w:rPr>
                              <w:t>a</w:t>
                            </w:r>
                            <w:r w:rsidRPr="0005628D">
                              <w:rPr>
                                <w:rFonts w:ascii="Arial" w:hAnsi="Arial" w:cs="Arial"/>
                                <w:b/>
                                <w:color w:val="000000" w:themeColor="text1"/>
                                <w:sz w:val="24"/>
                                <w:szCs w:val="24"/>
                              </w:rPr>
                              <w:t>re to be record</w:t>
                            </w:r>
                            <w:r>
                              <w:rPr>
                                <w:rFonts w:ascii="Arial" w:hAnsi="Arial" w:cs="Arial"/>
                                <w:b/>
                                <w:color w:val="000000" w:themeColor="text1"/>
                                <w:sz w:val="24"/>
                                <w:szCs w:val="24"/>
                              </w:rPr>
                              <w:t>ed</w:t>
                            </w:r>
                            <w:r w:rsidRPr="0005628D">
                              <w:rPr>
                                <w:rFonts w:ascii="Arial" w:hAnsi="Arial" w:cs="Arial"/>
                                <w:b/>
                                <w:color w:val="000000" w:themeColor="text1"/>
                                <w:sz w:val="24"/>
                                <w:szCs w:val="24"/>
                              </w:rPr>
                              <w:t xml:space="preserve"> on RiO in-line with Quality </w:t>
                            </w:r>
                            <w:r>
                              <w:rPr>
                                <w:rFonts w:ascii="Arial" w:hAnsi="Arial" w:cs="Arial"/>
                                <w:b/>
                                <w:color w:val="000000" w:themeColor="text1"/>
                                <w:sz w:val="24"/>
                                <w:szCs w:val="24"/>
                              </w:rPr>
                              <w:t>C</w:t>
                            </w:r>
                            <w:r w:rsidRPr="0005628D">
                              <w:rPr>
                                <w:rFonts w:ascii="Arial" w:hAnsi="Arial" w:cs="Arial"/>
                                <w:b/>
                                <w:color w:val="000000" w:themeColor="text1"/>
                                <w:sz w:val="24"/>
                                <w:szCs w:val="24"/>
                              </w:rPr>
                              <w:t>are</w:t>
                            </w:r>
                            <w:r>
                              <w:rPr>
                                <w:rFonts w:ascii="Arial" w:hAnsi="Arial" w:cs="Arial"/>
                                <w:b/>
                                <w:color w:val="000000" w:themeColor="text1"/>
                                <w:sz w:val="24"/>
                                <w:szCs w:val="24"/>
                              </w:rPr>
                              <w:t xml:space="preserve"> and for national reporting.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0425C" id="Rounded Rectangle 310" o:spid="_x0000_s1048" style="position:absolute;margin-left:4.75pt;margin-top:20.95pt;width:437.25pt;height:73.5pt;z-index:-25110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" fillcolor="#bdd6ee [1300]" strokecolor="#b4c6e7 [1304]" strokeweight="2pt">
                <v:textbox>
                  <w:txbxContent>
                    <w:p w:rsidR="0091301E" w:rsidRPr="0005628D" w:rsidRDefault="0091301E" w:rsidP="007636A5">
                      <w:pPr>
                        <w:pStyle w:val="NoSpacing"/>
                        <w:jc w:val="center"/>
                        <w:rPr>
                          <w:rFonts w:ascii="Arial" w:hAnsi="Arial" w:cs="Arial"/>
                          <w:b/>
                          <w:color w:val="000000" w:themeColor="text1"/>
                          <w:sz w:val="24"/>
                          <w:szCs w:val="24"/>
                        </w:rPr>
                      </w:pPr>
                      <w:r w:rsidRPr="0005628D">
                        <w:rPr>
                          <w:rFonts w:ascii="Arial" w:hAnsi="Arial" w:cs="Arial"/>
                          <w:b/>
                          <w:color w:val="000000" w:themeColor="text1"/>
                          <w:sz w:val="24"/>
                          <w:szCs w:val="24"/>
                        </w:rPr>
                        <w:t xml:space="preserve">All </w:t>
                      </w:r>
                      <w:r>
                        <w:rPr>
                          <w:rFonts w:ascii="Arial" w:hAnsi="Arial" w:cs="Arial"/>
                          <w:b/>
                          <w:color w:val="000000" w:themeColor="text1"/>
                          <w:sz w:val="24"/>
                          <w:szCs w:val="24"/>
                        </w:rPr>
                        <w:t xml:space="preserve">LFD </w:t>
                      </w:r>
                      <w:r w:rsidRPr="0005628D">
                        <w:rPr>
                          <w:rFonts w:ascii="Arial" w:hAnsi="Arial" w:cs="Arial"/>
                          <w:b/>
                          <w:color w:val="000000" w:themeColor="text1"/>
                          <w:sz w:val="24"/>
                          <w:szCs w:val="24"/>
                        </w:rPr>
                        <w:t xml:space="preserve">PCR swabs taken &amp; the accompanying results </w:t>
                      </w:r>
                      <w:r>
                        <w:rPr>
                          <w:rFonts w:ascii="Arial" w:hAnsi="Arial" w:cs="Arial"/>
                          <w:b/>
                          <w:color w:val="000000" w:themeColor="text1"/>
                          <w:sz w:val="24"/>
                          <w:szCs w:val="24"/>
                        </w:rPr>
                        <w:t>a</w:t>
                      </w:r>
                      <w:r w:rsidRPr="0005628D">
                        <w:rPr>
                          <w:rFonts w:ascii="Arial" w:hAnsi="Arial" w:cs="Arial"/>
                          <w:b/>
                          <w:color w:val="000000" w:themeColor="text1"/>
                          <w:sz w:val="24"/>
                          <w:szCs w:val="24"/>
                        </w:rPr>
                        <w:t>re to be record</w:t>
                      </w:r>
                      <w:r>
                        <w:rPr>
                          <w:rFonts w:ascii="Arial" w:hAnsi="Arial" w:cs="Arial"/>
                          <w:b/>
                          <w:color w:val="000000" w:themeColor="text1"/>
                          <w:sz w:val="24"/>
                          <w:szCs w:val="24"/>
                        </w:rPr>
                        <w:t>ed</w:t>
                      </w:r>
                      <w:r w:rsidRPr="0005628D">
                        <w:rPr>
                          <w:rFonts w:ascii="Arial" w:hAnsi="Arial" w:cs="Arial"/>
                          <w:b/>
                          <w:color w:val="000000" w:themeColor="text1"/>
                          <w:sz w:val="24"/>
                          <w:szCs w:val="24"/>
                        </w:rPr>
                        <w:t xml:space="preserve"> on RiO in-line with Quality </w:t>
                      </w:r>
                      <w:r>
                        <w:rPr>
                          <w:rFonts w:ascii="Arial" w:hAnsi="Arial" w:cs="Arial"/>
                          <w:b/>
                          <w:color w:val="000000" w:themeColor="text1"/>
                          <w:sz w:val="24"/>
                          <w:szCs w:val="24"/>
                        </w:rPr>
                        <w:t>C</w:t>
                      </w:r>
                      <w:r w:rsidRPr="0005628D">
                        <w:rPr>
                          <w:rFonts w:ascii="Arial" w:hAnsi="Arial" w:cs="Arial"/>
                          <w:b/>
                          <w:color w:val="000000" w:themeColor="text1"/>
                          <w:sz w:val="24"/>
                          <w:szCs w:val="24"/>
                        </w:rPr>
                        <w:t>are</w:t>
                      </w:r>
                      <w:r>
                        <w:rPr>
                          <w:rFonts w:ascii="Arial" w:hAnsi="Arial" w:cs="Arial"/>
                          <w:b/>
                          <w:color w:val="000000" w:themeColor="text1"/>
                          <w:sz w:val="24"/>
                          <w:szCs w:val="24"/>
                        </w:rPr>
                        <w:t xml:space="preserve"> and for national reporting.</w:t>
                      </w:r>
                    </w:p>
                  </w:txbxContent>
                </v:textbox>
                <w10:wrap anchorx="margin"/>
              </v:roundrect>
            </w:pict>
          </mc:Fallback>
        </mc:AlternateContent>
      </w:r>
    </w:p>
    <w:p w:rsidR="007636A5" w:rsidRDefault="007636A5" w:rsidP="007636A5"/>
    <w:p w:rsidR="007636A5" w:rsidRDefault="007636A5" w:rsidP="007636A5">
      <w:pPr>
        <w:rPr>
          <w:rFonts w:ascii="Arial" w:hAnsi="Arial" w:cs="Arial"/>
          <w:b/>
        </w:rPr>
      </w:pPr>
    </w:p>
    <w:p w:rsidR="007636A5" w:rsidRDefault="007636A5" w:rsidP="007636A5">
      <w:pPr>
        <w:rPr>
          <w:rFonts w:ascii="Arial" w:hAnsi="Arial" w:cs="Arial"/>
          <w:b/>
        </w:rPr>
      </w:pPr>
    </w:p>
    <w:p w:rsidR="007636A5" w:rsidRDefault="007636A5" w:rsidP="007636A5">
      <w:r w:rsidRPr="009572BE">
        <w:rPr>
          <w:rFonts w:ascii="Arial" w:eastAsia="Calibri" w:hAnsi="Arial" w:cs="Arial"/>
          <w:noProof/>
          <w:lang w:eastAsia="en-GB"/>
        </w:rPr>
        <mc:AlternateContent>
          <mc:Choice Requires="wps">
            <w:drawing>
              <wp:anchor distT="0" distB="0" distL="114300" distR="114300" simplePos="0" relativeHeight="252211712" behindDoc="0" locked="0" layoutInCell="1" allowOverlap="1" wp14:anchorId="45C3E3DA" wp14:editId="070900E9">
                <wp:simplePos x="0" y="0"/>
                <wp:positionH relativeFrom="margin">
                  <wp:align>center</wp:align>
                </wp:positionH>
                <wp:positionV relativeFrom="paragraph">
                  <wp:posOffset>108712</wp:posOffset>
                </wp:positionV>
                <wp:extent cx="260350" cy="333375"/>
                <wp:effectExtent l="19050" t="0" r="25400" b="47625"/>
                <wp:wrapNone/>
                <wp:docPr id="311" name="Down Arrow 311"/>
                <wp:cNvGraphicFramePr/>
                <a:graphic xmlns:a="http://schemas.openxmlformats.org/drawingml/2006/main">
                  <a:graphicData uri="http://schemas.microsoft.com/office/word/2010/wordprocessingShape">
                    <wps:wsp>
                      <wps:cNvSpPr/>
                      <wps:spPr>
                        <a:xfrm>
                          <a:off x="0" y="0"/>
                          <a:ext cx="260350" cy="3333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44C7B" id="Down Arrow 311" o:spid="_x0000_s1026" type="#_x0000_t67" style="position:absolute;margin-left:0;margin-top:8.55pt;width:20.5pt;height:26.25pt;z-index:252211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" adj="13166" fillcolor="windowText" strokeweight="2pt">
                <w10:wrap anchorx="margin"/>
              </v:shape>
            </w:pict>
          </mc:Fallback>
        </mc:AlternateContent>
      </w:r>
    </w:p>
    <w:p w:rsidR="007636A5" w:rsidRDefault="007636A5" w:rsidP="007636A5">
      <w:r w:rsidRPr="001911CE">
        <w:rPr>
          <w:rFonts w:ascii="Arial" w:hAnsi="Arial" w:cs="Arial"/>
          <w:noProof/>
          <w:lang w:eastAsia="en-GB"/>
        </w:rPr>
        <mc:AlternateContent>
          <mc:Choice Requires="wps">
            <w:drawing>
              <wp:anchor distT="0" distB="0" distL="114300" distR="114300" simplePos="0" relativeHeight="252209664" behindDoc="0" locked="0" layoutInCell="1" allowOverlap="1" wp14:anchorId="37EE8926" wp14:editId="551036F1">
                <wp:simplePos x="0" y="0"/>
                <wp:positionH relativeFrom="margin">
                  <wp:posOffset>22225</wp:posOffset>
                </wp:positionH>
                <wp:positionV relativeFrom="paragraph">
                  <wp:posOffset>167005</wp:posOffset>
                </wp:positionV>
                <wp:extent cx="5772150" cy="1140460"/>
                <wp:effectExtent l="0" t="0" r="19050" b="21590"/>
                <wp:wrapNone/>
                <wp:docPr id="312" name="Rounded Rectangle 312"/>
                <wp:cNvGraphicFramePr/>
                <a:graphic xmlns:a="http://schemas.openxmlformats.org/drawingml/2006/main">
                  <a:graphicData uri="http://schemas.microsoft.com/office/word/2010/wordprocessingShape">
                    <wps:wsp>
                      <wps:cNvSpPr/>
                      <wps:spPr>
                        <a:xfrm>
                          <a:off x="0" y="0"/>
                          <a:ext cx="5772150" cy="1140460"/>
                        </a:xfrm>
                        <a:prstGeom prst="roundRect">
                          <a:avLst/>
                        </a:prstGeom>
                        <a:solidFill>
                          <a:srgbClr val="FFC000"/>
                        </a:solidFill>
                        <a:ln w="25400" cap="flat" cmpd="sng" algn="ctr">
                          <a:solidFill>
                            <a:srgbClr val="4472C4">
                              <a:lumMod val="40000"/>
                              <a:lumOff val="60000"/>
                            </a:srgbClr>
                          </a:solidFill>
                          <a:prstDash val="solid"/>
                        </a:ln>
                        <a:effectLst/>
                      </wps:spPr>
                      <wps:txbx>
                        <w:txbxContent>
                          <w:p w:rsidR="0091301E" w:rsidRPr="00C57E47" w:rsidRDefault="0091301E" w:rsidP="007636A5">
                            <w:pPr>
                              <w:pStyle w:val="NoSpacing"/>
                              <w:shd w:val="clear" w:color="auto" w:fill="D9E2F3" w:themeFill="accent5" w:themeFillTint="33"/>
                              <w:jc w:val="center"/>
                              <w:rPr>
                                <w:rFonts w:ascii="Arial" w:hAnsi="Arial" w:cs="Arial"/>
                                <w:b/>
                                <w:sz w:val="24"/>
                                <w:szCs w:val="24"/>
                              </w:rPr>
                            </w:pPr>
                            <w:r>
                              <w:rPr>
                                <w:rFonts w:ascii="Arial" w:hAnsi="Arial" w:cs="Arial"/>
                                <w:b/>
                                <w:sz w:val="24"/>
                                <w:szCs w:val="24"/>
                              </w:rPr>
                              <w:t>Recording of swabs and swab Results on Rio</w:t>
                            </w:r>
                          </w:p>
                          <w:p w:rsidR="0091301E" w:rsidRPr="00C57E47" w:rsidRDefault="0091301E" w:rsidP="007636A5">
                            <w:pPr>
                              <w:pStyle w:val="NoSpacing"/>
                              <w:shd w:val="clear" w:color="auto" w:fill="D9E2F3" w:themeFill="accent5" w:themeFillTint="33"/>
                              <w:rPr>
                                <w:rFonts w:ascii="Arial" w:hAnsi="Arial" w:cs="Arial"/>
                                <w:sz w:val="10"/>
                                <w:szCs w:val="24"/>
                              </w:rPr>
                            </w:pPr>
                          </w:p>
                          <w:p w:rsidR="0091301E" w:rsidRPr="00F96E85" w:rsidRDefault="0091301E" w:rsidP="007636A5">
                            <w:pPr>
                              <w:shd w:val="clear" w:color="auto" w:fill="D9E2F3" w:themeFill="accent5" w:themeFillTint="33"/>
                              <w:autoSpaceDE w:val="0"/>
                              <w:autoSpaceDN w:val="0"/>
                              <w:adjustRightInd w:val="0"/>
                              <w:spacing w:after="0" w:line="240" w:lineRule="auto"/>
                              <w:jc w:val="center"/>
                              <w:rPr>
                                <w:rFonts w:ascii="Arial" w:hAnsi="Arial" w:cs="Arial"/>
                                <w:sz w:val="24"/>
                                <w:szCs w:val="24"/>
                              </w:rPr>
                            </w:pPr>
                            <w:r w:rsidRPr="00555108">
                              <w:rPr>
                                <w:rFonts w:ascii="Arial" w:hAnsi="Arial" w:cs="Arial"/>
                              </w:rPr>
                              <w:t xml:space="preserve">All </w:t>
                            </w:r>
                            <w:r>
                              <w:rPr>
                                <w:rFonts w:ascii="Arial" w:hAnsi="Arial" w:cs="Arial"/>
                              </w:rPr>
                              <w:t xml:space="preserve">swabs taken and their </w:t>
                            </w:r>
                            <w:r w:rsidRPr="00555108">
                              <w:rPr>
                                <w:rFonts w:ascii="Arial" w:hAnsi="Arial" w:cs="Arial"/>
                              </w:rPr>
                              <w:t xml:space="preserve">results </w:t>
                            </w:r>
                            <w:r>
                              <w:rPr>
                                <w:rFonts w:ascii="Arial" w:hAnsi="Arial" w:cs="Arial"/>
                              </w:rPr>
                              <w:t xml:space="preserve">(as per current guidance) </w:t>
                            </w:r>
                            <w:r w:rsidRPr="00555108">
                              <w:rPr>
                                <w:rFonts w:ascii="Arial" w:hAnsi="Arial" w:cs="Arial"/>
                              </w:rPr>
                              <w:t>must be document</w:t>
                            </w:r>
                            <w:r>
                              <w:rPr>
                                <w:rFonts w:ascii="Arial" w:hAnsi="Arial" w:cs="Arial"/>
                              </w:rPr>
                              <w:t>ed</w:t>
                            </w:r>
                            <w:r w:rsidRPr="00555108">
                              <w:rPr>
                                <w:rFonts w:ascii="Arial" w:hAnsi="Arial" w:cs="Arial"/>
                              </w:rPr>
                              <w:t xml:space="preserve"> on R</w:t>
                            </w:r>
                            <w:r>
                              <w:rPr>
                                <w:rFonts w:ascii="Arial" w:hAnsi="Arial" w:cs="Arial"/>
                              </w:rPr>
                              <w:t>iO records in line with quality care and assurance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EE8926" id="Rounded Rectangle 312" o:spid="_x0000_s1049" style="position:absolute;margin-left:1.75pt;margin-top:13.15pt;width:454.5pt;height:89.8pt;z-index:25220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" fillcolor="#ffc000" strokecolor="#b4c7e7" strokeweight="2pt">
                <v:textbox>
                  <w:txbxContent>
                    <w:p w:rsidR="0091301E" w:rsidRPr="00C57E47" w:rsidRDefault="0091301E" w:rsidP="007636A5">
                      <w:pPr>
                        <w:pStyle w:val="NoSpacing"/>
                        <w:shd w:val="clear" w:color="auto" w:fill="D9E2F3" w:themeFill="accent5" w:themeFillTint="33"/>
                        <w:jc w:val="center"/>
                        <w:rPr>
                          <w:rFonts w:ascii="Arial" w:hAnsi="Arial" w:cs="Arial"/>
                          <w:b/>
                          <w:sz w:val="24"/>
                          <w:szCs w:val="24"/>
                        </w:rPr>
                      </w:pPr>
                      <w:r>
                        <w:rPr>
                          <w:rFonts w:ascii="Arial" w:hAnsi="Arial" w:cs="Arial"/>
                          <w:b/>
                          <w:sz w:val="24"/>
                          <w:szCs w:val="24"/>
                        </w:rPr>
                        <w:t>Recording of swabs and swab Results on Rio</w:t>
                      </w:r>
                    </w:p>
                    <w:p w:rsidR="0091301E" w:rsidRPr="00C57E47" w:rsidRDefault="0091301E" w:rsidP="007636A5">
                      <w:pPr>
                        <w:pStyle w:val="NoSpacing"/>
                        <w:shd w:val="clear" w:color="auto" w:fill="D9E2F3" w:themeFill="accent5" w:themeFillTint="33"/>
                        <w:rPr>
                          <w:rFonts w:ascii="Arial" w:hAnsi="Arial" w:cs="Arial"/>
                          <w:sz w:val="10"/>
                          <w:szCs w:val="24"/>
                        </w:rPr>
                      </w:pPr>
                    </w:p>
                    <w:p w:rsidR="0091301E" w:rsidRPr="00F96E85" w:rsidRDefault="0091301E" w:rsidP="007636A5">
                      <w:pPr>
                        <w:shd w:val="clear" w:color="auto" w:fill="D9E2F3" w:themeFill="accent5" w:themeFillTint="33"/>
                        <w:autoSpaceDE w:val="0"/>
                        <w:autoSpaceDN w:val="0"/>
                        <w:adjustRightInd w:val="0"/>
                        <w:spacing w:after="0" w:line="240" w:lineRule="auto"/>
                        <w:jc w:val="center"/>
                        <w:rPr>
                          <w:rFonts w:ascii="Arial" w:hAnsi="Arial" w:cs="Arial"/>
                          <w:sz w:val="24"/>
                          <w:szCs w:val="24"/>
                        </w:rPr>
                      </w:pPr>
                      <w:r w:rsidRPr="00555108">
                        <w:rPr>
                          <w:rFonts w:ascii="Arial" w:hAnsi="Arial" w:cs="Arial"/>
                        </w:rPr>
                        <w:t xml:space="preserve">All </w:t>
                      </w:r>
                      <w:r>
                        <w:rPr>
                          <w:rFonts w:ascii="Arial" w:hAnsi="Arial" w:cs="Arial"/>
                        </w:rPr>
                        <w:t xml:space="preserve">swabs taken and their </w:t>
                      </w:r>
                      <w:r w:rsidRPr="00555108">
                        <w:rPr>
                          <w:rFonts w:ascii="Arial" w:hAnsi="Arial" w:cs="Arial"/>
                        </w:rPr>
                        <w:t xml:space="preserve">results </w:t>
                      </w:r>
                      <w:r>
                        <w:rPr>
                          <w:rFonts w:ascii="Arial" w:hAnsi="Arial" w:cs="Arial"/>
                        </w:rPr>
                        <w:t xml:space="preserve">(as per current guidance) </w:t>
                      </w:r>
                      <w:r w:rsidRPr="00555108">
                        <w:rPr>
                          <w:rFonts w:ascii="Arial" w:hAnsi="Arial" w:cs="Arial"/>
                        </w:rPr>
                        <w:t>must be document</w:t>
                      </w:r>
                      <w:r>
                        <w:rPr>
                          <w:rFonts w:ascii="Arial" w:hAnsi="Arial" w:cs="Arial"/>
                        </w:rPr>
                        <w:t>ed</w:t>
                      </w:r>
                      <w:r w:rsidRPr="00555108">
                        <w:rPr>
                          <w:rFonts w:ascii="Arial" w:hAnsi="Arial" w:cs="Arial"/>
                        </w:rPr>
                        <w:t xml:space="preserve"> on R</w:t>
                      </w:r>
                      <w:r>
                        <w:rPr>
                          <w:rFonts w:ascii="Arial" w:hAnsi="Arial" w:cs="Arial"/>
                        </w:rPr>
                        <w:t>iO records in line with quality care and assurance</w:t>
                      </w:r>
                    </w:p>
                  </w:txbxContent>
                </v:textbox>
                <w10:wrap anchorx="margin"/>
              </v:roundrect>
            </w:pict>
          </mc:Fallback>
        </mc:AlternateContent>
      </w:r>
    </w:p>
    <w:p w:rsidR="007636A5" w:rsidRDefault="007636A5" w:rsidP="007636A5"/>
    <w:p w:rsidR="007636A5" w:rsidRDefault="007636A5" w:rsidP="007636A5">
      <w:r w:rsidRPr="001911CE">
        <w:rPr>
          <w:rFonts w:ascii="Arial" w:hAnsi="Arial" w:cs="Arial"/>
          <w:noProof/>
          <w:lang w:eastAsia="en-GB"/>
        </w:rPr>
        <mc:AlternateContent>
          <mc:Choice Requires="wps">
            <w:drawing>
              <wp:anchor distT="0" distB="0" distL="114300" distR="114300" simplePos="0" relativeHeight="252210688" behindDoc="0" locked="0" layoutInCell="1" allowOverlap="1" wp14:anchorId="5FA4B660" wp14:editId="4CF55D7C">
                <wp:simplePos x="0" y="0"/>
                <wp:positionH relativeFrom="margin">
                  <wp:align>center</wp:align>
                </wp:positionH>
                <wp:positionV relativeFrom="paragraph">
                  <wp:posOffset>1113790</wp:posOffset>
                </wp:positionV>
                <wp:extent cx="6291072" cy="1140460"/>
                <wp:effectExtent l="0" t="0" r="14605" b="21590"/>
                <wp:wrapNone/>
                <wp:docPr id="313" name="Rounded Rectangle 313"/>
                <wp:cNvGraphicFramePr/>
                <a:graphic xmlns:a="http://schemas.openxmlformats.org/drawingml/2006/main">
                  <a:graphicData uri="http://schemas.microsoft.com/office/word/2010/wordprocessingShape">
                    <wps:wsp>
                      <wps:cNvSpPr/>
                      <wps:spPr>
                        <a:xfrm>
                          <a:off x="0" y="0"/>
                          <a:ext cx="6291072" cy="1140460"/>
                        </a:xfrm>
                        <a:prstGeom prst="roundRect">
                          <a:avLst/>
                        </a:prstGeom>
                        <a:solidFill>
                          <a:srgbClr val="FFC000"/>
                        </a:solidFill>
                        <a:ln w="25400" cap="flat" cmpd="sng" algn="ctr">
                          <a:solidFill>
                            <a:srgbClr val="4472C4">
                              <a:lumMod val="40000"/>
                              <a:lumOff val="60000"/>
                            </a:srgbClr>
                          </a:solidFill>
                          <a:prstDash val="solid"/>
                        </a:ln>
                        <a:effectLst/>
                      </wps:spPr>
                      <wps:txbx>
                        <w:txbxContent>
                          <w:p w:rsidR="0091301E" w:rsidRPr="00C57E47" w:rsidRDefault="0091301E" w:rsidP="007636A5">
                            <w:pPr>
                              <w:pStyle w:val="NoSpacing"/>
                              <w:jc w:val="center"/>
                              <w:rPr>
                                <w:rFonts w:ascii="Arial" w:hAnsi="Arial" w:cs="Arial"/>
                                <w:b/>
                                <w:sz w:val="24"/>
                                <w:szCs w:val="24"/>
                              </w:rPr>
                            </w:pPr>
                            <w:r w:rsidRPr="00C57E47">
                              <w:rPr>
                                <w:rFonts w:ascii="Arial" w:hAnsi="Arial" w:cs="Arial"/>
                                <w:b/>
                                <w:sz w:val="24"/>
                                <w:szCs w:val="24"/>
                              </w:rPr>
                              <w:t>Pulling Ward and Directorate Reports</w:t>
                            </w:r>
                          </w:p>
                          <w:p w:rsidR="0091301E" w:rsidRPr="00C57E47" w:rsidRDefault="0091301E" w:rsidP="007636A5">
                            <w:pPr>
                              <w:pStyle w:val="NoSpacing"/>
                              <w:rPr>
                                <w:rFonts w:ascii="Arial" w:hAnsi="Arial" w:cs="Arial"/>
                                <w:sz w:val="10"/>
                                <w:szCs w:val="24"/>
                              </w:rPr>
                            </w:pPr>
                          </w:p>
                          <w:p w:rsidR="0091301E" w:rsidRPr="00C57E47" w:rsidRDefault="0091301E" w:rsidP="007636A5">
                            <w:pPr>
                              <w:pStyle w:val="NoSpacing"/>
                              <w:rPr>
                                <w:rFonts w:ascii="Arial" w:hAnsi="Arial" w:cs="Arial"/>
                                <w:sz w:val="24"/>
                                <w:szCs w:val="24"/>
                              </w:rPr>
                            </w:pPr>
                            <w:r w:rsidRPr="00C57E47">
                              <w:rPr>
                                <w:rFonts w:ascii="Arial" w:hAnsi="Arial" w:cs="Arial"/>
                                <w:sz w:val="24"/>
                                <w:szCs w:val="24"/>
                              </w:rPr>
                              <w:t>Individual lead nurses &amp; ward managers should access the IPC Power BI dashboard to monitor recording of swabs taken &amp; results for their directorates and wards.</w:t>
                            </w:r>
                          </w:p>
                          <w:p w:rsidR="0091301E" w:rsidRPr="00C57E47" w:rsidRDefault="0091301E" w:rsidP="007636A5">
                            <w:pPr>
                              <w:pStyle w:val="NoSpacing"/>
                              <w:rPr>
                                <w:rFonts w:ascii="Arial" w:hAnsi="Arial" w:cs="Arial"/>
                                <w:sz w:val="10"/>
                                <w:szCs w:val="24"/>
                              </w:rPr>
                            </w:pPr>
                          </w:p>
                          <w:p w:rsidR="0091301E" w:rsidRPr="00C57E47" w:rsidRDefault="0091301E" w:rsidP="007636A5">
                            <w:pPr>
                              <w:pStyle w:val="NoSpacing"/>
                              <w:rPr>
                                <w:rFonts w:ascii="Arial" w:hAnsi="Arial" w:cs="Arial"/>
                                <w:sz w:val="24"/>
                                <w:szCs w:val="24"/>
                              </w:rPr>
                            </w:pPr>
                            <w:r w:rsidRPr="00C57E47">
                              <w:rPr>
                                <w:rFonts w:ascii="Arial" w:hAnsi="Arial" w:cs="Arial"/>
                                <w:sz w:val="24"/>
                                <w:szCs w:val="24"/>
                              </w:rPr>
                              <w:t>Access to the dashboard can be requested from the IT portal as &amp; when necessary</w:t>
                            </w:r>
                          </w:p>
                          <w:p w:rsidR="0091301E" w:rsidRPr="00F96E85" w:rsidRDefault="0091301E" w:rsidP="007636A5">
                            <w:pPr>
                              <w:autoSpaceDE w:val="0"/>
                              <w:autoSpaceDN w:val="0"/>
                              <w:adjustRightInd w:val="0"/>
                              <w:spacing w:after="0" w:line="240" w:lineRule="auto"/>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4B660" id="Rounded Rectangle 313" o:spid="_x0000_s1050" style="position:absolute;margin-left:0;margin-top:87.7pt;width:495.35pt;height:89.8pt;z-index:252210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" fillcolor="#ffc000" strokecolor="#b4c7e7" strokeweight="2pt">
                <v:textbox>
                  <w:txbxContent>
                    <w:p w:rsidR="0091301E" w:rsidRPr="00C57E47" w:rsidRDefault="0091301E" w:rsidP="007636A5">
                      <w:pPr>
                        <w:pStyle w:val="NoSpacing"/>
                        <w:jc w:val="center"/>
                        <w:rPr>
                          <w:rFonts w:ascii="Arial" w:hAnsi="Arial" w:cs="Arial"/>
                          <w:b/>
                          <w:sz w:val="24"/>
                          <w:szCs w:val="24"/>
                        </w:rPr>
                      </w:pPr>
                      <w:r w:rsidRPr="00C57E47">
                        <w:rPr>
                          <w:rFonts w:ascii="Arial" w:hAnsi="Arial" w:cs="Arial"/>
                          <w:b/>
                          <w:sz w:val="24"/>
                          <w:szCs w:val="24"/>
                        </w:rPr>
                        <w:t>Pulling Ward and Directorate Reports</w:t>
                      </w:r>
                    </w:p>
                    <w:p w:rsidR="0091301E" w:rsidRPr="00C57E47" w:rsidRDefault="0091301E" w:rsidP="007636A5">
                      <w:pPr>
                        <w:pStyle w:val="NoSpacing"/>
                        <w:rPr>
                          <w:rFonts w:ascii="Arial" w:hAnsi="Arial" w:cs="Arial"/>
                          <w:sz w:val="10"/>
                          <w:szCs w:val="24"/>
                        </w:rPr>
                      </w:pPr>
                    </w:p>
                    <w:p w:rsidR="0091301E" w:rsidRPr="00C57E47" w:rsidRDefault="0091301E" w:rsidP="007636A5">
                      <w:pPr>
                        <w:pStyle w:val="NoSpacing"/>
                        <w:rPr>
                          <w:rFonts w:ascii="Arial" w:hAnsi="Arial" w:cs="Arial"/>
                          <w:sz w:val="24"/>
                          <w:szCs w:val="24"/>
                        </w:rPr>
                      </w:pPr>
                      <w:r w:rsidRPr="00C57E47">
                        <w:rPr>
                          <w:rFonts w:ascii="Arial" w:hAnsi="Arial" w:cs="Arial"/>
                          <w:sz w:val="24"/>
                          <w:szCs w:val="24"/>
                        </w:rPr>
                        <w:t>Individual lead nurses &amp; ward managers should access the IPC Power BI dashboard to monitor recording of swabs taken &amp; results for their directorates and wards.</w:t>
                      </w:r>
                    </w:p>
                    <w:p w:rsidR="0091301E" w:rsidRPr="00C57E47" w:rsidRDefault="0091301E" w:rsidP="007636A5">
                      <w:pPr>
                        <w:pStyle w:val="NoSpacing"/>
                        <w:rPr>
                          <w:rFonts w:ascii="Arial" w:hAnsi="Arial" w:cs="Arial"/>
                          <w:sz w:val="10"/>
                          <w:szCs w:val="24"/>
                        </w:rPr>
                      </w:pPr>
                    </w:p>
                    <w:p w:rsidR="0091301E" w:rsidRPr="00C57E47" w:rsidRDefault="0091301E" w:rsidP="007636A5">
                      <w:pPr>
                        <w:pStyle w:val="NoSpacing"/>
                        <w:rPr>
                          <w:rFonts w:ascii="Arial" w:hAnsi="Arial" w:cs="Arial"/>
                          <w:sz w:val="24"/>
                          <w:szCs w:val="24"/>
                        </w:rPr>
                      </w:pPr>
                      <w:r w:rsidRPr="00C57E47">
                        <w:rPr>
                          <w:rFonts w:ascii="Arial" w:hAnsi="Arial" w:cs="Arial"/>
                          <w:sz w:val="24"/>
                          <w:szCs w:val="24"/>
                        </w:rPr>
                        <w:t>Access to the dashboard can be requested from the IT portal as &amp; when necessary</w:t>
                      </w:r>
                    </w:p>
                    <w:p w:rsidR="0091301E" w:rsidRPr="00F96E85" w:rsidRDefault="0091301E" w:rsidP="007636A5">
                      <w:pPr>
                        <w:autoSpaceDE w:val="0"/>
                        <w:autoSpaceDN w:val="0"/>
                        <w:adjustRightInd w:val="0"/>
                        <w:spacing w:after="0" w:line="240" w:lineRule="auto"/>
                        <w:jc w:val="center"/>
                        <w:rPr>
                          <w:rFonts w:ascii="Arial" w:hAnsi="Arial" w:cs="Arial"/>
                          <w:sz w:val="24"/>
                          <w:szCs w:val="24"/>
                        </w:rPr>
                      </w:pPr>
                    </w:p>
                  </w:txbxContent>
                </v:textbox>
                <w10:wrap anchorx="margin"/>
              </v:roundrect>
            </w:pict>
          </mc:Fallback>
        </mc:AlternateContent>
      </w:r>
    </w:p>
    <w:p w:rsidR="007636A5" w:rsidRPr="00C07AD1" w:rsidRDefault="007636A5" w:rsidP="007636A5">
      <w:pPr>
        <w:tabs>
          <w:tab w:val="left" w:pos="8256"/>
        </w:tabs>
        <w:rPr>
          <w:rFonts w:ascii="Arial" w:hAnsi="Arial" w:cs="Arial"/>
        </w:rPr>
      </w:pPr>
      <w:r w:rsidRPr="009572BE">
        <w:rPr>
          <w:rFonts w:ascii="Arial" w:eastAsia="Calibri" w:hAnsi="Arial" w:cs="Arial"/>
          <w:noProof/>
          <w:lang w:eastAsia="en-GB"/>
        </w:rPr>
        <mc:AlternateContent>
          <mc:Choice Requires="wps">
            <w:drawing>
              <wp:anchor distT="0" distB="0" distL="114300" distR="114300" simplePos="0" relativeHeight="252212736" behindDoc="0" locked="0" layoutInCell="1" allowOverlap="1" wp14:anchorId="58B390AD" wp14:editId="7BC21FC0">
                <wp:simplePos x="0" y="0"/>
                <wp:positionH relativeFrom="margin">
                  <wp:posOffset>2779776</wp:posOffset>
                </wp:positionH>
                <wp:positionV relativeFrom="paragraph">
                  <wp:posOffset>474853</wp:posOffset>
                </wp:positionV>
                <wp:extent cx="243840" cy="329184"/>
                <wp:effectExtent l="19050" t="0" r="22860" b="33020"/>
                <wp:wrapNone/>
                <wp:docPr id="314" name="Down Arrow 314"/>
                <wp:cNvGraphicFramePr/>
                <a:graphic xmlns:a="http://schemas.openxmlformats.org/drawingml/2006/main">
                  <a:graphicData uri="http://schemas.microsoft.com/office/word/2010/wordprocessingShape">
                    <wps:wsp>
                      <wps:cNvSpPr/>
                      <wps:spPr>
                        <a:xfrm>
                          <a:off x="0" y="0"/>
                          <a:ext cx="243840" cy="329184"/>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4C933" id="Down Arrow 314" o:spid="_x0000_s1026" type="#_x0000_t67" style="position:absolute;margin-left:218.9pt;margin-top:37.4pt;width:19.2pt;height:25.9pt;z-index:25221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" adj="13600" fillcolor="windowText" strokeweight="2pt">
                <w10:wrap anchorx="margin"/>
              </v:shape>
            </w:pict>
          </mc:Fallback>
        </mc:AlternateContent>
      </w:r>
    </w:p>
    <w:p w:rsidR="00E45FF9" w:rsidRDefault="00E45FF9" w:rsidP="00287542">
      <w:pPr>
        <w:pStyle w:val="TableParagraph"/>
        <w:rPr>
          <w:color w:val="385623" w:themeColor="accent6" w:themeShade="80"/>
          <w:sz w:val="52"/>
        </w:rPr>
      </w:pPr>
    </w:p>
    <w:p w:rsidR="00E45FF9" w:rsidRDefault="00E45FF9" w:rsidP="00287542">
      <w:pPr>
        <w:pStyle w:val="TableParagraph"/>
        <w:rPr>
          <w:color w:val="385623" w:themeColor="accent6" w:themeShade="80"/>
          <w:sz w:val="52"/>
        </w:rPr>
      </w:pPr>
    </w:p>
    <w:p w:rsidR="00E45FF9" w:rsidRDefault="00E45FF9" w:rsidP="00287542">
      <w:pPr>
        <w:pStyle w:val="TableParagraph"/>
        <w:rPr>
          <w:color w:val="385623" w:themeColor="accent6" w:themeShade="80"/>
          <w:sz w:val="52"/>
        </w:rPr>
      </w:pPr>
    </w:p>
    <w:p w:rsidR="00E45FF9" w:rsidRDefault="00E45FF9" w:rsidP="00287542">
      <w:pPr>
        <w:pStyle w:val="TableParagraph"/>
        <w:rPr>
          <w:color w:val="385623" w:themeColor="accent6" w:themeShade="80"/>
          <w:sz w:val="52"/>
        </w:rPr>
      </w:pPr>
    </w:p>
    <w:p w:rsidR="00E45FF9" w:rsidRDefault="00E45FF9" w:rsidP="00287542">
      <w:pPr>
        <w:pStyle w:val="TableParagraph"/>
        <w:rPr>
          <w:color w:val="385623" w:themeColor="accent6" w:themeShade="80"/>
          <w:sz w:val="52"/>
        </w:rPr>
      </w:pPr>
    </w:p>
    <w:p w:rsidR="00E45FF9" w:rsidRDefault="00E45FF9" w:rsidP="00287542">
      <w:pPr>
        <w:pStyle w:val="TableParagraph"/>
        <w:rPr>
          <w:color w:val="385623" w:themeColor="accent6" w:themeShade="80"/>
          <w:sz w:val="52"/>
        </w:rPr>
      </w:pPr>
    </w:p>
    <w:p w:rsidR="00E45FF9" w:rsidRDefault="00E45FF9" w:rsidP="00287542">
      <w:pPr>
        <w:pStyle w:val="TableParagraph"/>
        <w:rPr>
          <w:color w:val="385623" w:themeColor="accent6" w:themeShade="80"/>
          <w:sz w:val="52"/>
        </w:rPr>
      </w:pPr>
    </w:p>
    <w:p w:rsidR="00E45FF9" w:rsidRDefault="00E45FF9" w:rsidP="00287542">
      <w:pPr>
        <w:pStyle w:val="TableParagraph"/>
        <w:rPr>
          <w:color w:val="385623" w:themeColor="accent6" w:themeShade="80"/>
          <w:sz w:val="52"/>
        </w:rPr>
      </w:pPr>
    </w:p>
    <w:p w:rsidR="00E45FF9" w:rsidRDefault="00E45FF9" w:rsidP="00287542">
      <w:pPr>
        <w:pStyle w:val="TableParagraph"/>
        <w:rPr>
          <w:color w:val="385623" w:themeColor="accent6" w:themeShade="80"/>
          <w:sz w:val="52"/>
        </w:rPr>
      </w:pPr>
    </w:p>
    <w:p w:rsidR="00E45FF9" w:rsidRDefault="00E45FF9" w:rsidP="00287542">
      <w:pPr>
        <w:pStyle w:val="TableParagraph"/>
        <w:rPr>
          <w:color w:val="385623" w:themeColor="accent6" w:themeShade="80"/>
          <w:sz w:val="52"/>
        </w:rPr>
      </w:pPr>
    </w:p>
    <w:p w:rsidR="00E45FF9" w:rsidRDefault="00E45FF9" w:rsidP="00287542">
      <w:pPr>
        <w:pStyle w:val="TableParagraph"/>
        <w:rPr>
          <w:color w:val="385623" w:themeColor="accent6" w:themeShade="80"/>
          <w:sz w:val="52"/>
        </w:rPr>
      </w:pPr>
    </w:p>
    <w:p w:rsidR="00E45FF9" w:rsidRDefault="00E45FF9" w:rsidP="00287542">
      <w:pPr>
        <w:pStyle w:val="TableParagraph"/>
        <w:rPr>
          <w:color w:val="385623" w:themeColor="accent6" w:themeShade="80"/>
          <w:sz w:val="52"/>
        </w:rPr>
      </w:pPr>
    </w:p>
    <w:p w:rsidR="00E45FF9" w:rsidRDefault="00E45FF9" w:rsidP="00287542">
      <w:pPr>
        <w:pStyle w:val="TableParagraph"/>
        <w:rPr>
          <w:color w:val="385623" w:themeColor="accent6" w:themeShade="80"/>
          <w:sz w:val="52"/>
        </w:rPr>
      </w:pPr>
    </w:p>
    <w:p w:rsidR="00E45FF9" w:rsidRDefault="00E45FF9" w:rsidP="00287542">
      <w:pPr>
        <w:pStyle w:val="TableParagraph"/>
        <w:rPr>
          <w:color w:val="385623" w:themeColor="accent6" w:themeShade="80"/>
          <w:sz w:val="52"/>
        </w:rPr>
      </w:pPr>
    </w:p>
    <w:p w:rsidR="00E45FF9" w:rsidRDefault="00E45FF9" w:rsidP="00287542">
      <w:pPr>
        <w:pStyle w:val="TableParagraph"/>
        <w:rPr>
          <w:color w:val="385623" w:themeColor="accent6" w:themeShade="80"/>
          <w:sz w:val="52"/>
        </w:rPr>
      </w:pPr>
    </w:p>
    <w:p w:rsidR="00E45FF9" w:rsidRDefault="00E45FF9" w:rsidP="00287542">
      <w:pPr>
        <w:pStyle w:val="TableParagraph"/>
        <w:rPr>
          <w:color w:val="385623" w:themeColor="accent6" w:themeShade="80"/>
          <w:sz w:val="52"/>
        </w:rPr>
      </w:pPr>
    </w:p>
    <w:p w:rsidR="00BC2258" w:rsidRPr="006E4641" w:rsidRDefault="006A3027" w:rsidP="006A3027">
      <w:pPr>
        <w:shd w:val="clear" w:color="auto" w:fill="DEEAF6" w:themeFill="accent1" w:themeFillTint="33"/>
        <w:jc w:val="center"/>
        <w:rPr>
          <w:rFonts w:ascii="Arial" w:hAnsi="Arial" w:cs="Arial"/>
          <w:b/>
          <w:bCs/>
          <w:color w:val="000000" w:themeColor="text1"/>
          <w:sz w:val="48"/>
          <w:szCs w:val="36"/>
        </w:rPr>
      </w:pPr>
      <w:r>
        <w:rPr>
          <w:rFonts w:ascii="Arial" w:hAnsi="Arial" w:cs="Arial"/>
          <w:b/>
          <w:bCs/>
          <w:color w:val="1F4E79" w:themeColor="accent1" w:themeShade="80"/>
          <w:sz w:val="48"/>
          <w:szCs w:val="36"/>
        </w:rPr>
        <w:t>Appendix</w:t>
      </w:r>
      <w:r w:rsidR="000C338A">
        <w:rPr>
          <w:rFonts w:ascii="Arial" w:hAnsi="Arial" w:cs="Arial"/>
          <w:b/>
          <w:bCs/>
          <w:color w:val="1F4E79" w:themeColor="accent1" w:themeShade="80"/>
          <w:sz w:val="48"/>
          <w:szCs w:val="36"/>
        </w:rPr>
        <w:t xml:space="preserve"> </w:t>
      </w:r>
      <w:r>
        <w:rPr>
          <w:rFonts w:ascii="Arial" w:hAnsi="Arial" w:cs="Arial"/>
          <w:b/>
          <w:bCs/>
          <w:color w:val="1F4E79" w:themeColor="accent1" w:themeShade="80"/>
          <w:sz w:val="48"/>
          <w:szCs w:val="36"/>
        </w:rPr>
        <w:t>2</w:t>
      </w:r>
      <w:r w:rsidR="001751C0">
        <w:rPr>
          <w:rFonts w:ascii="Arial" w:hAnsi="Arial" w:cs="Arial"/>
          <w:b/>
          <w:bCs/>
          <w:color w:val="1F4E79" w:themeColor="accent1" w:themeShade="80"/>
          <w:sz w:val="48"/>
          <w:szCs w:val="36"/>
        </w:rPr>
        <w:t xml:space="preserve"> </w:t>
      </w:r>
      <w:r>
        <w:rPr>
          <w:rFonts w:ascii="Arial" w:hAnsi="Arial" w:cs="Arial"/>
          <w:b/>
          <w:bCs/>
          <w:color w:val="1F4E79" w:themeColor="accent1" w:themeShade="80"/>
          <w:sz w:val="48"/>
          <w:szCs w:val="36"/>
        </w:rPr>
        <w:t xml:space="preserve">- </w:t>
      </w:r>
      <w:r w:rsidR="00BC2258" w:rsidRPr="006E4641">
        <w:rPr>
          <w:rFonts w:ascii="Arial" w:hAnsi="Arial" w:cs="Arial"/>
          <w:b/>
          <w:bCs/>
          <w:color w:val="1F4E79" w:themeColor="accent1" w:themeShade="80"/>
          <w:sz w:val="48"/>
          <w:szCs w:val="36"/>
        </w:rPr>
        <w:t>Management Pathway for Service User with COVID-19</w:t>
      </w:r>
    </w:p>
    <w:p w:rsidR="006923BC" w:rsidRPr="008725EC" w:rsidRDefault="002C70EA" w:rsidP="006923BC">
      <w:pPr>
        <w:rPr>
          <w:rFonts w:ascii="Arial" w:hAnsi="Arial" w:cs="Arial"/>
          <w:b/>
          <w:bCs/>
          <w:color w:val="000000" w:themeColor="text1"/>
          <w:sz w:val="32"/>
          <w:szCs w:val="28"/>
        </w:rPr>
      </w:pPr>
      <w:r w:rsidRPr="006E4641">
        <w:rPr>
          <w:rFonts w:ascii="Arial" w:hAnsi="Arial" w:cs="Arial"/>
          <w:noProof/>
          <w:sz w:val="32"/>
          <w:lang w:eastAsia="en-GB"/>
        </w:rPr>
        <mc:AlternateContent>
          <mc:Choice Requires="wps">
            <w:drawing>
              <wp:anchor distT="0" distB="0" distL="114300" distR="114300" simplePos="0" relativeHeight="252372480" behindDoc="0" locked="0" layoutInCell="1" allowOverlap="1" wp14:anchorId="11111B1E" wp14:editId="584A0B6A">
                <wp:simplePos x="0" y="0"/>
                <wp:positionH relativeFrom="page">
                  <wp:align>center</wp:align>
                </wp:positionH>
                <wp:positionV relativeFrom="paragraph">
                  <wp:posOffset>71866</wp:posOffset>
                </wp:positionV>
                <wp:extent cx="6731876" cy="723569"/>
                <wp:effectExtent l="0" t="0" r="12065" b="19685"/>
                <wp:wrapNone/>
                <wp:docPr id="315" name="Rounded Rectangle 315"/>
                <wp:cNvGraphicFramePr/>
                <a:graphic xmlns:a="http://schemas.openxmlformats.org/drawingml/2006/main">
                  <a:graphicData uri="http://schemas.microsoft.com/office/word/2010/wordprocessingShape">
                    <wps:wsp>
                      <wps:cNvSpPr/>
                      <wps:spPr>
                        <a:xfrm>
                          <a:off x="0" y="0"/>
                          <a:ext cx="6731876" cy="723569"/>
                        </a:xfrm>
                        <a:prstGeom prst="roundRect">
                          <a:avLst/>
                        </a:prstGeom>
                        <a:solidFill>
                          <a:schemeClr val="accent1">
                            <a:lumMod val="40000"/>
                            <a:lumOff val="60000"/>
                          </a:schemeClr>
                        </a:solidFill>
                        <a:ln w="25400" cap="flat" cmpd="sng" algn="ctr">
                          <a:solidFill>
                            <a:srgbClr val="0070C0"/>
                          </a:solidFill>
                          <a:prstDash val="solid"/>
                        </a:ln>
                        <a:effectLst/>
                      </wps:spPr>
                      <wps:txbx>
                        <w:txbxContent>
                          <w:p w:rsidR="0091301E" w:rsidRPr="002C70EA" w:rsidRDefault="0091301E" w:rsidP="002C70EA">
                            <w:pPr>
                              <w:rPr>
                                <w:rFonts w:ascii="Arial" w:hAnsi="Arial" w:cs="Arial"/>
                                <w:lang w:val="en"/>
                              </w:rPr>
                            </w:pPr>
                            <w:r w:rsidRPr="002C70EA">
                              <w:rPr>
                                <w:rFonts w:ascii="Arial" w:hAnsi="Arial" w:cs="Arial"/>
                                <w:lang w:val="en"/>
                              </w:rPr>
                              <w:t xml:space="preserve">Service users who develop COVID-19 symptoms or test positive on polymerase chain reaction (PCR) or lateral flow devices (LFD) test must be isolated. They can end their care inisolation early on day 7, provided that they have 2 consecutive negative LFD results taken on day 6 and day 7, 24 hours apart. </w:t>
                            </w:r>
                          </w:p>
                          <w:p w:rsidR="0091301E" w:rsidRPr="002C70EA" w:rsidRDefault="0091301E" w:rsidP="002C70EA">
                            <w:pPr>
                              <w:autoSpaceDE w:val="0"/>
                              <w:autoSpaceDN w:val="0"/>
                              <w:adjustRightInd w:val="0"/>
                              <w:spacing w:after="0" w:line="240" w:lineRule="auto"/>
                              <w:jc w:val="center"/>
                              <w:rPr>
                                <w:rFonts w:ascii="GDS Transport" w:hAnsi="GDS Transport"/>
                                <w:sz w:val="20"/>
                                <w:lang w:val="en"/>
                              </w:rPr>
                            </w:pPr>
                          </w:p>
                          <w:p w:rsidR="0091301E" w:rsidRPr="002C70EA" w:rsidRDefault="0091301E" w:rsidP="002C70EA">
                            <w:pPr>
                              <w:autoSpaceDE w:val="0"/>
                              <w:autoSpaceDN w:val="0"/>
                              <w:adjustRightInd w:val="0"/>
                              <w:spacing w:after="0" w:line="240" w:lineRule="auto"/>
                              <w:rPr>
                                <w:rFonts w:ascii="Arial" w:hAnsi="Arial" w:cs="Arial"/>
                                <w:bCs/>
                                <w:color w:val="000000"/>
                                <w:sz w:val="18"/>
                                <w:szCs w:val="20"/>
                              </w:rPr>
                            </w:pPr>
                          </w:p>
                          <w:p w:rsidR="0091301E" w:rsidRPr="002C70EA" w:rsidRDefault="0091301E" w:rsidP="002C70EA">
                            <w:pPr>
                              <w:autoSpaceDE w:val="0"/>
                              <w:autoSpaceDN w:val="0"/>
                              <w:adjustRightInd w:val="0"/>
                              <w:spacing w:after="0" w:line="240" w:lineRule="auto"/>
                              <w:jc w:val="center"/>
                              <w:rPr>
                                <w:rFonts w:ascii="Arial" w:hAnsi="Arial" w:cs="Arial"/>
                                <w:b/>
                                <w:bCs/>
                                <w:color w:val="000000"/>
                                <w:sz w:val="20"/>
                              </w:rPr>
                            </w:pPr>
                          </w:p>
                          <w:p w:rsidR="0091301E" w:rsidRPr="002C70EA" w:rsidRDefault="0091301E" w:rsidP="002C70EA">
                            <w:pPr>
                              <w:autoSpaceDE w:val="0"/>
                              <w:autoSpaceDN w:val="0"/>
                              <w:adjustRightInd w:val="0"/>
                              <w:spacing w:after="0" w:line="240" w:lineRule="auto"/>
                              <w:jc w:val="center"/>
                              <w:rPr>
                                <w:rFonts w:ascii="Arial" w:hAnsi="Arial" w:cs="Arial"/>
                                <w:color w:val="000000"/>
                                <w:sz w:val="20"/>
                              </w:rPr>
                            </w:pPr>
                          </w:p>
                          <w:p w:rsidR="0091301E" w:rsidRPr="00C434F1" w:rsidRDefault="0091301E" w:rsidP="002C70EA">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11B1E" id="Rounded Rectangle 315" o:spid="_x0000_s1051" style="position:absolute;margin-left:0;margin-top:5.65pt;width:530.05pt;height:56.95pt;z-index:252372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" fillcolor="#bdd6ee [1300]" strokecolor="#0070c0" strokeweight="2pt">
                <v:textbox>
                  <w:txbxContent>
                    <w:p w:rsidR="0091301E" w:rsidRPr="002C70EA" w:rsidRDefault="0091301E" w:rsidP="002C70EA">
                      <w:pPr>
                        <w:rPr>
                          <w:rFonts w:ascii="Arial" w:hAnsi="Arial" w:cs="Arial"/>
                          <w:lang w:val="en"/>
                        </w:rPr>
                      </w:pPr>
                      <w:r w:rsidRPr="002C70EA">
                        <w:rPr>
                          <w:rFonts w:ascii="Arial" w:hAnsi="Arial" w:cs="Arial"/>
                          <w:lang w:val="en"/>
                        </w:rPr>
                        <w:t xml:space="preserve">Service users who develop COVID-19 symptoms or test positive on polymerase chain reaction (PCR) or lateral flow devices (LFD) test must be isolated. They can end their care inisolation early on day 7, provided that they have 2 consecutive negative LFD results taken on day 6 and day 7, 24 hours apart. </w:t>
                      </w:r>
                    </w:p>
                    <w:p w:rsidR="0091301E" w:rsidRPr="002C70EA" w:rsidRDefault="0091301E" w:rsidP="002C70EA">
                      <w:pPr>
                        <w:autoSpaceDE w:val="0"/>
                        <w:autoSpaceDN w:val="0"/>
                        <w:adjustRightInd w:val="0"/>
                        <w:spacing w:after="0" w:line="240" w:lineRule="auto"/>
                        <w:jc w:val="center"/>
                        <w:rPr>
                          <w:rFonts w:ascii="GDS Transport" w:hAnsi="GDS Transport"/>
                          <w:sz w:val="20"/>
                          <w:lang w:val="en"/>
                        </w:rPr>
                      </w:pPr>
                    </w:p>
                    <w:p w:rsidR="0091301E" w:rsidRPr="002C70EA" w:rsidRDefault="0091301E" w:rsidP="002C70EA">
                      <w:pPr>
                        <w:autoSpaceDE w:val="0"/>
                        <w:autoSpaceDN w:val="0"/>
                        <w:adjustRightInd w:val="0"/>
                        <w:spacing w:after="0" w:line="240" w:lineRule="auto"/>
                        <w:rPr>
                          <w:rFonts w:ascii="Arial" w:hAnsi="Arial" w:cs="Arial"/>
                          <w:bCs/>
                          <w:color w:val="000000"/>
                          <w:sz w:val="18"/>
                          <w:szCs w:val="20"/>
                        </w:rPr>
                      </w:pPr>
                    </w:p>
                    <w:p w:rsidR="0091301E" w:rsidRPr="002C70EA" w:rsidRDefault="0091301E" w:rsidP="002C70EA">
                      <w:pPr>
                        <w:autoSpaceDE w:val="0"/>
                        <w:autoSpaceDN w:val="0"/>
                        <w:adjustRightInd w:val="0"/>
                        <w:spacing w:after="0" w:line="240" w:lineRule="auto"/>
                        <w:jc w:val="center"/>
                        <w:rPr>
                          <w:rFonts w:ascii="Arial" w:hAnsi="Arial" w:cs="Arial"/>
                          <w:b/>
                          <w:bCs/>
                          <w:color w:val="000000"/>
                          <w:sz w:val="20"/>
                        </w:rPr>
                      </w:pPr>
                    </w:p>
                    <w:p w:rsidR="0091301E" w:rsidRPr="002C70EA" w:rsidRDefault="0091301E" w:rsidP="002C70EA">
                      <w:pPr>
                        <w:autoSpaceDE w:val="0"/>
                        <w:autoSpaceDN w:val="0"/>
                        <w:adjustRightInd w:val="0"/>
                        <w:spacing w:after="0" w:line="240" w:lineRule="auto"/>
                        <w:jc w:val="center"/>
                        <w:rPr>
                          <w:rFonts w:ascii="Arial" w:hAnsi="Arial" w:cs="Arial"/>
                          <w:color w:val="000000"/>
                          <w:sz w:val="20"/>
                        </w:rPr>
                      </w:pPr>
                    </w:p>
                    <w:p w:rsidR="0091301E" w:rsidRPr="00C434F1" w:rsidRDefault="0091301E" w:rsidP="002C70EA">
                      <w:pPr>
                        <w:pStyle w:val="NoSpacing"/>
                        <w:jc w:val="center"/>
                        <w:rPr>
                          <w:rFonts w:cs="Arial"/>
                        </w:rPr>
                      </w:pPr>
                    </w:p>
                  </w:txbxContent>
                </v:textbox>
                <w10:wrap anchorx="page"/>
              </v:roundrect>
            </w:pict>
          </mc:Fallback>
        </mc:AlternateContent>
      </w:r>
    </w:p>
    <w:p w:rsidR="006923BC" w:rsidRDefault="006923BC" w:rsidP="006923BC">
      <w:pPr>
        <w:rPr>
          <w:rFonts w:ascii="Arial" w:hAnsi="Arial" w:cs="Arial"/>
        </w:rPr>
      </w:pPr>
    </w:p>
    <w:p w:rsidR="006923BC" w:rsidRPr="00832A47" w:rsidRDefault="006923BC" w:rsidP="006923BC">
      <w:pPr>
        <w:rPr>
          <w:rFonts w:ascii="Arial" w:hAnsi="Arial" w:cs="Arial"/>
          <w:sz w:val="2"/>
        </w:rPr>
      </w:pPr>
    </w:p>
    <w:p w:rsidR="006923BC" w:rsidRDefault="006923BC" w:rsidP="006923BC">
      <w:pPr>
        <w:pStyle w:val="NoSpacing"/>
        <w:rPr>
          <w:rFonts w:ascii="Arial" w:hAnsi="Arial" w:cs="Arial"/>
        </w:rPr>
      </w:pPr>
    </w:p>
    <w:p w:rsidR="006923BC" w:rsidRDefault="002C70EA" w:rsidP="006923BC">
      <w:pPr>
        <w:rPr>
          <w:rFonts w:ascii="Arial" w:hAnsi="Arial" w:cs="Arial"/>
        </w:rPr>
      </w:pPr>
      <w:r w:rsidRPr="00D82EB3">
        <w:rPr>
          <w:noProof/>
          <w:lang w:eastAsia="en-GB"/>
        </w:rPr>
        <mc:AlternateContent>
          <mc:Choice Requires="wps">
            <w:drawing>
              <wp:anchor distT="0" distB="0" distL="114300" distR="114300" simplePos="0" relativeHeight="252370432" behindDoc="0" locked="0" layoutInCell="1" allowOverlap="1" wp14:anchorId="0C6289E7" wp14:editId="3B512AB3">
                <wp:simplePos x="0" y="0"/>
                <wp:positionH relativeFrom="page">
                  <wp:posOffset>1763451</wp:posOffset>
                </wp:positionH>
                <wp:positionV relativeFrom="paragraph">
                  <wp:posOffset>49033</wp:posOffset>
                </wp:positionV>
                <wp:extent cx="3943350" cy="317500"/>
                <wp:effectExtent l="0" t="0" r="19050" b="25400"/>
                <wp:wrapNone/>
                <wp:docPr id="316" name="Rounded Rectangle 316"/>
                <wp:cNvGraphicFramePr/>
                <a:graphic xmlns:a="http://schemas.openxmlformats.org/drawingml/2006/main">
                  <a:graphicData uri="http://schemas.microsoft.com/office/word/2010/wordprocessingShape">
                    <wps:wsp>
                      <wps:cNvSpPr/>
                      <wps:spPr>
                        <a:xfrm>
                          <a:off x="0" y="0"/>
                          <a:ext cx="3943350" cy="317500"/>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rsidR="0091301E" w:rsidRPr="00EC3B29" w:rsidRDefault="0091301E" w:rsidP="006923BC">
                            <w:pPr>
                              <w:pStyle w:val="NoSpacing"/>
                              <w:jc w:val="center"/>
                              <w:rPr>
                                <w:rFonts w:ascii="Arial" w:hAnsi="Arial" w:cs="Arial"/>
                                <w:b/>
                                <w:sz w:val="24"/>
                              </w:rPr>
                            </w:pPr>
                            <w:r>
                              <w:rPr>
                                <w:rFonts w:ascii="Arial" w:hAnsi="Arial" w:cs="Arial"/>
                                <w:b/>
                                <w:sz w:val="24"/>
                              </w:rPr>
                              <w:t xml:space="preserve">Ending care in </w:t>
                            </w:r>
                            <w:r w:rsidRPr="00EC3B29">
                              <w:rPr>
                                <w:rFonts w:ascii="Arial" w:hAnsi="Arial" w:cs="Arial"/>
                                <w:b/>
                                <w:sz w:val="24"/>
                              </w:rPr>
                              <w:t xml:space="preserve">isolation early </w:t>
                            </w:r>
                            <w:r>
                              <w:rPr>
                                <w:rFonts w:ascii="Arial" w:hAnsi="Arial" w:cs="Arial"/>
                                <w:b/>
                                <w:sz w:val="24"/>
                              </w:rPr>
                              <w:t xml:space="preserve">(on day 7) </w:t>
                            </w:r>
                            <w:r w:rsidRPr="00EC3B29">
                              <w:rPr>
                                <w:rFonts w:ascii="Arial" w:hAnsi="Arial" w:cs="Arial"/>
                                <w:b/>
                                <w:sz w:val="24"/>
                              </w:rPr>
                              <w:t>using LFD</w:t>
                            </w:r>
                            <w:r>
                              <w:rPr>
                                <w:rFonts w:ascii="Arial" w:hAnsi="Arial" w:cs="Arial"/>
                                <w:b/>
                                <w:sz w:val="24"/>
                              </w:rPr>
                              <w:t xml:space="preserve"> test</w:t>
                            </w:r>
                            <w:r w:rsidRPr="00EC3B29">
                              <w:rPr>
                                <w:rFonts w:ascii="Arial" w:hAnsi="Arial" w:cs="Arial"/>
                                <w:b/>
                                <w:sz w:val="24"/>
                              </w:rPr>
                              <w:t xml:space="preserve"> Tests </w:t>
                            </w:r>
                          </w:p>
                          <w:p w:rsidR="0091301E" w:rsidRPr="00BE6786" w:rsidRDefault="0091301E" w:rsidP="006923BC">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289E7" id="Rounded Rectangle 316" o:spid="_x0000_s1052" style="position:absolute;margin-left:138.85pt;margin-top:3.85pt;width:310.5pt;height:25pt;z-index:25237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" fillcolor="#fff2cc [663]" strokecolor="#bf8f00 [2407]" strokeweight="1pt">
                <v:stroke joinstyle="miter"/>
                <v:textbox>
                  <w:txbxContent>
                    <w:p w:rsidR="0091301E" w:rsidRPr="00EC3B29" w:rsidRDefault="0091301E" w:rsidP="006923BC">
                      <w:pPr>
                        <w:pStyle w:val="NoSpacing"/>
                        <w:jc w:val="center"/>
                        <w:rPr>
                          <w:rFonts w:ascii="Arial" w:hAnsi="Arial" w:cs="Arial"/>
                          <w:b/>
                          <w:sz w:val="24"/>
                        </w:rPr>
                      </w:pPr>
                      <w:r>
                        <w:rPr>
                          <w:rFonts w:ascii="Arial" w:hAnsi="Arial" w:cs="Arial"/>
                          <w:b/>
                          <w:sz w:val="24"/>
                        </w:rPr>
                        <w:t xml:space="preserve">Ending care in </w:t>
                      </w:r>
                      <w:r w:rsidRPr="00EC3B29">
                        <w:rPr>
                          <w:rFonts w:ascii="Arial" w:hAnsi="Arial" w:cs="Arial"/>
                          <w:b/>
                          <w:sz w:val="24"/>
                        </w:rPr>
                        <w:t xml:space="preserve">isolation early </w:t>
                      </w:r>
                      <w:r>
                        <w:rPr>
                          <w:rFonts w:ascii="Arial" w:hAnsi="Arial" w:cs="Arial"/>
                          <w:b/>
                          <w:sz w:val="24"/>
                        </w:rPr>
                        <w:t xml:space="preserve">(on day 7) </w:t>
                      </w:r>
                      <w:r w:rsidRPr="00EC3B29">
                        <w:rPr>
                          <w:rFonts w:ascii="Arial" w:hAnsi="Arial" w:cs="Arial"/>
                          <w:b/>
                          <w:sz w:val="24"/>
                        </w:rPr>
                        <w:t>using LFD</w:t>
                      </w:r>
                      <w:r>
                        <w:rPr>
                          <w:rFonts w:ascii="Arial" w:hAnsi="Arial" w:cs="Arial"/>
                          <w:b/>
                          <w:sz w:val="24"/>
                        </w:rPr>
                        <w:t xml:space="preserve"> test</w:t>
                      </w:r>
                      <w:r w:rsidRPr="00EC3B29">
                        <w:rPr>
                          <w:rFonts w:ascii="Arial" w:hAnsi="Arial" w:cs="Arial"/>
                          <w:b/>
                          <w:sz w:val="24"/>
                        </w:rPr>
                        <w:t xml:space="preserve"> Tests </w:t>
                      </w:r>
                    </w:p>
                    <w:p w:rsidR="0091301E" w:rsidRPr="00BE6786" w:rsidRDefault="0091301E" w:rsidP="006923BC">
                      <w:pPr>
                        <w:pStyle w:val="NoSpacing"/>
                        <w:jc w:val="center"/>
                        <w:rPr>
                          <w:rFonts w:cs="Arial"/>
                          <w:b/>
                        </w:rPr>
                      </w:pPr>
                    </w:p>
                  </w:txbxContent>
                </v:textbox>
                <w10:wrap anchorx="page"/>
              </v:roundrect>
            </w:pict>
          </mc:Fallback>
        </mc:AlternateContent>
      </w:r>
    </w:p>
    <w:p w:rsidR="006923BC" w:rsidRPr="00566C62" w:rsidRDefault="002C70EA" w:rsidP="006923BC">
      <w:pPr>
        <w:rPr>
          <w:rFonts w:ascii="Arial" w:hAnsi="Arial" w:cs="Arial"/>
        </w:rPr>
      </w:pPr>
      <w:r>
        <w:rPr>
          <w:noProof/>
          <w:sz w:val="16"/>
          <w:szCs w:val="16"/>
          <w:lang w:eastAsia="en-GB"/>
        </w:rPr>
        <mc:AlternateContent>
          <mc:Choice Requires="wps">
            <w:drawing>
              <wp:anchor distT="0" distB="0" distL="114300" distR="114300" simplePos="0" relativeHeight="252363264" behindDoc="0" locked="0" layoutInCell="1" allowOverlap="1" wp14:anchorId="33DFEF51" wp14:editId="30ECCB8C">
                <wp:simplePos x="0" y="0"/>
                <wp:positionH relativeFrom="margin">
                  <wp:align>center</wp:align>
                </wp:positionH>
                <wp:positionV relativeFrom="paragraph">
                  <wp:posOffset>91331</wp:posOffset>
                </wp:positionV>
                <wp:extent cx="212725" cy="222636"/>
                <wp:effectExtent l="19050" t="0" r="15875" b="44450"/>
                <wp:wrapNone/>
                <wp:docPr id="317" name="Down Arrow 317"/>
                <wp:cNvGraphicFramePr/>
                <a:graphic xmlns:a="http://schemas.openxmlformats.org/drawingml/2006/main">
                  <a:graphicData uri="http://schemas.microsoft.com/office/word/2010/wordprocessingShape">
                    <wps:wsp>
                      <wps:cNvSpPr/>
                      <wps:spPr>
                        <a:xfrm>
                          <a:off x="0" y="0"/>
                          <a:ext cx="212725" cy="222636"/>
                        </a:xfrm>
                        <a:prstGeom prst="downArrow">
                          <a:avLst/>
                        </a:prstGeom>
                        <a:solidFill>
                          <a:schemeClr val="tx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E8DA5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7" o:spid="_x0000_s1026" type="#_x0000_t67" style="position:absolute;margin-left:0;margin-top:7.2pt;width:16.75pt;height:17.55pt;z-index:252363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" adj="11281" fillcolor="black [3213]" strokecolor="#2e74b5 [2404]" strokeweight="1pt">
                <w10:wrap anchorx="margin"/>
              </v:shape>
            </w:pict>
          </mc:Fallback>
        </mc:AlternateContent>
      </w:r>
    </w:p>
    <w:p w:rsidR="006923BC" w:rsidRPr="00D82EB3" w:rsidRDefault="002C70EA" w:rsidP="006923BC">
      <w:pPr>
        <w:pStyle w:val="NoSpacing"/>
        <w:rPr>
          <w:sz w:val="16"/>
          <w:szCs w:val="16"/>
        </w:rPr>
      </w:pPr>
      <w:r w:rsidRPr="00D82EB3">
        <w:rPr>
          <w:noProof/>
          <w:sz w:val="16"/>
          <w:szCs w:val="16"/>
          <w:lang w:eastAsia="en-GB"/>
        </w:rPr>
        <mc:AlternateContent>
          <mc:Choice Requires="wps">
            <w:drawing>
              <wp:anchor distT="0" distB="0" distL="114300" distR="114300" simplePos="0" relativeHeight="252364288" behindDoc="0" locked="0" layoutInCell="1" allowOverlap="1" wp14:anchorId="07497A87" wp14:editId="28EE3728">
                <wp:simplePos x="0" y="0"/>
                <wp:positionH relativeFrom="margin">
                  <wp:posOffset>15930</wp:posOffset>
                </wp:positionH>
                <wp:positionV relativeFrom="paragraph">
                  <wp:posOffset>58531</wp:posOffset>
                </wp:positionV>
                <wp:extent cx="6013939" cy="446405"/>
                <wp:effectExtent l="0" t="0" r="25400" b="10795"/>
                <wp:wrapNone/>
                <wp:docPr id="318" name="Rounded Rectangle 318"/>
                <wp:cNvGraphicFramePr/>
                <a:graphic xmlns:a="http://schemas.openxmlformats.org/drawingml/2006/main">
                  <a:graphicData uri="http://schemas.microsoft.com/office/word/2010/wordprocessingShape">
                    <wps:wsp>
                      <wps:cNvSpPr/>
                      <wps:spPr>
                        <a:xfrm>
                          <a:off x="0" y="0"/>
                          <a:ext cx="6013939" cy="446405"/>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rsidR="0091301E" w:rsidRPr="006C54CC" w:rsidRDefault="0091301E" w:rsidP="006923BC">
                            <w:pPr>
                              <w:pStyle w:val="NoSpacing"/>
                              <w:jc w:val="center"/>
                              <w:rPr>
                                <w:rFonts w:ascii="Arial" w:hAnsi="Arial" w:cs="Arial"/>
                                <w:b/>
                              </w:rPr>
                            </w:pPr>
                            <w:r>
                              <w:rPr>
                                <w:rFonts w:ascii="Arial" w:hAnsi="Arial" w:cs="Arial"/>
                                <w:b/>
                              </w:rPr>
                              <w:t xml:space="preserve">Care in </w:t>
                            </w:r>
                            <w:r w:rsidRPr="006C54CC">
                              <w:rPr>
                                <w:rFonts w:ascii="Arial" w:hAnsi="Arial" w:cs="Arial"/>
                                <w:b/>
                              </w:rPr>
                              <w:t>Isolation</w:t>
                            </w:r>
                            <w:r>
                              <w:rPr>
                                <w:rFonts w:ascii="Arial" w:hAnsi="Arial" w:cs="Arial"/>
                                <w:b/>
                              </w:rPr>
                              <w:t xml:space="preserve"> days</w:t>
                            </w:r>
                            <w:r w:rsidRPr="006C54CC">
                              <w:rPr>
                                <w:rFonts w:ascii="Arial" w:hAnsi="Arial" w:cs="Arial"/>
                                <w:b/>
                              </w:rPr>
                              <w:t xml:space="preserve"> </w:t>
                            </w:r>
                            <w:r>
                              <w:rPr>
                                <w:rFonts w:ascii="Arial" w:hAnsi="Arial" w:cs="Arial"/>
                                <w:b/>
                              </w:rPr>
                              <w:t xml:space="preserve">are counted from the day after </w:t>
                            </w:r>
                            <w:r w:rsidRPr="006C54CC">
                              <w:rPr>
                                <w:rFonts w:ascii="Arial" w:hAnsi="Arial" w:cs="Arial"/>
                                <w:b/>
                              </w:rPr>
                              <w:t>the swab was taken or initial symptoms.</w:t>
                            </w:r>
                            <w:r>
                              <w:rPr>
                                <w:rFonts w:ascii="Arial" w:hAnsi="Arial" w:cs="Arial"/>
                                <w:b/>
                              </w:rPr>
                              <w:t xml:space="preserve"> </w:t>
                            </w:r>
                          </w:p>
                          <w:p w:rsidR="0091301E" w:rsidRPr="00BE6786" w:rsidRDefault="0091301E" w:rsidP="006923BC">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97A87" id="Rounded Rectangle 318" o:spid="_x0000_s1053" style="position:absolute;margin-left:1.25pt;margin-top:4.6pt;width:473.55pt;height:35.15pt;z-index:25236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" fillcolor="#fff2cc [663]" strokecolor="#bf8f00 [2407]" strokeweight="1pt">
                <v:stroke joinstyle="miter"/>
                <v:textbox>
                  <w:txbxContent>
                    <w:p w:rsidR="0091301E" w:rsidRPr="006C54CC" w:rsidRDefault="0091301E" w:rsidP="006923BC">
                      <w:pPr>
                        <w:pStyle w:val="NoSpacing"/>
                        <w:jc w:val="center"/>
                        <w:rPr>
                          <w:rFonts w:ascii="Arial" w:hAnsi="Arial" w:cs="Arial"/>
                          <w:b/>
                        </w:rPr>
                      </w:pPr>
                      <w:r>
                        <w:rPr>
                          <w:rFonts w:ascii="Arial" w:hAnsi="Arial" w:cs="Arial"/>
                          <w:b/>
                        </w:rPr>
                        <w:t xml:space="preserve">Care in </w:t>
                      </w:r>
                      <w:r w:rsidRPr="006C54CC">
                        <w:rPr>
                          <w:rFonts w:ascii="Arial" w:hAnsi="Arial" w:cs="Arial"/>
                          <w:b/>
                        </w:rPr>
                        <w:t>Isolation</w:t>
                      </w:r>
                      <w:r>
                        <w:rPr>
                          <w:rFonts w:ascii="Arial" w:hAnsi="Arial" w:cs="Arial"/>
                          <w:b/>
                        </w:rPr>
                        <w:t xml:space="preserve"> days</w:t>
                      </w:r>
                      <w:r w:rsidRPr="006C54CC">
                        <w:rPr>
                          <w:rFonts w:ascii="Arial" w:hAnsi="Arial" w:cs="Arial"/>
                          <w:b/>
                        </w:rPr>
                        <w:t xml:space="preserve"> </w:t>
                      </w:r>
                      <w:r>
                        <w:rPr>
                          <w:rFonts w:ascii="Arial" w:hAnsi="Arial" w:cs="Arial"/>
                          <w:b/>
                        </w:rPr>
                        <w:t xml:space="preserve">are counted from the day after </w:t>
                      </w:r>
                      <w:r w:rsidRPr="006C54CC">
                        <w:rPr>
                          <w:rFonts w:ascii="Arial" w:hAnsi="Arial" w:cs="Arial"/>
                          <w:b/>
                        </w:rPr>
                        <w:t>the swab was taken or initial symptoms.</w:t>
                      </w:r>
                      <w:r>
                        <w:rPr>
                          <w:rFonts w:ascii="Arial" w:hAnsi="Arial" w:cs="Arial"/>
                          <w:b/>
                        </w:rPr>
                        <w:t xml:space="preserve"> </w:t>
                      </w:r>
                    </w:p>
                    <w:p w:rsidR="0091301E" w:rsidRPr="00BE6786" w:rsidRDefault="0091301E" w:rsidP="006923BC">
                      <w:pPr>
                        <w:pStyle w:val="NoSpacing"/>
                        <w:jc w:val="center"/>
                        <w:rPr>
                          <w:rFonts w:cs="Arial"/>
                          <w:b/>
                        </w:rPr>
                      </w:pPr>
                    </w:p>
                  </w:txbxContent>
                </v:textbox>
                <w10:wrap anchorx="margin"/>
              </v:roundrect>
            </w:pict>
          </mc:Fallback>
        </mc:AlternateContent>
      </w:r>
    </w:p>
    <w:p w:rsidR="006923BC" w:rsidRDefault="006923BC" w:rsidP="006923BC">
      <w:pPr>
        <w:rPr>
          <w:b/>
          <w:bCs/>
          <w:sz w:val="24"/>
          <w:szCs w:val="24"/>
        </w:rPr>
      </w:pPr>
    </w:p>
    <w:p w:rsidR="006923BC" w:rsidRDefault="002C70EA" w:rsidP="006923BC">
      <w:pPr>
        <w:rPr>
          <w:rFonts w:ascii="Arial" w:hAnsi="Arial" w:cs="Arial"/>
        </w:rPr>
      </w:pPr>
      <w:r>
        <w:rPr>
          <w:noProof/>
          <w:sz w:val="16"/>
          <w:szCs w:val="16"/>
          <w:lang w:eastAsia="en-GB"/>
        </w:rPr>
        <mc:AlternateContent>
          <mc:Choice Requires="wps">
            <w:drawing>
              <wp:anchor distT="0" distB="0" distL="114300" distR="114300" simplePos="0" relativeHeight="252366336" behindDoc="0" locked="0" layoutInCell="1" allowOverlap="1" wp14:anchorId="55C6B027" wp14:editId="4260B1F8">
                <wp:simplePos x="0" y="0"/>
                <wp:positionH relativeFrom="margin">
                  <wp:align>center</wp:align>
                </wp:positionH>
                <wp:positionV relativeFrom="paragraph">
                  <wp:posOffset>77912</wp:posOffset>
                </wp:positionV>
                <wp:extent cx="236578" cy="241825"/>
                <wp:effectExtent l="19050" t="0" r="11430" b="44450"/>
                <wp:wrapNone/>
                <wp:docPr id="319" name="Down Arrow 319"/>
                <wp:cNvGraphicFramePr/>
                <a:graphic xmlns:a="http://schemas.openxmlformats.org/drawingml/2006/main">
                  <a:graphicData uri="http://schemas.microsoft.com/office/word/2010/wordprocessingShape">
                    <wps:wsp>
                      <wps:cNvSpPr/>
                      <wps:spPr>
                        <a:xfrm>
                          <a:off x="0" y="0"/>
                          <a:ext cx="236578" cy="241825"/>
                        </a:xfrm>
                        <a:prstGeom prst="downArrow">
                          <a:avLst/>
                        </a:prstGeom>
                        <a:solidFill>
                          <a:schemeClr val="tx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23C35" id="Down Arrow 319" o:spid="_x0000_s1026" type="#_x0000_t67" style="position:absolute;margin-left:0;margin-top:6.15pt;width:18.65pt;height:19.05pt;z-index:252366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" adj="11034" fillcolor="black [3213]" strokecolor="#2e74b5 [2404]" strokeweight="1pt">
                <w10:wrap anchorx="margin"/>
              </v:shape>
            </w:pict>
          </mc:Fallback>
        </mc:AlternateContent>
      </w:r>
    </w:p>
    <w:p w:rsidR="006923BC" w:rsidRDefault="002C70EA" w:rsidP="006923BC">
      <w:pPr>
        <w:rPr>
          <w:rFonts w:ascii="Arial" w:hAnsi="Arial" w:cs="Arial"/>
        </w:rPr>
      </w:pPr>
      <w:r w:rsidRPr="00D82EB3">
        <w:rPr>
          <w:noProof/>
          <w:sz w:val="16"/>
          <w:szCs w:val="16"/>
          <w:lang w:eastAsia="en-GB"/>
        </w:rPr>
        <mc:AlternateContent>
          <mc:Choice Requires="wps">
            <w:drawing>
              <wp:anchor distT="0" distB="0" distL="114300" distR="114300" simplePos="0" relativeHeight="252365312" behindDoc="0" locked="0" layoutInCell="1" allowOverlap="1" wp14:anchorId="12983CDB" wp14:editId="75635527">
                <wp:simplePos x="0" y="0"/>
                <wp:positionH relativeFrom="margin">
                  <wp:align>center</wp:align>
                </wp:positionH>
                <wp:positionV relativeFrom="paragraph">
                  <wp:posOffset>48702</wp:posOffset>
                </wp:positionV>
                <wp:extent cx="5451231" cy="323557"/>
                <wp:effectExtent l="0" t="0" r="16510" b="19685"/>
                <wp:wrapNone/>
                <wp:docPr id="384" name="Rounded Rectangle 384"/>
                <wp:cNvGraphicFramePr/>
                <a:graphic xmlns:a="http://schemas.openxmlformats.org/drawingml/2006/main">
                  <a:graphicData uri="http://schemas.microsoft.com/office/word/2010/wordprocessingShape">
                    <wps:wsp>
                      <wps:cNvSpPr/>
                      <wps:spPr>
                        <a:xfrm>
                          <a:off x="0" y="0"/>
                          <a:ext cx="5451231" cy="323557"/>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rsidR="0091301E" w:rsidRPr="00EC3B29" w:rsidRDefault="0091301E" w:rsidP="006923BC">
                            <w:pPr>
                              <w:pStyle w:val="NoSpacing"/>
                              <w:jc w:val="center"/>
                              <w:rPr>
                                <w:rFonts w:ascii="Arial" w:hAnsi="Arial" w:cs="Arial"/>
                                <w:b/>
                              </w:rPr>
                            </w:pPr>
                            <w:r>
                              <w:rPr>
                                <w:rFonts w:ascii="Arial" w:hAnsi="Arial" w:cs="Arial"/>
                                <w:b/>
                              </w:rPr>
                              <w:t xml:space="preserve">Service users should isolate ideally in single rooms with en-suite facilities </w:t>
                            </w:r>
                          </w:p>
                          <w:p w:rsidR="0091301E" w:rsidRPr="00BE6786" w:rsidRDefault="0091301E" w:rsidP="006923BC">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83CDB" id="Rounded Rectangle 384" o:spid="_x0000_s1054" style="position:absolute;margin-left:0;margin-top:3.85pt;width:429.25pt;height:25.5pt;z-index:252365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" fillcolor="#fff2cc [663]" strokecolor="#bf8f00 [2407]" strokeweight="1pt">
                <v:stroke joinstyle="miter"/>
                <v:textbox>
                  <w:txbxContent>
                    <w:p w:rsidR="0091301E" w:rsidRPr="00EC3B29" w:rsidRDefault="0091301E" w:rsidP="006923BC">
                      <w:pPr>
                        <w:pStyle w:val="NoSpacing"/>
                        <w:jc w:val="center"/>
                        <w:rPr>
                          <w:rFonts w:ascii="Arial" w:hAnsi="Arial" w:cs="Arial"/>
                          <w:b/>
                        </w:rPr>
                      </w:pPr>
                      <w:r>
                        <w:rPr>
                          <w:rFonts w:ascii="Arial" w:hAnsi="Arial" w:cs="Arial"/>
                          <w:b/>
                        </w:rPr>
                        <w:t xml:space="preserve">Service users should isolate ideally in single rooms with en-suite facilities </w:t>
                      </w:r>
                    </w:p>
                    <w:p w:rsidR="0091301E" w:rsidRPr="00BE6786" w:rsidRDefault="0091301E" w:rsidP="006923BC">
                      <w:pPr>
                        <w:pStyle w:val="NoSpacing"/>
                        <w:jc w:val="center"/>
                        <w:rPr>
                          <w:rFonts w:cs="Arial"/>
                          <w:b/>
                        </w:rPr>
                      </w:pPr>
                    </w:p>
                  </w:txbxContent>
                </v:textbox>
                <w10:wrap anchorx="margin"/>
              </v:roundrect>
            </w:pict>
          </mc:Fallback>
        </mc:AlternateContent>
      </w:r>
    </w:p>
    <w:p w:rsidR="006923BC" w:rsidRDefault="002C70EA" w:rsidP="006923BC">
      <w:pPr>
        <w:rPr>
          <w:rFonts w:ascii="Arial" w:hAnsi="Arial" w:cs="Arial"/>
        </w:rPr>
      </w:pPr>
      <w:r>
        <w:rPr>
          <w:noProof/>
          <w:sz w:val="16"/>
          <w:szCs w:val="16"/>
          <w:lang w:eastAsia="en-GB"/>
        </w:rPr>
        <mc:AlternateContent>
          <mc:Choice Requires="wps">
            <w:drawing>
              <wp:anchor distT="0" distB="0" distL="114300" distR="114300" simplePos="0" relativeHeight="252367360" behindDoc="0" locked="0" layoutInCell="1" allowOverlap="1" wp14:anchorId="7EC6B0D3" wp14:editId="277A9201">
                <wp:simplePos x="0" y="0"/>
                <wp:positionH relativeFrom="margin">
                  <wp:align>center</wp:align>
                </wp:positionH>
                <wp:positionV relativeFrom="paragraph">
                  <wp:posOffset>95692</wp:posOffset>
                </wp:positionV>
                <wp:extent cx="274320" cy="259715"/>
                <wp:effectExtent l="19050" t="0" r="11430" b="45085"/>
                <wp:wrapNone/>
                <wp:docPr id="385" name="Down Arrow 385"/>
                <wp:cNvGraphicFramePr/>
                <a:graphic xmlns:a="http://schemas.openxmlformats.org/drawingml/2006/main">
                  <a:graphicData uri="http://schemas.microsoft.com/office/word/2010/wordprocessingShape">
                    <wps:wsp>
                      <wps:cNvSpPr/>
                      <wps:spPr>
                        <a:xfrm>
                          <a:off x="0" y="0"/>
                          <a:ext cx="274320" cy="259715"/>
                        </a:xfrm>
                        <a:prstGeom prst="downArrow">
                          <a:avLst/>
                        </a:prstGeom>
                        <a:solidFill>
                          <a:schemeClr val="tx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B56A5" id="Down Arrow 385" o:spid="_x0000_s1026" type="#_x0000_t67" style="position:absolute;margin-left:0;margin-top:7.55pt;width:21.6pt;height:20.45pt;z-index:252367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" adj="10800" fillcolor="black [3213]" strokecolor="#2e74b5 [2404]" strokeweight="1pt">
                <w10:wrap anchorx="margin"/>
              </v:shape>
            </w:pict>
          </mc:Fallback>
        </mc:AlternateContent>
      </w:r>
    </w:p>
    <w:p w:rsidR="006923BC" w:rsidRDefault="002C70EA" w:rsidP="006923BC">
      <w:pPr>
        <w:rPr>
          <w:rFonts w:ascii="Arial" w:hAnsi="Arial" w:cs="Arial"/>
        </w:rPr>
      </w:pPr>
      <w:r w:rsidRPr="002C70EA">
        <w:rPr>
          <w:rFonts w:ascii="Arial" w:hAnsi="Arial" w:cs="Arial"/>
          <w:b/>
          <w:noProof/>
          <w:lang w:eastAsia="en-GB"/>
        </w:rPr>
        <w:drawing>
          <wp:anchor distT="0" distB="0" distL="114300" distR="114300" simplePos="0" relativeHeight="252373504" behindDoc="0" locked="0" layoutInCell="1" allowOverlap="1">
            <wp:simplePos x="0" y="0"/>
            <wp:positionH relativeFrom="margin">
              <wp:align>center</wp:align>
            </wp:positionH>
            <wp:positionV relativeFrom="paragraph">
              <wp:posOffset>91054</wp:posOffset>
            </wp:positionV>
            <wp:extent cx="5772647" cy="4179281"/>
            <wp:effectExtent l="0" t="0" r="0" b="0"/>
            <wp:wrapNone/>
            <wp:docPr id="23" name="Picture 23" descr="C:\Users\Gabr UllahM\Downloads\AW\October 2022\flowchart 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br UllahM\Downloads\AW\October 2022\flowchart image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2647" cy="41792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23BC" w:rsidRDefault="006923BC" w:rsidP="006923BC">
      <w:pPr>
        <w:rPr>
          <w:rFonts w:ascii="Arial" w:hAnsi="Arial" w:cs="Arial"/>
          <w:b/>
        </w:rPr>
      </w:pPr>
    </w:p>
    <w:p w:rsidR="006923BC" w:rsidRDefault="006923BC" w:rsidP="006923BC">
      <w:pPr>
        <w:rPr>
          <w:rFonts w:ascii="Arial" w:hAnsi="Arial" w:cs="Arial"/>
          <w:b/>
        </w:rPr>
      </w:pPr>
    </w:p>
    <w:p w:rsidR="006923BC" w:rsidRDefault="006923BC" w:rsidP="006923BC">
      <w:pPr>
        <w:rPr>
          <w:rFonts w:ascii="Arial" w:hAnsi="Arial" w:cs="Arial"/>
          <w:b/>
        </w:rPr>
      </w:pPr>
    </w:p>
    <w:p w:rsidR="006923BC" w:rsidRDefault="006923BC" w:rsidP="006923BC">
      <w:pPr>
        <w:rPr>
          <w:rFonts w:ascii="Arial" w:hAnsi="Arial" w:cs="Arial"/>
          <w:b/>
        </w:rPr>
      </w:pPr>
    </w:p>
    <w:p w:rsidR="006923BC" w:rsidRDefault="006923BC" w:rsidP="006923BC">
      <w:pPr>
        <w:rPr>
          <w:rFonts w:ascii="Arial" w:hAnsi="Arial" w:cs="Arial"/>
          <w:b/>
        </w:rPr>
      </w:pPr>
    </w:p>
    <w:p w:rsidR="00BC2258" w:rsidRPr="008725EC" w:rsidRDefault="00BC2258" w:rsidP="00BC2258">
      <w:pPr>
        <w:rPr>
          <w:rFonts w:ascii="Arial" w:hAnsi="Arial" w:cs="Arial"/>
          <w:b/>
          <w:bCs/>
          <w:color w:val="000000" w:themeColor="text1"/>
          <w:sz w:val="32"/>
          <w:szCs w:val="28"/>
        </w:rPr>
      </w:pPr>
    </w:p>
    <w:p w:rsidR="00BC2258" w:rsidRDefault="00BC2258" w:rsidP="00BC2258">
      <w:pPr>
        <w:rPr>
          <w:rFonts w:ascii="Arial" w:hAnsi="Arial" w:cs="Arial"/>
        </w:rPr>
      </w:pPr>
    </w:p>
    <w:p w:rsidR="00BC2258" w:rsidRPr="00832A47" w:rsidRDefault="00BC2258" w:rsidP="00BC2258">
      <w:pPr>
        <w:rPr>
          <w:rFonts w:ascii="Arial" w:hAnsi="Arial" w:cs="Arial"/>
          <w:sz w:val="2"/>
        </w:rPr>
      </w:pPr>
    </w:p>
    <w:p w:rsidR="00BC2258" w:rsidRDefault="00BC2258" w:rsidP="00BC2258">
      <w:pPr>
        <w:pStyle w:val="NoSpacing"/>
        <w:rPr>
          <w:rFonts w:ascii="Arial" w:hAnsi="Arial" w:cs="Arial"/>
        </w:rPr>
      </w:pPr>
    </w:p>
    <w:p w:rsidR="00BC2258" w:rsidRDefault="00BC2258" w:rsidP="00BC2258">
      <w:pPr>
        <w:rPr>
          <w:rFonts w:ascii="Arial" w:hAnsi="Arial" w:cs="Arial"/>
        </w:rPr>
      </w:pPr>
    </w:p>
    <w:p w:rsidR="00BC2258" w:rsidRPr="00566C62" w:rsidRDefault="00BC2258" w:rsidP="00BC2258">
      <w:pPr>
        <w:rPr>
          <w:rFonts w:ascii="Arial" w:hAnsi="Arial" w:cs="Arial"/>
        </w:rPr>
      </w:pPr>
    </w:p>
    <w:p w:rsidR="00BC2258" w:rsidRPr="00D82EB3" w:rsidRDefault="00BC2258" w:rsidP="00BC2258">
      <w:pPr>
        <w:pStyle w:val="NoSpacing"/>
        <w:rPr>
          <w:sz w:val="16"/>
          <w:szCs w:val="16"/>
        </w:rPr>
      </w:pPr>
    </w:p>
    <w:p w:rsidR="00BC2258" w:rsidRDefault="00BC2258" w:rsidP="00BC2258">
      <w:pPr>
        <w:rPr>
          <w:b/>
          <w:bCs/>
          <w:sz w:val="24"/>
          <w:szCs w:val="24"/>
        </w:rPr>
      </w:pPr>
    </w:p>
    <w:p w:rsidR="00BC2258" w:rsidRDefault="00BC2258" w:rsidP="00BC2258">
      <w:pPr>
        <w:rPr>
          <w:rFonts w:ascii="Arial" w:hAnsi="Arial" w:cs="Arial"/>
        </w:rPr>
      </w:pPr>
    </w:p>
    <w:p w:rsidR="00BC2258" w:rsidRDefault="00BC2258" w:rsidP="00BC2258">
      <w:pPr>
        <w:rPr>
          <w:rFonts w:ascii="Arial" w:hAnsi="Arial" w:cs="Arial"/>
        </w:rPr>
      </w:pPr>
    </w:p>
    <w:p w:rsidR="00BC2258" w:rsidRDefault="00BC2258" w:rsidP="00BC2258">
      <w:pPr>
        <w:rPr>
          <w:rFonts w:ascii="Arial" w:hAnsi="Arial" w:cs="Arial"/>
        </w:rPr>
      </w:pPr>
    </w:p>
    <w:p w:rsidR="00BC2258" w:rsidRDefault="002C70EA" w:rsidP="00BC2258">
      <w:pPr>
        <w:rPr>
          <w:rFonts w:ascii="Arial" w:hAnsi="Arial" w:cs="Arial"/>
        </w:rPr>
      </w:pPr>
      <w:r w:rsidRPr="00A87034">
        <w:rPr>
          <w:noProof/>
          <w:sz w:val="16"/>
          <w:szCs w:val="16"/>
          <w:lang w:eastAsia="en-GB"/>
        </w:rPr>
        <mc:AlternateContent>
          <mc:Choice Requires="wps">
            <w:drawing>
              <wp:anchor distT="0" distB="0" distL="114300" distR="114300" simplePos="0" relativeHeight="252369408" behindDoc="0" locked="0" layoutInCell="1" allowOverlap="1" wp14:anchorId="69C198D4" wp14:editId="4310F653">
                <wp:simplePos x="0" y="0"/>
                <wp:positionH relativeFrom="page">
                  <wp:align>center</wp:align>
                </wp:positionH>
                <wp:positionV relativeFrom="paragraph">
                  <wp:posOffset>123191</wp:posOffset>
                </wp:positionV>
                <wp:extent cx="6914270" cy="755374"/>
                <wp:effectExtent l="0" t="0" r="20320" b="26035"/>
                <wp:wrapNone/>
                <wp:docPr id="398" name="Rounded Rectangle 398"/>
                <wp:cNvGraphicFramePr/>
                <a:graphic xmlns:a="http://schemas.openxmlformats.org/drawingml/2006/main">
                  <a:graphicData uri="http://schemas.microsoft.com/office/word/2010/wordprocessingShape">
                    <wps:wsp>
                      <wps:cNvSpPr/>
                      <wps:spPr>
                        <a:xfrm>
                          <a:off x="0" y="0"/>
                          <a:ext cx="6914270" cy="755374"/>
                        </a:xfrm>
                        <a:prstGeom prst="roundRect">
                          <a:avLst/>
                        </a:prstGeom>
                        <a:solidFill>
                          <a:srgbClr val="FFC000">
                            <a:lumMod val="20000"/>
                            <a:lumOff val="80000"/>
                          </a:srgbClr>
                        </a:solidFill>
                        <a:ln w="12700" cap="flat" cmpd="sng" algn="ctr">
                          <a:solidFill>
                            <a:srgbClr val="FFC000">
                              <a:lumMod val="75000"/>
                            </a:srgbClr>
                          </a:solidFill>
                          <a:prstDash val="solid"/>
                          <a:miter lim="800000"/>
                        </a:ln>
                        <a:effectLst/>
                      </wps:spPr>
                      <wps:txbx>
                        <w:txbxContent>
                          <w:p w:rsidR="0091301E" w:rsidRPr="009A74DE" w:rsidRDefault="0091301E" w:rsidP="006923BC">
                            <w:pPr>
                              <w:pStyle w:val="NoSpacing"/>
                              <w:jc w:val="center"/>
                              <w:rPr>
                                <w:rFonts w:ascii="Arial" w:hAnsi="Arial" w:cs="Arial"/>
                              </w:rPr>
                            </w:pPr>
                            <w:r w:rsidRPr="00A87034">
                              <w:rPr>
                                <w:rFonts w:ascii="Arial" w:hAnsi="Arial" w:cs="Arial"/>
                              </w:rPr>
                              <w:t xml:space="preserve">All patients on a ward with a positive case or outbreak must have physical health assessment to identify those who are clinically vulnerable to infection if not already known. </w:t>
                            </w:r>
                            <w:r>
                              <w:rPr>
                                <w:rFonts w:ascii="Arial" w:hAnsi="Arial" w:cs="Arial"/>
                              </w:rPr>
                              <w:t xml:space="preserve">Please refer to </w:t>
                            </w:r>
                            <w:r w:rsidRPr="00A87034">
                              <w:rPr>
                                <w:rFonts w:ascii="Arial" w:hAnsi="Arial" w:cs="Arial"/>
                                <w:u w:val="single"/>
                              </w:rPr>
                              <w:t>guidance for identification and management of clinically vulnerable</w:t>
                            </w:r>
                            <w:r>
                              <w:rPr>
                                <w:rFonts w:ascii="Arial" w:hAnsi="Arial" w:cs="Arial"/>
                                <w:u w:val="single"/>
                              </w:rPr>
                              <w:t xml:space="preserve"> patients</w:t>
                            </w:r>
                            <w:r>
                              <w:rPr>
                                <w:rFonts w:ascii="Arial" w:hAnsi="Arial" w:cs="Arial"/>
                              </w:rPr>
                              <w:t xml:space="preserve">. </w:t>
                            </w:r>
                          </w:p>
                          <w:p w:rsidR="0091301E" w:rsidRPr="00BE6786" w:rsidRDefault="0091301E" w:rsidP="006923BC">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198D4" id="Rounded Rectangle 398" o:spid="_x0000_s1055" style="position:absolute;margin-left:0;margin-top:9.7pt;width:544.45pt;height:59.5pt;z-index:252369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" fillcolor="#fff2cc" strokecolor="#bf9000" strokeweight="1pt">
                <v:stroke joinstyle="miter"/>
                <v:textbox>
                  <w:txbxContent>
                    <w:p w:rsidR="0091301E" w:rsidRPr="009A74DE" w:rsidRDefault="0091301E" w:rsidP="006923BC">
                      <w:pPr>
                        <w:pStyle w:val="NoSpacing"/>
                        <w:jc w:val="center"/>
                        <w:rPr>
                          <w:rFonts w:ascii="Arial" w:hAnsi="Arial" w:cs="Arial"/>
                        </w:rPr>
                      </w:pPr>
                      <w:r w:rsidRPr="00A87034">
                        <w:rPr>
                          <w:rFonts w:ascii="Arial" w:hAnsi="Arial" w:cs="Arial"/>
                        </w:rPr>
                        <w:t xml:space="preserve">All patients on a ward with a positive case or outbreak must have physical health assessment to identify those who are clinically vulnerable to infection if not already known. </w:t>
                      </w:r>
                      <w:r>
                        <w:rPr>
                          <w:rFonts w:ascii="Arial" w:hAnsi="Arial" w:cs="Arial"/>
                        </w:rPr>
                        <w:t xml:space="preserve">Please refer to </w:t>
                      </w:r>
                      <w:r w:rsidRPr="00A87034">
                        <w:rPr>
                          <w:rFonts w:ascii="Arial" w:hAnsi="Arial" w:cs="Arial"/>
                          <w:u w:val="single"/>
                        </w:rPr>
                        <w:t>guidance for identification and management of clinically vulnerable</w:t>
                      </w:r>
                      <w:r>
                        <w:rPr>
                          <w:rFonts w:ascii="Arial" w:hAnsi="Arial" w:cs="Arial"/>
                          <w:u w:val="single"/>
                        </w:rPr>
                        <w:t xml:space="preserve"> patients</w:t>
                      </w:r>
                      <w:r>
                        <w:rPr>
                          <w:rFonts w:ascii="Arial" w:hAnsi="Arial" w:cs="Arial"/>
                        </w:rPr>
                        <w:t xml:space="preserve">. </w:t>
                      </w:r>
                    </w:p>
                    <w:p w:rsidR="0091301E" w:rsidRPr="00BE6786" w:rsidRDefault="0091301E" w:rsidP="006923BC">
                      <w:pPr>
                        <w:pStyle w:val="NoSpacing"/>
                        <w:jc w:val="center"/>
                        <w:rPr>
                          <w:rFonts w:cs="Arial"/>
                          <w:b/>
                        </w:rPr>
                      </w:pPr>
                    </w:p>
                  </w:txbxContent>
                </v:textbox>
                <w10:wrap anchorx="page"/>
              </v:roundrect>
            </w:pict>
          </mc:Fallback>
        </mc:AlternateContent>
      </w:r>
    </w:p>
    <w:p w:rsidR="006923BC" w:rsidRDefault="006923BC">
      <w:pPr>
        <w:rPr>
          <w:rFonts w:ascii="Arial" w:hAnsi="Arial" w:cs="Arial"/>
          <w:b/>
        </w:rPr>
      </w:pPr>
      <w:r>
        <w:rPr>
          <w:rFonts w:ascii="Arial" w:hAnsi="Arial" w:cs="Arial"/>
          <w:b/>
        </w:rPr>
        <w:br w:type="page"/>
      </w:r>
    </w:p>
    <w:p w:rsidR="008751CA" w:rsidRPr="006A3027" w:rsidRDefault="009A74DE" w:rsidP="006A3027">
      <w:pPr>
        <w:shd w:val="clear" w:color="auto" w:fill="DEEAF6" w:themeFill="accent1" w:themeFillTint="33"/>
        <w:rPr>
          <w:rFonts w:ascii="Arial" w:hAnsi="Arial" w:cs="Arial"/>
        </w:rPr>
      </w:pPr>
      <w:r>
        <w:rPr>
          <w:rFonts w:ascii="Arial" w:hAnsi="Arial" w:cs="Arial"/>
          <w:b/>
          <w:color w:val="1F4E79" w:themeColor="accent1" w:themeShade="80"/>
          <w:sz w:val="36"/>
          <w:szCs w:val="40"/>
        </w:rPr>
        <w:t>Appendix 3 – Management P</w:t>
      </w:r>
      <w:r w:rsidR="008751CA" w:rsidRPr="009A74DE">
        <w:rPr>
          <w:rFonts w:ascii="Arial" w:hAnsi="Arial" w:cs="Arial"/>
          <w:b/>
          <w:color w:val="1F4E79" w:themeColor="accent1" w:themeShade="80"/>
          <w:sz w:val="36"/>
          <w:szCs w:val="40"/>
        </w:rPr>
        <w:t xml:space="preserve">athway </w:t>
      </w:r>
      <w:r>
        <w:rPr>
          <w:rFonts w:ascii="Arial" w:hAnsi="Arial" w:cs="Arial"/>
          <w:b/>
          <w:color w:val="1F4E79" w:themeColor="accent1" w:themeShade="80"/>
          <w:sz w:val="36"/>
          <w:szCs w:val="40"/>
        </w:rPr>
        <w:t>for P</w:t>
      </w:r>
      <w:r w:rsidR="006517DC" w:rsidRPr="009A74DE">
        <w:rPr>
          <w:rFonts w:ascii="Arial" w:hAnsi="Arial" w:cs="Arial"/>
          <w:b/>
          <w:color w:val="1F4E79" w:themeColor="accent1" w:themeShade="80"/>
          <w:sz w:val="36"/>
          <w:szCs w:val="40"/>
        </w:rPr>
        <w:t>atient</w:t>
      </w:r>
      <w:r>
        <w:rPr>
          <w:rFonts w:ascii="Arial" w:hAnsi="Arial" w:cs="Arial"/>
          <w:b/>
          <w:color w:val="1F4E79" w:themeColor="accent1" w:themeShade="80"/>
          <w:sz w:val="36"/>
          <w:szCs w:val="40"/>
        </w:rPr>
        <w:t xml:space="preserve"> with COVID-19 I</w:t>
      </w:r>
      <w:r w:rsidR="008751CA" w:rsidRPr="009A74DE">
        <w:rPr>
          <w:rFonts w:ascii="Arial" w:hAnsi="Arial" w:cs="Arial"/>
          <w:b/>
          <w:color w:val="1F4E79" w:themeColor="accent1" w:themeShade="80"/>
          <w:sz w:val="36"/>
          <w:szCs w:val="40"/>
        </w:rPr>
        <w:t xml:space="preserve">nfection in </w:t>
      </w:r>
      <w:r>
        <w:rPr>
          <w:rFonts w:ascii="Arial" w:hAnsi="Arial" w:cs="Arial"/>
          <w:b/>
          <w:color w:val="1F4E79" w:themeColor="accent1" w:themeShade="80"/>
          <w:sz w:val="36"/>
          <w:szCs w:val="40"/>
        </w:rPr>
        <w:t>Community/Domestic S</w:t>
      </w:r>
      <w:r w:rsidR="008751CA" w:rsidRPr="009A74DE">
        <w:rPr>
          <w:rFonts w:ascii="Arial" w:hAnsi="Arial" w:cs="Arial"/>
          <w:b/>
          <w:color w:val="1F4E79" w:themeColor="accent1" w:themeShade="80"/>
          <w:sz w:val="36"/>
          <w:szCs w:val="40"/>
        </w:rPr>
        <w:t>ettings</w:t>
      </w:r>
    </w:p>
    <w:p w:rsidR="006517DC" w:rsidRPr="006517DC" w:rsidRDefault="006517DC" w:rsidP="006517DC">
      <w:pPr>
        <w:rPr>
          <w:rFonts w:ascii="Arial Narrow" w:eastAsia="Calibri" w:hAnsi="Arial Narrow" w:cs="Arial"/>
          <w:b/>
        </w:rPr>
      </w:pPr>
      <w:r w:rsidRPr="006517DC">
        <w:rPr>
          <w:rFonts w:ascii="Arial Narrow" w:eastAsia="Calibri" w:hAnsi="Arial Narrow" w:cs="Arial"/>
          <w:b/>
          <w:noProof/>
          <w:lang w:eastAsia="en-GB"/>
        </w:rPr>
        <mc:AlternateContent>
          <mc:Choice Requires="wps">
            <w:drawing>
              <wp:anchor distT="0" distB="0" distL="114300" distR="114300" simplePos="0" relativeHeight="251943424" behindDoc="0" locked="0" layoutInCell="1" allowOverlap="1" wp14:anchorId="4C49A328" wp14:editId="400519B6">
                <wp:simplePos x="0" y="0"/>
                <wp:positionH relativeFrom="column">
                  <wp:posOffset>41256</wp:posOffset>
                </wp:positionH>
                <wp:positionV relativeFrom="paragraph">
                  <wp:posOffset>29286</wp:posOffset>
                </wp:positionV>
                <wp:extent cx="5704764" cy="2159000"/>
                <wp:effectExtent l="0" t="0" r="10795" b="12700"/>
                <wp:wrapNone/>
                <wp:docPr id="496" name="Rounded Rectangle 496"/>
                <wp:cNvGraphicFramePr/>
                <a:graphic xmlns:a="http://schemas.openxmlformats.org/drawingml/2006/main">
                  <a:graphicData uri="http://schemas.microsoft.com/office/word/2010/wordprocessingShape">
                    <wps:wsp>
                      <wps:cNvSpPr/>
                      <wps:spPr>
                        <a:xfrm>
                          <a:off x="0" y="0"/>
                          <a:ext cx="5704764" cy="2159000"/>
                        </a:xfrm>
                        <a:prstGeom prst="roundRect">
                          <a:avLst/>
                        </a:prstGeom>
                        <a:solidFill>
                          <a:schemeClr val="accent1">
                            <a:lumMod val="40000"/>
                            <a:lumOff val="60000"/>
                          </a:schemeClr>
                        </a:solidFill>
                        <a:ln w="12700" cap="flat" cmpd="sng" algn="ctr">
                          <a:solidFill>
                            <a:sysClr val="windowText" lastClr="000000"/>
                          </a:solidFill>
                          <a:prstDash val="solid"/>
                          <a:miter lim="800000"/>
                        </a:ln>
                        <a:effectLst/>
                      </wps:spPr>
                      <wps:txbx>
                        <w:txbxContent>
                          <w:p w:rsidR="0091301E" w:rsidRPr="006517DC" w:rsidRDefault="0091301E" w:rsidP="00B140DD">
                            <w:pPr>
                              <w:shd w:val="clear" w:color="auto" w:fill="BDD6EE" w:themeFill="accent1" w:themeFillTint="66"/>
                              <w:spacing w:after="0" w:line="240" w:lineRule="auto"/>
                              <w:jc w:val="center"/>
                              <w:rPr>
                                <w:rFonts w:ascii="Arial" w:hAnsi="Arial" w:cs="Arial"/>
                                <w:sz w:val="28"/>
                                <w:u w:val="single"/>
                              </w:rPr>
                            </w:pPr>
                            <w:r w:rsidRPr="006517DC">
                              <w:rPr>
                                <w:rFonts w:ascii="Arial" w:hAnsi="Arial" w:cs="Arial"/>
                                <w:b/>
                                <w:sz w:val="28"/>
                                <w:u w:val="single"/>
                              </w:rPr>
                              <w:t>Pre Home Visit Checklist</w:t>
                            </w:r>
                          </w:p>
                          <w:p w:rsidR="0091301E" w:rsidRPr="006517DC" w:rsidRDefault="0091301E" w:rsidP="00B140DD">
                            <w:pPr>
                              <w:shd w:val="clear" w:color="auto" w:fill="BDD6EE" w:themeFill="accent1" w:themeFillTint="66"/>
                              <w:spacing w:after="0" w:line="240" w:lineRule="auto"/>
                              <w:jc w:val="center"/>
                              <w:rPr>
                                <w:rFonts w:ascii="Arial" w:hAnsi="Arial" w:cs="Arial"/>
                                <w:sz w:val="18"/>
                              </w:rPr>
                            </w:pPr>
                          </w:p>
                          <w:p w:rsidR="0091301E" w:rsidRPr="006517DC" w:rsidRDefault="0091301E" w:rsidP="00B140DD">
                            <w:pPr>
                              <w:shd w:val="clear" w:color="auto" w:fill="BDD6EE" w:themeFill="accent1" w:themeFillTint="66"/>
                              <w:spacing w:after="0" w:line="240" w:lineRule="auto"/>
                              <w:rPr>
                                <w:rFonts w:ascii="Arial" w:hAnsi="Arial" w:cs="Arial"/>
                              </w:rPr>
                            </w:pPr>
                            <w:r w:rsidRPr="006517DC">
                              <w:rPr>
                                <w:rFonts w:ascii="Arial" w:hAnsi="Arial" w:cs="Arial"/>
                              </w:rPr>
                              <w:t>Phone call to the patient and ask the following:</w:t>
                            </w:r>
                          </w:p>
                          <w:p w:rsidR="0091301E" w:rsidRPr="006517DC" w:rsidRDefault="0091301E" w:rsidP="00EA7FB2">
                            <w:pPr>
                              <w:pStyle w:val="ListParagraph"/>
                              <w:numPr>
                                <w:ilvl w:val="0"/>
                                <w:numId w:val="34"/>
                              </w:numPr>
                              <w:shd w:val="clear" w:color="auto" w:fill="BDD6EE" w:themeFill="accent1" w:themeFillTint="66"/>
                              <w:spacing w:after="0" w:line="240" w:lineRule="auto"/>
                              <w:rPr>
                                <w:rFonts w:ascii="Arial" w:hAnsi="Arial" w:cs="Arial"/>
                              </w:rPr>
                            </w:pPr>
                            <w:r w:rsidRPr="006517DC">
                              <w:rPr>
                                <w:rFonts w:ascii="Arial" w:hAnsi="Arial" w:cs="Arial"/>
                              </w:rPr>
                              <w:t xml:space="preserve">Has the Patient had a diagnosis of COVID19 </w:t>
                            </w:r>
                          </w:p>
                          <w:p w:rsidR="0091301E" w:rsidRPr="006517DC" w:rsidRDefault="0091301E" w:rsidP="00EA7FB2">
                            <w:pPr>
                              <w:pStyle w:val="ListParagraph"/>
                              <w:numPr>
                                <w:ilvl w:val="0"/>
                                <w:numId w:val="34"/>
                              </w:numPr>
                              <w:shd w:val="clear" w:color="auto" w:fill="BDD6EE" w:themeFill="accent1" w:themeFillTint="66"/>
                              <w:spacing w:after="0" w:line="240" w:lineRule="auto"/>
                              <w:rPr>
                                <w:rFonts w:ascii="Arial" w:hAnsi="Arial" w:cs="Arial"/>
                              </w:rPr>
                            </w:pPr>
                            <w:r w:rsidRPr="006517DC">
                              <w:rPr>
                                <w:rFonts w:ascii="Arial" w:hAnsi="Arial" w:cs="Arial"/>
                              </w:rPr>
                              <w:t>Do they have a new continuous cough?</w:t>
                            </w:r>
                          </w:p>
                          <w:p w:rsidR="0091301E" w:rsidRPr="006517DC" w:rsidRDefault="0091301E" w:rsidP="00EA7FB2">
                            <w:pPr>
                              <w:pStyle w:val="ListParagraph"/>
                              <w:numPr>
                                <w:ilvl w:val="0"/>
                                <w:numId w:val="32"/>
                              </w:numPr>
                              <w:shd w:val="clear" w:color="auto" w:fill="BDD6EE" w:themeFill="accent1" w:themeFillTint="66"/>
                              <w:spacing w:after="0" w:line="240" w:lineRule="auto"/>
                              <w:rPr>
                                <w:rFonts w:ascii="Arial" w:hAnsi="Arial" w:cs="Arial"/>
                              </w:rPr>
                            </w:pPr>
                            <w:r w:rsidRPr="006517DC">
                              <w:rPr>
                                <w:rFonts w:ascii="Arial" w:hAnsi="Arial" w:cs="Arial"/>
                              </w:rPr>
                              <w:t>Do they have a high temperature?</w:t>
                            </w:r>
                          </w:p>
                          <w:p w:rsidR="0091301E" w:rsidRPr="006517DC" w:rsidRDefault="0091301E" w:rsidP="00EA7FB2">
                            <w:pPr>
                              <w:pStyle w:val="ListParagraph"/>
                              <w:numPr>
                                <w:ilvl w:val="0"/>
                                <w:numId w:val="32"/>
                              </w:numPr>
                              <w:shd w:val="clear" w:color="auto" w:fill="BDD6EE" w:themeFill="accent1" w:themeFillTint="66"/>
                              <w:spacing w:after="0" w:line="240" w:lineRule="auto"/>
                              <w:rPr>
                                <w:rFonts w:ascii="Arial" w:hAnsi="Arial" w:cs="Arial"/>
                              </w:rPr>
                            </w:pPr>
                            <w:r w:rsidRPr="006517DC">
                              <w:rPr>
                                <w:rFonts w:ascii="Arial" w:hAnsi="Arial" w:cs="Arial"/>
                              </w:rPr>
                              <w:t>Do they have a loss of, or change in, your normal sense of taste or smell (anosmia)?</w:t>
                            </w:r>
                          </w:p>
                          <w:p w:rsidR="0091301E" w:rsidRPr="006517DC" w:rsidRDefault="0091301E" w:rsidP="00EA7FB2">
                            <w:pPr>
                              <w:pStyle w:val="ListParagraph"/>
                              <w:numPr>
                                <w:ilvl w:val="0"/>
                                <w:numId w:val="32"/>
                              </w:numPr>
                              <w:shd w:val="clear" w:color="auto" w:fill="BDD6EE" w:themeFill="accent1" w:themeFillTint="66"/>
                              <w:spacing w:after="0" w:line="240" w:lineRule="auto"/>
                              <w:rPr>
                                <w:rFonts w:ascii="Arial" w:hAnsi="Arial" w:cs="Arial"/>
                              </w:rPr>
                            </w:pPr>
                            <w:r w:rsidRPr="006517DC">
                              <w:rPr>
                                <w:rFonts w:ascii="Arial" w:hAnsi="Arial" w:cs="Arial"/>
                              </w:rPr>
                              <w:t>Does anyone in the household have the above?</w:t>
                            </w:r>
                          </w:p>
                          <w:p w:rsidR="0091301E" w:rsidRPr="006517DC" w:rsidRDefault="0091301E" w:rsidP="00EA7FB2">
                            <w:pPr>
                              <w:pStyle w:val="ListParagraph"/>
                              <w:numPr>
                                <w:ilvl w:val="0"/>
                                <w:numId w:val="32"/>
                              </w:numPr>
                              <w:shd w:val="clear" w:color="auto" w:fill="BDD6EE" w:themeFill="accent1" w:themeFillTint="66"/>
                              <w:spacing w:after="0" w:line="240" w:lineRule="auto"/>
                              <w:rPr>
                                <w:rFonts w:ascii="Arial" w:hAnsi="Arial" w:cs="Arial"/>
                              </w:rPr>
                            </w:pPr>
                            <w:r w:rsidRPr="006517DC">
                              <w:rPr>
                                <w:rFonts w:ascii="Arial" w:hAnsi="Arial" w:cs="Arial"/>
                              </w:rPr>
                              <w:t>Has the patient been discharged from an inpatient unit in the last 7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49A328" id="Rounded Rectangle 496" o:spid="_x0000_s1056" style="position:absolute;margin-left:3.25pt;margin-top:2.3pt;width:449.2pt;height:170pt;z-index:25194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" fillcolor="#bdd6ee [1300]" strokecolor="windowText" strokeweight="1pt">
                <v:stroke joinstyle="miter"/>
                <v:textbox>
                  <w:txbxContent>
                    <w:p w:rsidR="0091301E" w:rsidRPr="006517DC" w:rsidRDefault="0091301E" w:rsidP="00B140DD">
                      <w:pPr>
                        <w:shd w:val="clear" w:color="auto" w:fill="BDD6EE" w:themeFill="accent1" w:themeFillTint="66"/>
                        <w:spacing w:after="0" w:line="240" w:lineRule="auto"/>
                        <w:jc w:val="center"/>
                        <w:rPr>
                          <w:rFonts w:ascii="Arial" w:hAnsi="Arial" w:cs="Arial"/>
                          <w:sz w:val="28"/>
                          <w:u w:val="single"/>
                        </w:rPr>
                      </w:pPr>
                      <w:r w:rsidRPr="006517DC">
                        <w:rPr>
                          <w:rFonts w:ascii="Arial" w:hAnsi="Arial" w:cs="Arial"/>
                          <w:b/>
                          <w:sz w:val="28"/>
                          <w:u w:val="single"/>
                        </w:rPr>
                        <w:t>Pre Home Visit Checklist</w:t>
                      </w:r>
                    </w:p>
                    <w:p w:rsidR="0091301E" w:rsidRPr="006517DC" w:rsidRDefault="0091301E" w:rsidP="00B140DD">
                      <w:pPr>
                        <w:shd w:val="clear" w:color="auto" w:fill="BDD6EE" w:themeFill="accent1" w:themeFillTint="66"/>
                        <w:spacing w:after="0" w:line="240" w:lineRule="auto"/>
                        <w:jc w:val="center"/>
                        <w:rPr>
                          <w:rFonts w:ascii="Arial" w:hAnsi="Arial" w:cs="Arial"/>
                          <w:sz w:val="18"/>
                        </w:rPr>
                      </w:pPr>
                    </w:p>
                    <w:p w:rsidR="0091301E" w:rsidRPr="006517DC" w:rsidRDefault="0091301E" w:rsidP="00B140DD">
                      <w:pPr>
                        <w:shd w:val="clear" w:color="auto" w:fill="BDD6EE" w:themeFill="accent1" w:themeFillTint="66"/>
                        <w:spacing w:after="0" w:line="240" w:lineRule="auto"/>
                        <w:rPr>
                          <w:rFonts w:ascii="Arial" w:hAnsi="Arial" w:cs="Arial"/>
                        </w:rPr>
                      </w:pPr>
                      <w:r w:rsidRPr="006517DC">
                        <w:rPr>
                          <w:rFonts w:ascii="Arial" w:hAnsi="Arial" w:cs="Arial"/>
                        </w:rPr>
                        <w:t>Phone call to the patient and ask the following:</w:t>
                      </w:r>
                    </w:p>
                    <w:p w:rsidR="0091301E" w:rsidRPr="006517DC" w:rsidRDefault="0091301E" w:rsidP="00EA7FB2">
                      <w:pPr>
                        <w:pStyle w:val="ListParagraph"/>
                        <w:numPr>
                          <w:ilvl w:val="0"/>
                          <w:numId w:val="34"/>
                        </w:numPr>
                        <w:shd w:val="clear" w:color="auto" w:fill="BDD6EE" w:themeFill="accent1" w:themeFillTint="66"/>
                        <w:spacing w:after="0" w:line="240" w:lineRule="auto"/>
                        <w:rPr>
                          <w:rFonts w:ascii="Arial" w:hAnsi="Arial" w:cs="Arial"/>
                        </w:rPr>
                      </w:pPr>
                      <w:r w:rsidRPr="006517DC">
                        <w:rPr>
                          <w:rFonts w:ascii="Arial" w:hAnsi="Arial" w:cs="Arial"/>
                        </w:rPr>
                        <w:t xml:space="preserve">Has the Patient had a diagnosis of COVID19 </w:t>
                      </w:r>
                    </w:p>
                    <w:p w:rsidR="0091301E" w:rsidRPr="006517DC" w:rsidRDefault="0091301E" w:rsidP="00EA7FB2">
                      <w:pPr>
                        <w:pStyle w:val="ListParagraph"/>
                        <w:numPr>
                          <w:ilvl w:val="0"/>
                          <w:numId w:val="34"/>
                        </w:numPr>
                        <w:shd w:val="clear" w:color="auto" w:fill="BDD6EE" w:themeFill="accent1" w:themeFillTint="66"/>
                        <w:spacing w:after="0" w:line="240" w:lineRule="auto"/>
                        <w:rPr>
                          <w:rFonts w:ascii="Arial" w:hAnsi="Arial" w:cs="Arial"/>
                        </w:rPr>
                      </w:pPr>
                      <w:r w:rsidRPr="006517DC">
                        <w:rPr>
                          <w:rFonts w:ascii="Arial" w:hAnsi="Arial" w:cs="Arial"/>
                        </w:rPr>
                        <w:t>Do they have a new continuous cough?</w:t>
                      </w:r>
                    </w:p>
                    <w:p w:rsidR="0091301E" w:rsidRPr="006517DC" w:rsidRDefault="0091301E" w:rsidP="00EA7FB2">
                      <w:pPr>
                        <w:pStyle w:val="ListParagraph"/>
                        <w:numPr>
                          <w:ilvl w:val="0"/>
                          <w:numId w:val="32"/>
                        </w:numPr>
                        <w:shd w:val="clear" w:color="auto" w:fill="BDD6EE" w:themeFill="accent1" w:themeFillTint="66"/>
                        <w:spacing w:after="0" w:line="240" w:lineRule="auto"/>
                        <w:rPr>
                          <w:rFonts w:ascii="Arial" w:hAnsi="Arial" w:cs="Arial"/>
                        </w:rPr>
                      </w:pPr>
                      <w:r w:rsidRPr="006517DC">
                        <w:rPr>
                          <w:rFonts w:ascii="Arial" w:hAnsi="Arial" w:cs="Arial"/>
                        </w:rPr>
                        <w:t>Do they have a high temperature?</w:t>
                      </w:r>
                    </w:p>
                    <w:p w:rsidR="0091301E" w:rsidRPr="006517DC" w:rsidRDefault="0091301E" w:rsidP="00EA7FB2">
                      <w:pPr>
                        <w:pStyle w:val="ListParagraph"/>
                        <w:numPr>
                          <w:ilvl w:val="0"/>
                          <w:numId w:val="32"/>
                        </w:numPr>
                        <w:shd w:val="clear" w:color="auto" w:fill="BDD6EE" w:themeFill="accent1" w:themeFillTint="66"/>
                        <w:spacing w:after="0" w:line="240" w:lineRule="auto"/>
                        <w:rPr>
                          <w:rFonts w:ascii="Arial" w:hAnsi="Arial" w:cs="Arial"/>
                        </w:rPr>
                      </w:pPr>
                      <w:r w:rsidRPr="006517DC">
                        <w:rPr>
                          <w:rFonts w:ascii="Arial" w:hAnsi="Arial" w:cs="Arial"/>
                        </w:rPr>
                        <w:t>Do they have a loss of, or change in, your normal sense of taste or smell (anosmia)?</w:t>
                      </w:r>
                    </w:p>
                    <w:p w:rsidR="0091301E" w:rsidRPr="006517DC" w:rsidRDefault="0091301E" w:rsidP="00EA7FB2">
                      <w:pPr>
                        <w:pStyle w:val="ListParagraph"/>
                        <w:numPr>
                          <w:ilvl w:val="0"/>
                          <w:numId w:val="32"/>
                        </w:numPr>
                        <w:shd w:val="clear" w:color="auto" w:fill="BDD6EE" w:themeFill="accent1" w:themeFillTint="66"/>
                        <w:spacing w:after="0" w:line="240" w:lineRule="auto"/>
                        <w:rPr>
                          <w:rFonts w:ascii="Arial" w:hAnsi="Arial" w:cs="Arial"/>
                        </w:rPr>
                      </w:pPr>
                      <w:r w:rsidRPr="006517DC">
                        <w:rPr>
                          <w:rFonts w:ascii="Arial" w:hAnsi="Arial" w:cs="Arial"/>
                        </w:rPr>
                        <w:t>Does anyone in the household have the above?</w:t>
                      </w:r>
                    </w:p>
                    <w:p w:rsidR="0091301E" w:rsidRPr="006517DC" w:rsidRDefault="0091301E" w:rsidP="00EA7FB2">
                      <w:pPr>
                        <w:pStyle w:val="ListParagraph"/>
                        <w:numPr>
                          <w:ilvl w:val="0"/>
                          <w:numId w:val="32"/>
                        </w:numPr>
                        <w:shd w:val="clear" w:color="auto" w:fill="BDD6EE" w:themeFill="accent1" w:themeFillTint="66"/>
                        <w:spacing w:after="0" w:line="240" w:lineRule="auto"/>
                        <w:rPr>
                          <w:rFonts w:ascii="Arial" w:hAnsi="Arial" w:cs="Arial"/>
                        </w:rPr>
                      </w:pPr>
                      <w:r w:rsidRPr="006517DC">
                        <w:rPr>
                          <w:rFonts w:ascii="Arial" w:hAnsi="Arial" w:cs="Arial"/>
                        </w:rPr>
                        <w:t>Has the patient been discharged from an inpatient unit in the last 7 days?</w:t>
                      </w:r>
                    </w:p>
                  </w:txbxContent>
                </v:textbox>
              </v:roundrect>
            </w:pict>
          </mc:Fallback>
        </mc:AlternateContent>
      </w:r>
    </w:p>
    <w:p w:rsidR="006517DC" w:rsidRPr="006517DC" w:rsidRDefault="00B140DD" w:rsidP="006517DC">
      <w:pPr>
        <w:rPr>
          <w:rFonts w:ascii="Arial Narrow" w:eastAsia="Calibri" w:hAnsi="Arial Narrow" w:cs="Arial"/>
          <w:b/>
        </w:rPr>
      </w:pPr>
      <w:r w:rsidRPr="006517DC">
        <w:rPr>
          <w:rFonts w:ascii="Arial Narrow" w:eastAsia="Calibri" w:hAnsi="Arial Narrow" w:cs="Arial"/>
          <w:b/>
          <w:noProof/>
          <w:lang w:eastAsia="en-GB"/>
        </w:rPr>
        <mc:AlternateContent>
          <mc:Choice Requires="wps">
            <w:drawing>
              <wp:anchor distT="0" distB="0" distL="114300" distR="114300" simplePos="0" relativeHeight="251945472" behindDoc="0" locked="0" layoutInCell="1" allowOverlap="1" wp14:anchorId="1EB82F57" wp14:editId="1AFCD661">
                <wp:simplePos x="0" y="0"/>
                <wp:positionH relativeFrom="column">
                  <wp:posOffset>3318618</wp:posOffset>
                </wp:positionH>
                <wp:positionV relativeFrom="paragraph">
                  <wp:posOffset>2342491</wp:posOffset>
                </wp:positionV>
                <wp:extent cx="2717800" cy="539750"/>
                <wp:effectExtent l="0" t="0" r="25400" b="12700"/>
                <wp:wrapNone/>
                <wp:docPr id="505" name="Rounded Rectangle 505"/>
                <wp:cNvGraphicFramePr/>
                <a:graphic xmlns:a="http://schemas.openxmlformats.org/drawingml/2006/main">
                  <a:graphicData uri="http://schemas.microsoft.com/office/word/2010/wordprocessingShape">
                    <wps:wsp>
                      <wps:cNvSpPr/>
                      <wps:spPr>
                        <a:xfrm>
                          <a:off x="0" y="0"/>
                          <a:ext cx="2717800" cy="539750"/>
                        </a:xfrm>
                        <a:prstGeom prst="roundRect">
                          <a:avLst/>
                        </a:prstGeom>
                        <a:solidFill>
                          <a:schemeClr val="accent4">
                            <a:lumMod val="20000"/>
                            <a:lumOff val="80000"/>
                          </a:schemeClr>
                        </a:solidFill>
                        <a:ln w="6350" cap="flat" cmpd="sng" algn="ctr">
                          <a:solidFill>
                            <a:srgbClr val="A5A5A5"/>
                          </a:solidFill>
                          <a:prstDash val="solid"/>
                          <a:miter lim="800000"/>
                        </a:ln>
                        <a:effectLst/>
                      </wps:spPr>
                      <wps:txbx>
                        <w:txbxContent>
                          <w:p w:rsidR="0091301E" w:rsidRPr="009E4B86" w:rsidRDefault="0091301E" w:rsidP="006517DC">
                            <w:pPr>
                              <w:jc w:val="center"/>
                              <w:rPr>
                                <w:rFonts w:ascii="Arial" w:hAnsi="Arial" w:cs="Arial"/>
                              </w:rPr>
                            </w:pPr>
                            <w:r w:rsidRPr="009E4B86">
                              <w:rPr>
                                <w:rFonts w:ascii="Arial" w:hAnsi="Arial" w:cs="Arial"/>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82F57" id="Rounded Rectangle 505" o:spid="_x0000_s1057" style="position:absolute;margin-left:261.3pt;margin-top:184.45pt;width:214pt;height:42.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" fillcolor="#fff2cc [663]" strokecolor="#a5a5a5" strokeweight=".5pt">
                <v:stroke joinstyle="miter"/>
                <v:textbox>
                  <w:txbxContent>
                    <w:p w:rsidR="0091301E" w:rsidRPr="009E4B86" w:rsidRDefault="0091301E" w:rsidP="006517DC">
                      <w:pPr>
                        <w:jc w:val="center"/>
                        <w:rPr>
                          <w:rFonts w:ascii="Arial" w:hAnsi="Arial" w:cs="Arial"/>
                        </w:rPr>
                      </w:pPr>
                      <w:r w:rsidRPr="009E4B86">
                        <w:rPr>
                          <w:rFonts w:ascii="Arial" w:hAnsi="Arial" w:cs="Arial"/>
                        </w:rPr>
                        <w:t>No</w:t>
                      </w:r>
                    </w:p>
                  </w:txbxContent>
                </v:textbox>
              </v:roundrect>
            </w:pict>
          </mc:Fallback>
        </mc:AlternateContent>
      </w:r>
      <w:r w:rsidR="00A836D1" w:rsidRPr="006517DC">
        <w:rPr>
          <w:rFonts w:ascii="Arial Narrow" w:eastAsia="Calibri" w:hAnsi="Arial Narrow" w:cs="Arial"/>
          <w:b/>
          <w:noProof/>
          <w:lang w:eastAsia="en-GB"/>
        </w:rPr>
        <mc:AlternateContent>
          <mc:Choice Requires="wps">
            <w:drawing>
              <wp:anchor distT="0" distB="0" distL="114300" distR="114300" simplePos="0" relativeHeight="251948544" behindDoc="0" locked="0" layoutInCell="1" allowOverlap="1" wp14:anchorId="70B8FC6F" wp14:editId="03B92D2F">
                <wp:simplePos x="0" y="0"/>
                <wp:positionH relativeFrom="column">
                  <wp:posOffset>3443605</wp:posOffset>
                </wp:positionH>
                <wp:positionV relativeFrom="paragraph">
                  <wp:posOffset>6123305</wp:posOffset>
                </wp:positionV>
                <wp:extent cx="2717800" cy="735965"/>
                <wp:effectExtent l="0" t="0" r="25400" b="26035"/>
                <wp:wrapNone/>
                <wp:docPr id="508" name="Rounded Rectangle 508"/>
                <wp:cNvGraphicFramePr/>
                <a:graphic xmlns:a="http://schemas.openxmlformats.org/drawingml/2006/main">
                  <a:graphicData uri="http://schemas.microsoft.com/office/word/2010/wordprocessingShape">
                    <wps:wsp>
                      <wps:cNvSpPr/>
                      <wps:spPr>
                        <a:xfrm>
                          <a:off x="0" y="0"/>
                          <a:ext cx="2717800" cy="735965"/>
                        </a:xfrm>
                        <a:prstGeom prst="roundRect">
                          <a:avLst/>
                        </a:prstGeom>
                        <a:solidFill>
                          <a:schemeClr val="accent4">
                            <a:lumMod val="20000"/>
                            <a:lumOff val="80000"/>
                          </a:schemeClr>
                        </a:solidFill>
                        <a:ln w="6350" cap="flat" cmpd="sng" algn="ctr">
                          <a:solidFill>
                            <a:srgbClr val="A5A5A5"/>
                          </a:solidFill>
                          <a:prstDash val="solid"/>
                          <a:miter lim="800000"/>
                        </a:ln>
                        <a:effectLst/>
                      </wps:spPr>
                      <wps:txbx>
                        <w:txbxContent>
                          <w:p w:rsidR="0091301E" w:rsidRPr="00A836D1" w:rsidRDefault="0091301E" w:rsidP="006517DC">
                            <w:pPr>
                              <w:jc w:val="center"/>
                              <w:rPr>
                                <w:rFonts w:ascii="Arial" w:hAnsi="Arial" w:cs="Arial"/>
                              </w:rPr>
                            </w:pPr>
                            <w:r w:rsidRPr="00A836D1">
                              <w:rPr>
                                <w:rFonts w:ascii="Arial" w:hAnsi="Arial" w:cs="Arial"/>
                              </w:rPr>
                              <w:t>Document visit as required on RIO/EMIS/S1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8FC6F" id="Rounded Rectangle 508" o:spid="_x0000_s1058" style="position:absolute;margin-left:271.15pt;margin-top:482.15pt;width:214pt;height:57.9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" fillcolor="#fff2cc [663]" strokecolor="#a5a5a5" strokeweight=".5pt">
                <v:stroke joinstyle="miter"/>
                <v:textbox>
                  <w:txbxContent>
                    <w:p w:rsidR="0091301E" w:rsidRPr="00A836D1" w:rsidRDefault="0091301E" w:rsidP="006517DC">
                      <w:pPr>
                        <w:jc w:val="center"/>
                        <w:rPr>
                          <w:rFonts w:ascii="Arial" w:hAnsi="Arial" w:cs="Arial"/>
                        </w:rPr>
                      </w:pPr>
                      <w:r w:rsidRPr="00A836D1">
                        <w:rPr>
                          <w:rFonts w:ascii="Arial" w:hAnsi="Arial" w:cs="Arial"/>
                        </w:rPr>
                        <w:t>Document visit as required on RIO/EMIS/S1</w:t>
                      </w:r>
                    </w:p>
                  </w:txbxContent>
                </v:textbox>
              </v:roundrect>
            </w:pict>
          </mc:Fallback>
        </mc:AlternateContent>
      </w:r>
      <w:r w:rsidR="006517DC" w:rsidRPr="006517DC">
        <w:rPr>
          <w:rFonts w:ascii="Arial Narrow" w:eastAsia="Calibri" w:hAnsi="Arial Narrow" w:cs="Arial"/>
          <w:b/>
          <w:noProof/>
          <w:lang w:eastAsia="en-GB"/>
        </w:rPr>
        <mc:AlternateContent>
          <mc:Choice Requires="wps">
            <w:drawing>
              <wp:anchor distT="0" distB="0" distL="114300" distR="114300" simplePos="0" relativeHeight="251949568" behindDoc="0" locked="0" layoutInCell="1" allowOverlap="1" wp14:anchorId="7207051D" wp14:editId="125C2DB6">
                <wp:simplePos x="0" y="0"/>
                <wp:positionH relativeFrom="column">
                  <wp:posOffset>3312795</wp:posOffset>
                </wp:positionH>
                <wp:positionV relativeFrom="paragraph">
                  <wp:posOffset>3296920</wp:posOffset>
                </wp:positionV>
                <wp:extent cx="3004185" cy="2440305"/>
                <wp:effectExtent l="0" t="0" r="24765" b="17145"/>
                <wp:wrapNone/>
                <wp:docPr id="509" name="Rounded Rectangle 509"/>
                <wp:cNvGraphicFramePr/>
                <a:graphic xmlns:a="http://schemas.openxmlformats.org/drawingml/2006/main">
                  <a:graphicData uri="http://schemas.microsoft.com/office/word/2010/wordprocessingShape">
                    <wps:wsp>
                      <wps:cNvSpPr/>
                      <wps:spPr>
                        <a:xfrm>
                          <a:off x="0" y="0"/>
                          <a:ext cx="3004185" cy="2440305"/>
                        </a:xfrm>
                        <a:prstGeom prst="roundRect">
                          <a:avLst/>
                        </a:prstGeom>
                        <a:solidFill>
                          <a:schemeClr val="accent4">
                            <a:lumMod val="20000"/>
                            <a:lumOff val="80000"/>
                          </a:schemeClr>
                        </a:solidFill>
                        <a:ln w="6350" cap="flat" cmpd="sng" algn="ctr">
                          <a:solidFill>
                            <a:srgbClr val="A5A5A5"/>
                          </a:solidFill>
                          <a:prstDash val="solid"/>
                          <a:miter lim="800000"/>
                        </a:ln>
                        <a:effectLst/>
                      </wps:spPr>
                      <wps:txbx>
                        <w:txbxContent>
                          <w:p w:rsidR="0091301E" w:rsidRPr="006517DC" w:rsidRDefault="0091301E" w:rsidP="00EA7FB2">
                            <w:pPr>
                              <w:pStyle w:val="ListParagraph"/>
                              <w:numPr>
                                <w:ilvl w:val="0"/>
                                <w:numId w:val="33"/>
                              </w:numPr>
                              <w:rPr>
                                <w:rFonts w:ascii="Arial" w:hAnsi="Arial" w:cs="Arial"/>
                              </w:rPr>
                            </w:pPr>
                            <w:r w:rsidRPr="006517DC">
                              <w:rPr>
                                <w:rFonts w:ascii="Arial" w:hAnsi="Arial" w:cs="Arial"/>
                              </w:rPr>
                              <w:t>Visit to be completed by 1 nurse</w:t>
                            </w:r>
                          </w:p>
                          <w:p w:rsidR="0091301E" w:rsidRPr="006517DC" w:rsidRDefault="0091301E" w:rsidP="00EA7FB2">
                            <w:pPr>
                              <w:pStyle w:val="ListParagraph"/>
                              <w:numPr>
                                <w:ilvl w:val="0"/>
                                <w:numId w:val="33"/>
                              </w:numPr>
                              <w:rPr>
                                <w:rFonts w:ascii="Arial" w:hAnsi="Arial" w:cs="Arial"/>
                              </w:rPr>
                            </w:pPr>
                            <w:r>
                              <w:rPr>
                                <w:rFonts w:ascii="Arial" w:hAnsi="Arial" w:cs="Arial"/>
                              </w:rPr>
                              <w:t xml:space="preserve">PPE to be worn  </w:t>
                            </w:r>
                          </w:p>
                          <w:p w:rsidR="0091301E" w:rsidRPr="006517DC" w:rsidRDefault="0091301E" w:rsidP="00EA7FB2">
                            <w:pPr>
                              <w:pStyle w:val="ListParagraph"/>
                              <w:numPr>
                                <w:ilvl w:val="0"/>
                                <w:numId w:val="33"/>
                              </w:numPr>
                              <w:rPr>
                                <w:rFonts w:ascii="Arial" w:hAnsi="Arial" w:cs="Arial"/>
                              </w:rPr>
                            </w:pPr>
                            <w:r w:rsidRPr="006517DC">
                              <w:rPr>
                                <w:rFonts w:ascii="Arial" w:hAnsi="Arial" w:cs="Arial"/>
                              </w:rPr>
                              <w:t xml:space="preserve">Waste disposed of as per waste management policy pre COVID19.  </w:t>
                            </w:r>
                          </w:p>
                          <w:p w:rsidR="0091301E" w:rsidRPr="006517DC" w:rsidRDefault="0091301E" w:rsidP="00EA7FB2">
                            <w:pPr>
                              <w:pStyle w:val="ListParagraph"/>
                              <w:numPr>
                                <w:ilvl w:val="0"/>
                                <w:numId w:val="33"/>
                              </w:numPr>
                              <w:rPr>
                                <w:rFonts w:ascii="Arial" w:hAnsi="Arial" w:cs="Arial"/>
                              </w:rPr>
                            </w:pPr>
                            <w:r w:rsidRPr="006517DC">
                              <w:rPr>
                                <w:rFonts w:ascii="Arial" w:hAnsi="Arial" w:cs="Arial"/>
                              </w:rPr>
                              <w:t>DO NOT REUSE Gloves and Aprons. Change at each visit.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7051D" id="Rounded Rectangle 509" o:spid="_x0000_s1059" style="position:absolute;margin-left:260.85pt;margin-top:259.6pt;width:236.55pt;height:192.1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" fillcolor="#fff2cc [663]" strokecolor="#a5a5a5" strokeweight=".5pt">
                <v:stroke joinstyle="miter"/>
                <v:textbox>
                  <w:txbxContent>
                    <w:p w:rsidR="0091301E" w:rsidRPr="006517DC" w:rsidRDefault="0091301E" w:rsidP="00EA7FB2">
                      <w:pPr>
                        <w:pStyle w:val="ListParagraph"/>
                        <w:numPr>
                          <w:ilvl w:val="0"/>
                          <w:numId w:val="33"/>
                        </w:numPr>
                        <w:rPr>
                          <w:rFonts w:ascii="Arial" w:hAnsi="Arial" w:cs="Arial"/>
                        </w:rPr>
                      </w:pPr>
                      <w:r w:rsidRPr="006517DC">
                        <w:rPr>
                          <w:rFonts w:ascii="Arial" w:hAnsi="Arial" w:cs="Arial"/>
                        </w:rPr>
                        <w:t>Visit to be completed by 1 nurse</w:t>
                      </w:r>
                    </w:p>
                    <w:p w:rsidR="0091301E" w:rsidRPr="006517DC" w:rsidRDefault="0091301E" w:rsidP="00EA7FB2">
                      <w:pPr>
                        <w:pStyle w:val="ListParagraph"/>
                        <w:numPr>
                          <w:ilvl w:val="0"/>
                          <w:numId w:val="33"/>
                        </w:numPr>
                        <w:rPr>
                          <w:rFonts w:ascii="Arial" w:hAnsi="Arial" w:cs="Arial"/>
                        </w:rPr>
                      </w:pPr>
                      <w:r>
                        <w:rPr>
                          <w:rFonts w:ascii="Arial" w:hAnsi="Arial" w:cs="Arial"/>
                        </w:rPr>
                        <w:t xml:space="preserve">PPE to be worn  </w:t>
                      </w:r>
                    </w:p>
                    <w:p w:rsidR="0091301E" w:rsidRPr="006517DC" w:rsidRDefault="0091301E" w:rsidP="00EA7FB2">
                      <w:pPr>
                        <w:pStyle w:val="ListParagraph"/>
                        <w:numPr>
                          <w:ilvl w:val="0"/>
                          <w:numId w:val="33"/>
                        </w:numPr>
                        <w:rPr>
                          <w:rFonts w:ascii="Arial" w:hAnsi="Arial" w:cs="Arial"/>
                        </w:rPr>
                      </w:pPr>
                      <w:r w:rsidRPr="006517DC">
                        <w:rPr>
                          <w:rFonts w:ascii="Arial" w:hAnsi="Arial" w:cs="Arial"/>
                        </w:rPr>
                        <w:t xml:space="preserve">Waste disposed of as per waste management policy pre COVID19.  </w:t>
                      </w:r>
                    </w:p>
                    <w:p w:rsidR="0091301E" w:rsidRPr="006517DC" w:rsidRDefault="0091301E" w:rsidP="00EA7FB2">
                      <w:pPr>
                        <w:pStyle w:val="ListParagraph"/>
                        <w:numPr>
                          <w:ilvl w:val="0"/>
                          <w:numId w:val="33"/>
                        </w:numPr>
                        <w:rPr>
                          <w:rFonts w:ascii="Arial" w:hAnsi="Arial" w:cs="Arial"/>
                        </w:rPr>
                      </w:pPr>
                      <w:r w:rsidRPr="006517DC">
                        <w:rPr>
                          <w:rFonts w:ascii="Arial" w:hAnsi="Arial" w:cs="Arial"/>
                        </w:rPr>
                        <w:t>DO NOT REUSE Gloves and Aprons. Change at each visit.</w:t>
                      </w:r>
                    </w:p>
                  </w:txbxContent>
                </v:textbox>
              </v:roundrect>
            </w:pict>
          </mc:Fallback>
        </mc:AlternateContent>
      </w:r>
      <w:r w:rsidR="006517DC">
        <w:rPr>
          <w:noProof/>
          <w:sz w:val="16"/>
          <w:szCs w:val="16"/>
          <w:lang w:eastAsia="en-GB"/>
        </w:rPr>
        <mc:AlternateContent>
          <mc:Choice Requires="wps">
            <w:drawing>
              <wp:anchor distT="0" distB="0" distL="114300" distR="114300" simplePos="0" relativeHeight="251968000" behindDoc="0" locked="0" layoutInCell="1" allowOverlap="1" wp14:anchorId="7552627A" wp14:editId="7498C778">
                <wp:simplePos x="0" y="0"/>
                <wp:positionH relativeFrom="margin">
                  <wp:posOffset>1223158</wp:posOffset>
                </wp:positionH>
                <wp:positionV relativeFrom="paragraph">
                  <wp:posOffset>5980900</wp:posOffset>
                </wp:positionV>
                <wp:extent cx="202565" cy="255311"/>
                <wp:effectExtent l="19050" t="0" r="26035" b="30480"/>
                <wp:wrapNone/>
                <wp:docPr id="209" name="Down Arrow 209"/>
                <wp:cNvGraphicFramePr/>
                <a:graphic xmlns:a="http://schemas.openxmlformats.org/drawingml/2006/main">
                  <a:graphicData uri="http://schemas.microsoft.com/office/word/2010/wordprocessingShape">
                    <wps:wsp>
                      <wps:cNvSpPr/>
                      <wps:spPr>
                        <a:xfrm>
                          <a:off x="0" y="0"/>
                          <a:ext cx="202565" cy="255311"/>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89486" id="Down Arrow 209" o:spid="_x0000_s1026" type="#_x0000_t67" style="position:absolute;margin-left:96.3pt;margin-top:470.95pt;width:15.95pt;height:20.1pt;z-index:25196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" adj="13031" fillcolor="windowText" strokecolor="#2e75b6" strokeweight="1pt">
                <w10:wrap anchorx="margin"/>
              </v:shape>
            </w:pict>
          </mc:Fallback>
        </mc:AlternateContent>
      </w:r>
      <w:r w:rsidR="006517DC" w:rsidRPr="006517DC">
        <w:rPr>
          <w:rFonts w:ascii="Arial Narrow" w:eastAsia="Calibri" w:hAnsi="Arial Narrow" w:cs="Arial"/>
          <w:b/>
          <w:noProof/>
          <w:lang w:eastAsia="en-GB"/>
        </w:rPr>
        <mc:AlternateContent>
          <mc:Choice Requires="wps">
            <w:drawing>
              <wp:anchor distT="0" distB="0" distL="114300" distR="114300" simplePos="0" relativeHeight="251944448" behindDoc="0" locked="0" layoutInCell="1" allowOverlap="1" wp14:anchorId="24294F0A" wp14:editId="5FCA03A1">
                <wp:simplePos x="0" y="0"/>
                <wp:positionH relativeFrom="column">
                  <wp:posOffset>-201930</wp:posOffset>
                </wp:positionH>
                <wp:positionV relativeFrom="paragraph">
                  <wp:posOffset>3617595</wp:posOffset>
                </wp:positionV>
                <wp:extent cx="3289300" cy="2362835"/>
                <wp:effectExtent l="0" t="0" r="25400" b="18415"/>
                <wp:wrapNone/>
                <wp:docPr id="497" name="Rounded Rectangle 497"/>
                <wp:cNvGraphicFramePr/>
                <a:graphic xmlns:a="http://schemas.openxmlformats.org/drawingml/2006/main">
                  <a:graphicData uri="http://schemas.microsoft.com/office/word/2010/wordprocessingShape">
                    <wps:wsp>
                      <wps:cNvSpPr/>
                      <wps:spPr>
                        <a:xfrm>
                          <a:off x="0" y="0"/>
                          <a:ext cx="3289300" cy="2362835"/>
                        </a:xfrm>
                        <a:prstGeom prst="roundRect">
                          <a:avLst/>
                        </a:prstGeom>
                        <a:solidFill>
                          <a:srgbClr val="70AD47">
                            <a:lumMod val="40000"/>
                            <a:lumOff val="60000"/>
                          </a:srgbClr>
                        </a:solidFill>
                        <a:ln w="6350" cap="flat" cmpd="sng" algn="ctr">
                          <a:solidFill>
                            <a:srgbClr val="70AD47"/>
                          </a:solidFill>
                          <a:prstDash val="solid"/>
                          <a:miter lim="800000"/>
                        </a:ln>
                        <a:effectLst/>
                      </wps:spPr>
                      <wps:txbx>
                        <w:txbxContent>
                          <w:p w:rsidR="0091301E" w:rsidRPr="006517DC" w:rsidRDefault="0091301E" w:rsidP="00EA7FB2">
                            <w:pPr>
                              <w:pStyle w:val="ListParagraph"/>
                              <w:numPr>
                                <w:ilvl w:val="0"/>
                                <w:numId w:val="35"/>
                              </w:numPr>
                              <w:shd w:val="clear" w:color="auto" w:fill="C5E0B3" w:themeFill="accent6" w:themeFillTint="66"/>
                              <w:spacing w:after="0"/>
                              <w:rPr>
                                <w:rFonts w:ascii="Arial" w:hAnsi="Arial" w:cs="Arial"/>
                                <w:sz w:val="16"/>
                              </w:rPr>
                            </w:pPr>
                            <w:r w:rsidRPr="006517DC">
                              <w:rPr>
                                <w:rFonts w:ascii="Arial" w:hAnsi="Arial" w:cs="Arial"/>
                                <w:sz w:val="16"/>
                              </w:rPr>
                              <w:t>Complete visit with 1 nurse, 2 if the patient is a ‘double up’ visit.</w:t>
                            </w:r>
                          </w:p>
                          <w:p w:rsidR="0091301E" w:rsidRPr="006517DC" w:rsidRDefault="0091301E" w:rsidP="006517DC">
                            <w:pPr>
                              <w:shd w:val="clear" w:color="auto" w:fill="C5E0B3" w:themeFill="accent6" w:themeFillTint="66"/>
                              <w:spacing w:after="0"/>
                              <w:rPr>
                                <w:rFonts w:ascii="Arial" w:hAnsi="Arial" w:cs="Arial"/>
                                <w:sz w:val="16"/>
                              </w:rPr>
                            </w:pPr>
                          </w:p>
                          <w:p w:rsidR="0091301E" w:rsidRPr="006517DC" w:rsidRDefault="0091301E" w:rsidP="00EA7FB2">
                            <w:pPr>
                              <w:pStyle w:val="ListParagraph"/>
                              <w:numPr>
                                <w:ilvl w:val="0"/>
                                <w:numId w:val="35"/>
                              </w:numPr>
                              <w:shd w:val="clear" w:color="auto" w:fill="C5E0B3" w:themeFill="accent6" w:themeFillTint="66"/>
                              <w:spacing w:after="0"/>
                              <w:rPr>
                                <w:rFonts w:ascii="Arial" w:hAnsi="Arial" w:cs="Arial"/>
                                <w:sz w:val="16"/>
                              </w:rPr>
                            </w:pPr>
                            <w:r w:rsidRPr="006517DC">
                              <w:rPr>
                                <w:rFonts w:ascii="Arial" w:hAnsi="Arial" w:cs="Arial"/>
                                <w:sz w:val="16"/>
                              </w:rPr>
                              <w:t>PPE to be worn – Gloves/aprons/face mask with visor or goggles</w:t>
                            </w:r>
                            <w:r>
                              <w:rPr>
                                <w:rFonts w:ascii="Arial" w:hAnsi="Arial" w:cs="Arial"/>
                                <w:sz w:val="16"/>
                              </w:rPr>
                              <w:t xml:space="preserve"> depending on risk assessment.</w:t>
                            </w:r>
                            <w:r w:rsidRPr="006517DC">
                              <w:rPr>
                                <w:rFonts w:ascii="Arial" w:hAnsi="Arial" w:cs="Arial"/>
                                <w:sz w:val="16"/>
                              </w:rPr>
                              <w:t xml:space="preserve"> Goggles need to be thoroughly cleaned after each use with Green Clinell wipes, and allow to dry thoroughly before use.</w:t>
                            </w:r>
                          </w:p>
                          <w:p w:rsidR="0091301E" w:rsidRPr="006517DC" w:rsidRDefault="0091301E" w:rsidP="006517DC">
                            <w:pPr>
                              <w:shd w:val="clear" w:color="auto" w:fill="C5E0B3" w:themeFill="accent6" w:themeFillTint="66"/>
                              <w:spacing w:after="0"/>
                              <w:rPr>
                                <w:rFonts w:ascii="Arial" w:hAnsi="Arial" w:cs="Arial"/>
                                <w:sz w:val="16"/>
                              </w:rPr>
                            </w:pPr>
                          </w:p>
                          <w:p w:rsidR="0091301E" w:rsidRPr="006517DC" w:rsidRDefault="0091301E" w:rsidP="00EA7FB2">
                            <w:pPr>
                              <w:pStyle w:val="ListParagraph"/>
                              <w:numPr>
                                <w:ilvl w:val="0"/>
                                <w:numId w:val="35"/>
                              </w:numPr>
                              <w:shd w:val="clear" w:color="auto" w:fill="C5E0B3" w:themeFill="accent6" w:themeFillTint="66"/>
                              <w:spacing w:after="0" w:line="240" w:lineRule="auto"/>
                              <w:rPr>
                                <w:rFonts w:ascii="Arial" w:hAnsi="Arial" w:cs="Arial"/>
                                <w:sz w:val="16"/>
                              </w:rPr>
                            </w:pPr>
                            <w:r w:rsidRPr="006517DC">
                              <w:rPr>
                                <w:rFonts w:ascii="Arial" w:hAnsi="Arial" w:cs="Arial"/>
                                <w:sz w:val="16"/>
                              </w:rPr>
                              <w:t>Waste must be double-bagged, then transported back to base and disposed of as clinical waste or left for 72 Hours and patient disposes of in household waste stream.</w:t>
                            </w:r>
                          </w:p>
                          <w:p w:rsidR="0091301E" w:rsidRPr="006517DC" w:rsidRDefault="0091301E" w:rsidP="006517DC">
                            <w:pPr>
                              <w:pStyle w:val="ListParagraph"/>
                              <w:rPr>
                                <w:rFonts w:ascii="Arial" w:hAnsi="Arial" w:cs="Arial"/>
                                <w:sz w:val="16"/>
                              </w:rPr>
                            </w:pPr>
                          </w:p>
                          <w:p w:rsidR="0091301E" w:rsidRPr="006517DC" w:rsidRDefault="0091301E" w:rsidP="00EA7FB2">
                            <w:pPr>
                              <w:pStyle w:val="ListParagraph"/>
                              <w:numPr>
                                <w:ilvl w:val="0"/>
                                <w:numId w:val="35"/>
                              </w:numPr>
                              <w:rPr>
                                <w:rFonts w:ascii="Arial" w:hAnsi="Arial" w:cs="Arial"/>
                                <w:sz w:val="16"/>
                              </w:rPr>
                            </w:pPr>
                            <w:r w:rsidRPr="006517DC">
                              <w:rPr>
                                <w:rFonts w:ascii="Arial" w:hAnsi="Arial" w:cs="Arial"/>
                                <w:sz w:val="16"/>
                              </w:rPr>
                              <w:t>DO NOT REUSE Gloves and Aprons. Change at each visit.</w:t>
                            </w:r>
                          </w:p>
                          <w:p w:rsidR="0091301E" w:rsidRPr="008A2B9C" w:rsidRDefault="0091301E" w:rsidP="006517DC">
                            <w:pPr>
                              <w:shd w:val="clear" w:color="auto" w:fill="C5E0B3" w:themeFill="accent6" w:themeFillTint="66"/>
                              <w:spacing w:after="0" w:line="240" w:lineRule="auto"/>
                              <w:jc w:val="center"/>
                              <w:rPr>
                                <w:rFonts w:ascii="Arial" w:hAnsi="Arial" w:cs="Arial"/>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294F0A" id="Rounded Rectangle 497" o:spid="_x0000_s1060" style="position:absolute;margin-left:-15.9pt;margin-top:284.85pt;width:259pt;height:186.0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" fillcolor="#c5e0b4" strokecolor="#70ad47" strokeweight=".5pt">
                <v:stroke joinstyle="miter"/>
                <v:textbox>
                  <w:txbxContent>
                    <w:p w:rsidR="0091301E" w:rsidRPr="006517DC" w:rsidRDefault="0091301E" w:rsidP="00EA7FB2">
                      <w:pPr>
                        <w:pStyle w:val="ListParagraph"/>
                        <w:numPr>
                          <w:ilvl w:val="0"/>
                          <w:numId w:val="35"/>
                        </w:numPr>
                        <w:shd w:val="clear" w:color="auto" w:fill="C5E0B3" w:themeFill="accent6" w:themeFillTint="66"/>
                        <w:spacing w:after="0"/>
                        <w:rPr>
                          <w:rFonts w:ascii="Arial" w:hAnsi="Arial" w:cs="Arial"/>
                          <w:sz w:val="16"/>
                        </w:rPr>
                      </w:pPr>
                      <w:r w:rsidRPr="006517DC">
                        <w:rPr>
                          <w:rFonts w:ascii="Arial" w:hAnsi="Arial" w:cs="Arial"/>
                          <w:sz w:val="16"/>
                        </w:rPr>
                        <w:t>Complete visit with 1 nurse, 2 if the patient is a ‘double up’ visit.</w:t>
                      </w:r>
                    </w:p>
                    <w:p w:rsidR="0091301E" w:rsidRPr="006517DC" w:rsidRDefault="0091301E" w:rsidP="006517DC">
                      <w:pPr>
                        <w:shd w:val="clear" w:color="auto" w:fill="C5E0B3" w:themeFill="accent6" w:themeFillTint="66"/>
                        <w:spacing w:after="0"/>
                        <w:rPr>
                          <w:rFonts w:ascii="Arial" w:hAnsi="Arial" w:cs="Arial"/>
                          <w:sz w:val="16"/>
                        </w:rPr>
                      </w:pPr>
                    </w:p>
                    <w:p w:rsidR="0091301E" w:rsidRPr="006517DC" w:rsidRDefault="0091301E" w:rsidP="00EA7FB2">
                      <w:pPr>
                        <w:pStyle w:val="ListParagraph"/>
                        <w:numPr>
                          <w:ilvl w:val="0"/>
                          <w:numId w:val="35"/>
                        </w:numPr>
                        <w:shd w:val="clear" w:color="auto" w:fill="C5E0B3" w:themeFill="accent6" w:themeFillTint="66"/>
                        <w:spacing w:after="0"/>
                        <w:rPr>
                          <w:rFonts w:ascii="Arial" w:hAnsi="Arial" w:cs="Arial"/>
                          <w:sz w:val="16"/>
                        </w:rPr>
                      </w:pPr>
                      <w:r w:rsidRPr="006517DC">
                        <w:rPr>
                          <w:rFonts w:ascii="Arial" w:hAnsi="Arial" w:cs="Arial"/>
                          <w:sz w:val="16"/>
                        </w:rPr>
                        <w:t>PPE to be worn – Gloves/aprons/face mask with visor or goggles</w:t>
                      </w:r>
                      <w:r>
                        <w:rPr>
                          <w:rFonts w:ascii="Arial" w:hAnsi="Arial" w:cs="Arial"/>
                          <w:sz w:val="16"/>
                        </w:rPr>
                        <w:t xml:space="preserve"> depending on risk assessment.</w:t>
                      </w:r>
                      <w:r w:rsidRPr="006517DC">
                        <w:rPr>
                          <w:rFonts w:ascii="Arial" w:hAnsi="Arial" w:cs="Arial"/>
                          <w:sz w:val="16"/>
                        </w:rPr>
                        <w:t xml:space="preserve"> Goggles need to be thoroughly cleaned after each use with Green Clinell wipes, and allow to dry thoroughly before use.</w:t>
                      </w:r>
                    </w:p>
                    <w:p w:rsidR="0091301E" w:rsidRPr="006517DC" w:rsidRDefault="0091301E" w:rsidP="006517DC">
                      <w:pPr>
                        <w:shd w:val="clear" w:color="auto" w:fill="C5E0B3" w:themeFill="accent6" w:themeFillTint="66"/>
                        <w:spacing w:after="0"/>
                        <w:rPr>
                          <w:rFonts w:ascii="Arial" w:hAnsi="Arial" w:cs="Arial"/>
                          <w:sz w:val="16"/>
                        </w:rPr>
                      </w:pPr>
                    </w:p>
                    <w:p w:rsidR="0091301E" w:rsidRPr="006517DC" w:rsidRDefault="0091301E" w:rsidP="00EA7FB2">
                      <w:pPr>
                        <w:pStyle w:val="ListParagraph"/>
                        <w:numPr>
                          <w:ilvl w:val="0"/>
                          <w:numId w:val="35"/>
                        </w:numPr>
                        <w:shd w:val="clear" w:color="auto" w:fill="C5E0B3" w:themeFill="accent6" w:themeFillTint="66"/>
                        <w:spacing w:after="0" w:line="240" w:lineRule="auto"/>
                        <w:rPr>
                          <w:rFonts w:ascii="Arial" w:hAnsi="Arial" w:cs="Arial"/>
                          <w:sz w:val="16"/>
                        </w:rPr>
                      </w:pPr>
                      <w:r w:rsidRPr="006517DC">
                        <w:rPr>
                          <w:rFonts w:ascii="Arial" w:hAnsi="Arial" w:cs="Arial"/>
                          <w:sz w:val="16"/>
                        </w:rPr>
                        <w:t>Waste must be double-bagged, then transported back to base and disposed of as clinical waste or left for 72 Hours and patient disposes of in household waste stream.</w:t>
                      </w:r>
                    </w:p>
                    <w:p w:rsidR="0091301E" w:rsidRPr="006517DC" w:rsidRDefault="0091301E" w:rsidP="006517DC">
                      <w:pPr>
                        <w:pStyle w:val="ListParagraph"/>
                        <w:rPr>
                          <w:rFonts w:ascii="Arial" w:hAnsi="Arial" w:cs="Arial"/>
                          <w:sz w:val="16"/>
                        </w:rPr>
                      </w:pPr>
                    </w:p>
                    <w:p w:rsidR="0091301E" w:rsidRPr="006517DC" w:rsidRDefault="0091301E" w:rsidP="00EA7FB2">
                      <w:pPr>
                        <w:pStyle w:val="ListParagraph"/>
                        <w:numPr>
                          <w:ilvl w:val="0"/>
                          <w:numId w:val="35"/>
                        </w:numPr>
                        <w:rPr>
                          <w:rFonts w:ascii="Arial" w:hAnsi="Arial" w:cs="Arial"/>
                          <w:sz w:val="16"/>
                        </w:rPr>
                      </w:pPr>
                      <w:r w:rsidRPr="006517DC">
                        <w:rPr>
                          <w:rFonts w:ascii="Arial" w:hAnsi="Arial" w:cs="Arial"/>
                          <w:sz w:val="16"/>
                        </w:rPr>
                        <w:t>DO NOT REUSE Gloves and Aprons. Change at each visit.</w:t>
                      </w:r>
                    </w:p>
                    <w:p w:rsidR="0091301E" w:rsidRPr="008A2B9C" w:rsidRDefault="0091301E" w:rsidP="006517DC">
                      <w:pPr>
                        <w:shd w:val="clear" w:color="auto" w:fill="C5E0B3" w:themeFill="accent6" w:themeFillTint="66"/>
                        <w:spacing w:after="0" w:line="240" w:lineRule="auto"/>
                        <w:jc w:val="center"/>
                        <w:rPr>
                          <w:rFonts w:ascii="Arial" w:hAnsi="Arial" w:cs="Arial"/>
                          <w:sz w:val="18"/>
                        </w:rPr>
                      </w:pPr>
                    </w:p>
                  </w:txbxContent>
                </v:textbox>
              </v:roundrect>
            </w:pict>
          </mc:Fallback>
        </mc:AlternateContent>
      </w:r>
      <w:r w:rsidR="006517DC" w:rsidRPr="006517DC">
        <w:rPr>
          <w:rFonts w:ascii="Arial Narrow" w:eastAsia="Calibri" w:hAnsi="Arial Narrow" w:cs="Arial"/>
          <w:b/>
          <w:noProof/>
          <w:lang w:eastAsia="en-GB"/>
        </w:rPr>
        <mc:AlternateContent>
          <mc:Choice Requires="wps">
            <w:drawing>
              <wp:anchor distT="0" distB="0" distL="114300" distR="114300" simplePos="0" relativeHeight="251955712" behindDoc="0" locked="0" layoutInCell="1" allowOverlap="1" wp14:anchorId="63FA1EE3" wp14:editId="0D7FDDC8">
                <wp:simplePos x="0" y="0"/>
                <wp:positionH relativeFrom="column">
                  <wp:posOffset>35560</wp:posOffset>
                </wp:positionH>
                <wp:positionV relativeFrom="paragraph">
                  <wp:posOffset>2371090</wp:posOffset>
                </wp:positionV>
                <wp:extent cx="3051175" cy="838200"/>
                <wp:effectExtent l="0" t="0" r="15875" b="19050"/>
                <wp:wrapNone/>
                <wp:docPr id="65" name="Rounded Rectangle 65"/>
                <wp:cNvGraphicFramePr/>
                <a:graphic xmlns:a="http://schemas.openxmlformats.org/drawingml/2006/main">
                  <a:graphicData uri="http://schemas.microsoft.com/office/word/2010/wordprocessingShape">
                    <wps:wsp>
                      <wps:cNvSpPr/>
                      <wps:spPr>
                        <a:xfrm>
                          <a:off x="0" y="0"/>
                          <a:ext cx="3051175" cy="838200"/>
                        </a:xfrm>
                        <a:prstGeom prst="roundRect">
                          <a:avLst/>
                        </a:prstGeom>
                        <a:solidFill>
                          <a:srgbClr val="70AD47">
                            <a:lumMod val="40000"/>
                            <a:lumOff val="60000"/>
                          </a:srgbClr>
                        </a:solidFill>
                        <a:ln w="6350" cap="flat" cmpd="sng" algn="ctr">
                          <a:solidFill>
                            <a:srgbClr val="A5A5A5"/>
                          </a:solidFill>
                          <a:prstDash val="solid"/>
                          <a:miter lim="800000"/>
                        </a:ln>
                        <a:effectLst/>
                      </wps:spPr>
                      <wps:txbx>
                        <w:txbxContent>
                          <w:p w:rsidR="0091301E" w:rsidRPr="006517DC" w:rsidRDefault="0091301E" w:rsidP="006517DC">
                            <w:pPr>
                              <w:jc w:val="center"/>
                              <w:rPr>
                                <w:rFonts w:ascii="Arial" w:hAnsi="Arial" w:cs="Arial"/>
                              </w:rPr>
                            </w:pPr>
                            <w:r w:rsidRPr="006517DC">
                              <w:rPr>
                                <w:rFonts w:ascii="Arial" w:hAnsi="Arial" w:cs="Arial"/>
                              </w:rPr>
                              <w:t>Yes</w:t>
                            </w:r>
                          </w:p>
                          <w:p w:rsidR="0091301E" w:rsidRPr="006517DC" w:rsidRDefault="0091301E" w:rsidP="006517DC">
                            <w:pPr>
                              <w:jc w:val="center"/>
                              <w:rPr>
                                <w:rFonts w:ascii="Arial" w:hAnsi="Arial" w:cs="Arial"/>
                              </w:rPr>
                            </w:pPr>
                            <w:r w:rsidRPr="006517DC">
                              <w:rPr>
                                <w:rFonts w:ascii="Arial" w:hAnsi="Arial" w:cs="Arial"/>
                              </w:rPr>
                              <w:t>Consider: Clinical assessment can the visit be safely re-scheduled? If No follow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A1EE3" id="Rounded Rectangle 65" o:spid="_x0000_s1061" style="position:absolute;margin-left:2.8pt;margin-top:186.7pt;width:240.25pt;height:66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" fillcolor="#c5e0b4" strokecolor="#a5a5a5" strokeweight=".5pt">
                <v:stroke joinstyle="miter"/>
                <v:textbox>
                  <w:txbxContent>
                    <w:p w:rsidR="0091301E" w:rsidRPr="006517DC" w:rsidRDefault="0091301E" w:rsidP="006517DC">
                      <w:pPr>
                        <w:jc w:val="center"/>
                        <w:rPr>
                          <w:rFonts w:ascii="Arial" w:hAnsi="Arial" w:cs="Arial"/>
                        </w:rPr>
                      </w:pPr>
                      <w:r w:rsidRPr="006517DC">
                        <w:rPr>
                          <w:rFonts w:ascii="Arial" w:hAnsi="Arial" w:cs="Arial"/>
                        </w:rPr>
                        <w:t>Yes</w:t>
                      </w:r>
                    </w:p>
                    <w:p w:rsidR="0091301E" w:rsidRPr="006517DC" w:rsidRDefault="0091301E" w:rsidP="006517DC">
                      <w:pPr>
                        <w:jc w:val="center"/>
                        <w:rPr>
                          <w:rFonts w:ascii="Arial" w:hAnsi="Arial" w:cs="Arial"/>
                        </w:rPr>
                      </w:pPr>
                      <w:r w:rsidRPr="006517DC">
                        <w:rPr>
                          <w:rFonts w:ascii="Arial" w:hAnsi="Arial" w:cs="Arial"/>
                        </w:rPr>
                        <w:t>Consider: Clinical assessment can the visit be safely re-scheduled? If No follow below.</w:t>
                      </w:r>
                    </w:p>
                  </w:txbxContent>
                </v:textbox>
              </v:roundrect>
            </w:pict>
          </mc:Fallback>
        </mc:AlternateContent>
      </w:r>
      <w:r w:rsidR="006517DC" w:rsidRPr="006517DC">
        <w:rPr>
          <w:rFonts w:ascii="Arial Narrow" w:eastAsia="Calibri" w:hAnsi="Arial Narrow" w:cs="Arial"/>
          <w:b/>
          <w:noProof/>
          <w:lang w:eastAsia="en-GB"/>
        </w:rPr>
        <mc:AlternateContent>
          <mc:Choice Requires="wps">
            <w:drawing>
              <wp:anchor distT="0" distB="0" distL="114300" distR="114300" simplePos="0" relativeHeight="251947520" behindDoc="0" locked="0" layoutInCell="1" allowOverlap="1" wp14:anchorId="7D6C0A09" wp14:editId="34C9E6F1">
                <wp:simplePos x="0" y="0"/>
                <wp:positionH relativeFrom="column">
                  <wp:posOffset>-201930</wp:posOffset>
                </wp:positionH>
                <wp:positionV relativeFrom="paragraph">
                  <wp:posOffset>7468870</wp:posOffset>
                </wp:positionV>
                <wp:extent cx="3289300" cy="596900"/>
                <wp:effectExtent l="0" t="0" r="25400" b="12700"/>
                <wp:wrapNone/>
                <wp:docPr id="507" name="Rounded Rectangle 507"/>
                <wp:cNvGraphicFramePr/>
                <a:graphic xmlns:a="http://schemas.openxmlformats.org/drawingml/2006/main">
                  <a:graphicData uri="http://schemas.microsoft.com/office/word/2010/wordprocessingShape">
                    <wps:wsp>
                      <wps:cNvSpPr/>
                      <wps:spPr>
                        <a:xfrm>
                          <a:off x="0" y="0"/>
                          <a:ext cx="3289300" cy="596900"/>
                        </a:xfrm>
                        <a:prstGeom prst="roundRect">
                          <a:avLst/>
                        </a:prstGeom>
                        <a:solidFill>
                          <a:srgbClr val="70AD47">
                            <a:lumMod val="40000"/>
                            <a:lumOff val="60000"/>
                          </a:srgbClr>
                        </a:solidFill>
                        <a:ln w="6350" cap="flat" cmpd="sng" algn="ctr">
                          <a:solidFill>
                            <a:srgbClr val="70AD47"/>
                          </a:solidFill>
                          <a:prstDash val="solid"/>
                          <a:miter lim="800000"/>
                        </a:ln>
                        <a:effectLst/>
                      </wps:spPr>
                      <wps:txbx>
                        <w:txbxContent>
                          <w:p w:rsidR="0091301E" w:rsidRPr="008A2B9C" w:rsidRDefault="0091301E" w:rsidP="006517DC">
                            <w:pPr>
                              <w:shd w:val="clear" w:color="auto" w:fill="C5E0B3" w:themeFill="accent6" w:themeFillTint="66"/>
                              <w:spacing w:after="0" w:line="240" w:lineRule="auto"/>
                              <w:jc w:val="center"/>
                              <w:rPr>
                                <w:rFonts w:ascii="Arial" w:hAnsi="Arial" w:cs="Arial"/>
                                <w:sz w:val="18"/>
                              </w:rPr>
                            </w:pPr>
                            <w:r>
                              <w:rPr>
                                <w:rFonts w:ascii="Arial" w:hAnsi="Arial" w:cs="Arial"/>
                                <w:sz w:val="18"/>
                              </w:rPr>
                              <w:t>Ensure that all COVID-19 related care plans are implemented onto the patients’ records on RIO/EMIS/S1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C0A09" id="Rounded Rectangle 507" o:spid="_x0000_s1062" style="position:absolute;margin-left:-15.9pt;margin-top:588.1pt;width:259pt;height:47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" fillcolor="#c5e0b4" strokecolor="#70ad47" strokeweight=".5pt">
                <v:stroke joinstyle="miter"/>
                <v:textbox>
                  <w:txbxContent>
                    <w:p w:rsidR="0091301E" w:rsidRPr="008A2B9C" w:rsidRDefault="0091301E" w:rsidP="006517DC">
                      <w:pPr>
                        <w:shd w:val="clear" w:color="auto" w:fill="C5E0B3" w:themeFill="accent6" w:themeFillTint="66"/>
                        <w:spacing w:after="0" w:line="240" w:lineRule="auto"/>
                        <w:jc w:val="center"/>
                        <w:rPr>
                          <w:rFonts w:ascii="Arial" w:hAnsi="Arial" w:cs="Arial"/>
                          <w:sz w:val="18"/>
                        </w:rPr>
                      </w:pPr>
                      <w:r>
                        <w:rPr>
                          <w:rFonts w:ascii="Arial" w:hAnsi="Arial" w:cs="Arial"/>
                          <w:sz w:val="18"/>
                        </w:rPr>
                        <w:t>Ensure that all COVID-19 related care plans are implemented onto the patients’ records on RIO/EMIS/S1</w:t>
                      </w:r>
                    </w:p>
                  </w:txbxContent>
                </v:textbox>
              </v:roundrect>
            </w:pict>
          </mc:Fallback>
        </mc:AlternateContent>
      </w:r>
      <w:r w:rsidR="006517DC">
        <w:rPr>
          <w:noProof/>
          <w:sz w:val="16"/>
          <w:szCs w:val="16"/>
          <w:lang w:eastAsia="en-GB"/>
        </w:rPr>
        <mc:AlternateContent>
          <mc:Choice Requires="wps">
            <w:drawing>
              <wp:anchor distT="0" distB="0" distL="114300" distR="114300" simplePos="0" relativeHeight="251970048" behindDoc="0" locked="0" layoutInCell="1" allowOverlap="1" wp14:anchorId="40AD8624" wp14:editId="5BFFDDB5">
                <wp:simplePos x="0" y="0"/>
                <wp:positionH relativeFrom="margin">
                  <wp:posOffset>1188720</wp:posOffset>
                </wp:positionH>
                <wp:positionV relativeFrom="paragraph">
                  <wp:posOffset>7088505</wp:posOffset>
                </wp:positionV>
                <wp:extent cx="202565" cy="386080"/>
                <wp:effectExtent l="19050" t="0" r="45085" b="33020"/>
                <wp:wrapNone/>
                <wp:docPr id="210" name="Down Arrow 210"/>
                <wp:cNvGraphicFramePr/>
                <a:graphic xmlns:a="http://schemas.openxmlformats.org/drawingml/2006/main">
                  <a:graphicData uri="http://schemas.microsoft.com/office/word/2010/wordprocessingShape">
                    <wps:wsp>
                      <wps:cNvSpPr/>
                      <wps:spPr>
                        <a:xfrm>
                          <a:off x="0" y="0"/>
                          <a:ext cx="202565" cy="386080"/>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24B1B" id="Down Arrow 210" o:spid="_x0000_s1026" type="#_x0000_t67" style="position:absolute;margin-left:93.6pt;margin-top:558.15pt;width:15.95pt;height:30.4pt;z-index:25197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" adj="15934" fillcolor="windowText" strokecolor="#2e75b6" strokeweight="1pt">
                <w10:wrap anchorx="margin"/>
              </v:shape>
            </w:pict>
          </mc:Fallback>
        </mc:AlternateContent>
      </w:r>
      <w:r w:rsidR="006517DC" w:rsidRPr="006517DC">
        <w:rPr>
          <w:rFonts w:ascii="Arial Narrow" w:eastAsia="Calibri" w:hAnsi="Arial Narrow" w:cs="Arial"/>
          <w:b/>
          <w:noProof/>
          <w:lang w:eastAsia="en-GB"/>
        </w:rPr>
        <mc:AlternateContent>
          <mc:Choice Requires="wps">
            <w:drawing>
              <wp:anchor distT="0" distB="0" distL="114300" distR="114300" simplePos="0" relativeHeight="251946496" behindDoc="0" locked="0" layoutInCell="1" allowOverlap="1" wp14:anchorId="01E93F4D" wp14:editId="6C2E1894">
                <wp:simplePos x="0" y="0"/>
                <wp:positionH relativeFrom="column">
                  <wp:posOffset>-228600</wp:posOffset>
                </wp:positionH>
                <wp:positionV relativeFrom="paragraph">
                  <wp:posOffset>6235065</wp:posOffset>
                </wp:positionV>
                <wp:extent cx="3314700" cy="844550"/>
                <wp:effectExtent l="0" t="0" r="19050" b="12700"/>
                <wp:wrapNone/>
                <wp:docPr id="506" name="Rounded Rectangle 506"/>
                <wp:cNvGraphicFramePr/>
                <a:graphic xmlns:a="http://schemas.openxmlformats.org/drawingml/2006/main">
                  <a:graphicData uri="http://schemas.microsoft.com/office/word/2010/wordprocessingShape">
                    <wps:wsp>
                      <wps:cNvSpPr/>
                      <wps:spPr>
                        <a:xfrm>
                          <a:off x="0" y="0"/>
                          <a:ext cx="3314700" cy="844550"/>
                        </a:xfrm>
                        <a:prstGeom prst="roundRect">
                          <a:avLst/>
                        </a:prstGeom>
                        <a:solidFill>
                          <a:srgbClr val="70AD47">
                            <a:lumMod val="40000"/>
                            <a:lumOff val="60000"/>
                          </a:srgbClr>
                        </a:solidFill>
                        <a:ln w="6350" cap="flat" cmpd="sng" algn="ctr">
                          <a:solidFill>
                            <a:srgbClr val="70AD47"/>
                          </a:solidFill>
                          <a:prstDash val="solid"/>
                          <a:miter lim="800000"/>
                        </a:ln>
                        <a:effectLst/>
                      </wps:spPr>
                      <wps:txbx>
                        <w:txbxContent>
                          <w:p w:rsidR="0091301E" w:rsidRPr="008A2B9C" w:rsidRDefault="0091301E" w:rsidP="006517DC">
                            <w:pPr>
                              <w:shd w:val="clear" w:color="auto" w:fill="C5E0B3" w:themeFill="accent6" w:themeFillTint="66"/>
                              <w:spacing w:after="0" w:line="240" w:lineRule="auto"/>
                              <w:jc w:val="center"/>
                              <w:rPr>
                                <w:rFonts w:ascii="Arial" w:hAnsi="Arial" w:cs="Arial"/>
                                <w:sz w:val="18"/>
                              </w:rPr>
                            </w:pPr>
                            <w:r>
                              <w:rPr>
                                <w:rFonts w:ascii="Arial" w:hAnsi="Arial" w:cs="Arial"/>
                                <w:sz w:val="18"/>
                              </w:rPr>
                              <w:t>Remember to document on RIO/EMIS/S1 reminders that the patient is either ‘suspected’ or ‘confirmed positive’ so all staff are aware.</w:t>
                            </w:r>
                            <w:r>
                              <w:rPr>
                                <w:rFonts w:ascii="Arial" w:hAnsi="Arial" w:cs="Arial"/>
                                <w:sz w:val="18"/>
                              </w:rPr>
                              <w:br/>
                            </w:r>
                            <w:r>
                              <w:rPr>
                                <w:rFonts w:ascii="Arial" w:hAnsi="Arial" w:cs="Arial"/>
                                <w:sz w:val="18"/>
                              </w:rPr>
                              <w:br/>
                              <w:t>Complete Datix for confirmed COVID-19 Infection.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E93F4D" id="Rounded Rectangle 506" o:spid="_x0000_s1063" style="position:absolute;margin-left:-18pt;margin-top:490.95pt;width:261pt;height:66.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" fillcolor="#c5e0b4" strokecolor="#70ad47" strokeweight=".5pt">
                <v:stroke joinstyle="miter"/>
                <v:textbox>
                  <w:txbxContent>
                    <w:p w:rsidR="0091301E" w:rsidRPr="008A2B9C" w:rsidRDefault="0091301E" w:rsidP="006517DC">
                      <w:pPr>
                        <w:shd w:val="clear" w:color="auto" w:fill="C5E0B3" w:themeFill="accent6" w:themeFillTint="66"/>
                        <w:spacing w:after="0" w:line="240" w:lineRule="auto"/>
                        <w:jc w:val="center"/>
                        <w:rPr>
                          <w:rFonts w:ascii="Arial" w:hAnsi="Arial" w:cs="Arial"/>
                          <w:sz w:val="18"/>
                        </w:rPr>
                      </w:pPr>
                      <w:r>
                        <w:rPr>
                          <w:rFonts w:ascii="Arial" w:hAnsi="Arial" w:cs="Arial"/>
                          <w:sz w:val="18"/>
                        </w:rPr>
                        <w:t>Remember to document on RIO/EMIS/S1 reminders that the patient is either ‘suspected’ or ‘confirmed positive’ so all staff are aware.</w:t>
                      </w:r>
                      <w:r>
                        <w:rPr>
                          <w:rFonts w:ascii="Arial" w:hAnsi="Arial" w:cs="Arial"/>
                          <w:sz w:val="18"/>
                        </w:rPr>
                        <w:br/>
                      </w:r>
                      <w:r>
                        <w:rPr>
                          <w:rFonts w:ascii="Arial" w:hAnsi="Arial" w:cs="Arial"/>
                          <w:sz w:val="18"/>
                        </w:rPr>
                        <w:br/>
                        <w:t>Complete Datix for confirmed COVID-19 Infection.</w:t>
                      </w:r>
                    </w:p>
                  </w:txbxContent>
                </v:textbox>
              </v:roundrect>
            </w:pict>
          </mc:Fallback>
        </mc:AlternateContent>
      </w:r>
      <w:r w:rsidR="006517DC">
        <w:rPr>
          <w:noProof/>
          <w:sz w:val="16"/>
          <w:szCs w:val="16"/>
          <w:lang w:eastAsia="en-GB"/>
        </w:rPr>
        <mc:AlternateContent>
          <mc:Choice Requires="wps">
            <w:drawing>
              <wp:anchor distT="0" distB="0" distL="114300" distR="114300" simplePos="0" relativeHeight="251965952" behindDoc="0" locked="0" layoutInCell="1" allowOverlap="1" wp14:anchorId="3F71DB08" wp14:editId="0DEC96A7">
                <wp:simplePos x="0" y="0"/>
                <wp:positionH relativeFrom="margin">
                  <wp:posOffset>4587240</wp:posOffset>
                </wp:positionH>
                <wp:positionV relativeFrom="paragraph">
                  <wp:posOffset>5736590</wp:posOffset>
                </wp:positionV>
                <wp:extent cx="202565" cy="386080"/>
                <wp:effectExtent l="19050" t="0" r="45085" b="33020"/>
                <wp:wrapNone/>
                <wp:docPr id="208" name="Down Arrow 208"/>
                <wp:cNvGraphicFramePr/>
                <a:graphic xmlns:a="http://schemas.openxmlformats.org/drawingml/2006/main">
                  <a:graphicData uri="http://schemas.microsoft.com/office/word/2010/wordprocessingShape">
                    <wps:wsp>
                      <wps:cNvSpPr/>
                      <wps:spPr>
                        <a:xfrm>
                          <a:off x="0" y="0"/>
                          <a:ext cx="202565" cy="386080"/>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DE811" id="Down Arrow 208" o:spid="_x0000_s1026" type="#_x0000_t67" style="position:absolute;margin-left:361.2pt;margin-top:451.7pt;width:15.95pt;height:30.4pt;z-index:25196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" adj="15934" fillcolor="windowText" strokecolor="#2e75b6" strokeweight="1pt">
                <w10:wrap anchorx="margin"/>
              </v:shape>
            </w:pict>
          </mc:Fallback>
        </mc:AlternateContent>
      </w:r>
      <w:r w:rsidR="006517DC">
        <w:rPr>
          <w:noProof/>
          <w:sz w:val="16"/>
          <w:szCs w:val="16"/>
          <w:lang w:eastAsia="en-GB"/>
        </w:rPr>
        <mc:AlternateContent>
          <mc:Choice Requires="wps">
            <w:drawing>
              <wp:anchor distT="0" distB="0" distL="114300" distR="114300" simplePos="0" relativeHeight="251963904" behindDoc="0" locked="0" layoutInCell="1" allowOverlap="1" wp14:anchorId="485C48DA" wp14:editId="1763B847">
                <wp:simplePos x="0" y="0"/>
                <wp:positionH relativeFrom="margin">
                  <wp:posOffset>4559935</wp:posOffset>
                </wp:positionH>
                <wp:positionV relativeFrom="paragraph">
                  <wp:posOffset>2921635</wp:posOffset>
                </wp:positionV>
                <wp:extent cx="202565" cy="386080"/>
                <wp:effectExtent l="19050" t="0" r="45085" b="33020"/>
                <wp:wrapNone/>
                <wp:docPr id="207" name="Down Arrow 207"/>
                <wp:cNvGraphicFramePr/>
                <a:graphic xmlns:a="http://schemas.openxmlformats.org/drawingml/2006/main">
                  <a:graphicData uri="http://schemas.microsoft.com/office/word/2010/wordprocessingShape">
                    <wps:wsp>
                      <wps:cNvSpPr/>
                      <wps:spPr>
                        <a:xfrm>
                          <a:off x="0" y="0"/>
                          <a:ext cx="202565" cy="386080"/>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E1ABF" id="Down Arrow 207" o:spid="_x0000_s1026" type="#_x0000_t67" style="position:absolute;margin-left:359.05pt;margin-top:230.05pt;width:15.95pt;height:30.4pt;z-index:25196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" adj="15934" fillcolor="windowText" strokecolor="#2e75b6" strokeweight="1pt">
                <w10:wrap anchorx="margin"/>
              </v:shape>
            </w:pict>
          </mc:Fallback>
        </mc:AlternateContent>
      </w:r>
      <w:r w:rsidR="006517DC">
        <w:rPr>
          <w:noProof/>
          <w:sz w:val="16"/>
          <w:szCs w:val="16"/>
          <w:lang w:eastAsia="en-GB"/>
        </w:rPr>
        <mc:AlternateContent>
          <mc:Choice Requires="wps">
            <w:drawing>
              <wp:anchor distT="0" distB="0" distL="114300" distR="114300" simplePos="0" relativeHeight="251961856" behindDoc="0" locked="0" layoutInCell="1" allowOverlap="1" wp14:anchorId="67A1308A" wp14:editId="2DD0198B">
                <wp:simplePos x="0" y="0"/>
                <wp:positionH relativeFrom="margin">
                  <wp:posOffset>1216660</wp:posOffset>
                </wp:positionH>
                <wp:positionV relativeFrom="paragraph">
                  <wp:posOffset>3220085</wp:posOffset>
                </wp:positionV>
                <wp:extent cx="202565" cy="386080"/>
                <wp:effectExtent l="19050" t="0" r="45085" b="33020"/>
                <wp:wrapNone/>
                <wp:docPr id="206" name="Down Arrow 206"/>
                <wp:cNvGraphicFramePr/>
                <a:graphic xmlns:a="http://schemas.openxmlformats.org/drawingml/2006/main">
                  <a:graphicData uri="http://schemas.microsoft.com/office/word/2010/wordprocessingShape">
                    <wps:wsp>
                      <wps:cNvSpPr/>
                      <wps:spPr>
                        <a:xfrm>
                          <a:off x="0" y="0"/>
                          <a:ext cx="202565" cy="386080"/>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1C1C3" id="Down Arrow 206" o:spid="_x0000_s1026" type="#_x0000_t67" style="position:absolute;margin-left:95.8pt;margin-top:253.55pt;width:15.95pt;height:30.4pt;z-index:251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" adj="15934" fillcolor="windowText" strokecolor="#2e75b6" strokeweight="1pt">
                <w10:wrap anchorx="margin"/>
              </v:shape>
            </w:pict>
          </mc:Fallback>
        </mc:AlternateContent>
      </w:r>
      <w:r w:rsidR="006517DC">
        <w:rPr>
          <w:noProof/>
          <w:sz w:val="16"/>
          <w:szCs w:val="16"/>
          <w:lang w:eastAsia="en-GB"/>
        </w:rPr>
        <mc:AlternateContent>
          <mc:Choice Requires="wps">
            <w:drawing>
              <wp:anchor distT="0" distB="0" distL="114300" distR="114300" simplePos="0" relativeHeight="251959808" behindDoc="0" locked="0" layoutInCell="1" allowOverlap="1" wp14:anchorId="2370A331" wp14:editId="33316365">
                <wp:simplePos x="0" y="0"/>
                <wp:positionH relativeFrom="margin">
                  <wp:posOffset>4505325</wp:posOffset>
                </wp:positionH>
                <wp:positionV relativeFrom="paragraph">
                  <wp:posOffset>1931670</wp:posOffset>
                </wp:positionV>
                <wp:extent cx="202565" cy="386080"/>
                <wp:effectExtent l="19050" t="0" r="45085" b="33020"/>
                <wp:wrapNone/>
                <wp:docPr id="196" name="Down Arrow 196"/>
                <wp:cNvGraphicFramePr/>
                <a:graphic xmlns:a="http://schemas.openxmlformats.org/drawingml/2006/main">
                  <a:graphicData uri="http://schemas.microsoft.com/office/word/2010/wordprocessingShape">
                    <wps:wsp>
                      <wps:cNvSpPr/>
                      <wps:spPr>
                        <a:xfrm>
                          <a:off x="0" y="0"/>
                          <a:ext cx="202565" cy="386080"/>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3AC88" id="Down Arrow 196" o:spid="_x0000_s1026" type="#_x0000_t67" style="position:absolute;margin-left:354.75pt;margin-top:152.1pt;width:15.95pt;height:30.4pt;z-index:25195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" adj="15934" fillcolor="windowText" strokecolor="#2e75b6" strokeweight="1pt">
                <w10:wrap anchorx="margin"/>
              </v:shape>
            </w:pict>
          </mc:Fallback>
        </mc:AlternateContent>
      </w:r>
      <w:r w:rsidR="006517DC">
        <w:rPr>
          <w:noProof/>
          <w:sz w:val="16"/>
          <w:szCs w:val="16"/>
          <w:lang w:eastAsia="en-GB"/>
        </w:rPr>
        <mc:AlternateContent>
          <mc:Choice Requires="wps">
            <w:drawing>
              <wp:anchor distT="0" distB="0" distL="114300" distR="114300" simplePos="0" relativeHeight="251957760" behindDoc="0" locked="0" layoutInCell="1" allowOverlap="1" wp14:anchorId="08BEF64E" wp14:editId="20FBD54C">
                <wp:simplePos x="0" y="0"/>
                <wp:positionH relativeFrom="margin">
                  <wp:posOffset>1188720</wp:posOffset>
                </wp:positionH>
                <wp:positionV relativeFrom="paragraph">
                  <wp:posOffset>1920240</wp:posOffset>
                </wp:positionV>
                <wp:extent cx="202565" cy="386080"/>
                <wp:effectExtent l="19050" t="0" r="45085" b="33020"/>
                <wp:wrapNone/>
                <wp:docPr id="195" name="Down Arrow 195"/>
                <wp:cNvGraphicFramePr/>
                <a:graphic xmlns:a="http://schemas.openxmlformats.org/drawingml/2006/main">
                  <a:graphicData uri="http://schemas.microsoft.com/office/word/2010/wordprocessingShape">
                    <wps:wsp>
                      <wps:cNvSpPr/>
                      <wps:spPr>
                        <a:xfrm>
                          <a:off x="0" y="0"/>
                          <a:ext cx="202565" cy="386080"/>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7562F" id="Down Arrow 195" o:spid="_x0000_s1026" type="#_x0000_t67" style="position:absolute;margin-left:93.6pt;margin-top:151.2pt;width:15.95pt;height:30.4pt;z-index:25195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" adj="15934" fillcolor="windowText" strokecolor="#2e75b6" strokeweight="1pt">
                <w10:wrap anchorx="margin"/>
              </v:shape>
            </w:pict>
          </mc:Fallback>
        </mc:AlternateContent>
      </w:r>
      <w:r w:rsidR="006517DC" w:rsidRPr="006517DC">
        <w:rPr>
          <w:rFonts w:ascii="Arial Narrow" w:eastAsia="Calibri" w:hAnsi="Arial Narrow" w:cs="Arial"/>
          <w:b/>
        </w:rPr>
        <w:br w:type="page"/>
      </w:r>
    </w:p>
    <w:p w:rsidR="006A3027" w:rsidRPr="00A922D4" w:rsidRDefault="006A3027" w:rsidP="006A3027">
      <w:pPr>
        <w:shd w:val="clear" w:color="auto" w:fill="DEEAF6" w:themeFill="accent1" w:themeFillTint="33"/>
        <w:jc w:val="center"/>
        <w:rPr>
          <w:rFonts w:ascii="Arial" w:hAnsi="Arial" w:cs="Arial"/>
          <w:b/>
          <w:color w:val="1F4E79" w:themeColor="accent1" w:themeShade="80"/>
          <w:sz w:val="44"/>
        </w:rPr>
      </w:pPr>
      <w:r>
        <w:rPr>
          <w:rFonts w:ascii="Arial" w:hAnsi="Arial" w:cs="Arial"/>
          <w:b/>
          <w:color w:val="1F4E79" w:themeColor="accent1" w:themeShade="80"/>
          <w:sz w:val="44"/>
        </w:rPr>
        <w:t>Appendix 4</w:t>
      </w:r>
      <w:r w:rsidR="000C338A">
        <w:rPr>
          <w:rFonts w:ascii="Arial" w:hAnsi="Arial" w:cs="Arial"/>
          <w:b/>
          <w:color w:val="1F4E79" w:themeColor="accent1" w:themeShade="80"/>
          <w:sz w:val="44"/>
        </w:rPr>
        <w:t xml:space="preserve"> </w:t>
      </w:r>
      <w:r>
        <w:rPr>
          <w:rFonts w:ascii="Arial" w:hAnsi="Arial" w:cs="Arial"/>
          <w:b/>
          <w:color w:val="1F4E79" w:themeColor="accent1" w:themeShade="80"/>
          <w:sz w:val="44"/>
        </w:rPr>
        <w:t xml:space="preserve">- </w:t>
      </w:r>
      <w:r w:rsidRPr="00A922D4">
        <w:rPr>
          <w:rFonts w:ascii="Arial" w:hAnsi="Arial" w:cs="Arial"/>
          <w:b/>
          <w:color w:val="1F4E79" w:themeColor="accent1" w:themeShade="80"/>
          <w:sz w:val="44"/>
        </w:rPr>
        <w:t>Management Pathway for Healthcare Staff Member with COVID-19 Infection</w:t>
      </w:r>
    </w:p>
    <w:p w:rsidR="006A3027" w:rsidRPr="0065148C" w:rsidRDefault="006A3027" w:rsidP="006A3027">
      <w:pPr>
        <w:spacing w:after="0" w:line="288" w:lineRule="auto"/>
        <w:rPr>
          <w:rFonts w:ascii="Arial" w:eastAsia="Calibri" w:hAnsi="Arial" w:cs="Arial"/>
          <w:color w:val="262526"/>
          <w:lang w:eastAsia="en-GB"/>
        </w:rPr>
      </w:pPr>
      <w:r w:rsidRPr="0065148C">
        <w:rPr>
          <w:rFonts w:ascii="Arial" w:eastAsia="Calibri" w:hAnsi="Arial" w:cs="Arial"/>
          <w:color w:val="262526"/>
          <w:lang w:eastAsia="en-GB"/>
        </w:rPr>
        <w:t>Staff who have symptoms of a respiratory infection, and who have a high temperature or do not feel well enough to attend work, are required to take a lateral flow device (LFD) test as soon as they feel unwell. They are no longer required to take a PCR test.</w:t>
      </w:r>
    </w:p>
    <w:p w:rsidR="006A3027" w:rsidRPr="0065148C" w:rsidRDefault="006A3027" w:rsidP="006A3027">
      <w:pPr>
        <w:spacing w:after="0" w:line="288" w:lineRule="auto"/>
        <w:rPr>
          <w:rFonts w:ascii="Arial" w:eastAsia="Calibri" w:hAnsi="Arial" w:cs="Arial"/>
          <w:color w:val="262526"/>
          <w:lang w:eastAsia="en-GB"/>
        </w:rPr>
      </w:pPr>
    </w:p>
    <w:p w:rsidR="006A3027" w:rsidRPr="0065148C" w:rsidRDefault="006A3027" w:rsidP="006A3027">
      <w:pPr>
        <w:spacing w:after="0" w:line="288" w:lineRule="auto"/>
        <w:rPr>
          <w:rFonts w:ascii="Arial" w:eastAsia="Calibri" w:hAnsi="Arial" w:cs="Arial"/>
          <w:color w:val="262526"/>
          <w:lang w:eastAsia="en-GB"/>
        </w:rPr>
      </w:pPr>
      <w:r w:rsidRPr="0065148C">
        <w:rPr>
          <w:rFonts w:ascii="Arial" w:eastAsia="Calibri" w:hAnsi="Arial" w:cs="Arial"/>
          <w:color w:val="262526"/>
          <w:lang w:eastAsia="en-GB"/>
        </w:rPr>
        <w:t>Staff who are close contacts of a case of COVID-19 are also no longer required to take a PCR test.</w:t>
      </w:r>
    </w:p>
    <w:p w:rsidR="006A3027" w:rsidRPr="0065148C" w:rsidRDefault="006A3027" w:rsidP="006A3027">
      <w:pPr>
        <w:spacing w:after="0" w:line="288" w:lineRule="auto"/>
        <w:rPr>
          <w:rFonts w:ascii="Arial" w:eastAsia="Calibri" w:hAnsi="Arial" w:cs="Arial"/>
          <w:color w:val="000000"/>
          <w:lang w:eastAsia="en-GB"/>
        </w:rPr>
      </w:pPr>
    </w:p>
    <w:p w:rsidR="006A3027" w:rsidRPr="0065148C" w:rsidRDefault="006A3027" w:rsidP="006A3027">
      <w:pPr>
        <w:spacing w:after="0" w:line="288" w:lineRule="auto"/>
        <w:rPr>
          <w:rFonts w:ascii="Arial" w:eastAsia="Calibri" w:hAnsi="Arial" w:cs="Arial"/>
          <w:color w:val="000000"/>
          <w:lang w:eastAsia="en-GB"/>
        </w:rPr>
      </w:pPr>
      <w:r w:rsidRPr="0065148C">
        <w:rPr>
          <w:rFonts w:ascii="Arial" w:eastAsia="Calibri" w:hAnsi="Arial" w:cs="Arial"/>
          <w:color w:val="000000"/>
          <w:lang w:eastAsia="en-GB"/>
        </w:rPr>
        <w:t>There is no longer any need to test visitors to our wards</w:t>
      </w:r>
      <w:r>
        <w:rPr>
          <w:rFonts w:ascii="Arial" w:eastAsia="Calibri" w:hAnsi="Arial" w:cs="Arial"/>
          <w:color w:val="000000"/>
          <w:lang w:eastAsia="en-GB"/>
        </w:rPr>
        <w:t>. There is no longer a requirement to undertake twice weekly LFD testing.</w:t>
      </w:r>
    </w:p>
    <w:p w:rsidR="006A3027" w:rsidRDefault="006A3027" w:rsidP="006A3027">
      <w:pPr>
        <w:spacing w:after="0" w:line="288" w:lineRule="auto"/>
        <w:rPr>
          <w:rFonts w:ascii="Arial" w:eastAsia="Calibri" w:hAnsi="Arial" w:cs="Arial"/>
          <w:color w:val="000000"/>
          <w:lang w:eastAsia="en-GB"/>
        </w:rPr>
      </w:pPr>
    </w:p>
    <w:p w:rsidR="006A3027" w:rsidRPr="001D7C3E" w:rsidRDefault="006A3027" w:rsidP="006A3027">
      <w:pPr>
        <w:spacing w:after="0" w:line="288" w:lineRule="auto"/>
        <w:rPr>
          <w:rFonts w:ascii="Arial" w:eastAsia="Calibri" w:hAnsi="Arial" w:cs="Arial"/>
          <w:color w:val="000000"/>
          <w:lang w:eastAsia="en-GB"/>
        </w:rPr>
      </w:pPr>
      <w:r w:rsidRPr="0065148C">
        <w:rPr>
          <w:rFonts w:ascii="Arial" w:eastAsia="Calibri" w:hAnsi="Arial" w:cs="Arial"/>
          <w:color w:val="000000"/>
          <w:lang w:eastAsia="en-GB"/>
        </w:rPr>
        <w:t xml:space="preserve">LFD self-testing kits will continue to be supplied for free to NHS staff. LFD tests will continue to be available through the </w:t>
      </w:r>
      <w:hyperlink r:id="rId32" w:history="1">
        <w:r w:rsidRPr="0065148C">
          <w:rPr>
            <w:rFonts w:ascii="Arial" w:eastAsia="Calibri" w:hAnsi="Arial" w:cs="Arial"/>
            <w:color w:val="0563C1"/>
            <w:u w:val="single"/>
            <w:lang w:eastAsia="en-GB"/>
          </w:rPr>
          <w:t>gov.uk portal</w:t>
        </w:r>
      </w:hyperlink>
      <w:r w:rsidRPr="0065148C">
        <w:rPr>
          <w:rFonts w:ascii="Arial" w:eastAsia="Calibri" w:hAnsi="Arial" w:cs="Arial"/>
          <w:color w:val="000000"/>
          <w:lang w:eastAsia="en-GB"/>
        </w:rPr>
        <w:t xml:space="preserve"> for NHS staff. </w:t>
      </w:r>
      <w:r>
        <w:rPr>
          <w:rFonts w:ascii="Arial" w:eastAsia="Calibri" w:hAnsi="Arial" w:cs="Arial"/>
          <w:color w:val="000000"/>
          <w:lang w:eastAsia="en-GB"/>
        </w:rPr>
        <w:t>For testing e</w:t>
      </w:r>
      <w:r w:rsidRPr="000860EC">
        <w:rPr>
          <w:rFonts w:ascii="Arial" w:eastAsia="Calibri" w:hAnsi="Arial" w:cs="Arial"/>
          <w:bCs/>
          <w:color w:val="000000"/>
          <w:lang w:eastAsia="en-GB"/>
        </w:rPr>
        <w:t>nquiries</w:t>
      </w:r>
      <w:r>
        <w:rPr>
          <w:rFonts w:ascii="Arial" w:eastAsia="Calibri" w:hAnsi="Arial" w:cs="Arial"/>
          <w:b/>
          <w:bCs/>
          <w:color w:val="000000"/>
          <w:lang w:eastAsia="en-GB"/>
        </w:rPr>
        <w:t xml:space="preserve">, </w:t>
      </w:r>
      <w:r w:rsidRPr="001D7C3E">
        <w:rPr>
          <w:rFonts w:ascii="Arial" w:eastAsia="Calibri" w:hAnsi="Arial" w:cs="Arial"/>
          <w:bCs/>
          <w:color w:val="000000"/>
          <w:lang w:eastAsia="en-GB"/>
        </w:rPr>
        <w:t>please contact</w:t>
      </w:r>
      <w:r>
        <w:rPr>
          <w:rFonts w:ascii="Arial" w:eastAsia="Calibri" w:hAnsi="Arial" w:cs="Arial"/>
          <w:b/>
          <w:bCs/>
          <w:color w:val="000000"/>
          <w:lang w:eastAsia="en-GB"/>
        </w:rPr>
        <w:t xml:space="preserve"> </w:t>
      </w:r>
      <w:hyperlink r:id="rId33" w:history="1">
        <w:r w:rsidRPr="0065148C">
          <w:rPr>
            <w:rFonts w:ascii="Arial" w:eastAsia="Calibri" w:hAnsi="Arial" w:cs="Arial"/>
            <w:color w:val="0563C1"/>
            <w:u w:val="single"/>
            <w:lang w:eastAsia="en-GB"/>
          </w:rPr>
          <w:t>elft.testing@nhs.net</w:t>
        </w:r>
      </w:hyperlink>
    </w:p>
    <w:p w:rsidR="006A3027" w:rsidRPr="0065148C" w:rsidRDefault="006A3027" w:rsidP="006A3027">
      <w:pPr>
        <w:spacing w:after="0" w:line="288" w:lineRule="auto"/>
        <w:rPr>
          <w:rFonts w:ascii="Arial" w:eastAsia="Calibri" w:hAnsi="Arial" w:cs="Arial"/>
          <w:b/>
          <w:bCs/>
          <w:color w:val="000000"/>
          <w:lang w:eastAsia="en-GB"/>
        </w:rPr>
      </w:pPr>
    </w:p>
    <w:p w:rsidR="006A3027" w:rsidRPr="0065148C" w:rsidRDefault="006A3027" w:rsidP="006A3027">
      <w:pPr>
        <w:spacing w:after="0" w:line="288" w:lineRule="auto"/>
        <w:rPr>
          <w:rFonts w:ascii="Arial" w:eastAsia="Calibri" w:hAnsi="Arial" w:cs="Arial"/>
          <w:color w:val="000000"/>
          <w:lang w:eastAsia="en-GB"/>
        </w:rPr>
      </w:pPr>
      <w:r w:rsidRPr="0065148C">
        <w:rPr>
          <w:rFonts w:ascii="Arial" w:eastAsia="Calibri" w:hAnsi="Arial" w:cs="Arial"/>
          <w:b/>
          <w:bCs/>
          <w:color w:val="000000"/>
          <w:lang w:eastAsia="en-GB"/>
        </w:rPr>
        <w:t>Report Your Result whatever it is</w:t>
      </w:r>
      <w:r w:rsidRPr="0065148C">
        <w:rPr>
          <w:rFonts w:ascii="Arial" w:eastAsia="Calibri" w:hAnsi="Arial" w:cs="Arial"/>
          <w:color w:val="000000"/>
          <w:lang w:eastAsia="en-GB"/>
        </w:rPr>
        <w:br/>
        <w:t xml:space="preserve">as always, please report your results, through the </w:t>
      </w:r>
      <w:hyperlink r:id="rId34" w:history="1">
        <w:r w:rsidRPr="0065148C">
          <w:rPr>
            <w:rFonts w:ascii="Arial" w:eastAsia="Calibri" w:hAnsi="Arial" w:cs="Arial"/>
            <w:color w:val="0563C1"/>
            <w:u w:val="single"/>
            <w:lang w:eastAsia="en-GB"/>
          </w:rPr>
          <w:t>Trust portal COVID-19 Home testing outcome form</w:t>
        </w:r>
      </w:hyperlink>
      <w:r w:rsidRPr="0065148C">
        <w:rPr>
          <w:rFonts w:ascii="Arial" w:eastAsia="Calibri" w:hAnsi="Arial" w:cs="Arial"/>
          <w:color w:val="000000"/>
          <w:lang w:eastAsia="en-GB"/>
        </w:rPr>
        <w:t xml:space="preserve">.   </w:t>
      </w:r>
    </w:p>
    <w:p w:rsidR="006A3027" w:rsidRPr="0065148C" w:rsidRDefault="006A3027" w:rsidP="006A3027">
      <w:pPr>
        <w:spacing w:after="0" w:line="288" w:lineRule="auto"/>
        <w:jc w:val="both"/>
        <w:rPr>
          <w:rFonts w:ascii="Arial" w:eastAsia="Calibri" w:hAnsi="Arial" w:cs="Arial"/>
          <w:color w:val="000000"/>
          <w:lang w:eastAsia="en-GB"/>
        </w:rPr>
      </w:pPr>
      <w:r w:rsidRPr="0065148C">
        <w:rPr>
          <w:rFonts w:ascii="Arial" w:eastAsia="Calibri" w:hAnsi="Arial" w:cs="Arial"/>
          <w:color w:val="000000"/>
          <w:lang w:eastAsia="en-GB"/>
        </w:rPr>
        <w:t xml:space="preserve"> </w:t>
      </w:r>
    </w:p>
    <w:p w:rsidR="006A3027" w:rsidRDefault="006A3027" w:rsidP="006A3027">
      <w:pPr>
        <w:pStyle w:val="Header"/>
        <w:jc w:val="center"/>
        <w:rPr>
          <w:rFonts w:ascii="Arial" w:eastAsia="Arial" w:hAnsi="Arial" w:cs="Arial"/>
          <w:b/>
          <w:color w:val="385623" w:themeColor="accent6" w:themeShade="80"/>
          <w:sz w:val="48"/>
          <w:szCs w:val="36"/>
          <w:lang w:eastAsia="en-GB"/>
        </w:rPr>
      </w:pPr>
    </w:p>
    <w:p w:rsidR="006A3027" w:rsidRDefault="006A3027" w:rsidP="006A3027">
      <w:pPr>
        <w:pStyle w:val="Header"/>
        <w:jc w:val="center"/>
        <w:rPr>
          <w:rFonts w:ascii="Arial" w:eastAsia="Arial" w:hAnsi="Arial" w:cs="Arial"/>
          <w:b/>
          <w:color w:val="385623" w:themeColor="accent6" w:themeShade="80"/>
          <w:sz w:val="48"/>
          <w:szCs w:val="36"/>
          <w:lang w:eastAsia="en-GB"/>
        </w:rPr>
      </w:pPr>
    </w:p>
    <w:p w:rsidR="006A3027" w:rsidRDefault="006A3027" w:rsidP="006A3027">
      <w:pPr>
        <w:pStyle w:val="Header"/>
        <w:jc w:val="center"/>
        <w:rPr>
          <w:rFonts w:ascii="Arial" w:eastAsia="Arial" w:hAnsi="Arial" w:cs="Arial"/>
          <w:b/>
          <w:color w:val="385623" w:themeColor="accent6" w:themeShade="80"/>
          <w:sz w:val="48"/>
          <w:szCs w:val="36"/>
          <w:lang w:eastAsia="en-GB"/>
        </w:rPr>
      </w:pPr>
    </w:p>
    <w:p w:rsidR="006A3027" w:rsidRDefault="006A3027" w:rsidP="006A3027">
      <w:pPr>
        <w:pStyle w:val="Header"/>
        <w:jc w:val="center"/>
        <w:rPr>
          <w:rFonts w:ascii="Arial" w:eastAsia="Arial" w:hAnsi="Arial" w:cs="Arial"/>
          <w:b/>
          <w:color w:val="385623" w:themeColor="accent6" w:themeShade="80"/>
          <w:sz w:val="48"/>
          <w:szCs w:val="36"/>
          <w:lang w:eastAsia="en-GB"/>
        </w:rPr>
      </w:pPr>
    </w:p>
    <w:p w:rsidR="006A3027" w:rsidRDefault="006A3027" w:rsidP="006A3027">
      <w:pPr>
        <w:pStyle w:val="Header"/>
        <w:jc w:val="center"/>
        <w:rPr>
          <w:rFonts w:ascii="Arial" w:eastAsia="Arial" w:hAnsi="Arial" w:cs="Arial"/>
          <w:b/>
          <w:color w:val="385623" w:themeColor="accent6" w:themeShade="80"/>
          <w:sz w:val="48"/>
          <w:szCs w:val="36"/>
          <w:lang w:eastAsia="en-GB"/>
        </w:rPr>
      </w:pPr>
    </w:p>
    <w:p w:rsidR="006A3027" w:rsidRDefault="006A3027" w:rsidP="006A3027">
      <w:pPr>
        <w:pStyle w:val="Header"/>
        <w:jc w:val="center"/>
        <w:rPr>
          <w:rFonts w:ascii="Arial" w:eastAsia="Arial" w:hAnsi="Arial" w:cs="Arial"/>
          <w:b/>
          <w:color w:val="385623" w:themeColor="accent6" w:themeShade="80"/>
          <w:sz w:val="48"/>
          <w:szCs w:val="36"/>
          <w:lang w:eastAsia="en-GB"/>
        </w:rPr>
      </w:pPr>
    </w:p>
    <w:p w:rsidR="006A3027" w:rsidRDefault="006A3027" w:rsidP="006A3027">
      <w:pPr>
        <w:pStyle w:val="Header"/>
        <w:jc w:val="center"/>
        <w:rPr>
          <w:rFonts w:ascii="Arial" w:eastAsia="Arial" w:hAnsi="Arial" w:cs="Arial"/>
          <w:b/>
          <w:color w:val="385623" w:themeColor="accent6" w:themeShade="80"/>
          <w:sz w:val="48"/>
          <w:szCs w:val="36"/>
          <w:lang w:eastAsia="en-GB"/>
        </w:rPr>
      </w:pPr>
    </w:p>
    <w:p w:rsidR="006A3027" w:rsidRDefault="006A3027" w:rsidP="006A3027">
      <w:pPr>
        <w:pStyle w:val="Header"/>
        <w:jc w:val="center"/>
        <w:rPr>
          <w:rFonts w:ascii="Arial" w:eastAsia="Arial" w:hAnsi="Arial" w:cs="Arial"/>
          <w:b/>
          <w:color w:val="385623" w:themeColor="accent6" w:themeShade="80"/>
          <w:sz w:val="48"/>
          <w:szCs w:val="36"/>
          <w:lang w:eastAsia="en-GB"/>
        </w:rPr>
      </w:pPr>
    </w:p>
    <w:p w:rsidR="006A3027" w:rsidRDefault="006A3027" w:rsidP="006A3027">
      <w:pPr>
        <w:rPr>
          <w:rFonts w:ascii="Arial" w:eastAsia="Arial" w:hAnsi="Arial" w:cs="Arial"/>
          <w:b/>
          <w:color w:val="385623" w:themeColor="accent6" w:themeShade="80"/>
          <w:sz w:val="48"/>
          <w:szCs w:val="36"/>
          <w:lang w:eastAsia="en-GB"/>
        </w:rPr>
      </w:pPr>
      <w:r>
        <w:rPr>
          <w:rFonts w:ascii="Arial" w:eastAsia="Arial" w:hAnsi="Arial" w:cs="Arial"/>
          <w:b/>
          <w:color w:val="385623" w:themeColor="accent6" w:themeShade="80"/>
          <w:sz w:val="48"/>
          <w:szCs w:val="36"/>
          <w:lang w:eastAsia="en-GB"/>
        </w:rPr>
        <w:br w:type="page"/>
      </w:r>
    </w:p>
    <w:p w:rsidR="006A3027" w:rsidRDefault="000C338A" w:rsidP="008318A5">
      <w:pPr>
        <w:pStyle w:val="Header"/>
        <w:shd w:val="clear" w:color="auto" w:fill="DEEAF6" w:themeFill="accent1" w:themeFillTint="33"/>
        <w:jc w:val="center"/>
      </w:pPr>
      <w:r>
        <w:rPr>
          <w:rFonts w:ascii="Arial" w:eastAsia="Arial" w:hAnsi="Arial" w:cs="Arial"/>
          <w:b/>
          <w:color w:val="1F4E79" w:themeColor="accent1" w:themeShade="80"/>
          <w:sz w:val="44"/>
          <w:szCs w:val="36"/>
          <w:shd w:val="clear" w:color="auto" w:fill="DEEAF6" w:themeFill="accent1" w:themeFillTint="33"/>
          <w:lang w:eastAsia="en-GB"/>
        </w:rPr>
        <w:t xml:space="preserve">Appendix 5 - </w:t>
      </w:r>
      <w:r w:rsidR="006A3027" w:rsidRPr="006A3027">
        <w:rPr>
          <w:rFonts w:ascii="Arial" w:eastAsia="Arial" w:hAnsi="Arial" w:cs="Arial"/>
          <w:b/>
          <w:color w:val="1F4E79" w:themeColor="accent1" w:themeShade="80"/>
          <w:sz w:val="44"/>
          <w:szCs w:val="36"/>
          <w:shd w:val="clear" w:color="auto" w:fill="DEEAF6" w:themeFill="accent1" w:themeFillTint="33"/>
          <w:lang w:eastAsia="en-GB"/>
        </w:rPr>
        <w:t>Staff Testing Flowcharts</w:t>
      </w:r>
    </w:p>
    <w:p w:rsidR="006A3027" w:rsidRPr="009572BE" w:rsidRDefault="006A3027" w:rsidP="006A3027">
      <w:pPr>
        <w:rPr>
          <w:rFonts w:ascii="Calibri" w:eastAsia="Calibri" w:hAnsi="Calibri" w:cs="Times New Roman"/>
        </w:rPr>
      </w:pPr>
    </w:p>
    <w:p w:rsidR="006A3027" w:rsidRPr="009572BE" w:rsidRDefault="001C5B22" w:rsidP="006A3027">
      <w:pPr>
        <w:rPr>
          <w:rFonts w:ascii="Calibri" w:eastAsia="Calibri" w:hAnsi="Calibri" w:cs="Times New Roman"/>
        </w:rPr>
      </w:pPr>
      <w:r w:rsidRPr="009572BE">
        <w:rPr>
          <w:rFonts w:ascii="Arial" w:eastAsia="Calibri" w:hAnsi="Arial" w:cs="Arial"/>
          <w:noProof/>
          <w:lang w:eastAsia="en-GB"/>
        </w:rPr>
        <mc:AlternateContent>
          <mc:Choice Requires="wps">
            <w:drawing>
              <wp:anchor distT="0" distB="0" distL="114300" distR="114300" simplePos="0" relativeHeight="252242432" behindDoc="0" locked="0" layoutInCell="1" allowOverlap="1" wp14:anchorId="2609159E" wp14:editId="458F217E">
                <wp:simplePos x="0" y="0"/>
                <wp:positionH relativeFrom="margin">
                  <wp:posOffset>622019</wp:posOffset>
                </wp:positionH>
                <wp:positionV relativeFrom="paragraph">
                  <wp:posOffset>84056</wp:posOffset>
                </wp:positionV>
                <wp:extent cx="4634865" cy="3019868"/>
                <wp:effectExtent l="0" t="0" r="13335" b="28575"/>
                <wp:wrapNone/>
                <wp:docPr id="211" name="Rounded Rectangle 211"/>
                <wp:cNvGraphicFramePr/>
                <a:graphic xmlns:a="http://schemas.openxmlformats.org/drawingml/2006/main">
                  <a:graphicData uri="http://schemas.microsoft.com/office/word/2010/wordprocessingShape">
                    <wps:wsp>
                      <wps:cNvSpPr/>
                      <wps:spPr>
                        <a:xfrm>
                          <a:off x="0" y="0"/>
                          <a:ext cx="4634865" cy="3019868"/>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rsidR="0091301E" w:rsidRDefault="0091301E" w:rsidP="006A3027">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color w:val="000000"/>
                                <w:sz w:val="24"/>
                                <w:szCs w:val="24"/>
                              </w:rPr>
                              <w:t>Staff member has symptoms of COVID-19?</w:t>
                            </w:r>
                          </w:p>
                          <w:p w:rsidR="0091301E" w:rsidRPr="00F96E85" w:rsidRDefault="0091301E" w:rsidP="006A3027">
                            <w:pPr>
                              <w:autoSpaceDE w:val="0"/>
                              <w:autoSpaceDN w:val="0"/>
                              <w:adjustRightInd w:val="0"/>
                              <w:spacing w:after="0" w:line="240" w:lineRule="auto"/>
                              <w:jc w:val="center"/>
                              <w:rPr>
                                <w:rFonts w:ascii="Arial" w:hAnsi="Arial" w:cs="Arial"/>
                                <w:color w:val="000000"/>
                                <w:sz w:val="24"/>
                                <w:szCs w:val="24"/>
                              </w:rPr>
                            </w:pPr>
                          </w:p>
                          <w:p w:rsidR="0091301E" w:rsidRPr="000860EC" w:rsidRDefault="0091301E" w:rsidP="006A3027">
                            <w:pPr>
                              <w:pStyle w:val="ListParagraph"/>
                              <w:numPr>
                                <w:ilvl w:val="0"/>
                                <w:numId w:val="85"/>
                              </w:numPr>
                              <w:spacing w:after="0" w:line="240" w:lineRule="auto"/>
                              <w:jc w:val="both"/>
                              <w:rPr>
                                <w:rFonts w:ascii="Arial" w:hAnsi="Arial" w:cs="Arial"/>
                                <w:i/>
                              </w:rPr>
                            </w:pPr>
                            <w:r w:rsidRPr="000860EC">
                              <w:rPr>
                                <w:rFonts w:ascii="Arial" w:hAnsi="Arial" w:cs="Arial"/>
                                <w:i/>
                              </w:rPr>
                              <w:t>Fever</w:t>
                            </w:r>
                          </w:p>
                          <w:p w:rsidR="0091301E" w:rsidRPr="000860EC" w:rsidRDefault="0091301E" w:rsidP="006A3027">
                            <w:pPr>
                              <w:pStyle w:val="ListParagraph"/>
                              <w:numPr>
                                <w:ilvl w:val="0"/>
                                <w:numId w:val="85"/>
                              </w:numPr>
                              <w:spacing w:after="0" w:line="240" w:lineRule="auto"/>
                              <w:jc w:val="both"/>
                              <w:rPr>
                                <w:rFonts w:ascii="Arial" w:hAnsi="Arial" w:cs="Arial"/>
                                <w:i/>
                              </w:rPr>
                            </w:pPr>
                            <w:r w:rsidRPr="000860EC">
                              <w:rPr>
                                <w:rFonts w:ascii="Arial" w:hAnsi="Arial" w:cs="Arial"/>
                                <w:i/>
                              </w:rPr>
                              <w:t>a new and continuous cough</w:t>
                            </w:r>
                          </w:p>
                          <w:p w:rsidR="0091301E" w:rsidRPr="000860EC" w:rsidRDefault="0091301E" w:rsidP="006A3027">
                            <w:pPr>
                              <w:pStyle w:val="ListParagraph"/>
                              <w:numPr>
                                <w:ilvl w:val="0"/>
                                <w:numId w:val="85"/>
                              </w:numPr>
                              <w:spacing w:after="0" w:line="240" w:lineRule="auto"/>
                              <w:jc w:val="both"/>
                              <w:rPr>
                                <w:rFonts w:ascii="Arial" w:hAnsi="Arial" w:cs="Arial"/>
                                <w:i/>
                              </w:rPr>
                            </w:pPr>
                            <w:r w:rsidRPr="000860EC">
                              <w:rPr>
                                <w:rFonts w:ascii="Arial" w:hAnsi="Arial" w:cs="Arial"/>
                                <w:i/>
                              </w:rPr>
                              <w:t>loss of smell</w:t>
                            </w:r>
                          </w:p>
                          <w:p w:rsidR="0091301E" w:rsidRPr="000860EC" w:rsidRDefault="0091301E" w:rsidP="006A3027">
                            <w:pPr>
                              <w:pStyle w:val="ListParagraph"/>
                              <w:numPr>
                                <w:ilvl w:val="0"/>
                                <w:numId w:val="85"/>
                              </w:numPr>
                              <w:spacing w:after="0" w:line="240" w:lineRule="auto"/>
                              <w:jc w:val="both"/>
                              <w:rPr>
                                <w:rFonts w:ascii="Arial" w:hAnsi="Arial" w:cs="Arial"/>
                                <w:i/>
                              </w:rPr>
                            </w:pPr>
                            <w:r w:rsidRPr="000860EC">
                              <w:rPr>
                                <w:rFonts w:ascii="Arial" w:hAnsi="Arial" w:cs="Arial"/>
                                <w:i/>
                              </w:rPr>
                              <w:t xml:space="preserve">loss of taste </w:t>
                            </w:r>
                          </w:p>
                          <w:p w:rsidR="0091301E" w:rsidRPr="000860EC" w:rsidRDefault="0091301E" w:rsidP="006A3027">
                            <w:pPr>
                              <w:pStyle w:val="ListParagraph"/>
                              <w:numPr>
                                <w:ilvl w:val="0"/>
                                <w:numId w:val="85"/>
                              </w:numPr>
                              <w:spacing w:after="0" w:line="240" w:lineRule="auto"/>
                              <w:jc w:val="both"/>
                              <w:rPr>
                                <w:rFonts w:ascii="Arial" w:hAnsi="Arial" w:cs="Arial"/>
                                <w:i/>
                              </w:rPr>
                            </w:pPr>
                            <w:r w:rsidRPr="000860EC">
                              <w:rPr>
                                <w:rFonts w:ascii="Arial" w:hAnsi="Arial" w:cs="Arial"/>
                                <w:i/>
                              </w:rPr>
                              <w:t>shortness of breath</w:t>
                            </w:r>
                          </w:p>
                          <w:p w:rsidR="0091301E" w:rsidRPr="000860EC" w:rsidRDefault="0091301E" w:rsidP="006A3027">
                            <w:pPr>
                              <w:pStyle w:val="ListParagraph"/>
                              <w:numPr>
                                <w:ilvl w:val="0"/>
                                <w:numId w:val="85"/>
                              </w:numPr>
                              <w:spacing w:after="0" w:line="240" w:lineRule="auto"/>
                              <w:jc w:val="both"/>
                              <w:rPr>
                                <w:rFonts w:ascii="Arial" w:hAnsi="Arial" w:cs="Arial"/>
                                <w:i/>
                              </w:rPr>
                            </w:pPr>
                            <w:r w:rsidRPr="000860EC">
                              <w:rPr>
                                <w:rFonts w:ascii="Arial" w:hAnsi="Arial" w:cs="Arial"/>
                                <w:i/>
                              </w:rPr>
                              <w:t>fatigue</w:t>
                            </w:r>
                          </w:p>
                          <w:p w:rsidR="0091301E" w:rsidRPr="000860EC" w:rsidRDefault="0091301E" w:rsidP="006A3027">
                            <w:pPr>
                              <w:pStyle w:val="ListParagraph"/>
                              <w:numPr>
                                <w:ilvl w:val="0"/>
                                <w:numId w:val="85"/>
                              </w:numPr>
                              <w:spacing w:after="0" w:line="240" w:lineRule="auto"/>
                              <w:jc w:val="both"/>
                              <w:rPr>
                                <w:rFonts w:ascii="Arial" w:hAnsi="Arial" w:cs="Arial"/>
                                <w:i/>
                              </w:rPr>
                            </w:pPr>
                            <w:r w:rsidRPr="000860EC">
                              <w:rPr>
                                <w:rFonts w:ascii="Arial" w:hAnsi="Arial" w:cs="Arial"/>
                                <w:i/>
                              </w:rPr>
                              <w:t>loss of appetite</w:t>
                            </w:r>
                          </w:p>
                          <w:p w:rsidR="0091301E" w:rsidRPr="000860EC" w:rsidRDefault="0091301E" w:rsidP="006A3027">
                            <w:pPr>
                              <w:pStyle w:val="ListParagraph"/>
                              <w:numPr>
                                <w:ilvl w:val="0"/>
                                <w:numId w:val="85"/>
                              </w:numPr>
                              <w:spacing w:after="0" w:line="240" w:lineRule="auto"/>
                              <w:jc w:val="both"/>
                              <w:rPr>
                                <w:rFonts w:ascii="Arial" w:hAnsi="Arial" w:cs="Arial"/>
                                <w:i/>
                              </w:rPr>
                            </w:pPr>
                            <w:r w:rsidRPr="000860EC">
                              <w:rPr>
                                <w:rFonts w:ascii="Arial" w:hAnsi="Arial" w:cs="Arial"/>
                                <w:i/>
                              </w:rPr>
                              <w:t>myalgia (muscle ache)</w:t>
                            </w:r>
                          </w:p>
                          <w:p w:rsidR="0091301E" w:rsidRPr="000860EC" w:rsidRDefault="0091301E" w:rsidP="006A3027">
                            <w:pPr>
                              <w:pStyle w:val="ListParagraph"/>
                              <w:numPr>
                                <w:ilvl w:val="0"/>
                                <w:numId w:val="85"/>
                              </w:numPr>
                              <w:spacing w:after="0" w:line="240" w:lineRule="auto"/>
                              <w:jc w:val="both"/>
                              <w:rPr>
                                <w:rFonts w:ascii="Arial" w:eastAsia="Calibri" w:hAnsi="Arial" w:cs="Arial"/>
                                <w:i/>
                              </w:rPr>
                            </w:pPr>
                            <w:r w:rsidRPr="000860EC">
                              <w:rPr>
                                <w:rFonts w:ascii="Arial" w:hAnsi="Arial" w:cs="Arial"/>
                                <w:i/>
                              </w:rPr>
                              <w:t>sore throat</w:t>
                            </w:r>
                          </w:p>
                          <w:p w:rsidR="0091301E" w:rsidRPr="000860EC" w:rsidRDefault="0091301E" w:rsidP="006A3027">
                            <w:pPr>
                              <w:pStyle w:val="ListParagraph"/>
                              <w:numPr>
                                <w:ilvl w:val="0"/>
                                <w:numId w:val="85"/>
                              </w:numPr>
                              <w:spacing w:after="0" w:line="240" w:lineRule="auto"/>
                              <w:jc w:val="both"/>
                              <w:rPr>
                                <w:rFonts w:ascii="Arial" w:eastAsia="Calibri" w:hAnsi="Arial" w:cs="Arial"/>
                                <w:i/>
                              </w:rPr>
                            </w:pPr>
                            <w:r w:rsidRPr="000860EC">
                              <w:rPr>
                                <w:rFonts w:ascii="Arial" w:hAnsi="Arial" w:cs="Arial"/>
                                <w:i/>
                              </w:rPr>
                              <w:t>headache</w:t>
                            </w:r>
                          </w:p>
                          <w:p w:rsidR="0091301E" w:rsidRPr="000860EC" w:rsidRDefault="0091301E" w:rsidP="006A3027">
                            <w:pPr>
                              <w:pStyle w:val="ListParagraph"/>
                              <w:numPr>
                                <w:ilvl w:val="0"/>
                                <w:numId w:val="85"/>
                              </w:numPr>
                              <w:spacing w:after="0" w:line="240" w:lineRule="auto"/>
                              <w:jc w:val="both"/>
                              <w:rPr>
                                <w:rFonts w:ascii="Arial" w:eastAsia="Calibri" w:hAnsi="Arial" w:cs="Arial"/>
                                <w:i/>
                              </w:rPr>
                            </w:pPr>
                            <w:r w:rsidRPr="000860EC">
                              <w:rPr>
                                <w:rFonts w:ascii="Arial" w:hAnsi="Arial" w:cs="Arial"/>
                                <w:i/>
                              </w:rPr>
                              <w:t>nasal congestion (stuffy nose/ runny nose)</w:t>
                            </w:r>
                          </w:p>
                          <w:p w:rsidR="0091301E" w:rsidRPr="000860EC" w:rsidRDefault="0091301E" w:rsidP="006A3027">
                            <w:pPr>
                              <w:pStyle w:val="ListParagraph"/>
                              <w:numPr>
                                <w:ilvl w:val="0"/>
                                <w:numId w:val="85"/>
                              </w:numPr>
                              <w:spacing w:after="0" w:line="240" w:lineRule="auto"/>
                              <w:jc w:val="both"/>
                              <w:rPr>
                                <w:rFonts w:ascii="Arial" w:eastAsia="Calibri" w:hAnsi="Arial" w:cs="Arial"/>
                                <w:i/>
                              </w:rPr>
                            </w:pPr>
                            <w:r w:rsidRPr="000860EC">
                              <w:rPr>
                                <w:rFonts w:ascii="Arial" w:hAnsi="Arial" w:cs="Arial"/>
                                <w:i/>
                              </w:rPr>
                              <w:t xml:space="preserve"> Diarrhoea</w:t>
                            </w:r>
                          </w:p>
                          <w:p w:rsidR="0091301E" w:rsidRPr="000860EC" w:rsidRDefault="0091301E" w:rsidP="006A3027">
                            <w:pPr>
                              <w:pStyle w:val="ListParagraph"/>
                              <w:numPr>
                                <w:ilvl w:val="0"/>
                                <w:numId w:val="85"/>
                              </w:numPr>
                              <w:spacing w:after="0" w:line="240" w:lineRule="auto"/>
                              <w:jc w:val="both"/>
                              <w:rPr>
                                <w:rFonts w:ascii="Arial" w:eastAsia="Calibri" w:hAnsi="Arial" w:cs="Arial"/>
                                <w:i/>
                              </w:rPr>
                            </w:pPr>
                            <w:r w:rsidRPr="000860EC">
                              <w:rPr>
                                <w:rFonts w:ascii="Arial" w:hAnsi="Arial" w:cs="Arial"/>
                                <w:i/>
                              </w:rPr>
                              <w:t>Nausea and vomiting</w:t>
                            </w:r>
                          </w:p>
                          <w:p w:rsidR="0091301E" w:rsidRPr="00F96E85" w:rsidRDefault="0091301E" w:rsidP="006A3027">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9159E" id="Rounded Rectangle 211" o:spid="_x0000_s1064" style="position:absolute;margin-left:49pt;margin-top:6.6pt;width:364.95pt;height:237.8pt;z-index:25224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" fillcolor="#bdd6ee [1300]" strokecolor="#00b050" strokeweight="2pt">
                <v:textbox>
                  <w:txbxContent>
                    <w:p w:rsidR="0091301E" w:rsidRDefault="0091301E" w:rsidP="006A3027">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color w:val="000000"/>
                          <w:sz w:val="24"/>
                          <w:szCs w:val="24"/>
                        </w:rPr>
                        <w:t>Staff member has symptoms of COVID-19?</w:t>
                      </w:r>
                    </w:p>
                    <w:p w:rsidR="0091301E" w:rsidRPr="00F96E85" w:rsidRDefault="0091301E" w:rsidP="006A3027">
                      <w:pPr>
                        <w:autoSpaceDE w:val="0"/>
                        <w:autoSpaceDN w:val="0"/>
                        <w:adjustRightInd w:val="0"/>
                        <w:spacing w:after="0" w:line="240" w:lineRule="auto"/>
                        <w:jc w:val="center"/>
                        <w:rPr>
                          <w:rFonts w:ascii="Arial" w:hAnsi="Arial" w:cs="Arial"/>
                          <w:color w:val="000000"/>
                          <w:sz w:val="24"/>
                          <w:szCs w:val="24"/>
                        </w:rPr>
                      </w:pPr>
                    </w:p>
                    <w:p w:rsidR="0091301E" w:rsidRPr="000860EC" w:rsidRDefault="0091301E" w:rsidP="006A3027">
                      <w:pPr>
                        <w:pStyle w:val="ListParagraph"/>
                        <w:numPr>
                          <w:ilvl w:val="0"/>
                          <w:numId w:val="85"/>
                        </w:numPr>
                        <w:spacing w:after="0" w:line="240" w:lineRule="auto"/>
                        <w:jc w:val="both"/>
                        <w:rPr>
                          <w:rFonts w:ascii="Arial" w:hAnsi="Arial" w:cs="Arial"/>
                          <w:i/>
                        </w:rPr>
                      </w:pPr>
                      <w:r w:rsidRPr="000860EC">
                        <w:rPr>
                          <w:rFonts w:ascii="Arial" w:hAnsi="Arial" w:cs="Arial"/>
                          <w:i/>
                        </w:rPr>
                        <w:t>Fever</w:t>
                      </w:r>
                    </w:p>
                    <w:p w:rsidR="0091301E" w:rsidRPr="000860EC" w:rsidRDefault="0091301E" w:rsidP="006A3027">
                      <w:pPr>
                        <w:pStyle w:val="ListParagraph"/>
                        <w:numPr>
                          <w:ilvl w:val="0"/>
                          <w:numId w:val="85"/>
                        </w:numPr>
                        <w:spacing w:after="0" w:line="240" w:lineRule="auto"/>
                        <w:jc w:val="both"/>
                        <w:rPr>
                          <w:rFonts w:ascii="Arial" w:hAnsi="Arial" w:cs="Arial"/>
                          <w:i/>
                        </w:rPr>
                      </w:pPr>
                      <w:r w:rsidRPr="000860EC">
                        <w:rPr>
                          <w:rFonts w:ascii="Arial" w:hAnsi="Arial" w:cs="Arial"/>
                          <w:i/>
                        </w:rPr>
                        <w:t>a new and continuous cough</w:t>
                      </w:r>
                    </w:p>
                    <w:p w:rsidR="0091301E" w:rsidRPr="000860EC" w:rsidRDefault="0091301E" w:rsidP="006A3027">
                      <w:pPr>
                        <w:pStyle w:val="ListParagraph"/>
                        <w:numPr>
                          <w:ilvl w:val="0"/>
                          <w:numId w:val="85"/>
                        </w:numPr>
                        <w:spacing w:after="0" w:line="240" w:lineRule="auto"/>
                        <w:jc w:val="both"/>
                        <w:rPr>
                          <w:rFonts w:ascii="Arial" w:hAnsi="Arial" w:cs="Arial"/>
                          <w:i/>
                        </w:rPr>
                      </w:pPr>
                      <w:r w:rsidRPr="000860EC">
                        <w:rPr>
                          <w:rFonts w:ascii="Arial" w:hAnsi="Arial" w:cs="Arial"/>
                          <w:i/>
                        </w:rPr>
                        <w:t>loss of smell</w:t>
                      </w:r>
                    </w:p>
                    <w:p w:rsidR="0091301E" w:rsidRPr="000860EC" w:rsidRDefault="0091301E" w:rsidP="006A3027">
                      <w:pPr>
                        <w:pStyle w:val="ListParagraph"/>
                        <w:numPr>
                          <w:ilvl w:val="0"/>
                          <w:numId w:val="85"/>
                        </w:numPr>
                        <w:spacing w:after="0" w:line="240" w:lineRule="auto"/>
                        <w:jc w:val="both"/>
                        <w:rPr>
                          <w:rFonts w:ascii="Arial" w:hAnsi="Arial" w:cs="Arial"/>
                          <w:i/>
                        </w:rPr>
                      </w:pPr>
                      <w:r w:rsidRPr="000860EC">
                        <w:rPr>
                          <w:rFonts w:ascii="Arial" w:hAnsi="Arial" w:cs="Arial"/>
                          <w:i/>
                        </w:rPr>
                        <w:t xml:space="preserve">loss of taste </w:t>
                      </w:r>
                    </w:p>
                    <w:p w:rsidR="0091301E" w:rsidRPr="000860EC" w:rsidRDefault="0091301E" w:rsidP="006A3027">
                      <w:pPr>
                        <w:pStyle w:val="ListParagraph"/>
                        <w:numPr>
                          <w:ilvl w:val="0"/>
                          <w:numId w:val="85"/>
                        </w:numPr>
                        <w:spacing w:after="0" w:line="240" w:lineRule="auto"/>
                        <w:jc w:val="both"/>
                        <w:rPr>
                          <w:rFonts w:ascii="Arial" w:hAnsi="Arial" w:cs="Arial"/>
                          <w:i/>
                        </w:rPr>
                      </w:pPr>
                      <w:r w:rsidRPr="000860EC">
                        <w:rPr>
                          <w:rFonts w:ascii="Arial" w:hAnsi="Arial" w:cs="Arial"/>
                          <w:i/>
                        </w:rPr>
                        <w:t>shortness of breath</w:t>
                      </w:r>
                    </w:p>
                    <w:p w:rsidR="0091301E" w:rsidRPr="000860EC" w:rsidRDefault="0091301E" w:rsidP="006A3027">
                      <w:pPr>
                        <w:pStyle w:val="ListParagraph"/>
                        <w:numPr>
                          <w:ilvl w:val="0"/>
                          <w:numId w:val="85"/>
                        </w:numPr>
                        <w:spacing w:after="0" w:line="240" w:lineRule="auto"/>
                        <w:jc w:val="both"/>
                        <w:rPr>
                          <w:rFonts w:ascii="Arial" w:hAnsi="Arial" w:cs="Arial"/>
                          <w:i/>
                        </w:rPr>
                      </w:pPr>
                      <w:r w:rsidRPr="000860EC">
                        <w:rPr>
                          <w:rFonts w:ascii="Arial" w:hAnsi="Arial" w:cs="Arial"/>
                          <w:i/>
                        </w:rPr>
                        <w:t>fatigue</w:t>
                      </w:r>
                    </w:p>
                    <w:p w:rsidR="0091301E" w:rsidRPr="000860EC" w:rsidRDefault="0091301E" w:rsidP="006A3027">
                      <w:pPr>
                        <w:pStyle w:val="ListParagraph"/>
                        <w:numPr>
                          <w:ilvl w:val="0"/>
                          <w:numId w:val="85"/>
                        </w:numPr>
                        <w:spacing w:after="0" w:line="240" w:lineRule="auto"/>
                        <w:jc w:val="both"/>
                        <w:rPr>
                          <w:rFonts w:ascii="Arial" w:hAnsi="Arial" w:cs="Arial"/>
                          <w:i/>
                        </w:rPr>
                      </w:pPr>
                      <w:r w:rsidRPr="000860EC">
                        <w:rPr>
                          <w:rFonts w:ascii="Arial" w:hAnsi="Arial" w:cs="Arial"/>
                          <w:i/>
                        </w:rPr>
                        <w:t>loss of appetite</w:t>
                      </w:r>
                    </w:p>
                    <w:p w:rsidR="0091301E" w:rsidRPr="000860EC" w:rsidRDefault="0091301E" w:rsidP="006A3027">
                      <w:pPr>
                        <w:pStyle w:val="ListParagraph"/>
                        <w:numPr>
                          <w:ilvl w:val="0"/>
                          <w:numId w:val="85"/>
                        </w:numPr>
                        <w:spacing w:after="0" w:line="240" w:lineRule="auto"/>
                        <w:jc w:val="both"/>
                        <w:rPr>
                          <w:rFonts w:ascii="Arial" w:hAnsi="Arial" w:cs="Arial"/>
                          <w:i/>
                        </w:rPr>
                      </w:pPr>
                      <w:r w:rsidRPr="000860EC">
                        <w:rPr>
                          <w:rFonts w:ascii="Arial" w:hAnsi="Arial" w:cs="Arial"/>
                          <w:i/>
                        </w:rPr>
                        <w:t>myalgia (muscle ache)</w:t>
                      </w:r>
                    </w:p>
                    <w:p w:rsidR="0091301E" w:rsidRPr="000860EC" w:rsidRDefault="0091301E" w:rsidP="006A3027">
                      <w:pPr>
                        <w:pStyle w:val="ListParagraph"/>
                        <w:numPr>
                          <w:ilvl w:val="0"/>
                          <w:numId w:val="85"/>
                        </w:numPr>
                        <w:spacing w:after="0" w:line="240" w:lineRule="auto"/>
                        <w:jc w:val="both"/>
                        <w:rPr>
                          <w:rFonts w:ascii="Arial" w:eastAsia="Calibri" w:hAnsi="Arial" w:cs="Arial"/>
                          <w:i/>
                        </w:rPr>
                      </w:pPr>
                      <w:r w:rsidRPr="000860EC">
                        <w:rPr>
                          <w:rFonts w:ascii="Arial" w:hAnsi="Arial" w:cs="Arial"/>
                          <w:i/>
                        </w:rPr>
                        <w:t>sore throat</w:t>
                      </w:r>
                    </w:p>
                    <w:p w:rsidR="0091301E" w:rsidRPr="000860EC" w:rsidRDefault="0091301E" w:rsidP="006A3027">
                      <w:pPr>
                        <w:pStyle w:val="ListParagraph"/>
                        <w:numPr>
                          <w:ilvl w:val="0"/>
                          <w:numId w:val="85"/>
                        </w:numPr>
                        <w:spacing w:after="0" w:line="240" w:lineRule="auto"/>
                        <w:jc w:val="both"/>
                        <w:rPr>
                          <w:rFonts w:ascii="Arial" w:eastAsia="Calibri" w:hAnsi="Arial" w:cs="Arial"/>
                          <w:i/>
                        </w:rPr>
                      </w:pPr>
                      <w:r w:rsidRPr="000860EC">
                        <w:rPr>
                          <w:rFonts w:ascii="Arial" w:hAnsi="Arial" w:cs="Arial"/>
                          <w:i/>
                        </w:rPr>
                        <w:t>headache</w:t>
                      </w:r>
                    </w:p>
                    <w:p w:rsidR="0091301E" w:rsidRPr="000860EC" w:rsidRDefault="0091301E" w:rsidP="006A3027">
                      <w:pPr>
                        <w:pStyle w:val="ListParagraph"/>
                        <w:numPr>
                          <w:ilvl w:val="0"/>
                          <w:numId w:val="85"/>
                        </w:numPr>
                        <w:spacing w:after="0" w:line="240" w:lineRule="auto"/>
                        <w:jc w:val="both"/>
                        <w:rPr>
                          <w:rFonts w:ascii="Arial" w:eastAsia="Calibri" w:hAnsi="Arial" w:cs="Arial"/>
                          <w:i/>
                        </w:rPr>
                      </w:pPr>
                      <w:r w:rsidRPr="000860EC">
                        <w:rPr>
                          <w:rFonts w:ascii="Arial" w:hAnsi="Arial" w:cs="Arial"/>
                          <w:i/>
                        </w:rPr>
                        <w:t>nasal congestion (stuffy nose/ runny nose)</w:t>
                      </w:r>
                    </w:p>
                    <w:p w:rsidR="0091301E" w:rsidRPr="000860EC" w:rsidRDefault="0091301E" w:rsidP="006A3027">
                      <w:pPr>
                        <w:pStyle w:val="ListParagraph"/>
                        <w:numPr>
                          <w:ilvl w:val="0"/>
                          <w:numId w:val="85"/>
                        </w:numPr>
                        <w:spacing w:after="0" w:line="240" w:lineRule="auto"/>
                        <w:jc w:val="both"/>
                        <w:rPr>
                          <w:rFonts w:ascii="Arial" w:eastAsia="Calibri" w:hAnsi="Arial" w:cs="Arial"/>
                          <w:i/>
                        </w:rPr>
                      </w:pPr>
                      <w:r w:rsidRPr="000860EC">
                        <w:rPr>
                          <w:rFonts w:ascii="Arial" w:hAnsi="Arial" w:cs="Arial"/>
                          <w:i/>
                        </w:rPr>
                        <w:t xml:space="preserve"> Diarrhoea</w:t>
                      </w:r>
                    </w:p>
                    <w:p w:rsidR="0091301E" w:rsidRPr="000860EC" w:rsidRDefault="0091301E" w:rsidP="006A3027">
                      <w:pPr>
                        <w:pStyle w:val="ListParagraph"/>
                        <w:numPr>
                          <w:ilvl w:val="0"/>
                          <w:numId w:val="85"/>
                        </w:numPr>
                        <w:spacing w:after="0" w:line="240" w:lineRule="auto"/>
                        <w:jc w:val="both"/>
                        <w:rPr>
                          <w:rFonts w:ascii="Arial" w:eastAsia="Calibri" w:hAnsi="Arial" w:cs="Arial"/>
                          <w:i/>
                        </w:rPr>
                      </w:pPr>
                      <w:r w:rsidRPr="000860EC">
                        <w:rPr>
                          <w:rFonts w:ascii="Arial" w:hAnsi="Arial" w:cs="Arial"/>
                          <w:i/>
                        </w:rPr>
                        <w:t>Nausea and vomiting</w:t>
                      </w:r>
                    </w:p>
                    <w:p w:rsidR="0091301E" w:rsidRPr="00F96E85" w:rsidRDefault="0091301E" w:rsidP="006A3027">
                      <w:pPr>
                        <w:pStyle w:val="NoSpacing"/>
                        <w:jc w:val="center"/>
                        <w:rPr>
                          <w:rFonts w:ascii="Arial" w:hAnsi="Arial" w:cs="Arial"/>
                          <w:sz w:val="24"/>
                          <w:szCs w:val="24"/>
                        </w:rPr>
                      </w:pPr>
                    </w:p>
                  </w:txbxContent>
                </v:textbox>
                <w10:wrap anchorx="margin"/>
              </v:roundrect>
            </w:pict>
          </mc:Fallback>
        </mc:AlternateContent>
      </w:r>
    </w:p>
    <w:p w:rsidR="006A3027" w:rsidRPr="009572BE" w:rsidRDefault="006A3027" w:rsidP="006A3027">
      <w:pPr>
        <w:rPr>
          <w:rFonts w:ascii="Arial" w:eastAsia="Calibri" w:hAnsi="Arial" w:cs="Arial"/>
        </w:rPr>
      </w:pPr>
    </w:p>
    <w:p w:rsidR="006A3027" w:rsidRPr="009572BE" w:rsidRDefault="006A3027" w:rsidP="006A3027">
      <w:pPr>
        <w:rPr>
          <w:rFonts w:ascii="Arial" w:eastAsia="Calibri" w:hAnsi="Arial" w:cs="Arial"/>
        </w:rPr>
      </w:pPr>
    </w:p>
    <w:p w:rsidR="006A3027" w:rsidRPr="009572BE" w:rsidRDefault="006A3027" w:rsidP="006A3027">
      <w:pPr>
        <w:rPr>
          <w:rFonts w:ascii="Arial" w:eastAsia="Calibri" w:hAnsi="Arial" w:cs="Arial"/>
        </w:rPr>
      </w:pPr>
    </w:p>
    <w:p w:rsidR="006A3027" w:rsidRPr="009572BE" w:rsidRDefault="006A3027" w:rsidP="006A3027">
      <w:pPr>
        <w:rPr>
          <w:rFonts w:ascii="Arial" w:eastAsia="Calibri" w:hAnsi="Arial" w:cs="Arial"/>
        </w:rPr>
      </w:pPr>
    </w:p>
    <w:p w:rsidR="006A3027" w:rsidRPr="009572BE" w:rsidRDefault="006A3027" w:rsidP="006A3027">
      <w:pPr>
        <w:rPr>
          <w:rFonts w:ascii="Arial" w:eastAsia="Calibri" w:hAnsi="Arial" w:cs="Arial"/>
        </w:rPr>
      </w:pPr>
    </w:p>
    <w:p w:rsidR="006A3027" w:rsidRPr="009572BE" w:rsidRDefault="006A3027" w:rsidP="006A3027">
      <w:pPr>
        <w:rPr>
          <w:rFonts w:ascii="Arial" w:eastAsia="Calibri" w:hAnsi="Arial" w:cs="Arial"/>
        </w:rPr>
      </w:pPr>
    </w:p>
    <w:p w:rsidR="006A3027" w:rsidRPr="009572BE" w:rsidRDefault="006A3027" w:rsidP="006A3027">
      <w:pPr>
        <w:rPr>
          <w:rFonts w:ascii="Arial" w:eastAsia="Calibri" w:hAnsi="Arial" w:cs="Arial"/>
        </w:rPr>
      </w:pPr>
    </w:p>
    <w:p w:rsidR="006A3027" w:rsidRPr="009572BE" w:rsidRDefault="006A3027" w:rsidP="006A3027">
      <w:pPr>
        <w:rPr>
          <w:rFonts w:ascii="Arial" w:eastAsia="Calibri" w:hAnsi="Arial" w:cs="Arial"/>
        </w:rPr>
      </w:pPr>
    </w:p>
    <w:p w:rsidR="006A3027" w:rsidRPr="009572BE" w:rsidRDefault="006A3027" w:rsidP="006A3027">
      <w:pPr>
        <w:rPr>
          <w:rFonts w:ascii="Arial" w:eastAsia="Calibri" w:hAnsi="Arial" w:cs="Arial"/>
        </w:rPr>
      </w:pPr>
    </w:p>
    <w:p w:rsidR="006A3027" w:rsidRPr="009572BE" w:rsidRDefault="006A3027" w:rsidP="006A3027">
      <w:pPr>
        <w:rPr>
          <w:rFonts w:ascii="Arial" w:eastAsia="Calibri" w:hAnsi="Arial" w:cs="Arial"/>
        </w:rPr>
      </w:pPr>
    </w:p>
    <w:p w:rsidR="006A3027" w:rsidRPr="009572BE" w:rsidRDefault="006A3027" w:rsidP="006A3027">
      <w:pPr>
        <w:rPr>
          <w:rFonts w:ascii="Arial" w:eastAsia="Calibri" w:hAnsi="Arial" w:cs="Arial"/>
        </w:rPr>
      </w:pPr>
      <w:r w:rsidRPr="009572BE">
        <w:rPr>
          <w:rFonts w:ascii="Arial" w:eastAsia="Calibri" w:hAnsi="Arial" w:cs="Arial"/>
          <w:noProof/>
          <w:lang w:eastAsia="en-GB"/>
        </w:rPr>
        <mc:AlternateContent>
          <mc:Choice Requires="wps">
            <w:drawing>
              <wp:anchor distT="0" distB="0" distL="114300" distR="114300" simplePos="0" relativeHeight="252243456" behindDoc="0" locked="0" layoutInCell="1" allowOverlap="1" wp14:anchorId="35BB6CFF" wp14:editId="725149C7">
                <wp:simplePos x="0" y="0"/>
                <wp:positionH relativeFrom="column">
                  <wp:posOffset>2833370</wp:posOffset>
                </wp:positionH>
                <wp:positionV relativeFrom="paragraph">
                  <wp:posOffset>67310</wp:posOffset>
                </wp:positionV>
                <wp:extent cx="260350" cy="419100"/>
                <wp:effectExtent l="19050" t="0" r="44450" b="38100"/>
                <wp:wrapNone/>
                <wp:docPr id="19" name="Down Arrow 19"/>
                <wp:cNvGraphicFramePr/>
                <a:graphic xmlns:a="http://schemas.openxmlformats.org/drawingml/2006/main">
                  <a:graphicData uri="http://schemas.microsoft.com/office/word/2010/wordprocessingShape">
                    <wps:wsp>
                      <wps:cNvSpPr/>
                      <wps:spPr>
                        <a:xfrm>
                          <a:off x="0" y="0"/>
                          <a:ext cx="260350" cy="4191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DB57C" id="Down Arrow 19" o:spid="_x0000_s1026" type="#_x0000_t67" style="position:absolute;margin-left:223.1pt;margin-top:5.3pt;width:20.5pt;height:33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" adj="14891" fillcolor="windowText" strokeweight="2pt"/>
            </w:pict>
          </mc:Fallback>
        </mc:AlternateContent>
      </w:r>
    </w:p>
    <w:p w:rsidR="006A3027" w:rsidRPr="009572BE" w:rsidRDefault="006A3027" w:rsidP="006A3027">
      <w:pPr>
        <w:rPr>
          <w:rFonts w:ascii="Arial" w:eastAsia="Calibri" w:hAnsi="Arial" w:cs="Arial"/>
        </w:rPr>
      </w:pPr>
      <w:r w:rsidRPr="009572BE">
        <w:rPr>
          <w:rFonts w:ascii="Arial" w:eastAsia="Calibri" w:hAnsi="Arial" w:cs="Arial"/>
          <w:noProof/>
          <w:lang w:eastAsia="en-GB"/>
        </w:rPr>
        <mc:AlternateContent>
          <mc:Choice Requires="wps">
            <w:drawing>
              <wp:anchor distT="0" distB="0" distL="114300" distR="114300" simplePos="0" relativeHeight="252237312" behindDoc="0" locked="0" layoutInCell="1" allowOverlap="1" wp14:anchorId="5B0C7C6D" wp14:editId="090E5B23">
                <wp:simplePos x="0" y="0"/>
                <wp:positionH relativeFrom="margin">
                  <wp:posOffset>1325245</wp:posOffset>
                </wp:positionH>
                <wp:positionV relativeFrom="paragraph">
                  <wp:posOffset>257175</wp:posOffset>
                </wp:positionV>
                <wp:extent cx="3475990" cy="850900"/>
                <wp:effectExtent l="0" t="0" r="10160" b="25400"/>
                <wp:wrapNone/>
                <wp:docPr id="231" name="Rounded Rectangle 231"/>
                <wp:cNvGraphicFramePr/>
                <a:graphic xmlns:a="http://schemas.openxmlformats.org/drawingml/2006/main">
                  <a:graphicData uri="http://schemas.microsoft.com/office/word/2010/wordprocessingShape">
                    <wps:wsp>
                      <wps:cNvSpPr/>
                      <wps:spPr>
                        <a:xfrm>
                          <a:off x="0" y="0"/>
                          <a:ext cx="3475990" cy="850900"/>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rsidR="0091301E" w:rsidRPr="00EC3B29" w:rsidRDefault="0091301E" w:rsidP="006A3027">
                            <w:pPr>
                              <w:pStyle w:val="NoSpacing"/>
                              <w:rPr>
                                <w:rFonts w:ascii="Arial" w:hAnsi="Arial" w:cs="Arial"/>
                                <w:bCs/>
                                <w:color w:val="000000"/>
                                <w:sz w:val="24"/>
                                <w:szCs w:val="24"/>
                              </w:rPr>
                            </w:pPr>
                            <w:r>
                              <w:rPr>
                                <w:rFonts w:ascii="Arial" w:hAnsi="Arial" w:cs="Arial"/>
                                <w:sz w:val="24"/>
                                <w:szCs w:val="24"/>
                              </w:rPr>
                              <w:t xml:space="preserve">Staff </w:t>
                            </w:r>
                            <w:r w:rsidRPr="00EC3B29">
                              <w:rPr>
                                <w:rFonts w:ascii="Arial" w:hAnsi="Arial" w:cs="Arial"/>
                                <w:sz w:val="24"/>
                                <w:szCs w:val="24"/>
                              </w:rPr>
                              <w:t>member</w:t>
                            </w:r>
                            <w:r>
                              <w:rPr>
                                <w:rFonts w:ascii="Arial" w:hAnsi="Arial" w:cs="Arial"/>
                                <w:sz w:val="24"/>
                                <w:szCs w:val="24"/>
                              </w:rPr>
                              <w:t>s who</w:t>
                            </w:r>
                            <w:r w:rsidRPr="00EC3B29">
                              <w:rPr>
                                <w:rFonts w:ascii="Arial" w:hAnsi="Arial" w:cs="Arial"/>
                                <w:sz w:val="24"/>
                                <w:szCs w:val="24"/>
                              </w:rPr>
                              <w:t xml:space="preserve"> develop </w:t>
                            </w:r>
                            <w:r w:rsidRPr="00EC3B29">
                              <w:rPr>
                                <w:rFonts w:ascii="Arial" w:hAnsi="Arial" w:cs="Arial"/>
                                <w:i/>
                                <w:sz w:val="24"/>
                                <w:szCs w:val="24"/>
                              </w:rPr>
                              <w:t>symptoms,</w:t>
                            </w:r>
                            <w:r w:rsidRPr="00EC3B29">
                              <w:rPr>
                                <w:rFonts w:ascii="Arial" w:hAnsi="Arial" w:cs="Arial"/>
                                <w:sz w:val="24"/>
                                <w:szCs w:val="24"/>
                              </w:rPr>
                              <w:t xml:space="preserve"> at any point, must inform management &amp; follow stay-at-home procedure and undertake an LFD test.</w:t>
                            </w:r>
                          </w:p>
                          <w:p w:rsidR="0091301E" w:rsidRPr="00456230" w:rsidRDefault="0091301E" w:rsidP="006A3027">
                            <w:pPr>
                              <w:autoSpaceDE w:val="0"/>
                              <w:autoSpaceDN w:val="0"/>
                              <w:adjustRightInd w:val="0"/>
                              <w:spacing w:after="0" w:line="240" w:lineRule="auto"/>
                              <w:jc w:val="center"/>
                              <w:rPr>
                                <w:rFonts w:ascii="Arial" w:hAnsi="Arial" w:cs="Arial"/>
                                <w:b/>
                                <w:bCs/>
                                <w:color w:val="000000"/>
                                <w:sz w:val="24"/>
                                <w:szCs w:val="24"/>
                              </w:rPr>
                            </w:pPr>
                          </w:p>
                          <w:p w:rsidR="0091301E" w:rsidRPr="000A752F" w:rsidRDefault="0091301E" w:rsidP="006A3027">
                            <w:pPr>
                              <w:autoSpaceDE w:val="0"/>
                              <w:autoSpaceDN w:val="0"/>
                              <w:adjustRightInd w:val="0"/>
                              <w:spacing w:after="0" w:line="240" w:lineRule="auto"/>
                              <w:jc w:val="center"/>
                              <w:rPr>
                                <w:rFonts w:ascii="Arial" w:hAnsi="Arial" w:cs="Arial"/>
                                <w:b/>
                                <w:bCs/>
                                <w:color w:val="000000"/>
                                <w:sz w:val="20"/>
                                <w:szCs w:val="20"/>
                              </w:rPr>
                            </w:pPr>
                          </w:p>
                          <w:p w:rsidR="0091301E" w:rsidRPr="000A752F" w:rsidRDefault="0091301E" w:rsidP="006A3027">
                            <w:pPr>
                              <w:autoSpaceDE w:val="0"/>
                              <w:autoSpaceDN w:val="0"/>
                              <w:adjustRightInd w:val="0"/>
                              <w:spacing w:after="0" w:line="240" w:lineRule="auto"/>
                              <w:jc w:val="center"/>
                              <w:rPr>
                                <w:rFonts w:ascii="Arial" w:hAnsi="Arial" w:cs="Arial"/>
                                <w:color w:val="000000"/>
                                <w:sz w:val="16"/>
                                <w:szCs w:val="16"/>
                              </w:rPr>
                            </w:pPr>
                          </w:p>
                          <w:p w:rsidR="0091301E" w:rsidRPr="000A752F" w:rsidRDefault="0091301E" w:rsidP="006A3027">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C7C6D" id="Rounded Rectangle 231" o:spid="_x0000_s1065" style="position:absolute;margin-left:104.35pt;margin-top:20.25pt;width:273.7pt;height:67pt;z-index:25223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" fillcolor="#bdd6ee [1300]" strokecolor="#00b050" strokeweight="2pt">
                <v:textbox>
                  <w:txbxContent>
                    <w:p w:rsidR="0091301E" w:rsidRPr="00EC3B29" w:rsidRDefault="0091301E" w:rsidP="006A3027">
                      <w:pPr>
                        <w:pStyle w:val="NoSpacing"/>
                        <w:rPr>
                          <w:rFonts w:ascii="Arial" w:hAnsi="Arial" w:cs="Arial"/>
                          <w:bCs/>
                          <w:color w:val="000000"/>
                          <w:sz w:val="24"/>
                          <w:szCs w:val="24"/>
                        </w:rPr>
                      </w:pPr>
                      <w:r>
                        <w:rPr>
                          <w:rFonts w:ascii="Arial" w:hAnsi="Arial" w:cs="Arial"/>
                          <w:sz w:val="24"/>
                          <w:szCs w:val="24"/>
                        </w:rPr>
                        <w:t xml:space="preserve">Staff </w:t>
                      </w:r>
                      <w:r w:rsidRPr="00EC3B29">
                        <w:rPr>
                          <w:rFonts w:ascii="Arial" w:hAnsi="Arial" w:cs="Arial"/>
                          <w:sz w:val="24"/>
                          <w:szCs w:val="24"/>
                        </w:rPr>
                        <w:t>member</w:t>
                      </w:r>
                      <w:r>
                        <w:rPr>
                          <w:rFonts w:ascii="Arial" w:hAnsi="Arial" w:cs="Arial"/>
                          <w:sz w:val="24"/>
                          <w:szCs w:val="24"/>
                        </w:rPr>
                        <w:t>s who</w:t>
                      </w:r>
                      <w:r w:rsidRPr="00EC3B29">
                        <w:rPr>
                          <w:rFonts w:ascii="Arial" w:hAnsi="Arial" w:cs="Arial"/>
                          <w:sz w:val="24"/>
                          <w:szCs w:val="24"/>
                        </w:rPr>
                        <w:t xml:space="preserve"> develop </w:t>
                      </w:r>
                      <w:r w:rsidRPr="00EC3B29">
                        <w:rPr>
                          <w:rFonts w:ascii="Arial" w:hAnsi="Arial" w:cs="Arial"/>
                          <w:i/>
                          <w:sz w:val="24"/>
                          <w:szCs w:val="24"/>
                        </w:rPr>
                        <w:t>symptoms,</w:t>
                      </w:r>
                      <w:r w:rsidRPr="00EC3B29">
                        <w:rPr>
                          <w:rFonts w:ascii="Arial" w:hAnsi="Arial" w:cs="Arial"/>
                          <w:sz w:val="24"/>
                          <w:szCs w:val="24"/>
                        </w:rPr>
                        <w:t xml:space="preserve"> at any point, must inform management &amp; follow stay-at-home procedure and undertake an LFD test.</w:t>
                      </w:r>
                    </w:p>
                    <w:p w:rsidR="0091301E" w:rsidRPr="00456230" w:rsidRDefault="0091301E" w:rsidP="006A3027">
                      <w:pPr>
                        <w:autoSpaceDE w:val="0"/>
                        <w:autoSpaceDN w:val="0"/>
                        <w:adjustRightInd w:val="0"/>
                        <w:spacing w:after="0" w:line="240" w:lineRule="auto"/>
                        <w:jc w:val="center"/>
                        <w:rPr>
                          <w:rFonts w:ascii="Arial" w:hAnsi="Arial" w:cs="Arial"/>
                          <w:b/>
                          <w:bCs/>
                          <w:color w:val="000000"/>
                          <w:sz w:val="24"/>
                          <w:szCs w:val="24"/>
                        </w:rPr>
                      </w:pPr>
                    </w:p>
                    <w:p w:rsidR="0091301E" w:rsidRPr="000A752F" w:rsidRDefault="0091301E" w:rsidP="006A3027">
                      <w:pPr>
                        <w:autoSpaceDE w:val="0"/>
                        <w:autoSpaceDN w:val="0"/>
                        <w:adjustRightInd w:val="0"/>
                        <w:spacing w:after="0" w:line="240" w:lineRule="auto"/>
                        <w:jc w:val="center"/>
                        <w:rPr>
                          <w:rFonts w:ascii="Arial" w:hAnsi="Arial" w:cs="Arial"/>
                          <w:b/>
                          <w:bCs/>
                          <w:color w:val="000000"/>
                          <w:sz w:val="20"/>
                          <w:szCs w:val="20"/>
                        </w:rPr>
                      </w:pPr>
                    </w:p>
                    <w:p w:rsidR="0091301E" w:rsidRPr="000A752F" w:rsidRDefault="0091301E" w:rsidP="006A3027">
                      <w:pPr>
                        <w:autoSpaceDE w:val="0"/>
                        <w:autoSpaceDN w:val="0"/>
                        <w:adjustRightInd w:val="0"/>
                        <w:spacing w:after="0" w:line="240" w:lineRule="auto"/>
                        <w:jc w:val="center"/>
                        <w:rPr>
                          <w:rFonts w:ascii="Arial" w:hAnsi="Arial" w:cs="Arial"/>
                          <w:color w:val="000000"/>
                          <w:sz w:val="16"/>
                          <w:szCs w:val="16"/>
                        </w:rPr>
                      </w:pPr>
                    </w:p>
                    <w:p w:rsidR="0091301E" w:rsidRPr="000A752F" w:rsidRDefault="0091301E" w:rsidP="006A3027">
                      <w:pPr>
                        <w:pStyle w:val="NoSpacing"/>
                        <w:jc w:val="center"/>
                        <w:rPr>
                          <w:rFonts w:cs="Arial"/>
                        </w:rPr>
                      </w:pPr>
                    </w:p>
                  </w:txbxContent>
                </v:textbox>
                <w10:wrap anchorx="margin"/>
              </v:roundrect>
            </w:pict>
          </mc:Fallback>
        </mc:AlternateContent>
      </w:r>
    </w:p>
    <w:p w:rsidR="006A3027" w:rsidRPr="009572BE" w:rsidRDefault="006A3027" w:rsidP="006A3027">
      <w:pPr>
        <w:rPr>
          <w:rFonts w:ascii="Arial" w:eastAsia="Calibri" w:hAnsi="Arial" w:cs="Arial"/>
        </w:rPr>
      </w:pPr>
    </w:p>
    <w:p w:rsidR="006A3027" w:rsidRPr="009572BE" w:rsidRDefault="006A3027" w:rsidP="006A3027">
      <w:pPr>
        <w:rPr>
          <w:rFonts w:ascii="Arial" w:eastAsia="Calibri" w:hAnsi="Arial" w:cs="Arial"/>
        </w:rPr>
      </w:pPr>
    </w:p>
    <w:p w:rsidR="006A3027" w:rsidRPr="009572BE" w:rsidRDefault="006A3027" w:rsidP="006A3027">
      <w:pPr>
        <w:rPr>
          <w:rFonts w:ascii="Arial" w:eastAsia="Calibri" w:hAnsi="Arial" w:cs="Arial"/>
        </w:rPr>
      </w:pPr>
    </w:p>
    <w:p w:rsidR="006A3027" w:rsidRPr="009572BE" w:rsidRDefault="006A3027" w:rsidP="006A3027">
      <w:pPr>
        <w:rPr>
          <w:rFonts w:ascii="Arial" w:eastAsia="Calibri" w:hAnsi="Arial" w:cs="Arial"/>
        </w:rPr>
      </w:pPr>
      <w:r w:rsidRPr="009572BE">
        <w:rPr>
          <w:rFonts w:ascii="Arial" w:eastAsia="Calibri" w:hAnsi="Arial" w:cs="Arial"/>
          <w:noProof/>
          <w:lang w:eastAsia="en-GB"/>
        </w:rPr>
        <mc:AlternateContent>
          <mc:Choice Requires="wps">
            <w:drawing>
              <wp:anchor distT="0" distB="0" distL="114300" distR="114300" simplePos="0" relativeHeight="252240384" behindDoc="0" locked="0" layoutInCell="1" allowOverlap="1" wp14:anchorId="2A47C91E" wp14:editId="1EFB5785">
                <wp:simplePos x="0" y="0"/>
                <wp:positionH relativeFrom="margin">
                  <wp:posOffset>4286250</wp:posOffset>
                </wp:positionH>
                <wp:positionV relativeFrom="paragraph">
                  <wp:posOffset>13970</wp:posOffset>
                </wp:positionV>
                <wp:extent cx="325755" cy="962025"/>
                <wp:effectExtent l="19050" t="0" r="17145" b="47625"/>
                <wp:wrapNone/>
                <wp:docPr id="214" name="Down Arrow 214"/>
                <wp:cNvGraphicFramePr/>
                <a:graphic xmlns:a="http://schemas.openxmlformats.org/drawingml/2006/main">
                  <a:graphicData uri="http://schemas.microsoft.com/office/word/2010/wordprocessingShape">
                    <wps:wsp>
                      <wps:cNvSpPr/>
                      <wps:spPr>
                        <a:xfrm>
                          <a:off x="0" y="0"/>
                          <a:ext cx="325755" cy="96202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2CF76" id="Down Arrow 214" o:spid="_x0000_s1026" type="#_x0000_t67" style="position:absolute;margin-left:337.5pt;margin-top:1.1pt;width:25.65pt;height:75.75pt;z-index:25224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" adj="17943" fillcolor="windowText" strokeweight="2pt">
                <w10:wrap anchorx="margin"/>
              </v:shape>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241408" behindDoc="0" locked="0" layoutInCell="1" allowOverlap="1" wp14:anchorId="2B595811" wp14:editId="1D945A59">
                <wp:simplePos x="0" y="0"/>
                <wp:positionH relativeFrom="column">
                  <wp:posOffset>1428750</wp:posOffset>
                </wp:positionH>
                <wp:positionV relativeFrom="paragraph">
                  <wp:posOffset>5080</wp:posOffset>
                </wp:positionV>
                <wp:extent cx="352425" cy="971550"/>
                <wp:effectExtent l="19050" t="0" r="28575" b="38100"/>
                <wp:wrapNone/>
                <wp:docPr id="232" name="Down Arrow 232"/>
                <wp:cNvGraphicFramePr/>
                <a:graphic xmlns:a="http://schemas.openxmlformats.org/drawingml/2006/main">
                  <a:graphicData uri="http://schemas.microsoft.com/office/word/2010/wordprocessingShape">
                    <wps:wsp>
                      <wps:cNvSpPr/>
                      <wps:spPr>
                        <a:xfrm>
                          <a:off x="0" y="0"/>
                          <a:ext cx="352425" cy="97155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C045D" id="Down Arrow 232" o:spid="_x0000_s1026" type="#_x0000_t67" style="position:absolute;margin-left:112.5pt;margin-top:.4pt;width:27.75pt;height:76.5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" adj="17682" fillcolor="windowText" strokeweight="2pt"/>
            </w:pict>
          </mc:Fallback>
        </mc:AlternateContent>
      </w:r>
    </w:p>
    <w:p w:rsidR="006A3027" w:rsidRPr="009572BE" w:rsidRDefault="006A3027" w:rsidP="006A3027">
      <w:pPr>
        <w:rPr>
          <w:rFonts w:ascii="Arial Narrow" w:eastAsia="Calibri" w:hAnsi="Arial Narrow" w:cs="Times New Roman"/>
        </w:rPr>
      </w:pPr>
    </w:p>
    <w:p w:rsidR="006A3027" w:rsidRPr="009572BE" w:rsidRDefault="006A3027" w:rsidP="006A3027">
      <w:pPr>
        <w:rPr>
          <w:rFonts w:ascii="Arial Narrow" w:eastAsia="Calibri" w:hAnsi="Arial Narrow" w:cs="Times New Roman"/>
        </w:rPr>
      </w:pPr>
    </w:p>
    <w:p w:rsidR="006A3027" w:rsidRPr="009572BE" w:rsidRDefault="006A3027" w:rsidP="006A3027">
      <w:pPr>
        <w:rPr>
          <w:rFonts w:ascii="Arial Narrow" w:eastAsia="Calibri" w:hAnsi="Arial Narrow" w:cs="Times New Roman"/>
        </w:rPr>
      </w:pPr>
      <w:r w:rsidRPr="009572BE">
        <w:rPr>
          <w:rFonts w:ascii="Arial" w:eastAsia="Calibri" w:hAnsi="Arial" w:cs="Arial"/>
          <w:noProof/>
          <w:lang w:eastAsia="en-GB"/>
        </w:rPr>
        <mc:AlternateContent>
          <mc:Choice Requires="wps">
            <w:drawing>
              <wp:anchor distT="0" distB="0" distL="114300" distR="114300" simplePos="0" relativeHeight="252239360" behindDoc="0" locked="0" layoutInCell="1" allowOverlap="1" wp14:anchorId="024A104D" wp14:editId="6E600701">
                <wp:simplePos x="0" y="0"/>
                <wp:positionH relativeFrom="margin">
                  <wp:posOffset>3381375</wp:posOffset>
                </wp:positionH>
                <wp:positionV relativeFrom="paragraph">
                  <wp:posOffset>191770</wp:posOffset>
                </wp:positionV>
                <wp:extent cx="2835910" cy="2044700"/>
                <wp:effectExtent l="0" t="0" r="21590" b="12700"/>
                <wp:wrapNone/>
                <wp:docPr id="235" name="Rounded Rectangle 235"/>
                <wp:cNvGraphicFramePr/>
                <a:graphic xmlns:a="http://schemas.openxmlformats.org/drawingml/2006/main">
                  <a:graphicData uri="http://schemas.microsoft.com/office/word/2010/wordprocessingShape">
                    <wps:wsp>
                      <wps:cNvSpPr/>
                      <wps:spPr>
                        <a:xfrm>
                          <a:off x="0" y="0"/>
                          <a:ext cx="2835910" cy="2044700"/>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rsidR="0091301E" w:rsidRPr="00456230" w:rsidRDefault="0091301E" w:rsidP="006A3027">
                            <w:pPr>
                              <w:pStyle w:val="NoSpacing"/>
                              <w:jc w:val="center"/>
                              <w:rPr>
                                <w:rFonts w:ascii="Arial" w:hAnsi="Arial" w:cs="Arial"/>
                                <w:sz w:val="24"/>
                                <w:szCs w:val="24"/>
                              </w:rPr>
                            </w:pPr>
                            <w:r w:rsidRPr="00AE3FAD">
                              <w:rPr>
                                <w:rFonts w:ascii="Arial" w:hAnsi="Arial" w:cs="Arial"/>
                                <w:b/>
                                <w:sz w:val="24"/>
                                <w:szCs w:val="24"/>
                              </w:rPr>
                              <w:t>Positive LF</w:t>
                            </w:r>
                            <w:r>
                              <w:rPr>
                                <w:rFonts w:ascii="Arial" w:hAnsi="Arial" w:cs="Arial"/>
                                <w:b/>
                                <w:sz w:val="24"/>
                                <w:szCs w:val="24"/>
                              </w:rPr>
                              <w:t>D</w:t>
                            </w:r>
                            <w:r w:rsidRPr="00AE3FAD">
                              <w:rPr>
                                <w:rFonts w:ascii="Arial" w:hAnsi="Arial" w:cs="Arial"/>
                                <w:b/>
                                <w:sz w:val="24"/>
                                <w:szCs w:val="24"/>
                              </w:rPr>
                              <w:t xml:space="preserve"> result</w:t>
                            </w:r>
                            <w:r w:rsidRPr="00456230">
                              <w:rPr>
                                <w:rFonts w:ascii="Arial" w:hAnsi="Arial" w:cs="Arial"/>
                                <w:sz w:val="24"/>
                                <w:szCs w:val="24"/>
                              </w:rPr>
                              <w:t xml:space="preserve"> – Staff member to continue to stay at home for required number of days </w:t>
                            </w:r>
                          </w:p>
                          <w:p w:rsidR="0091301E" w:rsidRPr="00456230" w:rsidRDefault="0091301E" w:rsidP="006A3027">
                            <w:pPr>
                              <w:autoSpaceDE w:val="0"/>
                              <w:autoSpaceDN w:val="0"/>
                              <w:adjustRightInd w:val="0"/>
                              <w:spacing w:after="0" w:line="240" w:lineRule="auto"/>
                              <w:jc w:val="center"/>
                              <w:rPr>
                                <w:rFonts w:ascii="Arial" w:hAnsi="Arial" w:cs="Arial"/>
                                <w:bCs/>
                                <w:color w:val="000000"/>
                                <w:sz w:val="24"/>
                                <w:szCs w:val="24"/>
                              </w:rPr>
                            </w:pPr>
                          </w:p>
                          <w:p w:rsidR="0091301E" w:rsidRDefault="0091301E" w:rsidP="006A3027">
                            <w:pPr>
                              <w:autoSpaceDE w:val="0"/>
                              <w:autoSpaceDN w:val="0"/>
                              <w:adjustRightInd w:val="0"/>
                              <w:spacing w:after="0" w:line="240" w:lineRule="auto"/>
                              <w:jc w:val="center"/>
                              <w:rPr>
                                <w:rFonts w:ascii="Arial" w:hAnsi="Arial" w:cs="Arial"/>
                                <w:b/>
                                <w:bCs/>
                                <w:color w:val="000000"/>
                                <w:sz w:val="20"/>
                                <w:szCs w:val="20"/>
                              </w:rPr>
                            </w:pPr>
                          </w:p>
                          <w:p w:rsidR="0091301E" w:rsidRPr="000A752F" w:rsidRDefault="0091301E" w:rsidP="006A3027">
                            <w:pPr>
                              <w:autoSpaceDE w:val="0"/>
                              <w:autoSpaceDN w:val="0"/>
                              <w:adjustRightInd w:val="0"/>
                              <w:spacing w:after="0" w:line="240" w:lineRule="auto"/>
                              <w:jc w:val="center"/>
                              <w:rPr>
                                <w:rFonts w:ascii="Arial" w:hAnsi="Arial" w:cs="Arial"/>
                                <w:b/>
                                <w:bCs/>
                                <w:color w:val="000000"/>
                                <w:sz w:val="20"/>
                                <w:szCs w:val="20"/>
                              </w:rPr>
                            </w:pPr>
                          </w:p>
                          <w:p w:rsidR="0091301E" w:rsidRPr="000A752F" w:rsidRDefault="0091301E" w:rsidP="006A3027">
                            <w:pPr>
                              <w:autoSpaceDE w:val="0"/>
                              <w:autoSpaceDN w:val="0"/>
                              <w:adjustRightInd w:val="0"/>
                              <w:spacing w:after="0" w:line="240" w:lineRule="auto"/>
                              <w:jc w:val="center"/>
                              <w:rPr>
                                <w:rFonts w:ascii="Arial" w:hAnsi="Arial" w:cs="Arial"/>
                                <w:color w:val="000000"/>
                                <w:sz w:val="16"/>
                                <w:szCs w:val="16"/>
                              </w:rPr>
                            </w:pPr>
                          </w:p>
                          <w:p w:rsidR="0091301E" w:rsidRPr="000A752F" w:rsidRDefault="0091301E" w:rsidP="006A3027">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A104D" id="Rounded Rectangle 235" o:spid="_x0000_s1066" style="position:absolute;margin-left:266.25pt;margin-top:15.1pt;width:223.3pt;height:161pt;z-index:25223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" fillcolor="#bdd6ee [1300]" strokecolor="#00b050" strokeweight="2pt">
                <v:textbox>
                  <w:txbxContent>
                    <w:p w:rsidR="0091301E" w:rsidRPr="00456230" w:rsidRDefault="0091301E" w:rsidP="006A3027">
                      <w:pPr>
                        <w:pStyle w:val="NoSpacing"/>
                        <w:jc w:val="center"/>
                        <w:rPr>
                          <w:rFonts w:ascii="Arial" w:hAnsi="Arial" w:cs="Arial"/>
                          <w:sz w:val="24"/>
                          <w:szCs w:val="24"/>
                        </w:rPr>
                      </w:pPr>
                      <w:r w:rsidRPr="00AE3FAD">
                        <w:rPr>
                          <w:rFonts w:ascii="Arial" w:hAnsi="Arial" w:cs="Arial"/>
                          <w:b/>
                          <w:sz w:val="24"/>
                          <w:szCs w:val="24"/>
                        </w:rPr>
                        <w:t>Positive LF</w:t>
                      </w:r>
                      <w:r>
                        <w:rPr>
                          <w:rFonts w:ascii="Arial" w:hAnsi="Arial" w:cs="Arial"/>
                          <w:b/>
                          <w:sz w:val="24"/>
                          <w:szCs w:val="24"/>
                        </w:rPr>
                        <w:t>D</w:t>
                      </w:r>
                      <w:r w:rsidRPr="00AE3FAD">
                        <w:rPr>
                          <w:rFonts w:ascii="Arial" w:hAnsi="Arial" w:cs="Arial"/>
                          <w:b/>
                          <w:sz w:val="24"/>
                          <w:szCs w:val="24"/>
                        </w:rPr>
                        <w:t xml:space="preserve"> result</w:t>
                      </w:r>
                      <w:r w:rsidRPr="00456230">
                        <w:rPr>
                          <w:rFonts w:ascii="Arial" w:hAnsi="Arial" w:cs="Arial"/>
                          <w:sz w:val="24"/>
                          <w:szCs w:val="24"/>
                        </w:rPr>
                        <w:t xml:space="preserve"> – Staff member to continue to stay at home for required number of days </w:t>
                      </w:r>
                    </w:p>
                    <w:p w:rsidR="0091301E" w:rsidRPr="00456230" w:rsidRDefault="0091301E" w:rsidP="006A3027">
                      <w:pPr>
                        <w:autoSpaceDE w:val="0"/>
                        <w:autoSpaceDN w:val="0"/>
                        <w:adjustRightInd w:val="0"/>
                        <w:spacing w:after="0" w:line="240" w:lineRule="auto"/>
                        <w:jc w:val="center"/>
                        <w:rPr>
                          <w:rFonts w:ascii="Arial" w:hAnsi="Arial" w:cs="Arial"/>
                          <w:bCs/>
                          <w:color w:val="000000"/>
                          <w:sz w:val="24"/>
                          <w:szCs w:val="24"/>
                        </w:rPr>
                      </w:pPr>
                    </w:p>
                    <w:p w:rsidR="0091301E" w:rsidRDefault="0091301E" w:rsidP="006A3027">
                      <w:pPr>
                        <w:autoSpaceDE w:val="0"/>
                        <w:autoSpaceDN w:val="0"/>
                        <w:adjustRightInd w:val="0"/>
                        <w:spacing w:after="0" w:line="240" w:lineRule="auto"/>
                        <w:jc w:val="center"/>
                        <w:rPr>
                          <w:rFonts w:ascii="Arial" w:hAnsi="Arial" w:cs="Arial"/>
                          <w:b/>
                          <w:bCs/>
                          <w:color w:val="000000"/>
                          <w:sz w:val="20"/>
                          <w:szCs w:val="20"/>
                        </w:rPr>
                      </w:pPr>
                    </w:p>
                    <w:p w:rsidR="0091301E" w:rsidRPr="000A752F" w:rsidRDefault="0091301E" w:rsidP="006A3027">
                      <w:pPr>
                        <w:autoSpaceDE w:val="0"/>
                        <w:autoSpaceDN w:val="0"/>
                        <w:adjustRightInd w:val="0"/>
                        <w:spacing w:after="0" w:line="240" w:lineRule="auto"/>
                        <w:jc w:val="center"/>
                        <w:rPr>
                          <w:rFonts w:ascii="Arial" w:hAnsi="Arial" w:cs="Arial"/>
                          <w:b/>
                          <w:bCs/>
                          <w:color w:val="000000"/>
                          <w:sz w:val="20"/>
                          <w:szCs w:val="20"/>
                        </w:rPr>
                      </w:pPr>
                    </w:p>
                    <w:p w:rsidR="0091301E" w:rsidRPr="000A752F" w:rsidRDefault="0091301E" w:rsidP="006A3027">
                      <w:pPr>
                        <w:autoSpaceDE w:val="0"/>
                        <w:autoSpaceDN w:val="0"/>
                        <w:adjustRightInd w:val="0"/>
                        <w:spacing w:after="0" w:line="240" w:lineRule="auto"/>
                        <w:jc w:val="center"/>
                        <w:rPr>
                          <w:rFonts w:ascii="Arial" w:hAnsi="Arial" w:cs="Arial"/>
                          <w:color w:val="000000"/>
                          <w:sz w:val="16"/>
                          <w:szCs w:val="16"/>
                        </w:rPr>
                      </w:pPr>
                    </w:p>
                    <w:p w:rsidR="0091301E" w:rsidRPr="000A752F" w:rsidRDefault="0091301E" w:rsidP="006A3027">
                      <w:pPr>
                        <w:pStyle w:val="NoSpacing"/>
                        <w:jc w:val="center"/>
                        <w:rPr>
                          <w:rFonts w:cs="Arial"/>
                        </w:rPr>
                      </w:pPr>
                    </w:p>
                  </w:txbxContent>
                </v:textbox>
                <w10:wrap anchorx="margin"/>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238336" behindDoc="0" locked="0" layoutInCell="1" allowOverlap="1" wp14:anchorId="74F99192" wp14:editId="25528780">
                <wp:simplePos x="0" y="0"/>
                <wp:positionH relativeFrom="margin">
                  <wp:posOffset>174625</wp:posOffset>
                </wp:positionH>
                <wp:positionV relativeFrom="paragraph">
                  <wp:posOffset>208915</wp:posOffset>
                </wp:positionV>
                <wp:extent cx="2743200" cy="2130425"/>
                <wp:effectExtent l="0" t="0" r="19050" b="22225"/>
                <wp:wrapNone/>
                <wp:docPr id="215" name="Rounded Rectangle 215"/>
                <wp:cNvGraphicFramePr/>
                <a:graphic xmlns:a="http://schemas.openxmlformats.org/drawingml/2006/main">
                  <a:graphicData uri="http://schemas.microsoft.com/office/word/2010/wordprocessingShape">
                    <wps:wsp>
                      <wps:cNvSpPr/>
                      <wps:spPr>
                        <a:xfrm>
                          <a:off x="0" y="0"/>
                          <a:ext cx="2743200" cy="2130425"/>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rsidR="0091301E" w:rsidRPr="00EC3B29" w:rsidRDefault="0091301E" w:rsidP="006A3027">
                            <w:pPr>
                              <w:pStyle w:val="NoSpacing"/>
                              <w:jc w:val="center"/>
                              <w:rPr>
                                <w:rFonts w:ascii="Arial" w:hAnsi="Arial" w:cs="Arial"/>
                                <w:sz w:val="24"/>
                                <w:szCs w:val="24"/>
                              </w:rPr>
                            </w:pPr>
                            <w:r w:rsidRPr="00EC3B29">
                              <w:rPr>
                                <w:rFonts w:ascii="Arial" w:hAnsi="Arial" w:cs="Arial"/>
                                <w:b/>
                                <w:sz w:val="24"/>
                                <w:szCs w:val="24"/>
                              </w:rPr>
                              <w:t>Negative LFD result</w:t>
                            </w:r>
                            <w:r w:rsidRPr="00EC3B29">
                              <w:rPr>
                                <w:rFonts w:ascii="Arial" w:hAnsi="Arial" w:cs="Arial"/>
                                <w:sz w:val="24"/>
                                <w:szCs w:val="24"/>
                              </w:rPr>
                              <w:t xml:space="preserve"> – Staff member to return to work.</w:t>
                            </w:r>
                          </w:p>
                          <w:p w:rsidR="0091301E" w:rsidRPr="00EC3B29" w:rsidRDefault="0091301E" w:rsidP="006A3027">
                            <w:pPr>
                              <w:pStyle w:val="NoSpacing"/>
                              <w:jc w:val="center"/>
                              <w:rPr>
                                <w:rFonts w:ascii="Arial" w:hAnsi="Arial" w:cs="Arial"/>
                                <w:sz w:val="24"/>
                                <w:szCs w:val="24"/>
                              </w:rPr>
                            </w:pPr>
                          </w:p>
                          <w:p w:rsidR="0091301E" w:rsidRPr="00EC3B29" w:rsidRDefault="0091301E" w:rsidP="006A3027">
                            <w:pPr>
                              <w:pStyle w:val="NoSpacing"/>
                              <w:jc w:val="center"/>
                              <w:rPr>
                                <w:rFonts w:ascii="Arial" w:hAnsi="Arial" w:cs="Arial"/>
                                <w:sz w:val="24"/>
                                <w:szCs w:val="24"/>
                              </w:rPr>
                            </w:pPr>
                            <w:r w:rsidRPr="00EC3B29">
                              <w:rPr>
                                <w:rFonts w:ascii="Arial" w:hAnsi="Arial" w:cs="Arial"/>
                                <w:sz w:val="24"/>
                                <w:szCs w:val="24"/>
                              </w:rPr>
                              <w:t>Once at work,</w:t>
                            </w:r>
                          </w:p>
                          <w:p w:rsidR="0091301E" w:rsidRPr="00EC3B29" w:rsidRDefault="0091301E" w:rsidP="006A3027">
                            <w:pPr>
                              <w:pStyle w:val="NoSpacing"/>
                              <w:jc w:val="center"/>
                              <w:rPr>
                                <w:rFonts w:ascii="Arial" w:hAnsi="Arial" w:cs="Arial"/>
                                <w:sz w:val="24"/>
                                <w:szCs w:val="24"/>
                              </w:rPr>
                            </w:pPr>
                            <w:r w:rsidRPr="00EC3B29">
                              <w:rPr>
                                <w:rFonts w:ascii="Arial" w:hAnsi="Arial" w:cs="Arial"/>
                                <w:bCs/>
                                <w:color w:val="000000"/>
                                <w:sz w:val="24"/>
                                <w:szCs w:val="24"/>
                              </w:rPr>
                              <w:t>staff member should comply rigorously with all relevant infection control prec</w:t>
                            </w:r>
                            <w:r>
                              <w:rPr>
                                <w:rFonts w:ascii="Arial" w:hAnsi="Arial" w:cs="Arial"/>
                                <w:bCs/>
                                <w:color w:val="000000"/>
                                <w:sz w:val="24"/>
                                <w:szCs w:val="24"/>
                              </w:rPr>
                              <w:t xml:space="preserve">autions and PPE should be worn </w:t>
                            </w:r>
                            <w:r w:rsidRPr="00EC3B29">
                              <w:rPr>
                                <w:rFonts w:ascii="Arial" w:hAnsi="Arial" w:cs="Arial"/>
                                <w:bCs/>
                                <w:color w:val="000000"/>
                                <w:sz w:val="24"/>
                                <w:szCs w:val="24"/>
                              </w:rPr>
                              <w:t>appropriately throughout the day.</w:t>
                            </w:r>
                          </w:p>
                          <w:p w:rsidR="0091301E" w:rsidRPr="00456230" w:rsidRDefault="0091301E" w:rsidP="006A3027">
                            <w:pPr>
                              <w:autoSpaceDE w:val="0"/>
                              <w:autoSpaceDN w:val="0"/>
                              <w:adjustRightInd w:val="0"/>
                              <w:spacing w:after="0" w:line="240" w:lineRule="auto"/>
                              <w:rPr>
                                <w:rFonts w:ascii="Arial" w:hAnsi="Arial" w:cs="Arial"/>
                                <w:bCs/>
                                <w:color w:val="000000"/>
                                <w:sz w:val="24"/>
                                <w:szCs w:val="24"/>
                              </w:rPr>
                            </w:pPr>
                          </w:p>
                          <w:p w:rsidR="0091301E" w:rsidRDefault="0091301E" w:rsidP="006A3027">
                            <w:pPr>
                              <w:autoSpaceDE w:val="0"/>
                              <w:autoSpaceDN w:val="0"/>
                              <w:adjustRightInd w:val="0"/>
                              <w:spacing w:after="0" w:line="240" w:lineRule="auto"/>
                              <w:jc w:val="center"/>
                              <w:rPr>
                                <w:rFonts w:ascii="Arial" w:hAnsi="Arial" w:cs="Arial"/>
                                <w:b/>
                                <w:bCs/>
                                <w:color w:val="000000"/>
                                <w:sz w:val="20"/>
                                <w:szCs w:val="20"/>
                              </w:rPr>
                            </w:pPr>
                          </w:p>
                          <w:p w:rsidR="0091301E" w:rsidRPr="000A752F" w:rsidRDefault="0091301E" w:rsidP="006A3027">
                            <w:pPr>
                              <w:autoSpaceDE w:val="0"/>
                              <w:autoSpaceDN w:val="0"/>
                              <w:adjustRightInd w:val="0"/>
                              <w:spacing w:after="0" w:line="240" w:lineRule="auto"/>
                              <w:jc w:val="center"/>
                              <w:rPr>
                                <w:rFonts w:ascii="Arial" w:hAnsi="Arial" w:cs="Arial"/>
                                <w:b/>
                                <w:bCs/>
                                <w:color w:val="000000"/>
                                <w:sz w:val="20"/>
                                <w:szCs w:val="20"/>
                              </w:rPr>
                            </w:pPr>
                          </w:p>
                          <w:p w:rsidR="0091301E" w:rsidRPr="000A752F" w:rsidRDefault="0091301E" w:rsidP="006A3027">
                            <w:pPr>
                              <w:autoSpaceDE w:val="0"/>
                              <w:autoSpaceDN w:val="0"/>
                              <w:adjustRightInd w:val="0"/>
                              <w:spacing w:after="0" w:line="240" w:lineRule="auto"/>
                              <w:jc w:val="center"/>
                              <w:rPr>
                                <w:rFonts w:ascii="Arial" w:hAnsi="Arial" w:cs="Arial"/>
                                <w:color w:val="000000"/>
                                <w:sz w:val="16"/>
                                <w:szCs w:val="16"/>
                              </w:rPr>
                            </w:pPr>
                          </w:p>
                          <w:p w:rsidR="0091301E" w:rsidRPr="000A752F" w:rsidRDefault="0091301E" w:rsidP="006A3027">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99192" id="Rounded Rectangle 215" o:spid="_x0000_s1067" style="position:absolute;margin-left:13.75pt;margin-top:16.45pt;width:3in;height:167.75pt;z-index:25223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" fillcolor="#bdd6ee [1300]" strokecolor="#00b050" strokeweight="2pt">
                <v:textbox>
                  <w:txbxContent>
                    <w:p w:rsidR="0091301E" w:rsidRPr="00EC3B29" w:rsidRDefault="0091301E" w:rsidP="006A3027">
                      <w:pPr>
                        <w:pStyle w:val="NoSpacing"/>
                        <w:jc w:val="center"/>
                        <w:rPr>
                          <w:rFonts w:ascii="Arial" w:hAnsi="Arial" w:cs="Arial"/>
                          <w:sz w:val="24"/>
                          <w:szCs w:val="24"/>
                        </w:rPr>
                      </w:pPr>
                      <w:r w:rsidRPr="00EC3B29">
                        <w:rPr>
                          <w:rFonts w:ascii="Arial" w:hAnsi="Arial" w:cs="Arial"/>
                          <w:b/>
                          <w:sz w:val="24"/>
                          <w:szCs w:val="24"/>
                        </w:rPr>
                        <w:t>Negative LFD result</w:t>
                      </w:r>
                      <w:r w:rsidRPr="00EC3B29">
                        <w:rPr>
                          <w:rFonts w:ascii="Arial" w:hAnsi="Arial" w:cs="Arial"/>
                          <w:sz w:val="24"/>
                          <w:szCs w:val="24"/>
                        </w:rPr>
                        <w:t xml:space="preserve"> – Staff member to return to work.</w:t>
                      </w:r>
                    </w:p>
                    <w:p w:rsidR="0091301E" w:rsidRPr="00EC3B29" w:rsidRDefault="0091301E" w:rsidP="006A3027">
                      <w:pPr>
                        <w:pStyle w:val="NoSpacing"/>
                        <w:jc w:val="center"/>
                        <w:rPr>
                          <w:rFonts w:ascii="Arial" w:hAnsi="Arial" w:cs="Arial"/>
                          <w:sz w:val="24"/>
                          <w:szCs w:val="24"/>
                        </w:rPr>
                      </w:pPr>
                    </w:p>
                    <w:p w:rsidR="0091301E" w:rsidRPr="00EC3B29" w:rsidRDefault="0091301E" w:rsidP="006A3027">
                      <w:pPr>
                        <w:pStyle w:val="NoSpacing"/>
                        <w:jc w:val="center"/>
                        <w:rPr>
                          <w:rFonts w:ascii="Arial" w:hAnsi="Arial" w:cs="Arial"/>
                          <w:sz w:val="24"/>
                          <w:szCs w:val="24"/>
                        </w:rPr>
                      </w:pPr>
                      <w:r w:rsidRPr="00EC3B29">
                        <w:rPr>
                          <w:rFonts w:ascii="Arial" w:hAnsi="Arial" w:cs="Arial"/>
                          <w:sz w:val="24"/>
                          <w:szCs w:val="24"/>
                        </w:rPr>
                        <w:t>Once at work,</w:t>
                      </w:r>
                    </w:p>
                    <w:p w:rsidR="0091301E" w:rsidRPr="00EC3B29" w:rsidRDefault="0091301E" w:rsidP="006A3027">
                      <w:pPr>
                        <w:pStyle w:val="NoSpacing"/>
                        <w:jc w:val="center"/>
                        <w:rPr>
                          <w:rFonts w:ascii="Arial" w:hAnsi="Arial" w:cs="Arial"/>
                          <w:sz w:val="24"/>
                          <w:szCs w:val="24"/>
                        </w:rPr>
                      </w:pPr>
                      <w:r w:rsidRPr="00EC3B29">
                        <w:rPr>
                          <w:rFonts w:ascii="Arial" w:hAnsi="Arial" w:cs="Arial"/>
                          <w:bCs/>
                          <w:color w:val="000000"/>
                          <w:sz w:val="24"/>
                          <w:szCs w:val="24"/>
                        </w:rPr>
                        <w:t>staff member should comply rigorously with all relevant infection control prec</w:t>
                      </w:r>
                      <w:r>
                        <w:rPr>
                          <w:rFonts w:ascii="Arial" w:hAnsi="Arial" w:cs="Arial"/>
                          <w:bCs/>
                          <w:color w:val="000000"/>
                          <w:sz w:val="24"/>
                          <w:szCs w:val="24"/>
                        </w:rPr>
                        <w:t xml:space="preserve">autions and PPE should be worn </w:t>
                      </w:r>
                      <w:r w:rsidRPr="00EC3B29">
                        <w:rPr>
                          <w:rFonts w:ascii="Arial" w:hAnsi="Arial" w:cs="Arial"/>
                          <w:bCs/>
                          <w:color w:val="000000"/>
                          <w:sz w:val="24"/>
                          <w:szCs w:val="24"/>
                        </w:rPr>
                        <w:t>appropriately throughout the day.</w:t>
                      </w:r>
                    </w:p>
                    <w:p w:rsidR="0091301E" w:rsidRPr="00456230" w:rsidRDefault="0091301E" w:rsidP="006A3027">
                      <w:pPr>
                        <w:autoSpaceDE w:val="0"/>
                        <w:autoSpaceDN w:val="0"/>
                        <w:adjustRightInd w:val="0"/>
                        <w:spacing w:after="0" w:line="240" w:lineRule="auto"/>
                        <w:rPr>
                          <w:rFonts w:ascii="Arial" w:hAnsi="Arial" w:cs="Arial"/>
                          <w:bCs/>
                          <w:color w:val="000000"/>
                          <w:sz w:val="24"/>
                          <w:szCs w:val="24"/>
                        </w:rPr>
                      </w:pPr>
                    </w:p>
                    <w:p w:rsidR="0091301E" w:rsidRDefault="0091301E" w:rsidP="006A3027">
                      <w:pPr>
                        <w:autoSpaceDE w:val="0"/>
                        <w:autoSpaceDN w:val="0"/>
                        <w:adjustRightInd w:val="0"/>
                        <w:spacing w:after="0" w:line="240" w:lineRule="auto"/>
                        <w:jc w:val="center"/>
                        <w:rPr>
                          <w:rFonts w:ascii="Arial" w:hAnsi="Arial" w:cs="Arial"/>
                          <w:b/>
                          <w:bCs/>
                          <w:color w:val="000000"/>
                          <w:sz w:val="20"/>
                          <w:szCs w:val="20"/>
                        </w:rPr>
                      </w:pPr>
                    </w:p>
                    <w:p w:rsidR="0091301E" w:rsidRPr="000A752F" w:rsidRDefault="0091301E" w:rsidP="006A3027">
                      <w:pPr>
                        <w:autoSpaceDE w:val="0"/>
                        <w:autoSpaceDN w:val="0"/>
                        <w:adjustRightInd w:val="0"/>
                        <w:spacing w:after="0" w:line="240" w:lineRule="auto"/>
                        <w:jc w:val="center"/>
                        <w:rPr>
                          <w:rFonts w:ascii="Arial" w:hAnsi="Arial" w:cs="Arial"/>
                          <w:b/>
                          <w:bCs/>
                          <w:color w:val="000000"/>
                          <w:sz w:val="20"/>
                          <w:szCs w:val="20"/>
                        </w:rPr>
                      </w:pPr>
                    </w:p>
                    <w:p w:rsidR="0091301E" w:rsidRPr="000A752F" w:rsidRDefault="0091301E" w:rsidP="006A3027">
                      <w:pPr>
                        <w:autoSpaceDE w:val="0"/>
                        <w:autoSpaceDN w:val="0"/>
                        <w:adjustRightInd w:val="0"/>
                        <w:spacing w:after="0" w:line="240" w:lineRule="auto"/>
                        <w:jc w:val="center"/>
                        <w:rPr>
                          <w:rFonts w:ascii="Arial" w:hAnsi="Arial" w:cs="Arial"/>
                          <w:color w:val="000000"/>
                          <w:sz w:val="16"/>
                          <w:szCs w:val="16"/>
                        </w:rPr>
                      </w:pPr>
                    </w:p>
                    <w:p w:rsidR="0091301E" w:rsidRPr="000A752F" w:rsidRDefault="0091301E" w:rsidP="006A3027">
                      <w:pPr>
                        <w:pStyle w:val="NoSpacing"/>
                        <w:jc w:val="center"/>
                        <w:rPr>
                          <w:rFonts w:cs="Arial"/>
                        </w:rPr>
                      </w:pPr>
                    </w:p>
                  </w:txbxContent>
                </v:textbox>
                <w10:wrap anchorx="margin"/>
              </v:roundrect>
            </w:pict>
          </mc:Fallback>
        </mc:AlternateContent>
      </w:r>
    </w:p>
    <w:p w:rsidR="006A3027" w:rsidRPr="009572BE" w:rsidRDefault="006A3027" w:rsidP="006A3027">
      <w:pPr>
        <w:rPr>
          <w:rFonts w:ascii="Arial Narrow" w:eastAsia="Calibri" w:hAnsi="Arial Narrow" w:cs="Times New Roman"/>
        </w:rPr>
      </w:pPr>
    </w:p>
    <w:p w:rsidR="006A3027" w:rsidRPr="009572BE" w:rsidRDefault="006A3027" w:rsidP="006A3027">
      <w:pPr>
        <w:rPr>
          <w:rFonts w:ascii="Arial Narrow" w:eastAsia="Calibri" w:hAnsi="Arial Narrow" w:cs="Times New Roman"/>
        </w:rPr>
      </w:pPr>
    </w:p>
    <w:p w:rsidR="006A3027" w:rsidRPr="009572BE" w:rsidRDefault="006A3027" w:rsidP="006A3027">
      <w:pPr>
        <w:rPr>
          <w:rFonts w:ascii="Arial Narrow" w:eastAsia="Calibri" w:hAnsi="Arial Narrow" w:cs="Times New Roman"/>
        </w:rPr>
      </w:pPr>
      <w:r w:rsidRPr="009572BE">
        <w:rPr>
          <w:rFonts w:ascii="Arial Narrow" w:eastAsia="Calibri" w:hAnsi="Arial Narrow" w:cs="Times New Roman"/>
        </w:rPr>
        <w:br w:type="page"/>
      </w:r>
    </w:p>
    <w:p w:rsidR="006A3027" w:rsidRPr="00A922D4" w:rsidRDefault="000C338A" w:rsidP="006A3027">
      <w:pPr>
        <w:shd w:val="clear" w:color="auto" w:fill="DEEAF6" w:themeFill="accent1" w:themeFillTint="33"/>
        <w:autoSpaceDE w:val="0"/>
        <w:autoSpaceDN w:val="0"/>
        <w:adjustRightInd w:val="0"/>
        <w:spacing w:after="0" w:line="240" w:lineRule="auto"/>
        <w:jc w:val="center"/>
        <w:rPr>
          <w:rFonts w:ascii="Arial" w:hAnsi="Arial" w:cs="Arial"/>
          <w:b/>
          <w:bCs/>
          <w:color w:val="1F4E79" w:themeColor="accent1" w:themeShade="80"/>
          <w:sz w:val="44"/>
          <w:szCs w:val="36"/>
        </w:rPr>
      </w:pPr>
      <w:r>
        <w:rPr>
          <w:rFonts w:ascii="Arial" w:hAnsi="Arial" w:cs="Arial"/>
          <w:b/>
          <w:bCs/>
          <w:color w:val="1F4E79" w:themeColor="accent1" w:themeShade="80"/>
          <w:sz w:val="44"/>
          <w:szCs w:val="36"/>
        </w:rPr>
        <w:t xml:space="preserve">Appendix 6 - </w:t>
      </w:r>
      <w:r w:rsidR="006A3027" w:rsidRPr="00A922D4">
        <w:rPr>
          <w:rFonts w:ascii="Arial" w:hAnsi="Arial" w:cs="Arial"/>
          <w:b/>
          <w:bCs/>
          <w:color w:val="1F4E79" w:themeColor="accent1" w:themeShade="80"/>
          <w:sz w:val="44"/>
          <w:szCs w:val="36"/>
        </w:rPr>
        <w:t>Stay at Home Flowchart for Staff Tested Positive for COVID-19 Infection</w:t>
      </w:r>
    </w:p>
    <w:p w:rsidR="006A3027" w:rsidRDefault="006A3027" w:rsidP="006A3027">
      <w:pPr>
        <w:rPr>
          <w:rFonts w:ascii="Arial" w:hAnsi="Arial" w:cs="Arial"/>
        </w:rPr>
      </w:pPr>
    </w:p>
    <w:p w:rsidR="006A3027" w:rsidRDefault="006A3027" w:rsidP="006A3027">
      <w:pPr>
        <w:rPr>
          <w:rFonts w:ascii="Arial" w:hAnsi="Arial" w:cs="Arial"/>
        </w:rPr>
      </w:pPr>
    </w:p>
    <w:p w:rsidR="006A3027" w:rsidRDefault="006A3027" w:rsidP="006A3027">
      <w:pPr>
        <w:rPr>
          <w:rFonts w:ascii="Arial" w:hAnsi="Arial" w:cs="Arial"/>
        </w:rPr>
      </w:pPr>
    </w:p>
    <w:p w:rsidR="006A3027" w:rsidRPr="001F7C90" w:rsidRDefault="006A3027" w:rsidP="006A3027">
      <w:pPr>
        <w:rPr>
          <w:rFonts w:ascii="Arial" w:eastAsia="Calibri" w:hAnsi="Arial" w:cs="Arial"/>
        </w:rPr>
      </w:pPr>
      <w:r w:rsidRPr="00566C62">
        <w:rPr>
          <w:rFonts w:ascii="Arial" w:hAnsi="Arial" w:cs="Arial"/>
          <w:noProof/>
          <w:lang w:eastAsia="en-GB"/>
        </w:rPr>
        <mc:AlternateContent>
          <mc:Choice Requires="wps">
            <w:drawing>
              <wp:anchor distT="0" distB="0" distL="114300" distR="114300" simplePos="0" relativeHeight="252271104" behindDoc="0" locked="0" layoutInCell="1" allowOverlap="1" wp14:anchorId="7F5E32C5" wp14:editId="5BCEB6D0">
                <wp:simplePos x="0" y="0"/>
                <wp:positionH relativeFrom="margin">
                  <wp:posOffset>-508000</wp:posOffset>
                </wp:positionH>
                <wp:positionV relativeFrom="paragraph">
                  <wp:posOffset>-658495</wp:posOffset>
                </wp:positionV>
                <wp:extent cx="7023100" cy="1403350"/>
                <wp:effectExtent l="0" t="0" r="25400" b="25400"/>
                <wp:wrapNone/>
                <wp:docPr id="78" name="Rounded Rectangle 78"/>
                <wp:cNvGraphicFramePr/>
                <a:graphic xmlns:a="http://schemas.openxmlformats.org/drawingml/2006/main">
                  <a:graphicData uri="http://schemas.microsoft.com/office/word/2010/wordprocessingShape">
                    <wps:wsp>
                      <wps:cNvSpPr/>
                      <wps:spPr>
                        <a:xfrm>
                          <a:off x="0" y="0"/>
                          <a:ext cx="7023100" cy="1403350"/>
                        </a:xfrm>
                        <a:prstGeom prst="roundRect">
                          <a:avLst/>
                        </a:prstGeom>
                        <a:solidFill>
                          <a:srgbClr val="9BBB59">
                            <a:lumMod val="60000"/>
                            <a:lumOff val="40000"/>
                          </a:srgbClr>
                        </a:solidFill>
                        <a:ln w="25400" cap="flat" cmpd="sng" algn="ctr">
                          <a:solidFill>
                            <a:srgbClr val="00B050"/>
                          </a:solidFill>
                          <a:prstDash val="solid"/>
                        </a:ln>
                        <a:effectLst/>
                      </wps:spPr>
                      <wps:txbx>
                        <w:txbxContent>
                          <w:p w:rsidR="0091301E" w:rsidRPr="002D6715" w:rsidRDefault="0091301E" w:rsidP="006A3027">
                            <w:pPr>
                              <w:autoSpaceDE w:val="0"/>
                              <w:autoSpaceDN w:val="0"/>
                              <w:adjustRightInd w:val="0"/>
                              <w:spacing w:after="0" w:line="240" w:lineRule="auto"/>
                              <w:jc w:val="center"/>
                              <w:rPr>
                                <w:rFonts w:ascii="Arial" w:hAnsi="Arial" w:cs="Arial"/>
                                <w:sz w:val="12"/>
                                <w:szCs w:val="16"/>
                                <w:lang w:val="en"/>
                              </w:rPr>
                            </w:pPr>
                          </w:p>
                          <w:p w:rsidR="0091301E" w:rsidRDefault="0091301E" w:rsidP="006A3027">
                            <w:pPr>
                              <w:autoSpaceDE w:val="0"/>
                              <w:autoSpaceDN w:val="0"/>
                              <w:adjustRightInd w:val="0"/>
                              <w:spacing w:after="0" w:line="240" w:lineRule="auto"/>
                              <w:jc w:val="center"/>
                              <w:rPr>
                                <w:rFonts w:ascii="GDS Transport" w:hAnsi="GDS Transport"/>
                                <w:lang w:val="en"/>
                              </w:rPr>
                            </w:pPr>
                            <w:r>
                              <w:rPr>
                                <w:rFonts w:ascii="Arial" w:hAnsi="Arial" w:cs="Arial"/>
                                <w:lang w:val="en"/>
                              </w:rPr>
                              <w:t>S</w:t>
                            </w:r>
                            <w:r w:rsidRPr="005D1665">
                              <w:rPr>
                                <w:rFonts w:ascii="Arial" w:hAnsi="Arial" w:cs="Arial"/>
                                <w:lang w:val="en"/>
                              </w:rPr>
                              <w:t xml:space="preserve">taff who develop COVID-19 symptoms or who have tested positive on a lateral flow device (LFD) test </w:t>
                            </w:r>
                            <w:r>
                              <w:rPr>
                                <w:rFonts w:ascii="Arial" w:hAnsi="Arial" w:cs="Arial"/>
                                <w:lang w:val="en"/>
                              </w:rPr>
                              <w:t>can</w:t>
                            </w:r>
                            <w:r w:rsidRPr="005D1665">
                              <w:rPr>
                                <w:rFonts w:ascii="Arial" w:hAnsi="Arial" w:cs="Arial"/>
                                <w:lang w:val="en"/>
                              </w:rPr>
                              <w:t xml:space="preserve"> end their isolation on the sixth day, provided they have 2 consecutive negative LFD tests</w:t>
                            </w:r>
                            <w:r>
                              <w:rPr>
                                <w:rFonts w:ascii="Arial" w:hAnsi="Arial" w:cs="Arial"/>
                                <w:lang w:val="en"/>
                              </w:rPr>
                              <w:t>.</w:t>
                            </w:r>
                          </w:p>
                          <w:p w:rsidR="0091301E" w:rsidRDefault="0091301E" w:rsidP="006A3027">
                            <w:pPr>
                              <w:autoSpaceDE w:val="0"/>
                              <w:autoSpaceDN w:val="0"/>
                              <w:adjustRightInd w:val="0"/>
                              <w:spacing w:after="0" w:line="240" w:lineRule="auto"/>
                              <w:jc w:val="center"/>
                              <w:rPr>
                                <w:rFonts w:ascii="GDS Transport" w:hAnsi="GDS Transport"/>
                                <w:lang w:val="en"/>
                              </w:rPr>
                            </w:pPr>
                          </w:p>
                          <w:p w:rsidR="0091301E" w:rsidRPr="00122D8F" w:rsidRDefault="0091301E" w:rsidP="006A3027">
                            <w:pPr>
                              <w:autoSpaceDE w:val="0"/>
                              <w:autoSpaceDN w:val="0"/>
                              <w:adjustRightInd w:val="0"/>
                              <w:spacing w:after="0" w:line="240" w:lineRule="auto"/>
                              <w:jc w:val="center"/>
                              <w:rPr>
                                <w:rFonts w:ascii="Arial" w:hAnsi="Arial" w:cs="Arial"/>
                                <w:bCs/>
                                <w:color w:val="000000"/>
                              </w:rPr>
                            </w:pPr>
                            <w:r w:rsidRPr="00122D8F">
                              <w:rPr>
                                <w:rFonts w:ascii="Arial" w:hAnsi="Arial" w:cs="Arial"/>
                                <w:bCs/>
                                <w:color w:val="000000"/>
                              </w:rPr>
                              <w:t>All staff, regardless of vaccination status who receives a positive LFD test must adhere to the stay at home advice as per Government guidance.</w:t>
                            </w:r>
                          </w:p>
                          <w:p w:rsidR="0091301E" w:rsidRDefault="0091301E" w:rsidP="006A3027">
                            <w:pPr>
                              <w:autoSpaceDE w:val="0"/>
                              <w:autoSpaceDN w:val="0"/>
                              <w:adjustRightInd w:val="0"/>
                              <w:spacing w:after="0" w:line="240" w:lineRule="auto"/>
                              <w:jc w:val="center"/>
                              <w:rPr>
                                <w:rFonts w:ascii="Arial" w:hAnsi="Arial" w:cs="Arial"/>
                                <w:bCs/>
                                <w:color w:val="000000"/>
                                <w:sz w:val="20"/>
                                <w:szCs w:val="20"/>
                              </w:rPr>
                            </w:pPr>
                          </w:p>
                          <w:p w:rsidR="0091301E" w:rsidRPr="00C434F1" w:rsidRDefault="0091301E" w:rsidP="006A3027">
                            <w:pPr>
                              <w:autoSpaceDE w:val="0"/>
                              <w:autoSpaceDN w:val="0"/>
                              <w:adjustRightInd w:val="0"/>
                              <w:spacing w:after="0" w:line="240" w:lineRule="auto"/>
                              <w:jc w:val="center"/>
                              <w:rPr>
                                <w:rFonts w:ascii="Arial" w:hAnsi="Arial" w:cs="Arial"/>
                                <w:b/>
                                <w:bCs/>
                                <w:color w:val="000000"/>
                              </w:rPr>
                            </w:pPr>
                          </w:p>
                          <w:p w:rsidR="0091301E" w:rsidRPr="00C434F1" w:rsidRDefault="0091301E" w:rsidP="006A3027">
                            <w:pPr>
                              <w:autoSpaceDE w:val="0"/>
                              <w:autoSpaceDN w:val="0"/>
                              <w:adjustRightInd w:val="0"/>
                              <w:spacing w:after="0" w:line="240" w:lineRule="auto"/>
                              <w:jc w:val="center"/>
                              <w:rPr>
                                <w:rFonts w:ascii="Arial" w:hAnsi="Arial" w:cs="Arial"/>
                                <w:color w:val="000000"/>
                              </w:rPr>
                            </w:pPr>
                          </w:p>
                          <w:p w:rsidR="0091301E" w:rsidRPr="00C434F1" w:rsidRDefault="0091301E" w:rsidP="006A3027">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E32C5" id="Rounded Rectangle 78" o:spid="_x0000_s1068" style="position:absolute;margin-left:-40pt;margin-top:-51.85pt;width:553pt;height:110.5pt;z-index:25227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" fillcolor="#c3d69b" strokecolor="#00b050" strokeweight="2pt">
                <v:textbox>
                  <w:txbxContent>
                    <w:p w:rsidR="0091301E" w:rsidRPr="002D6715" w:rsidRDefault="0091301E" w:rsidP="006A3027">
                      <w:pPr>
                        <w:autoSpaceDE w:val="0"/>
                        <w:autoSpaceDN w:val="0"/>
                        <w:adjustRightInd w:val="0"/>
                        <w:spacing w:after="0" w:line="240" w:lineRule="auto"/>
                        <w:jc w:val="center"/>
                        <w:rPr>
                          <w:rFonts w:ascii="Arial" w:hAnsi="Arial" w:cs="Arial"/>
                          <w:sz w:val="12"/>
                          <w:szCs w:val="16"/>
                          <w:lang w:val="en"/>
                        </w:rPr>
                      </w:pPr>
                    </w:p>
                    <w:p w:rsidR="0091301E" w:rsidRDefault="0091301E" w:rsidP="006A3027">
                      <w:pPr>
                        <w:autoSpaceDE w:val="0"/>
                        <w:autoSpaceDN w:val="0"/>
                        <w:adjustRightInd w:val="0"/>
                        <w:spacing w:after="0" w:line="240" w:lineRule="auto"/>
                        <w:jc w:val="center"/>
                        <w:rPr>
                          <w:rFonts w:ascii="GDS Transport" w:hAnsi="GDS Transport"/>
                          <w:lang w:val="en"/>
                        </w:rPr>
                      </w:pPr>
                      <w:r>
                        <w:rPr>
                          <w:rFonts w:ascii="Arial" w:hAnsi="Arial" w:cs="Arial"/>
                          <w:lang w:val="en"/>
                        </w:rPr>
                        <w:t>S</w:t>
                      </w:r>
                      <w:r w:rsidRPr="005D1665">
                        <w:rPr>
                          <w:rFonts w:ascii="Arial" w:hAnsi="Arial" w:cs="Arial"/>
                          <w:lang w:val="en"/>
                        </w:rPr>
                        <w:t xml:space="preserve">taff who develop COVID-19 symptoms or who have tested positive on a lateral flow device (LFD) test </w:t>
                      </w:r>
                      <w:r>
                        <w:rPr>
                          <w:rFonts w:ascii="Arial" w:hAnsi="Arial" w:cs="Arial"/>
                          <w:lang w:val="en"/>
                        </w:rPr>
                        <w:t>can</w:t>
                      </w:r>
                      <w:r w:rsidRPr="005D1665">
                        <w:rPr>
                          <w:rFonts w:ascii="Arial" w:hAnsi="Arial" w:cs="Arial"/>
                          <w:lang w:val="en"/>
                        </w:rPr>
                        <w:t xml:space="preserve"> end their isolation on the sixth day, provided they have 2 consecutive negative LFD tests</w:t>
                      </w:r>
                      <w:r>
                        <w:rPr>
                          <w:rFonts w:ascii="Arial" w:hAnsi="Arial" w:cs="Arial"/>
                          <w:lang w:val="en"/>
                        </w:rPr>
                        <w:t>.</w:t>
                      </w:r>
                    </w:p>
                    <w:p w:rsidR="0091301E" w:rsidRDefault="0091301E" w:rsidP="006A3027">
                      <w:pPr>
                        <w:autoSpaceDE w:val="0"/>
                        <w:autoSpaceDN w:val="0"/>
                        <w:adjustRightInd w:val="0"/>
                        <w:spacing w:after="0" w:line="240" w:lineRule="auto"/>
                        <w:jc w:val="center"/>
                        <w:rPr>
                          <w:rFonts w:ascii="GDS Transport" w:hAnsi="GDS Transport"/>
                          <w:lang w:val="en"/>
                        </w:rPr>
                      </w:pPr>
                    </w:p>
                    <w:p w:rsidR="0091301E" w:rsidRPr="00122D8F" w:rsidRDefault="0091301E" w:rsidP="006A3027">
                      <w:pPr>
                        <w:autoSpaceDE w:val="0"/>
                        <w:autoSpaceDN w:val="0"/>
                        <w:adjustRightInd w:val="0"/>
                        <w:spacing w:after="0" w:line="240" w:lineRule="auto"/>
                        <w:jc w:val="center"/>
                        <w:rPr>
                          <w:rFonts w:ascii="Arial" w:hAnsi="Arial" w:cs="Arial"/>
                          <w:bCs/>
                          <w:color w:val="000000"/>
                        </w:rPr>
                      </w:pPr>
                      <w:r w:rsidRPr="00122D8F">
                        <w:rPr>
                          <w:rFonts w:ascii="Arial" w:hAnsi="Arial" w:cs="Arial"/>
                          <w:bCs/>
                          <w:color w:val="000000"/>
                        </w:rPr>
                        <w:t>All staff, regardless of vaccination status who receives a positive LFD test must adhere to the stay at home advice as per Government guidance.</w:t>
                      </w:r>
                    </w:p>
                    <w:p w:rsidR="0091301E" w:rsidRDefault="0091301E" w:rsidP="006A3027">
                      <w:pPr>
                        <w:autoSpaceDE w:val="0"/>
                        <w:autoSpaceDN w:val="0"/>
                        <w:adjustRightInd w:val="0"/>
                        <w:spacing w:after="0" w:line="240" w:lineRule="auto"/>
                        <w:jc w:val="center"/>
                        <w:rPr>
                          <w:rFonts w:ascii="Arial" w:hAnsi="Arial" w:cs="Arial"/>
                          <w:bCs/>
                          <w:color w:val="000000"/>
                          <w:sz w:val="20"/>
                          <w:szCs w:val="20"/>
                        </w:rPr>
                      </w:pPr>
                    </w:p>
                    <w:p w:rsidR="0091301E" w:rsidRPr="00C434F1" w:rsidRDefault="0091301E" w:rsidP="006A3027">
                      <w:pPr>
                        <w:autoSpaceDE w:val="0"/>
                        <w:autoSpaceDN w:val="0"/>
                        <w:adjustRightInd w:val="0"/>
                        <w:spacing w:after="0" w:line="240" w:lineRule="auto"/>
                        <w:jc w:val="center"/>
                        <w:rPr>
                          <w:rFonts w:ascii="Arial" w:hAnsi="Arial" w:cs="Arial"/>
                          <w:b/>
                          <w:bCs/>
                          <w:color w:val="000000"/>
                        </w:rPr>
                      </w:pPr>
                    </w:p>
                    <w:p w:rsidR="0091301E" w:rsidRPr="00C434F1" w:rsidRDefault="0091301E" w:rsidP="006A3027">
                      <w:pPr>
                        <w:autoSpaceDE w:val="0"/>
                        <w:autoSpaceDN w:val="0"/>
                        <w:adjustRightInd w:val="0"/>
                        <w:spacing w:after="0" w:line="240" w:lineRule="auto"/>
                        <w:jc w:val="center"/>
                        <w:rPr>
                          <w:rFonts w:ascii="Arial" w:hAnsi="Arial" w:cs="Arial"/>
                          <w:color w:val="000000"/>
                        </w:rPr>
                      </w:pPr>
                    </w:p>
                    <w:p w:rsidR="0091301E" w:rsidRPr="00C434F1" w:rsidRDefault="0091301E" w:rsidP="006A3027">
                      <w:pPr>
                        <w:pStyle w:val="NoSpacing"/>
                        <w:jc w:val="center"/>
                        <w:rPr>
                          <w:rFonts w:cs="Arial"/>
                        </w:rPr>
                      </w:pPr>
                    </w:p>
                  </w:txbxContent>
                </v:textbox>
                <w10:wrap anchorx="margin"/>
              </v:roundrect>
            </w:pict>
          </mc:Fallback>
        </mc:AlternateContent>
      </w:r>
    </w:p>
    <w:p w:rsidR="006A3027" w:rsidRPr="001F7C90" w:rsidRDefault="006A3027" w:rsidP="006A3027">
      <w:pPr>
        <w:rPr>
          <w:rFonts w:ascii="Arial" w:eastAsia="Calibri" w:hAnsi="Arial" w:cs="Arial"/>
        </w:rPr>
      </w:pPr>
    </w:p>
    <w:p w:rsidR="006A3027" w:rsidRPr="001F7C90" w:rsidRDefault="006A3027" w:rsidP="006A3027">
      <w:pPr>
        <w:rPr>
          <w:rFonts w:ascii="Arial" w:eastAsia="Calibri" w:hAnsi="Arial" w:cs="Arial"/>
        </w:rPr>
      </w:pPr>
    </w:p>
    <w:p w:rsidR="006A3027" w:rsidRPr="001F7C90" w:rsidRDefault="006A3027" w:rsidP="006A3027">
      <w:pPr>
        <w:rPr>
          <w:rFonts w:ascii="Arial" w:eastAsia="Calibri" w:hAnsi="Arial" w:cs="Arial"/>
        </w:rPr>
      </w:pPr>
      <w:r w:rsidRPr="001F7C90">
        <w:rPr>
          <w:rFonts w:ascii="Calibri" w:eastAsia="Calibri" w:hAnsi="Calibri" w:cs="Times New Roman"/>
          <w:noProof/>
          <w:sz w:val="16"/>
          <w:szCs w:val="16"/>
          <w:lang w:eastAsia="en-GB"/>
        </w:rPr>
        <mc:AlternateContent>
          <mc:Choice Requires="wps">
            <w:drawing>
              <wp:anchor distT="0" distB="0" distL="114300" distR="114300" simplePos="0" relativeHeight="252245504" behindDoc="0" locked="0" layoutInCell="1" allowOverlap="1" wp14:anchorId="47767DCD" wp14:editId="27C509B3">
                <wp:simplePos x="0" y="0"/>
                <wp:positionH relativeFrom="margin">
                  <wp:posOffset>-419100</wp:posOffset>
                </wp:positionH>
                <wp:positionV relativeFrom="paragraph">
                  <wp:posOffset>296545</wp:posOffset>
                </wp:positionV>
                <wp:extent cx="1605280" cy="451485"/>
                <wp:effectExtent l="0" t="0" r="13970" b="24765"/>
                <wp:wrapNone/>
                <wp:docPr id="237" name="Rounded Rectangle 237"/>
                <wp:cNvGraphicFramePr/>
                <a:graphic xmlns:a="http://schemas.openxmlformats.org/drawingml/2006/main">
                  <a:graphicData uri="http://schemas.microsoft.com/office/word/2010/wordprocessingShape">
                    <wps:wsp>
                      <wps:cNvSpPr/>
                      <wps:spPr>
                        <a:xfrm>
                          <a:off x="0" y="0"/>
                          <a:ext cx="1605280" cy="45148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91301E" w:rsidRPr="00EC3B29" w:rsidRDefault="0091301E" w:rsidP="006A3027">
                            <w:pPr>
                              <w:pStyle w:val="NoSpacing"/>
                              <w:jc w:val="center"/>
                              <w:rPr>
                                <w:rFonts w:ascii="Arial" w:hAnsi="Arial" w:cs="Arial"/>
                                <w:b/>
                                <w:sz w:val="24"/>
                              </w:rPr>
                            </w:pPr>
                            <w:r w:rsidRPr="00EC3B29">
                              <w:rPr>
                                <w:rFonts w:ascii="Arial" w:hAnsi="Arial" w:cs="Arial"/>
                                <w:b/>
                                <w:sz w:val="24"/>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67DCD" id="Rounded Rectangle 237" o:spid="_x0000_s1069" style="position:absolute;margin-left:-33pt;margin-top:23.35pt;width:126.4pt;height:35.55pt;z-index:25224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" fillcolor="#b1cbe9" strokecolor="#5b9bd5" strokeweight=".5pt">
                <v:fill color2="#92b9e4" rotate="t" colors="0 #b1cbe9;.5 #a3c1e5;1 #92b9e4" focus="100%" type="gradient">
                  <o:fill v:ext="view" type="gradientUnscaled"/>
                </v:fill>
                <v:stroke joinstyle="miter"/>
                <v:textbox>
                  <w:txbxContent>
                    <w:p w:rsidR="0091301E" w:rsidRPr="00EC3B29" w:rsidRDefault="0091301E" w:rsidP="006A3027">
                      <w:pPr>
                        <w:pStyle w:val="NoSpacing"/>
                        <w:jc w:val="center"/>
                        <w:rPr>
                          <w:rFonts w:ascii="Arial" w:hAnsi="Arial" w:cs="Arial"/>
                          <w:b/>
                          <w:sz w:val="24"/>
                        </w:rPr>
                      </w:pPr>
                      <w:r w:rsidRPr="00EC3B29">
                        <w:rPr>
                          <w:rFonts w:ascii="Arial" w:hAnsi="Arial" w:cs="Arial"/>
                          <w:b/>
                          <w:sz w:val="24"/>
                        </w:rPr>
                        <w:t>Action</w:t>
                      </w:r>
                    </w:p>
                  </w:txbxContent>
                </v:textbox>
                <w10:wrap anchorx="margin"/>
              </v:roundrect>
            </w:pict>
          </mc:Fallback>
        </mc:AlternateContent>
      </w:r>
    </w:p>
    <w:p w:rsidR="006A3027" w:rsidRPr="001F7C90" w:rsidRDefault="006A3027" w:rsidP="006A3027">
      <w:pPr>
        <w:rPr>
          <w:rFonts w:ascii="Arial" w:eastAsia="Calibri" w:hAnsi="Arial" w:cs="Arial"/>
        </w:rPr>
      </w:pPr>
      <w:r w:rsidRPr="001F7C90">
        <w:rPr>
          <w:rFonts w:ascii="Calibri" w:eastAsia="Calibri" w:hAnsi="Calibri" w:cs="Times New Roman"/>
          <w:noProof/>
          <w:sz w:val="16"/>
          <w:szCs w:val="16"/>
          <w:lang w:eastAsia="en-GB"/>
        </w:rPr>
        <mc:AlternateContent>
          <mc:Choice Requires="wps">
            <w:drawing>
              <wp:anchor distT="0" distB="0" distL="114300" distR="114300" simplePos="0" relativeHeight="252258816" behindDoc="0" locked="0" layoutInCell="1" allowOverlap="1" wp14:anchorId="2A682C35" wp14:editId="7974AAEB">
                <wp:simplePos x="0" y="0"/>
                <wp:positionH relativeFrom="page">
                  <wp:posOffset>3309192</wp:posOffset>
                </wp:positionH>
                <wp:positionV relativeFrom="paragraph">
                  <wp:posOffset>55245</wp:posOffset>
                </wp:positionV>
                <wp:extent cx="3517900" cy="387350"/>
                <wp:effectExtent l="0" t="0" r="25400" b="12700"/>
                <wp:wrapNone/>
                <wp:docPr id="218" name="Rounded Rectangle 218"/>
                <wp:cNvGraphicFramePr/>
                <a:graphic xmlns:a="http://schemas.openxmlformats.org/drawingml/2006/main">
                  <a:graphicData uri="http://schemas.microsoft.com/office/word/2010/wordprocessingShape">
                    <wps:wsp>
                      <wps:cNvSpPr/>
                      <wps:spPr>
                        <a:xfrm>
                          <a:off x="0" y="0"/>
                          <a:ext cx="3517900" cy="387350"/>
                        </a:xfrm>
                        <a:prstGeom prst="roundRect">
                          <a:avLst/>
                        </a:prstGeom>
                        <a:solidFill>
                          <a:srgbClr val="70AD47">
                            <a:lumMod val="40000"/>
                            <a:lumOff val="60000"/>
                          </a:srgbClr>
                        </a:solidFill>
                        <a:ln w="6350" cap="flat" cmpd="sng" algn="ctr">
                          <a:solidFill>
                            <a:srgbClr val="5B9BD5"/>
                          </a:solidFill>
                          <a:prstDash val="solid"/>
                          <a:miter lim="800000"/>
                        </a:ln>
                        <a:effectLst/>
                      </wps:spPr>
                      <wps:txbx>
                        <w:txbxContent>
                          <w:p w:rsidR="0091301E" w:rsidRPr="00EC3B29" w:rsidRDefault="0091301E" w:rsidP="006A3027">
                            <w:pPr>
                              <w:pStyle w:val="NoSpacing"/>
                              <w:jc w:val="center"/>
                              <w:rPr>
                                <w:rFonts w:ascii="Arial" w:hAnsi="Arial" w:cs="Arial"/>
                                <w:b/>
                                <w:sz w:val="24"/>
                              </w:rPr>
                            </w:pPr>
                            <w:r w:rsidRPr="00EC3B29">
                              <w:rPr>
                                <w:rFonts w:ascii="Arial" w:hAnsi="Arial" w:cs="Arial"/>
                                <w:b/>
                                <w:sz w:val="24"/>
                              </w:rPr>
                              <w:t xml:space="preserve">Ending Self-isolation early using LFD Tests </w:t>
                            </w:r>
                          </w:p>
                          <w:p w:rsidR="0091301E" w:rsidRPr="00BE6786" w:rsidRDefault="0091301E" w:rsidP="006A3027">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82C35" id="Rounded Rectangle 218" o:spid="_x0000_s1070" style="position:absolute;margin-left:260.55pt;margin-top:4.35pt;width:277pt;height:30.5pt;z-index:25225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" fillcolor="#c5e0b4" strokecolor="#5b9bd5" strokeweight=".5pt">
                <v:stroke joinstyle="miter"/>
                <v:textbox>
                  <w:txbxContent>
                    <w:p w:rsidR="0091301E" w:rsidRPr="00EC3B29" w:rsidRDefault="0091301E" w:rsidP="006A3027">
                      <w:pPr>
                        <w:pStyle w:val="NoSpacing"/>
                        <w:jc w:val="center"/>
                        <w:rPr>
                          <w:rFonts w:ascii="Arial" w:hAnsi="Arial" w:cs="Arial"/>
                          <w:b/>
                          <w:sz w:val="24"/>
                        </w:rPr>
                      </w:pPr>
                      <w:r w:rsidRPr="00EC3B29">
                        <w:rPr>
                          <w:rFonts w:ascii="Arial" w:hAnsi="Arial" w:cs="Arial"/>
                          <w:b/>
                          <w:sz w:val="24"/>
                        </w:rPr>
                        <w:t xml:space="preserve">Ending Self-isolation early using LFD Tests </w:t>
                      </w:r>
                    </w:p>
                    <w:p w:rsidR="0091301E" w:rsidRPr="00BE6786" w:rsidRDefault="0091301E" w:rsidP="006A3027">
                      <w:pPr>
                        <w:pStyle w:val="NoSpacing"/>
                        <w:jc w:val="center"/>
                        <w:rPr>
                          <w:rFonts w:cs="Arial"/>
                          <w:b/>
                        </w:rPr>
                      </w:pPr>
                    </w:p>
                  </w:txbxContent>
                </v:textbox>
                <w10:wrap anchorx="page"/>
              </v:roundrect>
            </w:pict>
          </mc:Fallback>
        </mc:AlternateContent>
      </w:r>
      <w:r w:rsidRPr="001F7C90">
        <w:rPr>
          <w:rFonts w:ascii="Calibri" w:eastAsia="Calibri" w:hAnsi="Calibri" w:cs="Times New Roman"/>
          <w:noProof/>
          <w:sz w:val="16"/>
          <w:szCs w:val="16"/>
          <w:lang w:eastAsia="en-GB"/>
        </w:rPr>
        <mc:AlternateContent>
          <mc:Choice Requires="wps">
            <w:drawing>
              <wp:anchor distT="0" distB="0" distL="114300" distR="114300" simplePos="0" relativeHeight="252248576" behindDoc="0" locked="0" layoutInCell="1" allowOverlap="1" wp14:anchorId="0BCDE605" wp14:editId="74FE0FD3">
                <wp:simplePos x="0" y="0"/>
                <wp:positionH relativeFrom="margin">
                  <wp:posOffset>1351722</wp:posOffset>
                </wp:positionH>
                <wp:positionV relativeFrom="paragraph">
                  <wp:posOffset>24517</wp:posOffset>
                </wp:positionV>
                <wp:extent cx="874643" cy="500932"/>
                <wp:effectExtent l="0" t="0" r="20955" b="13970"/>
                <wp:wrapNone/>
                <wp:docPr id="216" name="Rounded Rectangle 216"/>
                <wp:cNvGraphicFramePr/>
                <a:graphic xmlns:a="http://schemas.openxmlformats.org/drawingml/2006/main">
                  <a:graphicData uri="http://schemas.microsoft.com/office/word/2010/wordprocessingShape">
                    <wps:wsp>
                      <wps:cNvSpPr/>
                      <wps:spPr>
                        <a:xfrm>
                          <a:off x="0" y="0"/>
                          <a:ext cx="874643" cy="500932"/>
                        </a:xfrm>
                        <a:prstGeom prst="roundRect">
                          <a:avLst/>
                        </a:prstGeom>
                        <a:solidFill>
                          <a:srgbClr val="5B9BD5">
                            <a:lumMod val="20000"/>
                            <a:lumOff val="80000"/>
                          </a:srgbClr>
                        </a:solidFill>
                        <a:ln w="6350" cap="flat" cmpd="sng" algn="ctr">
                          <a:solidFill>
                            <a:srgbClr val="5B9BD5"/>
                          </a:solidFill>
                          <a:prstDash val="solid"/>
                          <a:miter lim="800000"/>
                        </a:ln>
                        <a:effectLst/>
                      </wps:spPr>
                      <wps:txbx>
                        <w:txbxContent>
                          <w:p w:rsidR="0091301E" w:rsidRPr="00EC3B29" w:rsidRDefault="0091301E" w:rsidP="006A3027">
                            <w:pPr>
                              <w:pStyle w:val="NoSpacing"/>
                              <w:jc w:val="center"/>
                              <w:rPr>
                                <w:rFonts w:ascii="Arial" w:hAnsi="Arial" w:cs="Arial"/>
                                <w:b/>
                                <w:sz w:val="24"/>
                              </w:rPr>
                            </w:pPr>
                            <w:r w:rsidRPr="00EC3B29">
                              <w:rPr>
                                <w:rFonts w:ascii="Arial" w:hAnsi="Arial" w:cs="Arial"/>
                                <w:b/>
                                <w:sz w:val="24"/>
                              </w:rPr>
                              <w:t>Day of Isolation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DE605" id="Rounded Rectangle 216" o:spid="_x0000_s1071" style="position:absolute;margin-left:106.45pt;margin-top:1.95pt;width:68.85pt;height:39.45pt;z-index:25224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" fillcolor="#deebf7" strokecolor="#5b9bd5" strokeweight=".5pt">
                <v:stroke joinstyle="miter"/>
                <v:textbox>
                  <w:txbxContent>
                    <w:p w:rsidR="0091301E" w:rsidRPr="00EC3B29" w:rsidRDefault="0091301E" w:rsidP="006A3027">
                      <w:pPr>
                        <w:pStyle w:val="NoSpacing"/>
                        <w:jc w:val="center"/>
                        <w:rPr>
                          <w:rFonts w:ascii="Arial" w:hAnsi="Arial" w:cs="Arial"/>
                          <w:b/>
                          <w:sz w:val="24"/>
                        </w:rPr>
                      </w:pPr>
                      <w:r w:rsidRPr="00EC3B29">
                        <w:rPr>
                          <w:rFonts w:ascii="Arial" w:hAnsi="Arial" w:cs="Arial"/>
                          <w:b/>
                          <w:sz w:val="24"/>
                        </w:rPr>
                        <w:t>Day of Isolation</w:t>
                      </w:r>
                    </w:p>
                  </w:txbxContent>
                </v:textbox>
                <w10:wrap anchorx="margin"/>
              </v:roundrect>
            </w:pict>
          </mc:Fallback>
        </mc:AlternateContent>
      </w:r>
    </w:p>
    <w:p w:rsidR="006A3027" w:rsidRPr="001F7C90" w:rsidRDefault="006A3027" w:rsidP="006A3027">
      <w:pPr>
        <w:spacing w:after="0" w:line="240" w:lineRule="auto"/>
        <w:rPr>
          <w:rFonts w:ascii="Calibri" w:eastAsia="Calibri" w:hAnsi="Calibri" w:cs="Times New Roman"/>
          <w:sz w:val="16"/>
          <w:szCs w:val="16"/>
        </w:rPr>
      </w:pPr>
    </w:p>
    <w:p w:rsidR="006A3027" w:rsidRPr="001F7C90" w:rsidRDefault="008318A5" w:rsidP="006A3027">
      <w:pPr>
        <w:rPr>
          <w:rFonts w:ascii="Calibri" w:eastAsia="Calibri" w:hAnsi="Calibri" w:cs="Times New Roman"/>
          <w:b/>
          <w:bCs/>
          <w:sz w:val="24"/>
          <w:szCs w:val="24"/>
        </w:rPr>
      </w:pPr>
      <w:r w:rsidRPr="001F7C90">
        <w:rPr>
          <w:rFonts w:ascii="Calibri" w:eastAsia="Calibri" w:hAnsi="Calibri" w:cs="Times New Roman"/>
          <w:noProof/>
          <w:sz w:val="16"/>
          <w:szCs w:val="16"/>
          <w:lang w:eastAsia="en-GB"/>
        </w:rPr>
        <mc:AlternateContent>
          <mc:Choice Requires="wps">
            <w:drawing>
              <wp:anchor distT="0" distB="0" distL="114300" distR="114300" simplePos="0" relativeHeight="252269056" behindDoc="0" locked="0" layoutInCell="1" allowOverlap="1" wp14:anchorId="58EA3045" wp14:editId="2B4AA447">
                <wp:simplePos x="0" y="0"/>
                <wp:positionH relativeFrom="margin">
                  <wp:posOffset>262550</wp:posOffset>
                </wp:positionH>
                <wp:positionV relativeFrom="paragraph">
                  <wp:posOffset>76200</wp:posOffset>
                </wp:positionV>
                <wp:extent cx="216699" cy="226336"/>
                <wp:effectExtent l="19050" t="0" r="12065" b="40640"/>
                <wp:wrapNone/>
                <wp:docPr id="220" name="Down Arrow 220"/>
                <wp:cNvGraphicFramePr/>
                <a:graphic xmlns:a="http://schemas.openxmlformats.org/drawingml/2006/main">
                  <a:graphicData uri="http://schemas.microsoft.com/office/word/2010/wordprocessingShape">
                    <wps:wsp>
                      <wps:cNvSpPr/>
                      <wps:spPr>
                        <a:xfrm>
                          <a:off x="0" y="0"/>
                          <a:ext cx="216699" cy="226336"/>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3F737" id="Down Arrow 220" o:spid="_x0000_s1026" type="#_x0000_t67" style="position:absolute;margin-left:20.65pt;margin-top:6pt;width:17.05pt;height:17.8pt;z-index:25226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" adj="11260" fillcolor="#5b9bd5" strokecolor="#41719c" strokeweight="1pt">
                <w10:wrap anchorx="margin"/>
              </v:shape>
            </w:pict>
          </mc:Fallback>
        </mc:AlternateContent>
      </w:r>
      <w:r w:rsidR="006A3027" w:rsidRPr="001F7C90">
        <w:rPr>
          <w:rFonts w:ascii="Calibri" w:eastAsia="Calibri" w:hAnsi="Calibri" w:cs="Times New Roman"/>
          <w:noProof/>
          <w:sz w:val="16"/>
          <w:szCs w:val="16"/>
          <w:lang w:eastAsia="en-GB"/>
        </w:rPr>
        <mc:AlternateContent>
          <mc:Choice Requires="wps">
            <w:drawing>
              <wp:anchor distT="0" distB="0" distL="114300" distR="114300" simplePos="0" relativeHeight="252252672" behindDoc="0" locked="0" layoutInCell="1" allowOverlap="1" wp14:anchorId="7339DC6A" wp14:editId="0DC9C6FF">
                <wp:simplePos x="0" y="0"/>
                <wp:positionH relativeFrom="margin">
                  <wp:posOffset>2450510</wp:posOffset>
                </wp:positionH>
                <wp:positionV relativeFrom="paragraph">
                  <wp:posOffset>253040</wp:posOffset>
                </wp:positionV>
                <wp:extent cx="3683000" cy="533400"/>
                <wp:effectExtent l="0" t="0" r="12700" b="19050"/>
                <wp:wrapNone/>
                <wp:docPr id="221" name="Rounded Rectangle 221"/>
                <wp:cNvGraphicFramePr/>
                <a:graphic xmlns:a="http://schemas.openxmlformats.org/drawingml/2006/main">
                  <a:graphicData uri="http://schemas.microsoft.com/office/word/2010/wordprocessingShape">
                    <wps:wsp>
                      <wps:cNvSpPr/>
                      <wps:spPr>
                        <a:xfrm>
                          <a:off x="0" y="0"/>
                          <a:ext cx="3683000" cy="533400"/>
                        </a:xfrm>
                        <a:prstGeom prst="roundRect">
                          <a:avLst/>
                        </a:prstGeom>
                        <a:solidFill>
                          <a:srgbClr val="FFC000">
                            <a:lumMod val="40000"/>
                            <a:lumOff val="60000"/>
                          </a:srgbClr>
                        </a:solidFill>
                        <a:ln w="6350" cap="flat" cmpd="sng" algn="ctr">
                          <a:solidFill>
                            <a:srgbClr val="5B9BD5"/>
                          </a:solidFill>
                          <a:prstDash val="solid"/>
                          <a:miter lim="800000"/>
                        </a:ln>
                        <a:effectLst/>
                      </wps:spPr>
                      <wps:txbx>
                        <w:txbxContent>
                          <w:p w:rsidR="0091301E" w:rsidRPr="00EC3B29" w:rsidRDefault="0091301E" w:rsidP="006A3027">
                            <w:pPr>
                              <w:pStyle w:val="NoSpacing"/>
                              <w:jc w:val="center"/>
                              <w:rPr>
                                <w:rFonts w:ascii="Arial" w:hAnsi="Arial" w:cs="Arial"/>
                                <w:b/>
                              </w:rPr>
                            </w:pPr>
                            <w:r w:rsidRPr="00EC3B29">
                              <w:rPr>
                                <w:rFonts w:ascii="Arial" w:hAnsi="Arial" w:cs="Arial"/>
                                <w:b/>
                              </w:rPr>
                              <w:t>Self-Isolation begins from the day of the positive result, swabbing or initial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39DC6A" id="Rounded Rectangle 221" o:spid="_x0000_s1072" style="position:absolute;margin-left:192.95pt;margin-top:19.9pt;width:290pt;height:42pt;z-index:25225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" fillcolor="#ffe699" strokecolor="#5b9bd5" strokeweight=".5pt">
                <v:stroke joinstyle="miter"/>
                <v:textbox>
                  <w:txbxContent>
                    <w:p w:rsidR="0091301E" w:rsidRPr="00EC3B29" w:rsidRDefault="0091301E" w:rsidP="006A3027">
                      <w:pPr>
                        <w:pStyle w:val="NoSpacing"/>
                        <w:jc w:val="center"/>
                        <w:rPr>
                          <w:rFonts w:ascii="Arial" w:hAnsi="Arial" w:cs="Arial"/>
                          <w:b/>
                        </w:rPr>
                      </w:pPr>
                      <w:r w:rsidRPr="00EC3B29">
                        <w:rPr>
                          <w:rFonts w:ascii="Arial" w:hAnsi="Arial" w:cs="Arial"/>
                          <w:b/>
                        </w:rPr>
                        <w:t>Self-Isolation begins from the day of the positive result, swabbing or initial symptoms</w:t>
                      </w:r>
                    </w:p>
                  </w:txbxContent>
                </v:textbox>
                <w10:wrap anchorx="margin"/>
              </v:roundrect>
            </w:pict>
          </mc:Fallback>
        </mc:AlternateContent>
      </w:r>
      <w:r w:rsidR="006A3027" w:rsidRPr="001F7C90">
        <w:rPr>
          <w:rFonts w:ascii="Calibri" w:eastAsia="Calibri" w:hAnsi="Calibri" w:cs="Times New Roman"/>
          <w:noProof/>
          <w:sz w:val="16"/>
          <w:szCs w:val="16"/>
          <w:lang w:eastAsia="en-GB"/>
        </w:rPr>
        <mc:AlternateContent>
          <mc:Choice Requires="wps">
            <w:drawing>
              <wp:anchor distT="0" distB="0" distL="114300" distR="114300" simplePos="0" relativeHeight="252247552" behindDoc="0" locked="0" layoutInCell="1" allowOverlap="1" wp14:anchorId="698D1022" wp14:editId="63B0C81C">
                <wp:simplePos x="0" y="0"/>
                <wp:positionH relativeFrom="margin">
                  <wp:posOffset>-434566</wp:posOffset>
                </wp:positionH>
                <wp:positionV relativeFrom="paragraph">
                  <wp:posOffset>312068</wp:posOffset>
                </wp:positionV>
                <wp:extent cx="1605280" cy="385426"/>
                <wp:effectExtent l="0" t="0" r="13970" b="15240"/>
                <wp:wrapNone/>
                <wp:docPr id="242" name="Rounded Rectangle 242"/>
                <wp:cNvGraphicFramePr/>
                <a:graphic xmlns:a="http://schemas.openxmlformats.org/drawingml/2006/main">
                  <a:graphicData uri="http://schemas.microsoft.com/office/word/2010/wordprocessingShape">
                    <wps:wsp>
                      <wps:cNvSpPr/>
                      <wps:spPr>
                        <a:xfrm>
                          <a:off x="0" y="0"/>
                          <a:ext cx="1605280" cy="385426"/>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91301E" w:rsidRPr="00EC3B29" w:rsidRDefault="0091301E" w:rsidP="006A3027">
                            <w:pPr>
                              <w:pStyle w:val="NoSpacing"/>
                              <w:jc w:val="center"/>
                              <w:rPr>
                                <w:rFonts w:ascii="Arial" w:hAnsi="Arial" w:cs="Arial"/>
                              </w:rPr>
                            </w:pPr>
                            <w:r w:rsidRPr="00EC3B29">
                              <w:rPr>
                                <w:rFonts w:ascii="Arial" w:hAnsi="Arial" w:cs="Arial"/>
                              </w:rPr>
                              <w:t>Self-Isolate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D1022" id="Rounded Rectangle 242" o:spid="_x0000_s1073" style="position:absolute;margin-left:-34.2pt;margin-top:24.55pt;width:126.4pt;height:30.35pt;z-index:25224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" fillcolor="#b1cbe9" strokecolor="#5b9bd5" strokeweight=".5pt">
                <v:fill color2="#92b9e4" rotate="t" colors="0 #b1cbe9;.5 #a3c1e5;1 #92b9e4" focus="100%" type="gradient">
                  <o:fill v:ext="view" type="gradientUnscaled"/>
                </v:fill>
                <v:stroke joinstyle="miter"/>
                <v:textbox>
                  <w:txbxContent>
                    <w:p w:rsidR="0091301E" w:rsidRPr="00EC3B29" w:rsidRDefault="0091301E" w:rsidP="006A3027">
                      <w:pPr>
                        <w:pStyle w:val="NoSpacing"/>
                        <w:jc w:val="center"/>
                        <w:rPr>
                          <w:rFonts w:ascii="Arial" w:hAnsi="Arial" w:cs="Arial"/>
                        </w:rPr>
                      </w:pPr>
                      <w:r w:rsidRPr="00EC3B29">
                        <w:rPr>
                          <w:rFonts w:ascii="Arial" w:hAnsi="Arial" w:cs="Arial"/>
                        </w:rPr>
                        <w:t>Self-Isolate</w:t>
                      </w:r>
                    </w:p>
                  </w:txbxContent>
                </v:textbox>
                <w10:wrap anchorx="margin"/>
              </v:roundrect>
            </w:pict>
          </mc:Fallback>
        </mc:AlternateContent>
      </w:r>
    </w:p>
    <w:p w:rsidR="006A3027" w:rsidRPr="001F7C90" w:rsidRDefault="008318A5" w:rsidP="006A3027">
      <w:pPr>
        <w:rPr>
          <w:rFonts w:ascii="Arial" w:eastAsia="Calibri" w:hAnsi="Arial" w:cs="Arial"/>
        </w:rPr>
      </w:pPr>
      <w:r w:rsidRPr="001F7C90">
        <w:rPr>
          <w:rFonts w:ascii="Calibri" w:eastAsia="Calibri" w:hAnsi="Calibri" w:cs="Times New Roman"/>
          <w:noProof/>
          <w:sz w:val="16"/>
          <w:szCs w:val="16"/>
          <w:lang w:eastAsia="en-GB"/>
        </w:rPr>
        <mc:AlternateContent>
          <mc:Choice Requires="wps">
            <w:drawing>
              <wp:anchor distT="0" distB="0" distL="114300" distR="114300" simplePos="0" relativeHeight="252249600" behindDoc="0" locked="0" layoutInCell="1" allowOverlap="1" wp14:anchorId="10E3DB1D" wp14:editId="10599D0A">
                <wp:simplePos x="0" y="0"/>
                <wp:positionH relativeFrom="margin">
                  <wp:posOffset>1357290</wp:posOffset>
                </wp:positionH>
                <wp:positionV relativeFrom="paragraph">
                  <wp:posOffset>1270</wp:posOffset>
                </wp:positionV>
                <wp:extent cx="775970" cy="380246"/>
                <wp:effectExtent l="0" t="0" r="24130" b="20320"/>
                <wp:wrapNone/>
                <wp:docPr id="239" name="Rounded Rectangle 239"/>
                <wp:cNvGraphicFramePr/>
                <a:graphic xmlns:a="http://schemas.openxmlformats.org/drawingml/2006/main">
                  <a:graphicData uri="http://schemas.microsoft.com/office/word/2010/wordprocessingShape">
                    <wps:wsp>
                      <wps:cNvSpPr/>
                      <wps:spPr>
                        <a:xfrm>
                          <a:off x="0" y="0"/>
                          <a:ext cx="775970" cy="380246"/>
                        </a:xfrm>
                        <a:prstGeom prst="roundRect">
                          <a:avLst/>
                        </a:prstGeom>
                        <a:solidFill>
                          <a:srgbClr val="5B9BD5">
                            <a:lumMod val="20000"/>
                            <a:lumOff val="80000"/>
                          </a:srgbClr>
                        </a:solidFill>
                        <a:ln w="6350" cap="flat" cmpd="sng" algn="ctr">
                          <a:solidFill>
                            <a:srgbClr val="5B9BD5"/>
                          </a:solidFill>
                          <a:prstDash val="solid"/>
                          <a:miter lim="800000"/>
                        </a:ln>
                        <a:effectLst/>
                      </wps:spPr>
                      <wps:txbx>
                        <w:txbxContent>
                          <w:p w:rsidR="0091301E" w:rsidRPr="00EC3B29" w:rsidRDefault="0091301E" w:rsidP="006A3027">
                            <w:pPr>
                              <w:pStyle w:val="NoSpacing"/>
                              <w:jc w:val="center"/>
                              <w:rPr>
                                <w:rFonts w:ascii="Arial" w:hAnsi="Arial" w:cs="Arial"/>
                                <w:b/>
                              </w:rPr>
                            </w:pPr>
                            <w:r w:rsidRPr="00EC3B29">
                              <w:rPr>
                                <w:rFonts w:ascii="Arial" w:hAnsi="Arial" w:cs="Arial"/>
                                <w:b/>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3DB1D" id="Rounded Rectangle 239" o:spid="_x0000_s1074" style="position:absolute;margin-left:106.85pt;margin-top:.1pt;width:61.1pt;height:29.95pt;z-index:25224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" fillcolor="#deebf7" strokecolor="#5b9bd5" strokeweight=".5pt">
                <v:stroke joinstyle="miter"/>
                <v:textbox>
                  <w:txbxContent>
                    <w:p w:rsidR="0091301E" w:rsidRPr="00EC3B29" w:rsidRDefault="0091301E" w:rsidP="006A3027">
                      <w:pPr>
                        <w:pStyle w:val="NoSpacing"/>
                        <w:jc w:val="center"/>
                        <w:rPr>
                          <w:rFonts w:ascii="Arial" w:hAnsi="Arial" w:cs="Arial"/>
                          <w:b/>
                        </w:rPr>
                      </w:pPr>
                      <w:r w:rsidRPr="00EC3B29">
                        <w:rPr>
                          <w:rFonts w:ascii="Arial" w:hAnsi="Arial" w:cs="Arial"/>
                          <w:b/>
                        </w:rPr>
                        <w:t>0</w:t>
                      </w:r>
                    </w:p>
                  </w:txbxContent>
                </v:textbox>
                <w10:wrap anchorx="margin"/>
              </v:roundrect>
            </w:pict>
          </mc:Fallback>
        </mc:AlternateContent>
      </w:r>
    </w:p>
    <w:p w:rsidR="006A3027" w:rsidRPr="001F7C90" w:rsidRDefault="006A3027" w:rsidP="006A3027">
      <w:pPr>
        <w:rPr>
          <w:rFonts w:ascii="Arial" w:eastAsia="Calibri" w:hAnsi="Arial" w:cs="Arial"/>
        </w:rPr>
      </w:pPr>
      <w:r w:rsidRPr="001F7C90">
        <w:rPr>
          <w:rFonts w:ascii="Calibri" w:eastAsia="Calibri" w:hAnsi="Calibri" w:cs="Times New Roman"/>
          <w:noProof/>
          <w:sz w:val="16"/>
          <w:szCs w:val="16"/>
          <w:lang w:eastAsia="en-GB"/>
        </w:rPr>
        <mc:AlternateContent>
          <mc:Choice Requires="wps">
            <w:drawing>
              <wp:anchor distT="0" distB="0" distL="114300" distR="114300" simplePos="0" relativeHeight="252270080" behindDoc="0" locked="0" layoutInCell="1" allowOverlap="1" wp14:anchorId="3C7B3DD9" wp14:editId="5F00851F">
                <wp:simplePos x="0" y="0"/>
                <wp:positionH relativeFrom="margin">
                  <wp:posOffset>260025</wp:posOffset>
                </wp:positionH>
                <wp:positionV relativeFrom="paragraph">
                  <wp:posOffset>126291</wp:posOffset>
                </wp:positionV>
                <wp:extent cx="216699" cy="226336"/>
                <wp:effectExtent l="19050" t="0" r="12065" b="40640"/>
                <wp:wrapNone/>
                <wp:docPr id="222" name="Down Arrow 222"/>
                <wp:cNvGraphicFramePr/>
                <a:graphic xmlns:a="http://schemas.openxmlformats.org/drawingml/2006/main">
                  <a:graphicData uri="http://schemas.microsoft.com/office/word/2010/wordprocessingShape">
                    <wps:wsp>
                      <wps:cNvSpPr/>
                      <wps:spPr>
                        <a:xfrm>
                          <a:off x="0" y="0"/>
                          <a:ext cx="216699" cy="226336"/>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8A4D1" id="Down Arrow 222" o:spid="_x0000_s1026" type="#_x0000_t67" style="position:absolute;margin-left:20.45pt;margin-top:9.95pt;width:17.05pt;height:17.8pt;z-index:25227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" adj="11260" fillcolor="#5b9bd5" strokecolor="#41719c" strokeweight="1pt">
                <w10:wrap anchorx="margin"/>
              </v:shape>
            </w:pict>
          </mc:Fallback>
        </mc:AlternateContent>
      </w:r>
      <w:r w:rsidRPr="001F7C90">
        <w:rPr>
          <w:rFonts w:ascii="Calibri" w:eastAsia="Calibri" w:hAnsi="Calibri" w:cs="Times New Roman"/>
          <w:noProof/>
          <w:sz w:val="16"/>
          <w:szCs w:val="16"/>
          <w:lang w:eastAsia="en-GB"/>
        </w:rPr>
        <mc:AlternateContent>
          <mc:Choice Requires="wps">
            <w:drawing>
              <wp:anchor distT="0" distB="0" distL="114300" distR="114300" simplePos="0" relativeHeight="252244480" behindDoc="0" locked="0" layoutInCell="1" allowOverlap="1" wp14:anchorId="31FFE78E" wp14:editId="4162FEA3">
                <wp:simplePos x="0" y="0"/>
                <wp:positionH relativeFrom="margin">
                  <wp:posOffset>-452283</wp:posOffset>
                </wp:positionH>
                <wp:positionV relativeFrom="paragraph">
                  <wp:posOffset>349250</wp:posOffset>
                </wp:positionV>
                <wp:extent cx="1605280" cy="360189"/>
                <wp:effectExtent l="0" t="0" r="13970" b="20955"/>
                <wp:wrapNone/>
                <wp:docPr id="480" name="Rounded Rectangle 480"/>
                <wp:cNvGraphicFramePr/>
                <a:graphic xmlns:a="http://schemas.openxmlformats.org/drawingml/2006/main">
                  <a:graphicData uri="http://schemas.microsoft.com/office/word/2010/wordprocessingShape">
                    <wps:wsp>
                      <wps:cNvSpPr/>
                      <wps:spPr>
                        <a:xfrm>
                          <a:off x="0" y="0"/>
                          <a:ext cx="1605280" cy="360189"/>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91301E" w:rsidRPr="00EC3B29" w:rsidRDefault="0091301E" w:rsidP="006A3027">
                            <w:pPr>
                              <w:pStyle w:val="NoSpacing"/>
                              <w:jc w:val="center"/>
                              <w:rPr>
                                <w:rFonts w:ascii="Arial" w:hAnsi="Arial" w:cs="Arial"/>
                              </w:rPr>
                            </w:pPr>
                            <w:r w:rsidRPr="00EC3B29">
                              <w:rPr>
                                <w:rFonts w:ascii="Arial" w:hAnsi="Arial" w:cs="Arial"/>
                              </w:rPr>
                              <w:t>Stay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FE78E" id="Rounded Rectangle 480" o:spid="_x0000_s1075" style="position:absolute;margin-left:-35.6pt;margin-top:27.5pt;width:126.4pt;height:28.35pt;z-index:25224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" fillcolor="#b1cbe9" strokecolor="#5b9bd5" strokeweight=".5pt">
                <v:fill color2="#92b9e4" rotate="t" colors="0 #b1cbe9;.5 #a3c1e5;1 #92b9e4" focus="100%" type="gradient">
                  <o:fill v:ext="view" type="gradientUnscaled"/>
                </v:fill>
                <v:stroke joinstyle="miter"/>
                <v:textbox>
                  <w:txbxContent>
                    <w:p w:rsidR="0091301E" w:rsidRPr="00EC3B29" w:rsidRDefault="0091301E" w:rsidP="006A3027">
                      <w:pPr>
                        <w:pStyle w:val="NoSpacing"/>
                        <w:jc w:val="center"/>
                        <w:rPr>
                          <w:rFonts w:ascii="Arial" w:hAnsi="Arial" w:cs="Arial"/>
                        </w:rPr>
                      </w:pPr>
                      <w:r w:rsidRPr="00EC3B29">
                        <w:rPr>
                          <w:rFonts w:ascii="Arial" w:hAnsi="Arial" w:cs="Arial"/>
                        </w:rPr>
                        <w:t>Stay at home</w:t>
                      </w:r>
                    </w:p>
                  </w:txbxContent>
                </v:textbox>
                <w10:wrap anchorx="margin"/>
              </v:roundrect>
            </w:pict>
          </mc:Fallback>
        </mc:AlternateContent>
      </w:r>
    </w:p>
    <w:p w:rsidR="006A3027" w:rsidRPr="001F7C90" w:rsidRDefault="008318A5" w:rsidP="006A3027">
      <w:pPr>
        <w:rPr>
          <w:rFonts w:ascii="Arial" w:eastAsia="Calibri" w:hAnsi="Arial" w:cs="Arial"/>
        </w:rPr>
      </w:pPr>
      <w:r w:rsidRPr="001F7C90">
        <w:rPr>
          <w:rFonts w:ascii="Calibri" w:eastAsia="Calibri" w:hAnsi="Calibri" w:cs="Times New Roman"/>
          <w:noProof/>
          <w:sz w:val="16"/>
          <w:szCs w:val="16"/>
          <w:lang w:eastAsia="en-GB"/>
        </w:rPr>
        <mc:AlternateContent>
          <mc:Choice Requires="wps">
            <w:drawing>
              <wp:anchor distT="0" distB="0" distL="114300" distR="114300" simplePos="0" relativeHeight="252250624" behindDoc="0" locked="0" layoutInCell="1" allowOverlap="1" wp14:anchorId="0EBFCEBF" wp14:editId="6F6B31B4">
                <wp:simplePos x="0" y="0"/>
                <wp:positionH relativeFrom="margin">
                  <wp:posOffset>1334120</wp:posOffset>
                </wp:positionH>
                <wp:positionV relativeFrom="paragraph">
                  <wp:posOffset>113665</wp:posOffset>
                </wp:positionV>
                <wp:extent cx="775970" cy="353086"/>
                <wp:effectExtent l="0" t="0" r="24130" b="27940"/>
                <wp:wrapNone/>
                <wp:docPr id="223" name="Rounded Rectangle 223"/>
                <wp:cNvGraphicFramePr/>
                <a:graphic xmlns:a="http://schemas.openxmlformats.org/drawingml/2006/main">
                  <a:graphicData uri="http://schemas.microsoft.com/office/word/2010/wordprocessingShape">
                    <wps:wsp>
                      <wps:cNvSpPr/>
                      <wps:spPr>
                        <a:xfrm>
                          <a:off x="0" y="0"/>
                          <a:ext cx="775970" cy="353086"/>
                        </a:xfrm>
                        <a:prstGeom prst="roundRect">
                          <a:avLst/>
                        </a:prstGeom>
                        <a:solidFill>
                          <a:srgbClr val="5B9BD5">
                            <a:lumMod val="20000"/>
                            <a:lumOff val="80000"/>
                          </a:srgbClr>
                        </a:solidFill>
                        <a:ln w="6350" cap="flat" cmpd="sng" algn="ctr">
                          <a:solidFill>
                            <a:srgbClr val="5B9BD5"/>
                          </a:solidFill>
                          <a:prstDash val="solid"/>
                          <a:miter lim="800000"/>
                        </a:ln>
                        <a:effectLst/>
                      </wps:spPr>
                      <wps:txbx>
                        <w:txbxContent>
                          <w:p w:rsidR="0091301E" w:rsidRPr="00EC3B29" w:rsidRDefault="0091301E" w:rsidP="006A3027">
                            <w:pPr>
                              <w:pStyle w:val="NoSpacing"/>
                              <w:jc w:val="center"/>
                              <w:rPr>
                                <w:rFonts w:ascii="Arial" w:hAnsi="Arial" w:cs="Arial"/>
                                <w:b/>
                              </w:rPr>
                            </w:pPr>
                            <w:r w:rsidRPr="00EC3B29">
                              <w:rPr>
                                <w:rFonts w:ascii="Arial" w:hAnsi="Arial" w:cs="Arial"/>
                                <w:b/>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FCEBF" id="Rounded Rectangle 223" o:spid="_x0000_s1076" style="position:absolute;margin-left:105.05pt;margin-top:8.95pt;width:61.1pt;height:27.8pt;z-index:25225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" fillcolor="#deebf7" strokecolor="#5b9bd5" strokeweight=".5pt">
                <v:stroke joinstyle="miter"/>
                <v:textbox>
                  <w:txbxContent>
                    <w:p w:rsidR="0091301E" w:rsidRPr="00EC3B29" w:rsidRDefault="0091301E" w:rsidP="006A3027">
                      <w:pPr>
                        <w:pStyle w:val="NoSpacing"/>
                        <w:jc w:val="center"/>
                        <w:rPr>
                          <w:rFonts w:ascii="Arial" w:hAnsi="Arial" w:cs="Arial"/>
                          <w:b/>
                        </w:rPr>
                      </w:pPr>
                      <w:r w:rsidRPr="00EC3B29">
                        <w:rPr>
                          <w:rFonts w:ascii="Arial" w:hAnsi="Arial" w:cs="Arial"/>
                          <w:b/>
                        </w:rPr>
                        <w:t>1-4</w:t>
                      </w:r>
                    </w:p>
                  </w:txbxContent>
                </v:textbox>
                <w10:wrap anchorx="margin"/>
              </v:roundrect>
            </w:pict>
          </mc:Fallback>
        </mc:AlternateContent>
      </w:r>
      <w:r w:rsidR="006A3027" w:rsidRPr="001F7C90">
        <w:rPr>
          <w:rFonts w:ascii="Calibri" w:eastAsia="Calibri" w:hAnsi="Calibri" w:cs="Times New Roman"/>
          <w:noProof/>
          <w:sz w:val="16"/>
          <w:szCs w:val="16"/>
          <w:lang w:eastAsia="en-GB"/>
        </w:rPr>
        <mc:AlternateContent>
          <mc:Choice Requires="wps">
            <w:drawing>
              <wp:anchor distT="0" distB="0" distL="114300" distR="114300" simplePos="0" relativeHeight="252257792" behindDoc="0" locked="0" layoutInCell="1" allowOverlap="1" wp14:anchorId="0CA0A505" wp14:editId="09E76FFC">
                <wp:simplePos x="0" y="0"/>
                <wp:positionH relativeFrom="margin">
                  <wp:posOffset>3001926</wp:posOffset>
                </wp:positionH>
                <wp:positionV relativeFrom="paragraph">
                  <wp:posOffset>99370</wp:posOffset>
                </wp:positionV>
                <wp:extent cx="2487930" cy="317500"/>
                <wp:effectExtent l="0" t="0" r="26670" b="25400"/>
                <wp:wrapNone/>
                <wp:docPr id="77" name="Rounded Rectangle 77"/>
                <wp:cNvGraphicFramePr/>
                <a:graphic xmlns:a="http://schemas.openxmlformats.org/drawingml/2006/main">
                  <a:graphicData uri="http://schemas.microsoft.com/office/word/2010/wordprocessingShape">
                    <wps:wsp>
                      <wps:cNvSpPr/>
                      <wps:spPr>
                        <a:xfrm>
                          <a:off x="0" y="0"/>
                          <a:ext cx="2487930" cy="317500"/>
                        </a:xfrm>
                        <a:prstGeom prst="roundRect">
                          <a:avLst/>
                        </a:prstGeom>
                        <a:solidFill>
                          <a:srgbClr val="FFC000">
                            <a:lumMod val="40000"/>
                            <a:lumOff val="60000"/>
                          </a:srgbClr>
                        </a:solidFill>
                        <a:ln w="6350" cap="flat" cmpd="sng" algn="ctr">
                          <a:solidFill>
                            <a:srgbClr val="5B9BD5"/>
                          </a:solidFill>
                          <a:prstDash val="solid"/>
                          <a:miter lim="800000"/>
                        </a:ln>
                        <a:effectLst/>
                      </wps:spPr>
                      <wps:txbx>
                        <w:txbxContent>
                          <w:p w:rsidR="0091301E" w:rsidRPr="00EC3B29" w:rsidRDefault="0091301E" w:rsidP="006A3027">
                            <w:pPr>
                              <w:pStyle w:val="NoSpacing"/>
                              <w:jc w:val="center"/>
                              <w:rPr>
                                <w:rFonts w:ascii="Arial" w:hAnsi="Arial" w:cs="Arial"/>
                                <w:b/>
                              </w:rPr>
                            </w:pPr>
                            <w:r w:rsidRPr="00EC3B29">
                              <w:rPr>
                                <w:rFonts w:ascii="Arial" w:hAnsi="Arial" w:cs="Arial"/>
                                <w:b/>
                              </w:rPr>
                              <w:t>Stay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0A505" id="Rounded Rectangle 77" o:spid="_x0000_s1077" style="position:absolute;margin-left:236.35pt;margin-top:7.8pt;width:195.9pt;height:25pt;z-index:25225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" fillcolor="#ffe699" strokecolor="#5b9bd5" strokeweight=".5pt">
                <v:stroke joinstyle="miter"/>
                <v:textbox>
                  <w:txbxContent>
                    <w:p w:rsidR="0091301E" w:rsidRPr="00EC3B29" w:rsidRDefault="0091301E" w:rsidP="006A3027">
                      <w:pPr>
                        <w:pStyle w:val="NoSpacing"/>
                        <w:jc w:val="center"/>
                        <w:rPr>
                          <w:rFonts w:ascii="Arial" w:hAnsi="Arial" w:cs="Arial"/>
                          <w:b/>
                        </w:rPr>
                      </w:pPr>
                      <w:r w:rsidRPr="00EC3B29">
                        <w:rPr>
                          <w:rFonts w:ascii="Arial" w:hAnsi="Arial" w:cs="Arial"/>
                          <w:b/>
                        </w:rPr>
                        <w:t>Stay at home</w:t>
                      </w:r>
                    </w:p>
                  </w:txbxContent>
                </v:textbox>
                <w10:wrap anchorx="margin"/>
              </v:roundrect>
            </w:pict>
          </mc:Fallback>
        </mc:AlternateContent>
      </w:r>
      <w:r w:rsidR="006A3027" w:rsidRPr="001F7C90">
        <w:rPr>
          <w:rFonts w:ascii="Arial" w:eastAsia="Calibri" w:hAnsi="Arial" w:cs="Arial"/>
          <w:noProof/>
          <w:lang w:eastAsia="en-GB"/>
        </w:rPr>
        <mc:AlternateContent>
          <mc:Choice Requires="wps">
            <w:drawing>
              <wp:anchor distT="45720" distB="45720" distL="114300" distR="114300" simplePos="0" relativeHeight="252265984" behindDoc="0" locked="0" layoutInCell="1" allowOverlap="1" wp14:anchorId="7E5EA8B1" wp14:editId="107A9A7F">
                <wp:simplePos x="0" y="0"/>
                <wp:positionH relativeFrom="column">
                  <wp:posOffset>4587903</wp:posOffset>
                </wp:positionH>
                <wp:positionV relativeFrom="paragraph">
                  <wp:posOffset>1818280</wp:posOffset>
                </wp:positionV>
                <wp:extent cx="1778000" cy="1160891"/>
                <wp:effectExtent l="0" t="0" r="12700" b="2032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160891"/>
                        </a:xfrm>
                        <a:prstGeom prst="rect">
                          <a:avLst/>
                        </a:prstGeom>
                        <a:solidFill>
                          <a:srgbClr val="FFC000">
                            <a:lumMod val="40000"/>
                            <a:lumOff val="60000"/>
                          </a:srgbClr>
                        </a:solidFill>
                        <a:ln w="12700" cap="flat" cmpd="sng" algn="ctr">
                          <a:solidFill>
                            <a:srgbClr val="FFC000">
                              <a:lumMod val="40000"/>
                              <a:lumOff val="60000"/>
                            </a:srgbClr>
                          </a:solidFill>
                          <a:prstDash val="solid"/>
                          <a:miter lim="800000"/>
                          <a:headEnd/>
                          <a:tailEnd/>
                        </a:ln>
                        <a:effectLst/>
                      </wps:spPr>
                      <wps:txbx>
                        <w:txbxContent>
                          <w:p w:rsidR="0091301E" w:rsidRPr="00EC3B29" w:rsidRDefault="0091301E" w:rsidP="006A3027">
                            <w:pPr>
                              <w:pStyle w:val="NoSpacing"/>
                              <w:jc w:val="center"/>
                              <w:rPr>
                                <w:rFonts w:ascii="Arial" w:hAnsi="Arial" w:cs="Arial"/>
                              </w:rPr>
                            </w:pPr>
                            <w:r w:rsidRPr="00EC3B29">
                              <w:rPr>
                                <w:rFonts w:ascii="Arial" w:hAnsi="Arial" w:cs="Arial"/>
                              </w:rPr>
                              <w:t xml:space="preserve">Continue to stay at home &amp; undertake daily LFD Tests, 24 hours apart until 2 consecutive negative results are received.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EA8B1" id="Text Box 2" o:spid="_x0000_s1078" type="#_x0000_t202" style="position:absolute;margin-left:361.25pt;margin-top:143.15pt;width:140pt;height:91.4pt;z-index:25226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" fillcolor="#ffe699" strokecolor="#ffe699" strokeweight="1pt">
                <v:textbox>
                  <w:txbxContent>
                    <w:p w:rsidR="0091301E" w:rsidRPr="00EC3B29" w:rsidRDefault="0091301E" w:rsidP="006A3027">
                      <w:pPr>
                        <w:pStyle w:val="NoSpacing"/>
                        <w:jc w:val="center"/>
                        <w:rPr>
                          <w:rFonts w:ascii="Arial" w:hAnsi="Arial" w:cs="Arial"/>
                        </w:rPr>
                      </w:pPr>
                      <w:r w:rsidRPr="00EC3B29">
                        <w:rPr>
                          <w:rFonts w:ascii="Arial" w:hAnsi="Arial" w:cs="Arial"/>
                        </w:rPr>
                        <w:t xml:space="preserve">Continue to stay at home &amp; undertake daily LFD Tests, 24 hours apart until 2 consecutive negative results are received. </w:t>
                      </w:r>
                    </w:p>
                  </w:txbxContent>
                </v:textbox>
              </v:shape>
            </w:pict>
          </mc:Fallback>
        </mc:AlternateContent>
      </w:r>
      <w:r w:rsidR="006A3027" w:rsidRPr="001F7C90">
        <w:rPr>
          <w:rFonts w:ascii="Calibri" w:eastAsia="Calibri" w:hAnsi="Calibri" w:cs="Times New Roman"/>
          <w:noProof/>
          <w:sz w:val="16"/>
          <w:szCs w:val="16"/>
          <w:lang w:eastAsia="en-GB"/>
        </w:rPr>
        <mc:AlternateContent>
          <mc:Choice Requires="wps">
            <w:drawing>
              <wp:anchor distT="0" distB="0" distL="114300" distR="114300" simplePos="0" relativeHeight="252254720" behindDoc="0" locked="0" layoutInCell="1" allowOverlap="1" wp14:anchorId="02B146D6" wp14:editId="65F71E76">
                <wp:simplePos x="0" y="0"/>
                <wp:positionH relativeFrom="column">
                  <wp:posOffset>3347250</wp:posOffset>
                </wp:positionH>
                <wp:positionV relativeFrom="paragraph">
                  <wp:posOffset>1035409</wp:posOffset>
                </wp:positionV>
                <wp:extent cx="187325" cy="146050"/>
                <wp:effectExtent l="38100" t="0" r="22225" b="63500"/>
                <wp:wrapNone/>
                <wp:docPr id="68" name="Straight Arrow Connector 68"/>
                <wp:cNvGraphicFramePr/>
                <a:graphic xmlns:a="http://schemas.openxmlformats.org/drawingml/2006/main">
                  <a:graphicData uri="http://schemas.microsoft.com/office/word/2010/wordprocessingShape">
                    <wps:wsp>
                      <wps:cNvCnPr/>
                      <wps:spPr>
                        <a:xfrm flipH="1">
                          <a:off x="0" y="0"/>
                          <a:ext cx="187325" cy="146050"/>
                        </a:xfrm>
                        <a:prstGeom prst="straightConnector1">
                          <a:avLst/>
                        </a:prstGeom>
                        <a:noFill/>
                        <a:ln w="1270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34EC48" id="Straight Arrow Connector 68" o:spid="_x0000_s1026" type="#_x0000_t32" style="position:absolute;margin-left:263.55pt;margin-top:81.55pt;width:14.75pt;height:11.5pt;flip:x;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" strokecolor="#70ad47" strokeweight="1pt">
                <v:stroke endarrow="block" joinstyle="miter"/>
              </v:shape>
            </w:pict>
          </mc:Fallback>
        </mc:AlternateContent>
      </w:r>
      <w:r w:rsidR="006A3027" w:rsidRPr="001F7C90">
        <w:rPr>
          <w:rFonts w:ascii="Calibri" w:eastAsia="Calibri" w:hAnsi="Calibri" w:cs="Times New Roman"/>
          <w:noProof/>
          <w:sz w:val="16"/>
          <w:szCs w:val="16"/>
          <w:lang w:eastAsia="en-GB"/>
        </w:rPr>
        <mc:AlternateContent>
          <mc:Choice Requires="wps">
            <w:drawing>
              <wp:anchor distT="0" distB="0" distL="114300" distR="114300" simplePos="0" relativeHeight="252261888" behindDoc="0" locked="0" layoutInCell="1" allowOverlap="1" wp14:anchorId="545880D7" wp14:editId="62539F21">
                <wp:simplePos x="0" y="0"/>
                <wp:positionH relativeFrom="column">
                  <wp:posOffset>3388995</wp:posOffset>
                </wp:positionH>
                <wp:positionV relativeFrom="paragraph">
                  <wp:posOffset>2202180</wp:posOffset>
                </wp:positionV>
                <wp:extent cx="114935" cy="414655"/>
                <wp:effectExtent l="2540" t="0" r="20955" b="40005"/>
                <wp:wrapNone/>
                <wp:docPr id="69" name="Pentagon 69"/>
                <wp:cNvGraphicFramePr/>
                <a:graphic xmlns:a="http://schemas.openxmlformats.org/drawingml/2006/main">
                  <a:graphicData uri="http://schemas.microsoft.com/office/word/2010/wordprocessingShape">
                    <wps:wsp>
                      <wps:cNvSpPr/>
                      <wps:spPr>
                        <a:xfrm rot="5400000">
                          <a:off x="0" y="0"/>
                          <a:ext cx="114935" cy="414655"/>
                        </a:xfrm>
                        <a:prstGeom prst="homePlate">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5888B" id="Pentagon 69" o:spid="_x0000_s1026" type="#_x0000_t15" style="position:absolute;margin-left:266.85pt;margin-top:173.4pt;width:9.05pt;height:32.65pt;rotation:90;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" adj="10800" fillcolor="#70ad47" strokecolor="#70ad47" strokeweight="1pt"/>
            </w:pict>
          </mc:Fallback>
        </mc:AlternateContent>
      </w:r>
      <w:r w:rsidR="006A3027" w:rsidRPr="001F7C90">
        <w:rPr>
          <w:rFonts w:ascii="Calibri" w:eastAsia="Calibri" w:hAnsi="Calibri" w:cs="Times New Roman"/>
          <w:noProof/>
          <w:sz w:val="16"/>
          <w:szCs w:val="16"/>
          <w:lang w:eastAsia="en-GB"/>
        </w:rPr>
        <mc:AlternateContent>
          <mc:Choice Requires="wps">
            <w:drawing>
              <wp:anchor distT="0" distB="0" distL="114300" distR="114300" simplePos="0" relativeHeight="252260864" behindDoc="0" locked="0" layoutInCell="1" allowOverlap="1" wp14:anchorId="3D0CABD3" wp14:editId="2A289AA4">
                <wp:simplePos x="0" y="0"/>
                <wp:positionH relativeFrom="column">
                  <wp:posOffset>3418522</wp:posOffset>
                </wp:positionH>
                <wp:positionV relativeFrom="paragraph">
                  <wp:posOffset>2805749</wp:posOffset>
                </wp:positionV>
                <wp:extent cx="93345" cy="369570"/>
                <wp:effectExtent l="0" t="4762" r="16192" b="35243"/>
                <wp:wrapNone/>
                <wp:docPr id="70" name="Pentagon 70"/>
                <wp:cNvGraphicFramePr/>
                <a:graphic xmlns:a="http://schemas.openxmlformats.org/drawingml/2006/main">
                  <a:graphicData uri="http://schemas.microsoft.com/office/word/2010/wordprocessingShape">
                    <wps:wsp>
                      <wps:cNvSpPr/>
                      <wps:spPr>
                        <a:xfrm rot="5400000">
                          <a:off x="0" y="0"/>
                          <a:ext cx="93345" cy="369570"/>
                        </a:xfrm>
                        <a:prstGeom prst="homePlate">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FE5A0" id="Pentagon 70" o:spid="_x0000_s1026" type="#_x0000_t15" style="position:absolute;margin-left:269.15pt;margin-top:220.95pt;width:7.35pt;height:29.1pt;rotation:90;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" adj="10800" fillcolor="#70ad47" strokecolor="#70ad47" strokeweight="1pt"/>
            </w:pict>
          </mc:Fallback>
        </mc:AlternateContent>
      </w:r>
      <w:r w:rsidR="006A3027" w:rsidRPr="001F7C90">
        <w:rPr>
          <w:rFonts w:ascii="Calibri" w:eastAsia="Calibri" w:hAnsi="Calibri" w:cs="Times New Roman"/>
          <w:noProof/>
          <w:sz w:val="16"/>
          <w:szCs w:val="16"/>
          <w:lang w:eastAsia="en-GB"/>
        </w:rPr>
        <mc:AlternateContent>
          <mc:Choice Requires="wps">
            <w:drawing>
              <wp:anchor distT="0" distB="0" distL="114300" distR="114300" simplePos="0" relativeHeight="252255744" behindDoc="1" locked="0" layoutInCell="1" allowOverlap="1" wp14:anchorId="72C14903" wp14:editId="7C1AE435">
                <wp:simplePos x="0" y="0"/>
                <wp:positionH relativeFrom="column">
                  <wp:posOffset>3362960</wp:posOffset>
                </wp:positionH>
                <wp:positionV relativeFrom="paragraph">
                  <wp:posOffset>1473200</wp:posOffset>
                </wp:positionV>
                <wp:extent cx="123190" cy="371475"/>
                <wp:effectExtent l="9207" t="0" r="19368" b="38417"/>
                <wp:wrapThrough wrapText="bothSides">
                  <wp:wrapPolygon edited="0">
                    <wp:start x="1614" y="22135"/>
                    <wp:lineTo x="4955" y="22135"/>
                    <wp:lineTo x="24996" y="14382"/>
                    <wp:lineTo x="24996" y="13274"/>
                    <wp:lineTo x="24996" y="8843"/>
                    <wp:lineTo x="24996" y="7735"/>
                    <wp:lineTo x="4955" y="-18"/>
                    <wp:lineTo x="1615" y="-18"/>
                    <wp:lineTo x="1614" y="22135"/>
                  </wp:wrapPolygon>
                </wp:wrapThrough>
                <wp:docPr id="71" name="Pentagon 71"/>
                <wp:cNvGraphicFramePr/>
                <a:graphic xmlns:a="http://schemas.openxmlformats.org/drawingml/2006/main">
                  <a:graphicData uri="http://schemas.microsoft.com/office/word/2010/wordprocessingShape">
                    <wps:wsp>
                      <wps:cNvSpPr/>
                      <wps:spPr>
                        <a:xfrm rot="5400000">
                          <a:off x="0" y="0"/>
                          <a:ext cx="123190" cy="371475"/>
                        </a:xfrm>
                        <a:prstGeom prst="homePlate">
                          <a:avLst/>
                        </a:prstGeom>
                        <a:solidFill>
                          <a:srgbClr val="70AD47"/>
                        </a:solidFill>
                        <a:ln w="190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A9113" id="Pentagon 71" o:spid="_x0000_s1026" type="#_x0000_t15" style="position:absolute;margin-left:264.8pt;margin-top:116pt;width:9.7pt;height:29.25pt;rotation:90;z-index:-2510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" adj="10800" fillcolor="#70ad47" strokecolor="#70ad47" strokeweight="1.5pt">
                <w10:wrap type="through"/>
              </v:shape>
            </w:pict>
          </mc:Fallback>
        </mc:AlternateContent>
      </w:r>
      <w:r w:rsidR="006A3027" w:rsidRPr="001F7C90">
        <w:rPr>
          <w:rFonts w:ascii="Arial" w:eastAsia="Calibri" w:hAnsi="Arial" w:cs="Arial"/>
          <w:noProof/>
          <w:lang w:eastAsia="en-GB"/>
        </w:rPr>
        <mc:AlternateContent>
          <mc:Choice Requires="wps">
            <w:drawing>
              <wp:anchor distT="45720" distB="45720" distL="114300" distR="114300" simplePos="0" relativeHeight="252267008" behindDoc="0" locked="0" layoutInCell="1" allowOverlap="1" wp14:anchorId="2EB1C9A7" wp14:editId="7591E401">
                <wp:simplePos x="0" y="0"/>
                <wp:positionH relativeFrom="column">
                  <wp:posOffset>2781300</wp:posOffset>
                </wp:positionH>
                <wp:positionV relativeFrom="paragraph">
                  <wp:posOffset>2475865</wp:posOffset>
                </wp:positionV>
                <wp:extent cx="1174750" cy="463550"/>
                <wp:effectExtent l="0" t="0" r="25400"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63550"/>
                        </a:xfrm>
                        <a:prstGeom prst="rect">
                          <a:avLst/>
                        </a:prstGeom>
                        <a:solidFill>
                          <a:srgbClr val="FFC000">
                            <a:lumMod val="40000"/>
                            <a:lumOff val="60000"/>
                          </a:srgbClr>
                        </a:solidFill>
                        <a:ln w="12700" cap="flat" cmpd="sng" algn="ctr">
                          <a:solidFill>
                            <a:srgbClr val="FFC000">
                              <a:lumMod val="40000"/>
                              <a:lumOff val="60000"/>
                            </a:srgbClr>
                          </a:solidFill>
                          <a:prstDash val="solid"/>
                          <a:miter lim="800000"/>
                          <a:headEnd/>
                          <a:tailEnd/>
                        </a:ln>
                        <a:effectLst/>
                      </wps:spPr>
                      <wps:txbx>
                        <w:txbxContent>
                          <w:p w:rsidR="0091301E" w:rsidRPr="00EC3B29" w:rsidRDefault="0091301E" w:rsidP="006A3027">
                            <w:pPr>
                              <w:pStyle w:val="NoSpacing"/>
                              <w:jc w:val="center"/>
                              <w:rPr>
                                <w:rFonts w:ascii="Arial" w:hAnsi="Arial" w:cs="Arial"/>
                              </w:rPr>
                            </w:pPr>
                            <w:r w:rsidRPr="00EC3B29">
                              <w:rPr>
                                <w:rFonts w:ascii="Arial" w:hAnsi="Arial" w:cs="Arial"/>
                              </w:rPr>
                              <w:t>Day 6 LFD Test is negative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1C9A7" id="_x0000_s1079" type="#_x0000_t202" style="position:absolute;margin-left:219pt;margin-top:194.95pt;width:92.5pt;height:36.5pt;z-index:25226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" fillcolor="#ffe699" strokecolor="#ffe699" strokeweight="1pt">
                <v:textbox>
                  <w:txbxContent>
                    <w:p w:rsidR="0091301E" w:rsidRPr="00EC3B29" w:rsidRDefault="0091301E" w:rsidP="006A3027">
                      <w:pPr>
                        <w:pStyle w:val="NoSpacing"/>
                        <w:jc w:val="center"/>
                        <w:rPr>
                          <w:rFonts w:ascii="Arial" w:hAnsi="Arial" w:cs="Arial"/>
                        </w:rPr>
                      </w:pPr>
                      <w:r w:rsidRPr="00EC3B29">
                        <w:rPr>
                          <w:rFonts w:ascii="Arial" w:hAnsi="Arial" w:cs="Arial"/>
                        </w:rPr>
                        <w:t>Day 6 LFD Test is negative</w:t>
                      </w:r>
                    </w:p>
                  </w:txbxContent>
                </v:textbox>
              </v:shape>
            </w:pict>
          </mc:Fallback>
        </mc:AlternateContent>
      </w:r>
      <w:r w:rsidR="006A3027" w:rsidRPr="001F7C90">
        <w:rPr>
          <w:rFonts w:ascii="Arial" w:eastAsia="Calibri" w:hAnsi="Arial" w:cs="Arial"/>
          <w:noProof/>
          <w:lang w:eastAsia="en-GB"/>
        </w:rPr>
        <mc:AlternateContent>
          <mc:Choice Requires="wps">
            <w:drawing>
              <wp:anchor distT="45720" distB="45720" distL="114300" distR="114300" simplePos="0" relativeHeight="252264960" behindDoc="0" locked="0" layoutInCell="1" allowOverlap="1" wp14:anchorId="78E5007B" wp14:editId="04507423">
                <wp:simplePos x="0" y="0"/>
                <wp:positionH relativeFrom="column">
                  <wp:posOffset>2482850</wp:posOffset>
                </wp:positionH>
                <wp:positionV relativeFrom="paragraph">
                  <wp:posOffset>1757363</wp:posOffset>
                </wp:positionV>
                <wp:extent cx="1752600" cy="596900"/>
                <wp:effectExtent l="0" t="0" r="19050" b="1270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96900"/>
                        </a:xfrm>
                        <a:prstGeom prst="rect">
                          <a:avLst/>
                        </a:prstGeom>
                        <a:solidFill>
                          <a:srgbClr val="FFC000">
                            <a:lumMod val="40000"/>
                            <a:lumOff val="60000"/>
                          </a:srgbClr>
                        </a:solidFill>
                        <a:ln w="12700" cap="flat" cmpd="sng" algn="ctr">
                          <a:solidFill>
                            <a:srgbClr val="FFC000">
                              <a:lumMod val="40000"/>
                              <a:lumOff val="60000"/>
                            </a:srgbClr>
                          </a:solidFill>
                          <a:prstDash val="solid"/>
                          <a:miter lim="800000"/>
                          <a:headEnd/>
                          <a:tailEnd/>
                        </a:ln>
                        <a:effectLst/>
                      </wps:spPr>
                      <wps:txbx>
                        <w:txbxContent>
                          <w:p w:rsidR="0091301E" w:rsidRPr="00EC3B29" w:rsidRDefault="0091301E" w:rsidP="006A3027">
                            <w:pPr>
                              <w:pStyle w:val="NoSpacing"/>
                              <w:jc w:val="center"/>
                              <w:rPr>
                                <w:rFonts w:ascii="Arial" w:hAnsi="Arial" w:cs="Arial"/>
                              </w:rPr>
                            </w:pPr>
                            <w:r w:rsidRPr="00EC3B29">
                              <w:rPr>
                                <w:rFonts w:ascii="Arial" w:hAnsi="Arial" w:cs="Arial"/>
                              </w:rPr>
                              <w:t>Continue to stay at home &amp; take another LFD Test on Day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5007B" id="_x0000_s1080" type="#_x0000_t202" style="position:absolute;margin-left:195.5pt;margin-top:138.4pt;width:138pt;height:47pt;z-index:25226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" fillcolor="#ffe699" strokecolor="#ffe699" strokeweight="1pt">
                <v:textbox>
                  <w:txbxContent>
                    <w:p w:rsidR="0091301E" w:rsidRPr="00EC3B29" w:rsidRDefault="0091301E" w:rsidP="006A3027">
                      <w:pPr>
                        <w:pStyle w:val="NoSpacing"/>
                        <w:jc w:val="center"/>
                        <w:rPr>
                          <w:rFonts w:ascii="Arial" w:hAnsi="Arial" w:cs="Arial"/>
                        </w:rPr>
                      </w:pPr>
                      <w:r w:rsidRPr="00EC3B29">
                        <w:rPr>
                          <w:rFonts w:ascii="Arial" w:hAnsi="Arial" w:cs="Arial"/>
                        </w:rPr>
                        <w:t>Continue to stay at home &amp; take another LFD Test on Day 6.</w:t>
                      </w:r>
                    </w:p>
                  </w:txbxContent>
                </v:textbox>
              </v:shape>
            </w:pict>
          </mc:Fallback>
        </mc:AlternateContent>
      </w:r>
      <w:r w:rsidR="006A3027" w:rsidRPr="001F7C90">
        <w:rPr>
          <w:rFonts w:ascii="Arial" w:eastAsia="Calibri" w:hAnsi="Arial" w:cs="Arial"/>
          <w:noProof/>
          <w:lang w:eastAsia="en-GB"/>
        </w:rPr>
        <mc:AlternateContent>
          <mc:Choice Requires="wps">
            <w:drawing>
              <wp:anchor distT="45720" distB="45720" distL="114300" distR="114300" simplePos="0" relativeHeight="252262912" behindDoc="0" locked="0" layoutInCell="1" allowOverlap="1" wp14:anchorId="412553D9" wp14:editId="500E8406">
                <wp:simplePos x="0" y="0"/>
                <wp:positionH relativeFrom="column">
                  <wp:posOffset>2667000</wp:posOffset>
                </wp:positionH>
                <wp:positionV relativeFrom="paragraph">
                  <wp:posOffset>1183005</wp:posOffset>
                </wp:positionV>
                <wp:extent cx="1352550" cy="425450"/>
                <wp:effectExtent l="0" t="0" r="19050" b="1270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25450"/>
                        </a:xfrm>
                        <a:prstGeom prst="rect">
                          <a:avLst/>
                        </a:prstGeom>
                        <a:solidFill>
                          <a:srgbClr val="FFC000">
                            <a:lumMod val="40000"/>
                            <a:lumOff val="60000"/>
                          </a:srgbClr>
                        </a:solidFill>
                        <a:ln w="12700" cap="flat" cmpd="sng" algn="ctr">
                          <a:solidFill>
                            <a:srgbClr val="FFC000">
                              <a:lumMod val="40000"/>
                              <a:lumOff val="60000"/>
                            </a:srgbClr>
                          </a:solidFill>
                          <a:prstDash val="solid"/>
                          <a:miter lim="800000"/>
                          <a:headEnd/>
                          <a:tailEnd/>
                        </a:ln>
                        <a:effectLst/>
                      </wps:spPr>
                      <wps:txbx>
                        <w:txbxContent>
                          <w:p w:rsidR="0091301E" w:rsidRPr="00EC3B29" w:rsidRDefault="0091301E" w:rsidP="006A3027">
                            <w:pPr>
                              <w:pStyle w:val="NoSpacing"/>
                              <w:jc w:val="center"/>
                              <w:rPr>
                                <w:rFonts w:ascii="Arial" w:hAnsi="Arial" w:cs="Arial"/>
                              </w:rPr>
                            </w:pPr>
                            <w:r w:rsidRPr="00EC3B29">
                              <w:rPr>
                                <w:rFonts w:ascii="Arial" w:hAnsi="Arial" w:cs="Arial"/>
                              </w:rPr>
                              <w:t>Day 5 LFD Test is negative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553D9" id="_x0000_s1081" type="#_x0000_t202" style="position:absolute;margin-left:210pt;margin-top:93.15pt;width:106.5pt;height:33.5pt;z-index:25226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" fillcolor="#ffe699" strokecolor="#ffe699" strokeweight="1pt">
                <v:textbox>
                  <w:txbxContent>
                    <w:p w:rsidR="0091301E" w:rsidRPr="00EC3B29" w:rsidRDefault="0091301E" w:rsidP="006A3027">
                      <w:pPr>
                        <w:pStyle w:val="NoSpacing"/>
                        <w:jc w:val="center"/>
                        <w:rPr>
                          <w:rFonts w:ascii="Arial" w:hAnsi="Arial" w:cs="Arial"/>
                        </w:rPr>
                      </w:pPr>
                      <w:r w:rsidRPr="00EC3B29">
                        <w:rPr>
                          <w:rFonts w:ascii="Arial" w:hAnsi="Arial" w:cs="Arial"/>
                        </w:rPr>
                        <w:t>Day 5 LFD Test is negative</w:t>
                      </w:r>
                    </w:p>
                  </w:txbxContent>
                </v:textbox>
              </v:shape>
            </w:pict>
          </mc:Fallback>
        </mc:AlternateContent>
      </w:r>
      <w:r w:rsidR="006A3027" w:rsidRPr="001F7C90">
        <w:rPr>
          <w:rFonts w:ascii="Arial" w:eastAsia="Calibri" w:hAnsi="Arial" w:cs="Arial"/>
          <w:noProof/>
          <w:lang w:eastAsia="en-GB"/>
        </w:rPr>
        <mc:AlternateContent>
          <mc:Choice Requires="wps">
            <w:drawing>
              <wp:anchor distT="45720" distB="45720" distL="114300" distR="114300" simplePos="0" relativeHeight="252263936" behindDoc="0" locked="0" layoutInCell="1" allowOverlap="1" wp14:anchorId="57EBAC00" wp14:editId="07326354">
                <wp:simplePos x="0" y="0"/>
                <wp:positionH relativeFrom="column">
                  <wp:posOffset>4857750</wp:posOffset>
                </wp:positionH>
                <wp:positionV relativeFrom="paragraph">
                  <wp:posOffset>1182370</wp:posOffset>
                </wp:positionV>
                <wp:extent cx="1174750" cy="463550"/>
                <wp:effectExtent l="0" t="0" r="25400" b="1270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63550"/>
                        </a:xfrm>
                        <a:prstGeom prst="rect">
                          <a:avLst/>
                        </a:prstGeom>
                        <a:solidFill>
                          <a:srgbClr val="FFC000">
                            <a:lumMod val="40000"/>
                            <a:lumOff val="60000"/>
                          </a:srgbClr>
                        </a:solidFill>
                        <a:ln w="12700" cap="flat" cmpd="sng" algn="ctr">
                          <a:solidFill>
                            <a:srgbClr val="FFC000">
                              <a:lumMod val="40000"/>
                              <a:lumOff val="60000"/>
                            </a:srgbClr>
                          </a:solidFill>
                          <a:prstDash val="solid"/>
                          <a:miter lim="800000"/>
                          <a:headEnd/>
                          <a:tailEnd/>
                        </a:ln>
                        <a:effectLst/>
                      </wps:spPr>
                      <wps:txbx>
                        <w:txbxContent>
                          <w:p w:rsidR="0091301E" w:rsidRPr="00EC3B29" w:rsidRDefault="0091301E" w:rsidP="006A3027">
                            <w:pPr>
                              <w:pStyle w:val="NoSpacing"/>
                              <w:jc w:val="center"/>
                              <w:rPr>
                                <w:rFonts w:ascii="Arial" w:hAnsi="Arial" w:cs="Arial"/>
                              </w:rPr>
                            </w:pPr>
                            <w:r w:rsidRPr="00EC3B29">
                              <w:rPr>
                                <w:rFonts w:ascii="Arial" w:hAnsi="Arial" w:cs="Arial"/>
                              </w:rPr>
                              <w:t>Day 5 LFD Test is 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BAC00" id="_x0000_s1082" type="#_x0000_t202" style="position:absolute;margin-left:382.5pt;margin-top:93.1pt;width:92.5pt;height:36.5pt;z-index:25226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" fillcolor="#ffe699" strokecolor="#ffe699" strokeweight="1pt">
                <v:textbox>
                  <w:txbxContent>
                    <w:p w:rsidR="0091301E" w:rsidRPr="00EC3B29" w:rsidRDefault="0091301E" w:rsidP="006A3027">
                      <w:pPr>
                        <w:pStyle w:val="NoSpacing"/>
                        <w:jc w:val="center"/>
                        <w:rPr>
                          <w:rFonts w:ascii="Arial" w:hAnsi="Arial" w:cs="Arial"/>
                        </w:rPr>
                      </w:pPr>
                      <w:r w:rsidRPr="00EC3B29">
                        <w:rPr>
                          <w:rFonts w:ascii="Arial" w:hAnsi="Arial" w:cs="Arial"/>
                        </w:rPr>
                        <w:t>Day 5 LFD Test is positive</w:t>
                      </w:r>
                    </w:p>
                  </w:txbxContent>
                </v:textbox>
              </v:shape>
            </w:pict>
          </mc:Fallback>
        </mc:AlternateContent>
      </w:r>
    </w:p>
    <w:p w:rsidR="006A3027" w:rsidRDefault="000C338A" w:rsidP="006A3027">
      <w:pPr>
        <w:rPr>
          <w:rFonts w:ascii="Arial" w:hAnsi="Arial" w:cs="Arial"/>
        </w:rPr>
      </w:pPr>
      <w:r w:rsidRPr="001F7C90">
        <w:rPr>
          <w:rFonts w:ascii="Calibri" w:eastAsia="Calibri" w:hAnsi="Calibri" w:cs="Times New Roman"/>
          <w:noProof/>
          <w:lang w:eastAsia="en-GB"/>
        </w:rPr>
        <mc:AlternateContent>
          <mc:Choice Requires="wps">
            <w:drawing>
              <wp:anchor distT="0" distB="0" distL="114300" distR="114300" simplePos="0" relativeHeight="252253696" behindDoc="0" locked="0" layoutInCell="1" allowOverlap="1" wp14:anchorId="1D840329" wp14:editId="6C7A0852">
                <wp:simplePos x="0" y="0"/>
                <wp:positionH relativeFrom="margin">
                  <wp:posOffset>2195638</wp:posOffset>
                </wp:positionH>
                <wp:positionV relativeFrom="paragraph">
                  <wp:posOffset>244874</wp:posOffset>
                </wp:positionV>
                <wp:extent cx="4305300" cy="3551274"/>
                <wp:effectExtent l="0" t="0" r="19050" b="11430"/>
                <wp:wrapNone/>
                <wp:docPr id="73" name="Rounded Rectangle 73"/>
                <wp:cNvGraphicFramePr/>
                <a:graphic xmlns:a="http://schemas.openxmlformats.org/drawingml/2006/main">
                  <a:graphicData uri="http://schemas.microsoft.com/office/word/2010/wordprocessingShape">
                    <wps:wsp>
                      <wps:cNvSpPr/>
                      <wps:spPr>
                        <a:xfrm>
                          <a:off x="0" y="0"/>
                          <a:ext cx="4305300" cy="3551274"/>
                        </a:xfrm>
                        <a:prstGeom prst="roundRect">
                          <a:avLst/>
                        </a:prstGeom>
                        <a:solidFill>
                          <a:srgbClr val="FFC000">
                            <a:lumMod val="40000"/>
                            <a:lumOff val="60000"/>
                          </a:srgbClr>
                        </a:solidFill>
                        <a:ln w="6350" cap="flat" cmpd="sng" algn="ctr">
                          <a:solidFill>
                            <a:srgbClr val="5B9BD5"/>
                          </a:solidFill>
                          <a:prstDash val="solid"/>
                          <a:miter lim="800000"/>
                        </a:ln>
                        <a:effectLst/>
                      </wps:spPr>
                      <wps:txbx>
                        <w:txbxContent>
                          <w:p w:rsidR="0091301E" w:rsidRPr="00EC3B29" w:rsidRDefault="0091301E" w:rsidP="006A3027">
                            <w:pPr>
                              <w:pStyle w:val="NoSpacing"/>
                              <w:jc w:val="center"/>
                              <w:rPr>
                                <w:rFonts w:ascii="Arial" w:hAnsi="Arial" w:cs="Arial"/>
                                <w:b/>
                              </w:rPr>
                            </w:pPr>
                            <w:r w:rsidRPr="00EC3B29">
                              <w:rPr>
                                <w:rFonts w:ascii="Arial" w:hAnsi="Arial" w:cs="Arial"/>
                                <w:b/>
                              </w:rPr>
                              <w:t>Stay at home &amp;</w:t>
                            </w:r>
                          </w:p>
                          <w:p w:rsidR="0091301E" w:rsidRPr="00EC3B29" w:rsidRDefault="0091301E" w:rsidP="006A3027">
                            <w:pPr>
                              <w:pStyle w:val="NoSpacing"/>
                              <w:jc w:val="center"/>
                              <w:rPr>
                                <w:rFonts w:ascii="Arial" w:hAnsi="Arial" w:cs="Arial"/>
                                <w:b/>
                              </w:rPr>
                            </w:pPr>
                            <w:r w:rsidRPr="00EC3B29">
                              <w:rPr>
                                <w:rFonts w:ascii="Arial" w:hAnsi="Arial" w:cs="Arial"/>
                                <w:b/>
                              </w:rPr>
                              <w:t>undertake LFD Testing</w:t>
                            </w:r>
                          </w:p>
                          <w:p w:rsidR="0091301E" w:rsidRDefault="0091301E" w:rsidP="006A3027">
                            <w:pPr>
                              <w:pStyle w:val="NoSpacing"/>
                              <w:jc w:val="center"/>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Pr="00BE6786" w:rsidRDefault="0091301E" w:rsidP="006A3027">
                            <w:pPr>
                              <w:pStyle w:val="NoSpacing"/>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840329" id="Rounded Rectangle 73" o:spid="_x0000_s1083" style="position:absolute;margin-left:172.9pt;margin-top:19.3pt;width:339pt;height:279.65pt;z-index:25225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" fillcolor="#ffe699" strokecolor="#5b9bd5" strokeweight=".5pt">
                <v:stroke joinstyle="miter"/>
                <v:textbox>
                  <w:txbxContent>
                    <w:p w:rsidR="0091301E" w:rsidRPr="00EC3B29" w:rsidRDefault="0091301E" w:rsidP="006A3027">
                      <w:pPr>
                        <w:pStyle w:val="NoSpacing"/>
                        <w:jc w:val="center"/>
                        <w:rPr>
                          <w:rFonts w:ascii="Arial" w:hAnsi="Arial" w:cs="Arial"/>
                          <w:b/>
                        </w:rPr>
                      </w:pPr>
                      <w:r w:rsidRPr="00EC3B29">
                        <w:rPr>
                          <w:rFonts w:ascii="Arial" w:hAnsi="Arial" w:cs="Arial"/>
                          <w:b/>
                        </w:rPr>
                        <w:t>Stay at home &amp;</w:t>
                      </w:r>
                    </w:p>
                    <w:p w:rsidR="0091301E" w:rsidRPr="00EC3B29" w:rsidRDefault="0091301E" w:rsidP="006A3027">
                      <w:pPr>
                        <w:pStyle w:val="NoSpacing"/>
                        <w:jc w:val="center"/>
                        <w:rPr>
                          <w:rFonts w:ascii="Arial" w:hAnsi="Arial" w:cs="Arial"/>
                          <w:b/>
                        </w:rPr>
                      </w:pPr>
                      <w:r w:rsidRPr="00EC3B29">
                        <w:rPr>
                          <w:rFonts w:ascii="Arial" w:hAnsi="Arial" w:cs="Arial"/>
                          <w:b/>
                        </w:rPr>
                        <w:t>undertake LFD Testing</w:t>
                      </w:r>
                    </w:p>
                    <w:p w:rsidR="0091301E" w:rsidRDefault="0091301E" w:rsidP="006A3027">
                      <w:pPr>
                        <w:pStyle w:val="NoSpacing"/>
                        <w:jc w:val="center"/>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Default="0091301E" w:rsidP="006A3027">
                      <w:pPr>
                        <w:pStyle w:val="NoSpacing"/>
                        <w:rPr>
                          <w:rFonts w:cs="Arial"/>
                          <w:b/>
                        </w:rPr>
                      </w:pPr>
                    </w:p>
                    <w:p w:rsidR="0091301E" w:rsidRPr="00BE6786" w:rsidRDefault="0091301E" w:rsidP="006A3027">
                      <w:pPr>
                        <w:pStyle w:val="NoSpacing"/>
                        <w:rPr>
                          <w:rFonts w:cs="Arial"/>
                          <w:b/>
                        </w:rPr>
                      </w:pPr>
                    </w:p>
                  </w:txbxContent>
                </v:textbox>
                <w10:wrap anchorx="margin"/>
              </v:roundrect>
            </w:pict>
          </mc:Fallback>
        </mc:AlternateContent>
      </w:r>
    </w:p>
    <w:p w:rsidR="006A3027" w:rsidRDefault="006A3027" w:rsidP="006A3027">
      <w:pPr>
        <w:rPr>
          <w:rFonts w:ascii="Arial" w:hAnsi="Arial" w:cs="Arial"/>
        </w:rPr>
      </w:pPr>
    </w:p>
    <w:p w:rsidR="006A3027" w:rsidRDefault="000C338A" w:rsidP="006A3027">
      <w:pPr>
        <w:rPr>
          <w:rFonts w:ascii="Arial" w:hAnsi="Arial" w:cs="Arial"/>
        </w:rPr>
      </w:pPr>
      <w:r w:rsidRPr="001F7C90">
        <w:rPr>
          <w:rFonts w:ascii="Calibri" w:eastAsia="Calibri" w:hAnsi="Calibri" w:cs="Times New Roman"/>
          <w:noProof/>
          <w:sz w:val="16"/>
          <w:szCs w:val="16"/>
          <w:lang w:eastAsia="en-GB"/>
        </w:rPr>
        <mc:AlternateContent>
          <mc:Choice Requires="wps">
            <w:drawing>
              <wp:anchor distT="0" distB="0" distL="114300" distR="114300" simplePos="0" relativeHeight="252256768" behindDoc="0" locked="0" layoutInCell="1" allowOverlap="1" wp14:anchorId="66325673" wp14:editId="342B7842">
                <wp:simplePos x="0" y="0"/>
                <wp:positionH relativeFrom="column">
                  <wp:posOffset>5143500</wp:posOffset>
                </wp:positionH>
                <wp:positionV relativeFrom="paragraph">
                  <wp:posOffset>260970</wp:posOffset>
                </wp:positionV>
                <wp:extent cx="158750" cy="127000"/>
                <wp:effectExtent l="0" t="0" r="69850" b="63500"/>
                <wp:wrapNone/>
                <wp:docPr id="67" name="Straight Arrow Connector 67"/>
                <wp:cNvGraphicFramePr/>
                <a:graphic xmlns:a="http://schemas.openxmlformats.org/drawingml/2006/main">
                  <a:graphicData uri="http://schemas.microsoft.com/office/word/2010/wordprocessingShape">
                    <wps:wsp>
                      <wps:cNvCnPr/>
                      <wps:spPr>
                        <a:xfrm>
                          <a:off x="0" y="0"/>
                          <a:ext cx="158750" cy="12700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8F7058" id="Straight Arrow Connector 67" o:spid="_x0000_s1026" type="#_x0000_t32" style="position:absolute;margin-left:405pt;margin-top:20.55pt;width:12.5pt;height:10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" strokecolor="#ed7d31" strokeweight="1.5pt">
                <v:stroke endarrow="block" joinstyle="miter"/>
              </v:shape>
            </w:pict>
          </mc:Fallback>
        </mc:AlternateContent>
      </w:r>
    </w:p>
    <w:p w:rsidR="006A3027" w:rsidRDefault="006A3027" w:rsidP="006A3027">
      <w:pPr>
        <w:rPr>
          <w:rFonts w:ascii="Arial" w:hAnsi="Arial" w:cs="Arial"/>
        </w:rPr>
      </w:pPr>
      <w:r w:rsidRPr="001F7C90">
        <w:rPr>
          <w:rFonts w:ascii="Calibri" w:eastAsia="Calibri" w:hAnsi="Calibri" w:cs="Times New Roman"/>
          <w:noProof/>
          <w:sz w:val="16"/>
          <w:szCs w:val="16"/>
          <w:lang w:eastAsia="en-GB"/>
        </w:rPr>
        <mc:AlternateContent>
          <mc:Choice Requires="wps">
            <w:drawing>
              <wp:anchor distT="0" distB="0" distL="114300" distR="114300" simplePos="0" relativeHeight="252246528" behindDoc="0" locked="0" layoutInCell="1" allowOverlap="1" wp14:anchorId="095A9118" wp14:editId="727D0C73">
                <wp:simplePos x="0" y="0"/>
                <wp:positionH relativeFrom="margin">
                  <wp:posOffset>-485140</wp:posOffset>
                </wp:positionH>
                <wp:positionV relativeFrom="paragraph">
                  <wp:posOffset>347345</wp:posOffset>
                </wp:positionV>
                <wp:extent cx="1605280" cy="414655"/>
                <wp:effectExtent l="0" t="0" r="13970" b="23495"/>
                <wp:wrapNone/>
                <wp:docPr id="238" name="Rounded Rectangle 238"/>
                <wp:cNvGraphicFramePr/>
                <a:graphic xmlns:a="http://schemas.openxmlformats.org/drawingml/2006/main">
                  <a:graphicData uri="http://schemas.microsoft.com/office/word/2010/wordprocessingShape">
                    <wps:wsp>
                      <wps:cNvSpPr/>
                      <wps:spPr>
                        <a:xfrm>
                          <a:off x="0" y="0"/>
                          <a:ext cx="1605280" cy="41465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91301E" w:rsidRPr="00EC3B29" w:rsidRDefault="0091301E" w:rsidP="006A3027">
                            <w:pPr>
                              <w:pStyle w:val="NoSpacing"/>
                              <w:jc w:val="center"/>
                              <w:rPr>
                                <w:rFonts w:ascii="Arial" w:hAnsi="Arial" w:cs="Arial"/>
                              </w:rPr>
                            </w:pPr>
                            <w:r w:rsidRPr="00EC3B29">
                              <w:rPr>
                                <w:rFonts w:ascii="Arial" w:hAnsi="Arial" w:cs="Arial"/>
                              </w:rPr>
                              <w:t>Stay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A9118" id="Rounded Rectangle 238" o:spid="_x0000_s1084" style="position:absolute;margin-left:-38.2pt;margin-top:27.35pt;width:126.4pt;height:32.65pt;z-index:25224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" fillcolor="#b1cbe9" strokecolor="#5b9bd5" strokeweight=".5pt">
                <v:fill color2="#92b9e4" rotate="t" colors="0 #b1cbe9;.5 #a3c1e5;1 #92b9e4" focus="100%" type="gradient">
                  <o:fill v:ext="view" type="gradientUnscaled"/>
                </v:fill>
                <v:stroke joinstyle="miter"/>
                <v:textbox>
                  <w:txbxContent>
                    <w:p w:rsidR="0091301E" w:rsidRPr="00EC3B29" w:rsidRDefault="0091301E" w:rsidP="006A3027">
                      <w:pPr>
                        <w:pStyle w:val="NoSpacing"/>
                        <w:jc w:val="center"/>
                        <w:rPr>
                          <w:rFonts w:ascii="Arial" w:hAnsi="Arial" w:cs="Arial"/>
                        </w:rPr>
                      </w:pPr>
                      <w:r w:rsidRPr="00EC3B29">
                        <w:rPr>
                          <w:rFonts w:ascii="Arial" w:hAnsi="Arial" w:cs="Arial"/>
                        </w:rPr>
                        <w:t>Stay at home</w:t>
                      </w:r>
                    </w:p>
                  </w:txbxContent>
                </v:textbox>
                <w10:wrap anchorx="margin"/>
              </v:roundrect>
            </w:pict>
          </mc:Fallback>
        </mc:AlternateContent>
      </w:r>
    </w:p>
    <w:p w:rsidR="006A3027" w:rsidRDefault="000C338A" w:rsidP="006A3027">
      <w:pPr>
        <w:rPr>
          <w:rFonts w:ascii="Arial" w:hAnsi="Arial" w:cs="Arial"/>
        </w:rPr>
      </w:pPr>
      <w:r w:rsidRPr="001F7C90">
        <w:rPr>
          <w:rFonts w:ascii="Calibri" w:eastAsia="Calibri" w:hAnsi="Calibri" w:cs="Times New Roman"/>
          <w:noProof/>
          <w:sz w:val="16"/>
          <w:szCs w:val="16"/>
          <w:lang w:eastAsia="en-GB"/>
        </w:rPr>
        <mc:AlternateContent>
          <mc:Choice Requires="wps">
            <w:drawing>
              <wp:anchor distT="0" distB="0" distL="114300" distR="114300" simplePos="0" relativeHeight="252259840" behindDoc="0" locked="0" layoutInCell="1" allowOverlap="1" wp14:anchorId="209E161F" wp14:editId="6BC35F21">
                <wp:simplePos x="0" y="0"/>
                <wp:positionH relativeFrom="column">
                  <wp:posOffset>5431783</wp:posOffset>
                </wp:positionH>
                <wp:positionV relativeFrom="paragraph">
                  <wp:posOffset>158418</wp:posOffset>
                </wp:positionV>
                <wp:extent cx="141288" cy="385445"/>
                <wp:effectExtent l="0" t="7938" r="22543" b="41592"/>
                <wp:wrapNone/>
                <wp:docPr id="74" name="Pentagon 74"/>
                <wp:cNvGraphicFramePr/>
                <a:graphic xmlns:a="http://schemas.openxmlformats.org/drawingml/2006/main">
                  <a:graphicData uri="http://schemas.microsoft.com/office/word/2010/wordprocessingShape">
                    <wps:wsp>
                      <wps:cNvSpPr/>
                      <wps:spPr>
                        <a:xfrm rot="5400000">
                          <a:off x="0" y="0"/>
                          <a:ext cx="141288" cy="385445"/>
                        </a:xfrm>
                        <a:prstGeom prst="homePlate">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9EBC6" id="Pentagon 74" o:spid="_x0000_s1026" type="#_x0000_t15" style="position:absolute;margin-left:427.7pt;margin-top:12.45pt;width:11.15pt;height:30.35pt;rotation:90;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" adj="10800" fillcolor="#ed7d31" strokecolor="#ed7d31" strokeweight="1pt"/>
            </w:pict>
          </mc:Fallback>
        </mc:AlternateContent>
      </w:r>
      <w:r w:rsidR="006A3027" w:rsidRPr="001F7C90">
        <w:rPr>
          <w:rFonts w:ascii="Calibri" w:eastAsia="Calibri" w:hAnsi="Calibri" w:cs="Times New Roman"/>
          <w:noProof/>
          <w:sz w:val="16"/>
          <w:szCs w:val="16"/>
          <w:lang w:eastAsia="en-GB"/>
        </w:rPr>
        <mc:AlternateContent>
          <mc:Choice Requires="wps">
            <w:drawing>
              <wp:anchor distT="0" distB="0" distL="114300" distR="114300" simplePos="0" relativeHeight="252251648" behindDoc="0" locked="0" layoutInCell="1" allowOverlap="1" wp14:anchorId="659D7E3D" wp14:editId="6600DB73">
                <wp:simplePos x="0" y="0"/>
                <wp:positionH relativeFrom="margin">
                  <wp:posOffset>1301750</wp:posOffset>
                </wp:positionH>
                <wp:positionV relativeFrom="paragraph">
                  <wp:posOffset>102870</wp:posOffset>
                </wp:positionV>
                <wp:extent cx="775970" cy="382270"/>
                <wp:effectExtent l="0" t="0" r="24130" b="24130"/>
                <wp:wrapNone/>
                <wp:docPr id="249" name="Rounded Rectangle 249"/>
                <wp:cNvGraphicFramePr/>
                <a:graphic xmlns:a="http://schemas.openxmlformats.org/drawingml/2006/main">
                  <a:graphicData uri="http://schemas.microsoft.com/office/word/2010/wordprocessingShape">
                    <wps:wsp>
                      <wps:cNvSpPr/>
                      <wps:spPr>
                        <a:xfrm>
                          <a:off x="0" y="0"/>
                          <a:ext cx="775970" cy="382270"/>
                        </a:xfrm>
                        <a:prstGeom prst="roundRect">
                          <a:avLst/>
                        </a:prstGeom>
                        <a:solidFill>
                          <a:srgbClr val="5B9BD5">
                            <a:lumMod val="20000"/>
                            <a:lumOff val="80000"/>
                          </a:srgbClr>
                        </a:solidFill>
                        <a:ln w="6350" cap="flat" cmpd="sng" algn="ctr">
                          <a:solidFill>
                            <a:srgbClr val="5B9BD5"/>
                          </a:solidFill>
                          <a:prstDash val="solid"/>
                          <a:miter lim="800000"/>
                        </a:ln>
                        <a:effectLst/>
                      </wps:spPr>
                      <wps:txbx>
                        <w:txbxContent>
                          <w:p w:rsidR="0091301E" w:rsidRPr="00EC3B29" w:rsidRDefault="0091301E" w:rsidP="006A3027">
                            <w:pPr>
                              <w:pStyle w:val="NoSpacing"/>
                              <w:jc w:val="center"/>
                              <w:rPr>
                                <w:rFonts w:ascii="Arial" w:hAnsi="Arial" w:cs="Arial"/>
                                <w:b/>
                              </w:rPr>
                            </w:pPr>
                            <w:r w:rsidRPr="00EC3B29">
                              <w:rPr>
                                <w:rFonts w:ascii="Arial" w:hAnsi="Arial" w:cs="Arial"/>
                                <w:b/>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D7E3D" id="Rounded Rectangle 249" o:spid="_x0000_s1085" style="position:absolute;margin-left:102.5pt;margin-top:8.1pt;width:61.1pt;height:30.1pt;z-index:25225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" fillcolor="#deebf7" strokecolor="#5b9bd5" strokeweight=".5pt">
                <v:stroke joinstyle="miter"/>
                <v:textbox>
                  <w:txbxContent>
                    <w:p w:rsidR="0091301E" w:rsidRPr="00EC3B29" w:rsidRDefault="0091301E" w:rsidP="006A3027">
                      <w:pPr>
                        <w:pStyle w:val="NoSpacing"/>
                        <w:jc w:val="center"/>
                        <w:rPr>
                          <w:rFonts w:ascii="Arial" w:hAnsi="Arial" w:cs="Arial"/>
                          <w:b/>
                        </w:rPr>
                      </w:pPr>
                      <w:r w:rsidRPr="00EC3B29">
                        <w:rPr>
                          <w:rFonts w:ascii="Arial" w:hAnsi="Arial" w:cs="Arial"/>
                          <w:b/>
                        </w:rPr>
                        <w:t>10+</w:t>
                      </w:r>
                    </w:p>
                  </w:txbxContent>
                </v:textbox>
                <w10:wrap anchorx="margin"/>
              </v:roundrect>
            </w:pict>
          </mc:Fallback>
        </mc:AlternateContent>
      </w:r>
    </w:p>
    <w:p w:rsidR="006A3027" w:rsidRDefault="006A3027" w:rsidP="006A3027">
      <w:pPr>
        <w:rPr>
          <w:rFonts w:ascii="Arial" w:hAnsi="Arial" w:cs="Arial"/>
        </w:rPr>
      </w:pPr>
    </w:p>
    <w:p w:rsidR="006A3027" w:rsidRDefault="006A3027" w:rsidP="006A3027">
      <w:pPr>
        <w:rPr>
          <w:rFonts w:ascii="Arial" w:hAnsi="Arial" w:cs="Arial"/>
        </w:rPr>
      </w:pPr>
    </w:p>
    <w:p w:rsidR="006A3027" w:rsidRDefault="006A3027" w:rsidP="006A3027">
      <w:pPr>
        <w:rPr>
          <w:rFonts w:ascii="Arial" w:hAnsi="Arial" w:cs="Arial"/>
        </w:rPr>
      </w:pPr>
    </w:p>
    <w:p w:rsidR="006A3027" w:rsidRDefault="006A3027" w:rsidP="006A3027">
      <w:pPr>
        <w:rPr>
          <w:rFonts w:ascii="Arial" w:hAnsi="Arial" w:cs="Arial"/>
        </w:rPr>
      </w:pPr>
    </w:p>
    <w:p w:rsidR="006A3027" w:rsidRDefault="006A3027" w:rsidP="006A3027">
      <w:pPr>
        <w:rPr>
          <w:rFonts w:ascii="Arial" w:hAnsi="Arial" w:cs="Arial"/>
        </w:rPr>
      </w:pPr>
    </w:p>
    <w:p w:rsidR="006A3027" w:rsidRDefault="000C338A" w:rsidP="006A3027">
      <w:pPr>
        <w:rPr>
          <w:rFonts w:ascii="Arial" w:hAnsi="Arial" w:cs="Arial"/>
        </w:rPr>
      </w:pPr>
      <w:r w:rsidRPr="001F7C90">
        <w:rPr>
          <w:rFonts w:ascii="Arial" w:eastAsia="Calibri" w:hAnsi="Arial" w:cs="Arial"/>
          <w:noProof/>
          <w:lang w:eastAsia="en-GB"/>
        </w:rPr>
        <mc:AlternateContent>
          <mc:Choice Requires="wps">
            <w:drawing>
              <wp:anchor distT="45720" distB="45720" distL="114300" distR="114300" simplePos="0" relativeHeight="252268032" behindDoc="0" locked="0" layoutInCell="1" allowOverlap="1" wp14:anchorId="4A85A7EB" wp14:editId="0487BB8A">
                <wp:simplePos x="0" y="0"/>
                <wp:positionH relativeFrom="page">
                  <wp:posOffset>3133991</wp:posOffset>
                </wp:positionH>
                <wp:positionV relativeFrom="paragraph">
                  <wp:posOffset>62540</wp:posOffset>
                </wp:positionV>
                <wp:extent cx="2051436" cy="844550"/>
                <wp:effectExtent l="0" t="0" r="25400" b="1270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436" cy="844550"/>
                        </a:xfrm>
                        <a:prstGeom prst="rect">
                          <a:avLst/>
                        </a:prstGeom>
                        <a:solidFill>
                          <a:srgbClr val="FFC000">
                            <a:lumMod val="40000"/>
                            <a:lumOff val="60000"/>
                          </a:srgbClr>
                        </a:solidFill>
                        <a:ln w="12700" cap="flat" cmpd="sng" algn="ctr">
                          <a:solidFill>
                            <a:srgbClr val="FFC000">
                              <a:lumMod val="40000"/>
                              <a:lumOff val="60000"/>
                            </a:srgbClr>
                          </a:solidFill>
                          <a:prstDash val="solid"/>
                          <a:miter lim="800000"/>
                          <a:headEnd/>
                          <a:tailEnd/>
                        </a:ln>
                        <a:effectLst/>
                      </wps:spPr>
                      <wps:txbx>
                        <w:txbxContent>
                          <w:p w:rsidR="0091301E" w:rsidRPr="00EC3B29" w:rsidRDefault="0091301E" w:rsidP="006A3027">
                            <w:pPr>
                              <w:pStyle w:val="NoSpacing"/>
                              <w:jc w:val="center"/>
                              <w:rPr>
                                <w:rFonts w:ascii="Arial" w:hAnsi="Arial" w:cs="Arial"/>
                              </w:rPr>
                            </w:pPr>
                            <w:r w:rsidRPr="00EC3B29">
                              <w:rPr>
                                <w:rFonts w:ascii="Arial" w:hAnsi="Arial" w:cs="Arial"/>
                              </w:rPr>
                              <w:t xml:space="preserve">Stay at home ends &amp; staff should return to work. Once at work, staff should continue LFD testing until 10 days.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5A7EB" id="_x0000_s1086" type="#_x0000_t202" style="position:absolute;margin-left:246.75pt;margin-top:4.9pt;width:161.55pt;height:66.5pt;z-index:252268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" fillcolor="#ffe699" strokecolor="#ffe699" strokeweight="1pt">
                <v:textbox>
                  <w:txbxContent>
                    <w:p w:rsidR="0091301E" w:rsidRPr="00EC3B29" w:rsidRDefault="0091301E" w:rsidP="006A3027">
                      <w:pPr>
                        <w:pStyle w:val="NoSpacing"/>
                        <w:jc w:val="center"/>
                        <w:rPr>
                          <w:rFonts w:ascii="Arial" w:hAnsi="Arial" w:cs="Arial"/>
                        </w:rPr>
                      </w:pPr>
                      <w:r w:rsidRPr="00EC3B29">
                        <w:rPr>
                          <w:rFonts w:ascii="Arial" w:hAnsi="Arial" w:cs="Arial"/>
                        </w:rPr>
                        <w:t xml:space="preserve">Stay at home ends &amp; staff should return to work. Once at work, staff should continue LFD testing until 10 days. </w:t>
                      </w:r>
                    </w:p>
                  </w:txbxContent>
                </v:textbox>
                <w10:wrap anchorx="page"/>
              </v:shape>
            </w:pict>
          </mc:Fallback>
        </mc:AlternateContent>
      </w:r>
    </w:p>
    <w:p w:rsidR="006A3027" w:rsidRDefault="006A3027" w:rsidP="006A3027"/>
    <w:p w:rsidR="006A3027" w:rsidRDefault="006A3027" w:rsidP="006A3027"/>
    <w:p w:rsidR="006A3027" w:rsidRDefault="006A3027" w:rsidP="006A3027"/>
    <w:p w:rsidR="006A3027" w:rsidRDefault="006A3027" w:rsidP="006A3027"/>
    <w:p w:rsidR="006A3027" w:rsidRDefault="006A3027" w:rsidP="006A3027"/>
    <w:p w:rsidR="006A3027" w:rsidRDefault="006A3027" w:rsidP="006A3027"/>
    <w:p w:rsidR="006A3027" w:rsidRDefault="006A3027" w:rsidP="006A3027">
      <w:r w:rsidRPr="00566C62">
        <w:rPr>
          <w:rFonts w:ascii="Arial" w:hAnsi="Arial" w:cs="Arial"/>
          <w:noProof/>
          <w:lang w:eastAsia="en-GB"/>
        </w:rPr>
        <mc:AlternateContent>
          <mc:Choice Requires="wps">
            <w:drawing>
              <wp:inline distT="0" distB="0" distL="0" distR="0" wp14:anchorId="607CFCD4" wp14:editId="35FC2DE4">
                <wp:extent cx="5731510" cy="7908925"/>
                <wp:effectExtent l="0" t="0" r="21590" b="15875"/>
                <wp:docPr id="79" name="Rounded Rectangle 79"/>
                <wp:cNvGraphicFramePr/>
                <a:graphic xmlns:a="http://schemas.openxmlformats.org/drawingml/2006/main">
                  <a:graphicData uri="http://schemas.microsoft.com/office/word/2010/wordprocessingShape">
                    <wps:wsp>
                      <wps:cNvSpPr/>
                      <wps:spPr>
                        <a:xfrm>
                          <a:off x="0" y="0"/>
                          <a:ext cx="5731510" cy="7908925"/>
                        </a:xfrm>
                        <a:prstGeom prst="roundRect">
                          <a:avLst/>
                        </a:prstGeom>
                        <a:solidFill>
                          <a:srgbClr val="9BBB59">
                            <a:lumMod val="60000"/>
                            <a:lumOff val="40000"/>
                          </a:srgbClr>
                        </a:solidFill>
                        <a:ln w="25400" cap="flat" cmpd="sng" algn="ctr">
                          <a:solidFill>
                            <a:srgbClr val="00B050"/>
                          </a:solidFill>
                          <a:prstDash val="solid"/>
                        </a:ln>
                        <a:effectLst/>
                      </wps:spPr>
                      <wps:txbx>
                        <w:txbxContent>
                          <w:p w:rsidR="0091301E" w:rsidRPr="003E375E" w:rsidRDefault="0091301E" w:rsidP="006A3027">
                            <w:pPr>
                              <w:autoSpaceDE w:val="0"/>
                              <w:autoSpaceDN w:val="0"/>
                              <w:adjustRightInd w:val="0"/>
                              <w:spacing w:after="0" w:line="240" w:lineRule="auto"/>
                              <w:jc w:val="center"/>
                              <w:rPr>
                                <w:rFonts w:ascii="Arial Narrow" w:hAnsi="Arial Narrow" w:cs="Arial"/>
                                <w:b/>
                                <w:bCs/>
                                <w:color w:val="000000"/>
                                <w:sz w:val="24"/>
                                <w:szCs w:val="24"/>
                              </w:rPr>
                            </w:pPr>
                            <w:r w:rsidRPr="003E375E">
                              <w:rPr>
                                <w:rFonts w:ascii="Arial Narrow" w:hAnsi="Arial Narrow" w:cs="Arial"/>
                                <w:b/>
                                <w:bCs/>
                                <w:color w:val="000000"/>
                                <w:sz w:val="24"/>
                                <w:szCs w:val="24"/>
                              </w:rPr>
                              <w:t>Risk Assessment for early return:</w:t>
                            </w:r>
                          </w:p>
                          <w:p w:rsidR="0091301E" w:rsidRPr="005C25F8" w:rsidRDefault="0091301E" w:rsidP="006A3027">
                            <w:pPr>
                              <w:autoSpaceDE w:val="0"/>
                              <w:autoSpaceDN w:val="0"/>
                              <w:adjustRightInd w:val="0"/>
                              <w:spacing w:after="0" w:line="240" w:lineRule="auto"/>
                              <w:jc w:val="center"/>
                              <w:rPr>
                                <w:rFonts w:ascii="Arial Narrow" w:hAnsi="Arial Narrow" w:cs="Arial"/>
                                <w:b/>
                                <w:bCs/>
                                <w:color w:val="000000"/>
                                <w:szCs w:val="24"/>
                              </w:rPr>
                            </w:pPr>
                          </w:p>
                          <w:p w:rsidR="0091301E" w:rsidRPr="00146871" w:rsidRDefault="0091301E" w:rsidP="006A3027">
                            <w:pPr>
                              <w:pStyle w:val="ListParagraph"/>
                              <w:numPr>
                                <w:ilvl w:val="0"/>
                                <w:numId w:val="36"/>
                              </w:numPr>
                              <w:autoSpaceDE w:val="0"/>
                              <w:autoSpaceDN w:val="0"/>
                              <w:adjustRightInd w:val="0"/>
                              <w:spacing w:after="0" w:line="240" w:lineRule="auto"/>
                              <w:rPr>
                                <w:rFonts w:ascii="Arial" w:hAnsi="Arial" w:cs="Arial"/>
                                <w:bCs/>
                                <w:color w:val="000000"/>
                                <w:szCs w:val="24"/>
                              </w:rPr>
                            </w:pPr>
                            <w:r w:rsidRPr="00146871">
                              <w:rPr>
                                <w:rFonts w:ascii="Arial" w:hAnsi="Arial" w:cs="Arial"/>
                                <w:szCs w:val="24"/>
                                <w:lang w:val="en"/>
                              </w:rPr>
                              <w:t xml:space="preserve">If the first LFD test result was negative on the fifth day, and the second LFD test result is negative on the sixth day, the staff member can return to work but should continue to take LFD tests on days 7, 8, 9 and 10. </w:t>
                            </w:r>
                          </w:p>
                          <w:p w:rsidR="0091301E" w:rsidRPr="00146871" w:rsidRDefault="0091301E" w:rsidP="006A3027">
                            <w:pPr>
                              <w:pStyle w:val="ListParagraph"/>
                              <w:autoSpaceDE w:val="0"/>
                              <w:autoSpaceDN w:val="0"/>
                              <w:adjustRightInd w:val="0"/>
                              <w:spacing w:after="0" w:line="240" w:lineRule="auto"/>
                              <w:ind w:left="360"/>
                              <w:rPr>
                                <w:rFonts w:ascii="Arial" w:hAnsi="Arial" w:cs="Arial"/>
                                <w:bCs/>
                                <w:color w:val="000000"/>
                                <w:szCs w:val="24"/>
                              </w:rPr>
                            </w:pPr>
                          </w:p>
                          <w:p w:rsidR="0091301E" w:rsidRPr="00146871" w:rsidRDefault="0091301E" w:rsidP="006A3027">
                            <w:pPr>
                              <w:pStyle w:val="ListParagraph"/>
                              <w:numPr>
                                <w:ilvl w:val="0"/>
                                <w:numId w:val="36"/>
                              </w:numPr>
                              <w:autoSpaceDE w:val="0"/>
                              <w:autoSpaceDN w:val="0"/>
                              <w:adjustRightInd w:val="0"/>
                              <w:spacing w:after="0" w:line="240" w:lineRule="auto"/>
                              <w:rPr>
                                <w:rFonts w:ascii="Arial" w:hAnsi="Arial" w:cs="Arial"/>
                                <w:bCs/>
                                <w:color w:val="000000"/>
                                <w:szCs w:val="24"/>
                              </w:rPr>
                            </w:pPr>
                            <w:r w:rsidRPr="00146871">
                              <w:rPr>
                                <w:rFonts w:ascii="Arial" w:hAnsi="Arial" w:cs="Arial"/>
                                <w:bCs/>
                                <w:color w:val="000000"/>
                                <w:szCs w:val="24"/>
                              </w:rPr>
                              <w:t>Staff who were asymptomatic at the time of the test can return to work after their stay at home period has ended if they do not develop symptoms.</w:t>
                            </w:r>
                          </w:p>
                          <w:p w:rsidR="0091301E" w:rsidRPr="00146871" w:rsidRDefault="0091301E" w:rsidP="006A3027">
                            <w:pPr>
                              <w:pStyle w:val="ListParagraph"/>
                              <w:autoSpaceDE w:val="0"/>
                              <w:autoSpaceDN w:val="0"/>
                              <w:adjustRightInd w:val="0"/>
                              <w:spacing w:after="0" w:line="240" w:lineRule="auto"/>
                              <w:ind w:left="360"/>
                              <w:rPr>
                                <w:rFonts w:ascii="Arial" w:hAnsi="Arial" w:cs="Arial"/>
                                <w:bCs/>
                                <w:color w:val="000000"/>
                                <w:szCs w:val="24"/>
                              </w:rPr>
                            </w:pPr>
                          </w:p>
                          <w:p w:rsidR="0091301E" w:rsidRPr="00146871" w:rsidRDefault="0091301E" w:rsidP="006A3027">
                            <w:pPr>
                              <w:pStyle w:val="ListParagraph"/>
                              <w:numPr>
                                <w:ilvl w:val="0"/>
                                <w:numId w:val="36"/>
                              </w:numPr>
                              <w:autoSpaceDE w:val="0"/>
                              <w:autoSpaceDN w:val="0"/>
                              <w:adjustRightInd w:val="0"/>
                              <w:spacing w:after="0" w:line="240" w:lineRule="auto"/>
                              <w:rPr>
                                <w:rFonts w:ascii="Arial" w:hAnsi="Arial" w:cs="Arial"/>
                                <w:bCs/>
                                <w:color w:val="000000"/>
                                <w:szCs w:val="24"/>
                              </w:rPr>
                            </w:pPr>
                            <w:r w:rsidRPr="00146871">
                              <w:rPr>
                                <w:rFonts w:ascii="Arial" w:hAnsi="Arial" w:cs="Arial"/>
                                <w:bCs/>
                                <w:color w:val="000000"/>
                                <w:szCs w:val="24"/>
                              </w:rPr>
                              <w:t xml:space="preserve">Please note that if asymptomatic staff do develop symptoms during this period, they are no longer required to restart a new isolation period. They can return to work if well enough. </w:t>
                            </w:r>
                          </w:p>
                          <w:p w:rsidR="0091301E" w:rsidRPr="00146871" w:rsidRDefault="0091301E" w:rsidP="006A3027">
                            <w:pPr>
                              <w:pStyle w:val="ListParagraph"/>
                              <w:autoSpaceDE w:val="0"/>
                              <w:autoSpaceDN w:val="0"/>
                              <w:adjustRightInd w:val="0"/>
                              <w:spacing w:after="0" w:line="240" w:lineRule="auto"/>
                              <w:ind w:left="360"/>
                              <w:rPr>
                                <w:rFonts w:ascii="Arial" w:hAnsi="Arial" w:cs="Arial"/>
                                <w:bCs/>
                                <w:color w:val="000000"/>
                                <w:szCs w:val="24"/>
                              </w:rPr>
                            </w:pPr>
                          </w:p>
                          <w:p w:rsidR="0091301E" w:rsidRPr="00146871" w:rsidRDefault="0091301E" w:rsidP="006A3027">
                            <w:pPr>
                              <w:pStyle w:val="ListParagraph"/>
                              <w:numPr>
                                <w:ilvl w:val="0"/>
                                <w:numId w:val="36"/>
                              </w:numPr>
                              <w:autoSpaceDE w:val="0"/>
                              <w:autoSpaceDN w:val="0"/>
                              <w:adjustRightInd w:val="0"/>
                              <w:spacing w:after="0" w:line="240" w:lineRule="auto"/>
                              <w:rPr>
                                <w:rFonts w:ascii="Arial" w:hAnsi="Arial" w:cs="Arial"/>
                                <w:bCs/>
                                <w:color w:val="000000"/>
                                <w:szCs w:val="24"/>
                              </w:rPr>
                            </w:pPr>
                            <w:r w:rsidRPr="00146871">
                              <w:rPr>
                                <w:rFonts w:ascii="Arial" w:hAnsi="Arial" w:cs="Arial"/>
                                <w:bCs/>
                                <w:color w:val="000000"/>
                                <w:szCs w:val="24"/>
                              </w:rPr>
                              <w:t xml:space="preserve">Symptomatic staff can return to work after their stay at home period has ended provided their symptoms have improved i.e. they have been afebrile (not feverish) for 48 hours without the use of medication to control fever, and are medically fit to return. </w:t>
                            </w:r>
                          </w:p>
                          <w:p w:rsidR="0091301E" w:rsidRPr="00146871" w:rsidRDefault="0091301E" w:rsidP="006A3027">
                            <w:pPr>
                              <w:pStyle w:val="ListParagraph"/>
                              <w:autoSpaceDE w:val="0"/>
                              <w:autoSpaceDN w:val="0"/>
                              <w:adjustRightInd w:val="0"/>
                              <w:spacing w:after="0" w:line="240" w:lineRule="auto"/>
                              <w:ind w:left="360"/>
                              <w:rPr>
                                <w:rFonts w:ascii="Arial" w:hAnsi="Arial" w:cs="Arial"/>
                                <w:bCs/>
                                <w:color w:val="000000"/>
                                <w:szCs w:val="24"/>
                              </w:rPr>
                            </w:pPr>
                          </w:p>
                          <w:p w:rsidR="0091301E" w:rsidRPr="00146871" w:rsidRDefault="0091301E" w:rsidP="006A3027">
                            <w:pPr>
                              <w:pStyle w:val="ListParagraph"/>
                              <w:numPr>
                                <w:ilvl w:val="0"/>
                                <w:numId w:val="36"/>
                              </w:numPr>
                              <w:autoSpaceDE w:val="0"/>
                              <w:autoSpaceDN w:val="0"/>
                              <w:adjustRightInd w:val="0"/>
                              <w:spacing w:after="0" w:line="240" w:lineRule="auto"/>
                              <w:rPr>
                                <w:rFonts w:ascii="Arial" w:hAnsi="Arial" w:cs="Arial"/>
                                <w:bCs/>
                                <w:color w:val="000000"/>
                                <w:szCs w:val="24"/>
                              </w:rPr>
                            </w:pPr>
                            <w:r w:rsidRPr="00146871">
                              <w:rPr>
                                <w:rFonts w:ascii="Arial" w:hAnsi="Arial" w:cs="Arial"/>
                                <w:bCs/>
                                <w:color w:val="000000"/>
                                <w:szCs w:val="24"/>
                              </w:rPr>
                              <w:t>Staff may still return to work if they still have any of the other symptoms and are fit enough to do so, as these may persist for some time after the infection has resolved.</w:t>
                            </w:r>
                            <w:r w:rsidRPr="00146871" w:rsidDel="00E34B79">
                              <w:rPr>
                                <w:rFonts w:ascii="Arial" w:hAnsi="Arial" w:cs="Arial"/>
                                <w:bCs/>
                                <w:color w:val="000000"/>
                                <w:szCs w:val="24"/>
                              </w:rPr>
                              <w:t xml:space="preserve"> </w:t>
                            </w:r>
                            <w:r w:rsidRPr="00146871">
                              <w:rPr>
                                <w:rFonts w:ascii="Arial" w:hAnsi="Arial" w:cs="Arial"/>
                                <w:bCs/>
                                <w:color w:val="000000"/>
                                <w:szCs w:val="24"/>
                              </w:rPr>
                              <w:t>Adhere to IPC precautions on shift including appropriate use of PPE &amp; and hand Hygiene at all times.</w:t>
                            </w:r>
                          </w:p>
                          <w:p w:rsidR="0091301E" w:rsidRPr="00146871" w:rsidRDefault="0091301E" w:rsidP="006A3027">
                            <w:pPr>
                              <w:pStyle w:val="ListParagraph"/>
                              <w:autoSpaceDE w:val="0"/>
                              <w:autoSpaceDN w:val="0"/>
                              <w:adjustRightInd w:val="0"/>
                              <w:spacing w:after="0" w:line="240" w:lineRule="auto"/>
                              <w:ind w:left="360"/>
                              <w:rPr>
                                <w:rFonts w:ascii="Arial" w:hAnsi="Arial" w:cs="Arial"/>
                                <w:bCs/>
                                <w:color w:val="000000"/>
                                <w:szCs w:val="24"/>
                              </w:rPr>
                            </w:pPr>
                          </w:p>
                          <w:p w:rsidR="0091301E" w:rsidRPr="00146871" w:rsidRDefault="0091301E" w:rsidP="006A3027">
                            <w:pPr>
                              <w:pStyle w:val="ListParagraph"/>
                              <w:numPr>
                                <w:ilvl w:val="0"/>
                                <w:numId w:val="36"/>
                              </w:numPr>
                              <w:autoSpaceDE w:val="0"/>
                              <w:autoSpaceDN w:val="0"/>
                              <w:adjustRightInd w:val="0"/>
                              <w:spacing w:after="0" w:line="240" w:lineRule="auto"/>
                              <w:rPr>
                                <w:rFonts w:ascii="Arial" w:hAnsi="Arial" w:cs="Arial"/>
                                <w:bCs/>
                                <w:color w:val="000000"/>
                                <w:szCs w:val="24"/>
                              </w:rPr>
                            </w:pPr>
                            <w:r w:rsidRPr="00146871">
                              <w:rPr>
                                <w:rFonts w:ascii="Arial" w:hAnsi="Arial" w:cs="Arial"/>
                                <w:bCs/>
                                <w:color w:val="000000"/>
                                <w:szCs w:val="24"/>
                              </w:rPr>
                              <w:t>If working with clinically vulnerable service users, a local risk assessment must be carried out with line manager,</w:t>
                            </w:r>
                            <w:r w:rsidRPr="00146871">
                              <w:rPr>
                                <w:rFonts w:ascii="Arial" w:hAnsi="Arial" w:cs="Arial"/>
                                <w:szCs w:val="24"/>
                              </w:rPr>
                              <w:t xml:space="preserve"> </w:t>
                            </w:r>
                            <w:r w:rsidRPr="00146871">
                              <w:rPr>
                                <w:rFonts w:ascii="Arial" w:hAnsi="Arial" w:cs="Arial"/>
                                <w:bCs/>
                                <w:color w:val="000000"/>
                                <w:szCs w:val="24"/>
                              </w:rPr>
                              <w:t xml:space="preserve">and consideration should be given to redeployment until period day 10 after their symptoms started (or the day their test was taken if they did not have symptoms) </w:t>
                            </w:r>
                          </w:p>
                          <w:p w:rsidR="0091301E" w:rsidRPr="00146871" w:rsidRDefault="0091301E" w:rsidP="006A3027">
                            <w:pPr>
                              <w:pStyle w:val="ListParagraph"/>
                              <w:rPr>
                                <w:rFonts w:ascii="Arial" w:hAnsi="Arial" w:cs="Arial"/>
                                <w:bCs/>
                                <w:color w:val="000000"/>
                                <w:sz w:val="24"/>
                                <w:szCs w:val="24"/>
                              </w:rPr>
                            </w:pPr>
                          </w:p>
                          <w:p w:rsidR="0091301E" w:rsidRPr="00146871" w:rsidRDefault="0091301E" w:rsidP="006A3027">
                            <w:pPr>
                              <w:pStyle w:val="NormalWeb"/>
                              <w:spacing w:line="288" w:lineRule="auto"/>
                              <w:jc w:val="both"/>
                              <w:rPr>
                                <w:rFonts w:ascii="Arial" w:hAnsi="Arial" w:cs="Arial"/>
                                <w:b/>
                                <w:color w:val="262526"/>
                              </w:rPr>
                            </w:pPr>
                            <w:r w:rsidRPr="00146871">
                              <w:rPr>
                                <w:rFonts w:ascii="Arial" w:hAnsi="Arial" w:cs="Arial"/>
                                <w:b/>
                                <w:color w:val="262526"/>
                              </w:rPr>
                              <w:t xml:space="preserve">Be alert for </w:t>
                            </w:r>
                            <w:r w:rsidRPr="00146871">
                              <w:rPr>
                                <w:rFonts w:ascii="Arial" w:hAnsi="Arial" w:cs="Arial"/>
                                <w:b/>
                                <w:lang w:val="en"/>
                              </w:rPr>
                              <w:t>Symptoms of COVID-19, flu and common respiratory infections include:</w:t>
                            </w:r>
                          </w:p>
                          <w:p w:rsidR="0091301E" w:rsidRPr="00146871" w:rsidRDefault="0091301E" w:rsidP="006A3027">
                            <w:pPr>
                              <w:numPr>
                                <w:ilvl w:val="0"/>
                                <w:numId w:val="36"/>
                              </w:numPr>
                              <w:spacing w:before="100" w:beforeAutospacing="1" w:after="100" w:afterAutospacing="1" w:line="240" w:lineRule="auto"/>
                              <w:jc w:val="both"/>
                              <w:rPr>
                                <w:rFonts w:ascii="Arial" w:eastAsia="Times New Roman" w:hAnsi="Arial" w:cs="Arial"/>
                                <w:szCs w:val="24"/>
                                <w:lang w:val="en" w:eastAsia="en-GB"/>
                              </w:rPr>
                            </w:pPr>
                            <w:r w:rsidRPr="00146871">
                              <w:rPr>
                                <w:rFonts w:ascii="Arial" w:eastAsia="Times New Roman" w:hAnsi="Arial" w:cs="Arial"/>
                                <w:szCs w:val="24"/>
                                <w:lang w:val="en" w:eastAsia="en-GB"/>
                              </w:rPr>
                              <w:t>continuous cough</w:t>
                            </w:r>
                          </w:p>
                          <w:p w:rsidR="0091301E" w:rsidRPr="00146871" w:rsidRDefault="0091301E" w:rsidP="006A3027">
                            <w:pPr>
                              <w:numPr>
                                <w:ilvl w:val="0"/>
                                <w:numId w:val="36"/>
                              </w:numPr>
                              <w:spacing w:before="100" w:beforeAutospacing="1" w:after="100" w:afterAutospacing="1" w:line="240" w:lineRule="auto"/>
                              <w:jc w:val="both"/>
                              <w:rPr>
                                <w:rFonts w:ascii="Arial" w:eastAsia="Times New Roman" w:hAnsi="Arial" w:cs="Arial"/>
                                <w:szCs w:val="24"/>
                                <w:lang w:val="en" w:eastAsia="en-GB"/>
                              </w:rPr>
                            </w:pPr>
                            <w:r w:rsidRPr="00146871">
                              <w:rPr>
                                <w:rFonts w:ascii="Arial" w:eastAsia="Times New Roman" w:hAnsi="Arial" w:cs="Arial"/>
                                <w:szCs w:val="24"/>
                                <w:lang w:val="en" w:eastAsia="en-GB"/>
                              </w:rPr>
                              <w:t>high temperature, fever or chills</w:t>
                            </w:r>
                          </w:p>
                          <w:p w:rsidR="0091301E" w:rsidRPr="00146871" w:rsidRDefault="0091301E" w:rsidP="006A3027">
                            <w:pPr>
                              <w:numPr>
                                <w:ilvl w:val="0"/>
                                <w:numId w:val="36"/>
                              </w:numPr>
                              <w:spacing w:before="100" w:beforeAutospacing="1" w:after="100" w:afterAutospacing="1" w:line="240" w:lineRule="auto"/>
                              <w:jc w:val="both"/>
                              <w:rPr>
                                <w:rFonts w:ascii="Arial" w:eastAsia="Times New Roman" w:hAnsi="Arial" w:cs="Arial"/>
                                <w:szCs w:val="24"/>
                                <w:lang w:val="en" w:eastAsia="en-GB"/>
                              </w:rPr>
                            </w:pPr>
                            <w:r w:rsidRPr="00146871">
                              <w:rPr>
                                <w:rFonts w:ascii="Arial" w:eastAsia="Times New Roman" w:hAnsi="Arial" w:cs="Arial"/>
                                <w:szCs w:val="24"/>
                                <w:lang w:val="en" w:eastAsia="en-GB"/>
                              </w:rPr>
                              <w:t>loss of, or change in, your normal sense of taste or smell</w:t>
                            </w:r>
                          </w:p>
                          <w:p w:rsidR="0091301E" w:rsidRPr="00146871" w:rsidRDefault="0091301E" w:rsidP="006A3027">
                            <w:pPr>
                              <w:numPr>
                                <w:ilvl w:val="0"/>
                                <w:numId w:val="36"/>
                              </w:numPr>
                              <w:spacing w:before="100" w:beforeAutospacing="1" w:after="100" w:afterAutospacing="1" w:line="240" w:lineRule="auto"/>
                              <w:jc w:val="both"/>
                              <w:rPr>
                                <w:rFonts w:ascii="Arial" w:eastAsia="Times New Roman" w:hAnsi="Arial" w:cs="Arial"/>
                                <w:szCs w:val="24"/>
                                <w:lang w:val="en" w:eastAsia="en-GB"/>
                              </w:rPr>
                            </w:pPr>
                            <w:r w:rsidRPr="00146871">
                              <w:rPr>
                                <w:rFonts w:ascii="Arial" w:eastAsia="Times New Roman" w:hAnsi="Arial" w:cs="Arial"/>
                                <w:szCs w:val="24"/>
                                <w:lang w:val="en" w:eastAsia="en-GB"/>
                              </w:rPr>
                              <w:t>shortness of breath</w:t>
                            </w:r>
                          </w:p>
                          <w:p w:rsidR="0091301E" w:rsidRPr="00146871" w:rsidRDefault="0091301E" w:rsidP="006A3027">
                            <w:pPr>
                              <w:numPr>
                                <w:ilvl w:val="0"/>
                                <w:numId w:val="36"/>
                              </w:numPr>
                              <w:spacing w:before="100" w:beforeAutospacing="1" w:after="100" w:afterAutospacing="1" w:line="240" w:lineRule="auto"/>
                              <w:jc w:val="both"/>
                              <w:rPr>
                                <w:rFonts w:ascii="Arial" w:eastAsia="Times New Roman" w:hAnsi="Arial" w:cs="Arial"/>
                                <w:szCs w:val="24"/>
                                <w:lang w:val="en" w:eastAsia="en-GB"/>
                              </w:rPr>
                            </w:pPr>
                            <w:r w:rsidRPr="00146871">
                              <w:rPr>
                                <w:rFonts w:ascii="Arial" w:eastAsia="Times New Roman" w:hAnsi="Arial" w:cs="Arial"/>
                                <w:szCs w:val="24"/>
                                <w:lang w:val="en" w:eastAsia="en-GB"/>
                              </w:rPr>
                              <w:t>unexplained tiredness, lack of energy</w:t>
                            </w:r>
                          </w:p>
                          <w:p w:rsidR="0091301E" w:rsidRPr="00146871" w:rsidRDefault="0091301E" w:rsidP="006A3027">
                            <w:pPr>
                              <w:numPr>
                                <w:ilvl w:val="0"/>
                                <w:numId w:val="36"/>
                              </w:numPr>
                              <w:spacing w:before="100" w:beforeAutospacing="1" w:after="100" w:afterAutospacing="1" w:line="240" w:lineRule="auto"/>
                              <w:jc w:val="both"/>
                              <w:rPr>
                                <w:rFonts w:ascii="Arial" w:eastAsia="Times New Roman" w:hAnsi="Arial" w:cs="Arial"/>
                                <w:szCs w:val="24"/>
                                <w:lang w:val="en" w:eastAsia="en-GB"/>
                              </w:rPr>
                            </w:pPr>
                            <w:r w:rsidRPr="00146871">
                              <w:rPr>
                                <w:rFonts w:ascii="Arial" w:eastAsia="Times New Roman" w:hAnsi="Arial" w:cs="Arial"/>
                                <w:szCs w:val="24"/>
                                <w:lang w:val="en" w:eastAsia="en-GB"/>
                              </w:rPr>
                              <w:t>muscle aches or pains that are not due to exercise</w:t>
                            </w:r>
                          </w:p>
                          <w:p w:rsidR="0091301E" w:rsidRPr="00146871" w:rsidRDefault="0091301E" w:rsidP="006A3027">
                            <w:pPr>
                              <w:numPr>
                                <w:ilvl w:val="0"/>
                                <w:numId w:val="36"/>
                              </w:numPr>
                              <w:spacing w:before="100" w:beforeAutospacing="1" w:after="100" w:afterAutospacing="1" w:line="240" w:lineRule="auto"/>
                              <w:jc w:val="both"/>
                              <w:rPr>
                                <w:rFonts w:ascii="Arial" w:eastAsia="Times New Roman" w:hAnsi="Arial" w:cs="Arial"/>
                                <w:szCs w:val="24"/>
                                <w:lang w:val="en" w:eastAsia="en-GB"/>
                              </w:rPr>
                            </w:pPr>
                            <w:r w:rsidRPr="00146871">
                              <w:rPr>
                                <w:rFonts w:ascii="Arial" w:eastAsia="Times New Roman" w:hAnsi="Arial" w:cs="Arial"/>
                                <w:szCs w:val="24"/>
                                <w:lang w:val="en" w:eastAsia="en-GB"/>
                              </w:rPr>
                              <w:t>not wanting to eat or not feeling hungry</w:t>
                            </w:r>
                          </w:p>
                          <w:p w:rsidR="0091301E" w:rsidRPr="00146871" w:rsidRDefault="0091301E" w:rsidP="006A3027">
                            <w:pPr>
                              <w:numPr>
                                <w:ilvl w:val="0"/>
                                <w:numId w:val="36"/>
                              </w:numPr>
                              <w:spacing w:before="100" w:beforeAutospacing="1" w:after="100" w:afterAutospacing="1" w:line="240" w:lineRule="auto"/>
                              <w:jc w:val="both"/>
                              <w:rPr>
                                <w:rFonts w:ascii="Arial" w:eastAsia="Times New Roman" w:hAnsi="Arial" w:cs="Arial"/>
                                <w:szCs w:val="24"/>
                                <w:lang w:val="en" w:eastAsia="en-GB"/>
                              </w:rPr>
                            </w:pPr>
                            <w:r w:rsidRPr="00146871">
                              <w:rPr>
                                <w:rFonts w:ascii="Arial" w:eastAsia="Times New Roman" w:hAnsi="Arial" w:cs="Arial"/>
                                <w:szCs w:val="24"/>
                                <w:lang w:val="en" w:eastAsia="en-GB"/>
                              </w:rPr>
                              <w:t>headache that is unusual or longer lasting than usual</w:t>
                            </w:r>
                          </w:p>
                          <w:p w:rsidR="0091301E" w:rsidRPr="00146871" w:rsidRDefault="0091301E" w:rsidP="006A3027">
                            <w:pPr>
                              <w:numPr>
                                <w:ilvl w:val="0"/>
                                <w:numId w:val="36"/>
                              </w:numPr>
                              <w:spacing w:before="100" w:beforeAutospacing="1" w:after="100" w:afterAutospacing="1" w:line="240" w:lineRule="auto"/>
                              <w:jc w:val="both"/>
                              <w:rPr>
                                <w:rFonts w:ascii="Arial" w:eastAsia="Times New Roman" w:hAnsi="Arial" w:cs="Arial"/>
                                <w:szCs w:val="24"/>
                                <w:lang w:val="en" w:eastAsia="en-GB"/>
                              </w:rPr>
                            </w:pPr>
                            <w:r w:rsidRPr="00146871">
                              <w:rPr>
                                <w:rFonts w:ascii="Arial" w:eastAsia="Times New Roman" w:hAnsi="Arial" w:cs="Arial"/>
                                <w:szCs w:val="24"/>
                                <w:lang w:val="en" w:eastAsia="en-GB"/>
                              </w:rPr>
                              <w:t>sore throat, stuffy or runny nose</w:t>
                            </w:r>
                          </w:p>
                          <w:p w:rsidR="0091301E" w:rsidRPr="00146871" w:rsidRDefault="0091301E" w:rsidP="006A3027">
                            <w:pPr>
                              <w:numPr>
                                <w:ilvl w:val="0"/>
                                <w:numId w:val="36"/>
                              </w:numPr>
                              <w:spacing w:before="100" w:beforeAutospacing="1" w:after="100" w:afterAutospacing="1" w:line="288" w:lineRule="auto"/>
                              <w:jc w:val="both"/>
                              <w:rPr>
                                <w:rFonts w:ascii="Arial" w:hAnsi="Arial" w:cs="Arial"/>
                                <w:color w:val="262526"/>
                                <w:szCs w:val="24"/>
                              </w:rPr>
                            </w:pPr>
                            <w:r w:rsidRPr="00146871">
                              <w:rPr>
                                <w:rFonts w:ascii="Arial" w:eastAsia="Times New Roman" w:hAnsi="Arial" w:cs="Arial"/>
                                <w:szCs w:val="24"/>
                                <w:lang w:val="en" w:eastAsia="en-GB"/>
                              </w:rPr>
                              <w:t>diarrhoea, feeling sick or being sick</w:t>
                            </w:r>
                          </w:p>
                          <w:p w:rsidR="0091301E" w:rsidRPr="003E375E" w:rsidRDefault="0091301E" w:rsidP="006A3027">
                            <w:pPr>
                              <w:pStyle w:val="ListParagraph"/>
                              <w:autoSpaceDE w:val="0"/>
                              <w:autoSpaceDN w:val="0"/>
                              <w:adjustRightInd w:val="0"/>
                              <w:spacing w:after="0" w:line="240" w:lineRule="auto"/>
                              <w:ind w:left="360"/>
                              <w:rPr>
                                <w:rFonts w:ascii="Arial Narrow" w:hAnsi="Arial Narrow" w:cs="Arial"/>
                                <w:bCs/>
                                <w:color w:val="000000"/>
                                <w:sz w:val="24"/>
                                <w:szCs w:val="24"/>
                              </w:rPr>
                            </w:pPr>
                          </w:p>
                          <w:p w:rsidR="0091301E" w:rsidRPr="003E375E" w:rsidRDefault="0091301E" w:rsidP="006A3027">
                            <w:pPr>
                              <w:pStyle w:val="ListParagraph"/>
                              <w:rPr>
                                <w:rFonts w:ascii="Arial Narrow" w:hAnsi="Arial Narrow" w:cs="Arial"/>
                                <w:bCs/>
                                <w:color w:val="000000"/>
                                <w:sz w:val="24"/>
                                <w:szCs w:val="24"/>
                              </w:rPr>
                            </w:pPr>
                          </w:p>
                          <w:p w:rsidR="0091301E" w:rsidRPr="00F96E85" w:rsidRDefault="0091301E" w:rsidP="006A3027">
                            <w:pPr>
                              <w:pStyle w:val="ListParagraph"/>
                              <w:autoSpaceDE w:val="0"/>
                              <w:autoSpaceDN w:val="0"/>
                              <w:adjustRightInd w:val="0"/>
                              <w:spacing w:after="0" w:line="240" w:lineRule="auto"/>
                              <w:ind w:left="360"/>
                              <w:rPr>
                                <w:rFonts w:ascii="Arial" w:hAnsi="Arial" w:cs="Arial"/>
                                <w:bCs/>
                                <w:color w:val="000000"/>
                                <w:sz w:val="24"/>
                                <w:szCs w:val="24"/>
                              </w:rPr>
                            </w:pPr>
                          </w:p>
                          <w:p w:rsidR="0091301E" w:rsidRPr="00F96E85" w:rsidRDefault="0091301E" w:rsidP="006A3027">
                            <w:pPr>
                              <w:autoSpaceDE w:val="0"/>
                              <w:autoSpaceDN w:val="0"/>
                              <w:adjustRightInd w:val="0"/>
                              <w:spacing w:after="0" w:line="240" w:lineRule="auto"/>
                              <w:jc w:val="center"/>
                              <w:rPr>
                                <w:rFonts w:ascii="Arial" w:hAnsi="Arial" w:cs="Arial"/>
                                <w:color w:val="000000"/>
                                <w:sz w:val="24"/>
                                <w:szCs w:val="24"/>
                              </w:rPr>
                            </w:pPr>
                          </w:p>
                          <w:p w:rsidR="0091301E" w:rsidRPr="00F96E85" w:rsidRDefault="0091301E" w:rsidP="006A3027">
                            <w:pPr>
                              <w:pStyle w:val="NoSpacing"/>
                              <w:jc w:val="cente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07CFCD4" id="Rounded Rectangle 79" o:spid="_x0000_s1087" style="width:451.3pt;height:62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" fillcolor="#c3d69b" strokecolor="#00b050" strokeweight="2pt">
                <v:textbox>
                  <w:txbxContent>
                    <w:p w:rsidR="0091301E" w:rsidRPr="003E375E" w:rsidRDefault="0091301E" w:rsidP="006A3027">
                      <w:pPr>
                        <w:autoSpaceDE w:val="0"/>
                        <w:autoSpaceDN w:val="0"/>
                        <w:adjustRightInd w:val="0"/>
                        <w:spacing w:after="0" w:line="240" w:lineRule="auto"/>
                        <w:jc w:val="center"/>
                        <w:rPr>
                          <w:rFonts w:ascii="Arial Narrow" w:hAnsi="Arial Narrow" w:cs="Arial"/>
                          <w:b/>
                          <w:bCs/>
                          <w:color w:val="000000"/>
                          <w:sz w:val="24"/>
                          <w:szCs w:val="24"/>
                        </w:rPr>
                      </w:pPr>
                      <w:r w:rsidRPr="003E375E">
                        <w:rPr>
                          <w:rFonts w:ascii="Arial Narrow" w:hAnsi="Arial Narrow" w:cs="Arial"/>
                          <w:b/>
                          <w:bCs/>
                          <w:color w:val="000000"/>
                          <w:sz w:val="24"/>
                          <w:szCs w:val="24"/>
                        </w:rPr>
                        <w:t>Risk Assessment for early return:</w:t>
                      </w:r>
                    </w:p>
                    <w:p w:rsidR="0091301E" w:rsidRPr="005C25F8" w:rsidRDefault="0091301E" w:rsidP="006A3027">
                      <w:pPr>
                        <w:autoSpaceDE w:val="0"/>
                        <w:autoSpaceDN w:val="0"/>
                        <w:adjustRightInd w:val="0"/>
                        <w:spacing w:after="0" w:line="240" w:lineRule="auto"/>
                        <w:jc w:val="center"/>
                        <w:rPr>
                          <w:rFonts w:ascii="Arial Narrow" w:hAnsi="Arial Narrow" w:cs="Arial"/>
                          <w:b/>
                          <w:bCs/>
                          <w:color w:val="000000"/>
                          <w:szCs w:val="24"/>
                        </w:rPr>
                      </w:pPr>
                    </w:p>
                    <w:p w:rsidR="0091301E" w:rsidRPr="00146871" w:rsidRDefault="0091301E" w:rsidP="006A3027">
                      <w:pPr>
                        <w:pStyle w:val="ListParagraph"/>
                        <w:numPr>
                          <w:ilvl w:val="0"/>
                          <w:numId w:val="36"/>
                        </w:numPr>
                        <w:autoSpaceDE w:val="0"/>
                        <w:autoSpaceDN w:val="0"/>
                        <w:adjustRightInd w:val="0"/>
                        <w:spacing w:after="0" w:line="240" w:lineRule="auto"/>
                        <w:rPr>
                          <w:rFonts w:ascii="Arial" w:hAnsi="Arial" w:cs="Arial"/>
                          <w:bCs/>
                          <w:color w:val="000000"/>
                          <w:szCs w:val="24"/>
                        </w:rPr>
                      </w:pPr>
                      <w:r w:rsidRPr="00146871">
                        <w:rPr>
                          <w:rFonts w:ascii="Arial" w:hAnsi="Arial" w:cs="Arial"/>
                          <w:szCs w:val="24"/>
                          <w:lang w:val="en"/>
                        </w:rPr>
                        <w:t xml:space="preserve">If the first LFD test result was negative on the fifth day, and the second LFD test result is negative on the sixth day, the staff member can return to work but should continue to take LFD tests on days 7, 8, 9 and 10. </w:t>
                      </w:r>
                    </w:p>
                    <w:p w:rsidR="0091301E" w:rsidRPr="00146871" w:rsidRDefault="0091301E" w:rsidP="006A3027">
                      <w:pPr>
                        <w:pStyle w:val="ListParagraph"/>
                        <w:autoSpaceDE w:val="0"/>
                        <w:autoSpaceDN w:val="0"/>
                        <w:adjustRightInd w:val="0"/>
                        <w:spacing w:after="0" w:line="240" w:lineRule="auto"/>
                        <w:ind w:left="360"/>
                        <w:rPr>
                          <w:rFonts w:ascii="Arial" w:hAnsi="Arial" w:cs="Arial"/>
                          <w:bCs/>
                          <w:color w:val="000000"/>
                          <w:szCs w:val="24"/>
                        </w:rPr>
                      </w:pPr>
                    </w:p>
                    <w:p w:rsidR="0091301E" w:rsidRPr="00146871" w:rsidRDefault="0091301E" w:rsidP="006A3027">
                      <w:pPr>
                        <w:pStyle w:val="ListParagraph"/>
                        <w:numPr>
                          <w:ilvl w:val="0"/>
                          <w:numId w:val="36"/>
                        </w:numPr>
                        <w:autoSpaceDE w:val="0"/>
                        <w:autoSpaceDN w:val="0"/>
                        <w:adjustRightInd w:val="0"/>
                        <w:spacing w:after="0" w:line="240" w:lineRule="auto"/>
                        <w:rPr>
                          <w:rFonts w:ascii="Arial" w:hAnsi="Arial" w:cs="Arial"/>
                          <w:bCs/>
                          <w:color w:val="000000"/>
                          <w:szCs w:val="24"/>
                        </w:rPr>
                      </w:pPr>
                      <w:r w:rsidRPr="00146871">
                        <w:rPr>
                          <w:rFonts w:ascii="Arial" w:hAnsi="Arial" w:cs="Arial"/>
                          <w:bCs/>
                          <w:color w:val="000000"/>
                          <w:szCs w:val="24"/>
                        </w:rPr>
                        <w:t>Staff who were asymptomatic at the time of the test can return to work after their stay at home period has ended if they do not develop symptoms.</w:t>
                      </w:r>
                    </w:p>
                    <w:p w:rsidR="0091301E" w:rsidRPr="00146871" w:rsidRDefault="0091301E" w:rsidP="006A3027">
                      <w:pPr>
                        <w:pStyle w:val="ListParagraph"/>
                        <w:autoSpaceDE w:val="0"/>
                        <w:autoSpaceDN w:val="0"/>
                        <w:adjustRightInd w:val="0"/>
                        <w:spacing w:after="0" w:line="240" w:lineRule="auto"/>
                        <w:ind w:left="360"/>
                        <w:rPr>
                          <w:rFonts w:ascii="Arial" w:hAnsi="Arial" w:cs="Arial"/>
                          <w:bCs/>
                          <w:color w:val="000000"/>
                          <w:szCs w:val="24"/>
                        </w:rPr>
                      </w:pPr>
                    </w:p>
                    <w:p w:rsidR="0091301E" w:rsidRPr="00146871" w:rsidRDefault="0091301E" w:rsidP="006A3027">
                      <w:pPr>
                        <w:pStyle w:val="ListParagraph"/>
                        <w:numPr>
                          <w:ilvl w:val="0"/>
                          <w:numId w:val="36"/>
                        </w:numPr>
                        <w:autoSpaceDE w:val="0"/>
                        <w:autoSpaceDN w:val="0"/>
                        <w:adjustRightInd w:val="0"/>
                        <w:spacing w:after="0" w:line="240" w:lineRule="auto"/>
                        <w:rPr>
                          <w:rFonts w:ascii="Arial" w:hAnsi="Arial" w:cs="Arial"/>
                          <w:bCs/>
                          <w:color w:val="000000"/>
                          <w:szCs w:val="24"/>
                        </w:rPr>
                      </w:pPr>
                      <w:r w:rsidRPr="00146871">
                        <w:rPr>
                          <w:rFonts w:ascii="Arial" w:hAnsi="Arial" w:cs="Arial"/>
                          <w:bCs/>
                          <w:color w:val="000000"/>
                          <w:szCs w:val="24"/>
                        </w:rPr>
                        <w:t xml:space="preserve">Please note that if asymptomatic staff do develop symptoms during this period, they are no longer required to restart a new isolation period. They can return to work if well enough. </w:t>
                      </w:r>
                    </w:p>
                    <w:p w:rsidR="0091301E" w:rsidRPr="00146871" w:rsidRDefault="0091301E" w:rsidP="006A3027">
                      <w:pPr>
                        <w:pStyle w:val="ListParagraph"/>
                        <w:autoSpaceDE w:val="0"/>
                        <w:autoSpaceDN w:val="0"/>
                        <w:adjustRightInd w:val="0"/>
                        <w:spacing w:after="0" w:line="240" w:lineRule="auto"/>
                        <w:ind w:left="360"/>
                        <w:rPr>
                          <w:rFonts w:ascii="Arial" w:hAnsi="Arial" w:cs="Arial"/>
                          <w:bCs/>
                          <w:color w:val="000000"/>
                          <w:szCs w:val="24"/>
                        </w:rPr>
                      </w:pPr>
                    </w:p>
                    <w:p w:rsidR="0091301E" w:rsidRPr="00146871" w:rsidRDefault="0091301E" w:rsidP="006A3027">
                      <w:pPr>
                        <w:pStyle w:val="ListParagraph"/>
                        <w:numPr>
                          <w:ilvl w:val="0"/>
                          <w:numId w:val="36"/>
                        </w:numPr>
                        <w:autoSpaceDE w:val="0"/>
                        <w:autoSpaceDN w:val="0"/>
                        <w:adjustRightInd w:val="0"/>
                        <w:spacing w:after="0" w:line="240" w:lineRule="auto"/>
                        <w:rPr>
                          <w:rFonts w:ascii="Arial" w:hAnsi="Arial" w:cs="Arial"/>
                          <w:bCs/>
                          <w:color w:val="000000"/>
                          <w:szCs w:val="24"/>
                        </w:rPr>
                      </w:pPr>
                      <w:r w:rsidRPr="00146871">
                        <w:rPr>
                          <w:rFonts w:ascii="Arial" w:hAnsi="Arial" w:cs="Arial"/>
                          <w:bCs/>
                          <w:color w:val="000000"/>
                          <w:szCs w:val="24"/>
                        </w:rPr>
                        <w:t xml:space="preserve">Symptomatic staff can return to work after their stay at home period has ended provided their symptoms have improved i.e. they have been afebrile (not feverish) for 48 hours without the use of medication to control fever, and are medically fit to return. </w:t>
                      </w:r>
                    </w:p>
                    <w:p w:rsidR="0091301E" w:rsidRPr="00146871" w:rsidRDefault="0091301E" w:rsidP="006A3027">
                      <w:pPr>
                        <w:pStyle w:val="ListParagraph"/>
                        <w:autoSpaceDE w:val="0"/>
                        <w:autoSpaceDN w:val="0"/>
                        <w:adjustRightInd w:val="0"/>
                        <w:spacing w:after="0" w:line="240" w:lineRule="auto"/>
                        <w:ind w:left="360"/>
                        <w:rPr>
                          <w:rFonts w:ascii="Arial" w:hAnsi="Arial" w:cs="Arial"/>
                          <w:bCs/>
                          <w:color w:val="000000"/>
                          <w:szCs w:val="24"/>
                        </w:rPr>
                      </w:pPr>
                    </w:p>
                    <w:p w:rsidR="0091301E" w:rsidRPr="00146871" w:rsidRDefault="0091301E" w:rsidP="006A3027">
                      <w:pPr>
                        <w:pStyle w:val="ListParagraph"/>
                        <w:numPr>
                          <w:ilvl w:val="0"/>
                          <w:numId w:val="36"/>
                        </w:numPr>
                        <w:autoSpaceDE w:val="0"/>
                        <w:autoSpaceDN w:val="0"/>
                        <w:adjustRightInd w:val="0"/>
                        <w:spacing w:after="0" w:line="240" w:lineRule="auto"/>
                        <w:rPr>
                          <w:rFonts w:ascii="Arial" w:hAnsi="Arial" w:cs="Arial"/>
                          <w:bCs/>
                          <w:color w:val="000000"/>
                          <w:szCs w:val="24"/>
                        </w:rPr>
                      </w:pPr>
                      <w:r w:rsidRPr="00146871">
                        <w:rPr>
                          <w:rFonts w:ascii="Arial" w:hAnsi="Arial" w:cs="Arial"/>
                          <w:bCs/>
                          <w:color w:val="000000"/>
                          <w:szCs w:val="24"/>
                        </w:rPr>
                        <w:t>Staff may still return to work if they still have any of the other symptoms and are fit enough to do so, as these may persist for some time after the infection has resolved.</w:t>
                      </w:r>
                      <w:r w:rsidRPr="00146871" w:rsidDel="00E34B79">
                        <w:rPr>
                          <w:rFonts w:ascii="Arial" w:hAnsi="Arial" w:cs="Arial"/>
                          <w:bCs/>
                          <w:color w:val="000000"/>
                          <w:szCs w:val="24"/>
                        </w:rPr>
                        <w:t xml:space="preserve"> </w:t>
                      </w:r>
                      <w:r w:rsidRPr="00146871">
                        <w:rPr>
                          <w:rFonts w:ascii="Arial" w:hAnsi="Arial" w:cs="Arial"/>
                          <w:bCs/>
                          <w:color w:val="000000"/>
                          <w:szCs w:val="24"/>
                        </w:rPr>
                        <w:t>Adhere to IPC precautions on shift including appropriate use of PPE &amp; and hand Hygiene at all times.</w:t>
                      </w:r>
                    </w:p>
                    <w:p w:rsidR="0091301E" w:rsidRPr="00146871" w:rsidRDefault="0091301E" w:rsidP="006A3027">
                      <w:pPr>
                        <w:pStyle w:val="ListParagraph"/>
                        <w:autoSpaceDE w:val="0"/>
                        <w:autoSpaceDN w:val="0"/>
                        <w:adjustRightInd w:val="0"/>
                        <w:spacing w:after="0" w:line="240" w:lineRule="auto"/>
                        <w:ind w:left="360"/>
                        <w:rPr>
                          <w:rFonts w:ascii="Arial" w:hAnsi="Arial" w:cs="Arial"/>
                          <w:bCs/>
                          <w:color w:val="000000"/>
                          <w:szCs w:val="24"/>
                        </w:rPr>
                      </w:pPr>
                    </w:p>
                    <w:p w:rsidR="0091301E" w:rsidRPr="00146871" w:rsidRDefault="0091301E" w:rsidP="006A3027">
                      <w:pPr>
                        <w:pStyle w:val="ListParagraph"/>
                        <w:numPr>
                          <w:ilvl w:val="0"/>
                          <w:numId w:val="36"/>
                        </w:numPr>
                        <w:autoSpaceDE w:val="0"/>
                        <w:autoSpaceDN w:val="0"/>
                        <w:adjustRightInd w:val="0"/>
                        <w:spacing w:after="0" w:line="240" w:lineRule="auto"/>
                        <w:rPr>
                          <w:rFonts w:ascii="Arial" w:hAnsi="Arial" w:cs="Arial"/>
                          <w:bCs/>
                          <w:color w:val="000000"/>
                          <w:szCs w:val="24"/>
                        </w:rPr>
                      </w:pPr>
                      <w:r w:rsidRPr="00146871">
                        <w:rPr>
                          <w:rFonts w:ascii="Arial" w:hAnsi="Arial" w:cs="Arial"/>
                          <w:bCs/>
                          <w:color w:val="000000"/>
                          <w:szCs w:val="24"/>
                        </w:rPr>
                        <w:t>If working with clinically vulnerable service users, a local risk assessment must be carried out with line manager,</w:t>
                      </w:r>
                      <w:r w:rsidRPr="00146871">
                        <w:rPr>
                          <w:rFonts w:ascii="Arial" w:hAnsi="Arial" w:cs="Arial"/>
                          <w:szCs w:val="24"/>
                        </w:rPr>
                        <w:t xml:space="preserve"> </w:t>
                      </w:r>
                      <w:r w:rsidRPr="00146871">
                        <w:rPr>
                          <w:rFonts w:ascii="Arial" w:hAnsi="Arial" w:cs="Arial"/>
                          <w:bCs/>
                          <w:color w:val="000000"/>
                          <w:szCs w:val="24"/>
                        </w:rPr>
                        <w:t xml:space="preserve">and consideration should be given to redeployment until period day 10 after their symptoms started (or the day their test was taken if they did not have symptoms) </w:t>
                      </w:r>
                    </w:p>
                    <w:p w:rsidR="0091301E" w:rsidRPr="00146871" w:rsidRDefault="0091301E" w:rsidP="006A3027">
                      <w:pPr>
                        <w:pStyle w:val="ListParagraph"/>
                        <w:rPr>
                          <w:rFonts w:ascii="Arial" w:hAnsi="Arial" w:cs="Arial"/>
                          <w:bCs/>
                          <w:color w:val="000000"/>
                          <w:sz w:val="24"/>
                          <w:szCs w:val="24"/>
                        </w:rPr>
                      </w:pPr>
                    </w:p>
                    <w:p w:rsidR="0091301E" w:rsidRPr="00146871" w:rsidRDefault="0091301E" w:rsidP="006A3027">
                      <w:pPr>
                        <w:pStyle w:val="NormalWeb"/>
                        <w:spacing w:line="288" w:lineRule="auto"/>
                        <w:jc w:val="both"/>
                        <w:rPr>
                          <w:rFonts w:ascii="Arial" w:hAnsi="Arial" w:cs="Arial"/>
                          <w:b/>
                          <w:color w:val="262526"/>
                        </w:rPr>
                      </w:pPr>
                      <w:r w:rsidRPr="00146871">
                        <w:rPr>
                          <w:rFonts w:ascii="Arial" w:hAnsi="Arial" w:cs="Arial"/>
                          <w:b/>
                          <w:color w:val="262526"/>
                        </w:rPr>
                        <w:t xml:space="preserve">Be alert for </w:t>
                      </w:r>
                      <w:r w:rsidRPr="00146871">
                        <w:rPr>
                          <w:rFonts w:ascii="Arial" w:hAnsi="Arial" w:cs="Arial"/>
                          <w:b/>
                          <w:lang w:val="en"/>
                        </w:rPr>
                        <w:t>Symptoms of COVID-19, flu and common respiratory infections include:</w:t>
                      </w:r>
                    </w:p>
                    <w:p w:rsidR="0091301E" w:rsidRPr="00146871" w:rsidRDefault="0091301E" w:rsidP="006A3027">
                      <w:pPr>
                        <w:numPr>
                          <w:ilvl w:val="0"/>
                          <w:numId w:val="36"/>
                        </w:numPr>
                        <w:spacing w:before="100" w:beforeAutospacing="1" w:after="100" w:afterAutospacing="1" w:line="240" w:lineRule="auto"/>
                        <w:jc w:val="both"/>
                        <w:rPr>
                          <w:rFonts w:ascii="Arial" w:eastAsia="Times New Roman" w:hAnsi="Arial" w:cs="Arial"/>
                          <w:szCs w:val="24"/>
                          <w:lang w:val="en" w:eastAsia="en-GB"/>
                        </w:rPr>
                      </w:pPr>
                      <w:r w:rsidRPr="00146871">
                        <w:rPr>
                          <w:rFonts w:ascii="Arial" w:eastAsia="Times New Roman" w:hAnsi="Arial" w:cs="Arial"/>
                          <w:szCs w:val="24"/>
                          <w:lang w:val="en" w:eastAsia="en-GB"/>
                        </w:rPr>
                        <w:t>continuous cough</w:t>
                      </w:r>
                    </w:p>
                    <w:p w:rsidR="0091301E" w:rsidRPr="00146871" w:rsidRDefault="0091301E" w:rsidP="006A3027">
                      <w:pPr>
                        <w:numPr>
                          <w:ilvl w:val="0"/>
                          <w:numId w:val="36"/>
                        </w:numPr>
                        <w:spacing w:before="100" w:beforeAutospacing="1" w:after="100" w:afterAutospacing="1" w:line="240" w:lineRule="auto"/>
                        <w:jc w:val="both"/>
                        <w:rPr>
                          <w:rFonts w:ascii="Arial" w:eastAsia="Times New Roman" w:hAnsi="Arial" w:cs="Arial"/>
                          <w:szCs w:val="24"/>
                          <w:lang w:val="en" w:eastAsia="en-GB"/>
                        </w:rPr>
                      </w:pPr>
                      <w:r w:rsidRPr="00146871">
                        <w:rPr>
                          <w:rFonts w:ascii="Arial" w:eastAsia="Times New Roman" w:hAnsi="Arial" w:cs="Arial"/>
                          <w:szCs w:val="24"/>
                          <w:lang w:val="en" w:eastAsia="en-GB"/>
                        </w:rPr>
                        <w:t>high temperature, fever or chills</w:t>
                      </w:r>
                    </w:p>
                    <w:p w:rsidR="0091301E" w:rsidRPr="00146871" w:rsidRDefault="0091301E" w:rsidP="006A3027">
                      <w:pPr>
                        <w:numPr>
                          <w:ilvl w:val="0"/>
                          <w:numId w:val="36"/>
                        </w:numPr>
                        <w:spacing w:before="100" w:beforeAutospacing="1" w:after="100" w:afterAutospacing="1" w:line="240" w:lineRule="auto"/>
                        <w:jc w:val="both"/>
                        <w:rPr>
                          <w:rFonts w:ascii="Arial" w:eastAsia="Times New Roman" w:hAnsi="Arial" w:cs="Arial"/>
                          <w:szCs w:val="24"/>
                          <w:lang w:val="en" w:eastAsia="en-GB"/>
                        </w:rPr>
                      </w:pPr>
                      <w:r w:rsidRPr="00146871">
                        <w:rPr>
                          <w:rFonts w:ascii="Arial" w:eastAsia="Times New Roman" w:hAnsi="Arial" w:cs="Arial"/>
                          <w:szCs w:val="24"/>
                          <w:lang w:val="en" w:eastAsia="en-GB"/>
                        </w:rPr>
                        <w:t>loss of, or change in, your normal sense of taste or smell</w:t>
                      </w:r>
                    </w:p>
                    <w:p w:rsidR="0091301E" w:rsidRPr="00146871" w:rsidRDefault="0091301E" w:rsidP="006A3027">
                      <w:pPr>
                        <w:numPr>
                          <w:ilvl w:val="0"/>
                          <w:numId w:val="36"/>
                        </w:numPr>
                        <w:spacing w:before="100" w:beforeAutospacing="1" w:after="100" w:afterAutospacing="1" w:line="240" w:lineRule="auto"/>
                        <w:jc w:val="both"/>
                        <w:rPr>
                          <w:rFonts w:ascii="Arial" w:eastAsia="Times New Roman" w:hAnsi="Arial" w:cs="Arial"/>
                          <w:szCs w:val="24"/>
                          <w:lang w:val="en" w:eastAsia="en-GB"/>
                        </w:rPr>
                      </w:pPr>
                      <w:r w:rsidRPr="00146871">
                        <w:rPr>
                          <w:rFonts w:ascii="Arial" w:eastAsia="Times New Roman" w:hAnsi="Arial" w:cs="Arial"/>
                          <w:szCs w:val="24"/>
                          <w:lang w:val="en" w:eastAsia="en-GB"/>
                        </w:rPr>
                        <w:t>shortness of breath</w:t>
                      </w:r>
                    </w:p>
                    <w:p w:rsidR="0091301E" w:rsidRPr="00146871" w:rsidRDefault="0091301E" w:rsidP="006A3027">
                      <w:pPr>
                        <w:numPr>
                          <w:ilvl w:val="0"/>
                          <w:numId w:val="36"/>
                        </w:numPr>
                        <w:spacing w:before="100" w:beforeAutospacing="1" w:after="100" w:afterAutospacing="1" w:line="240" w:lineRule="auto"/>
                        <w:jc w:val="both"/>
                        <w:rPr>
                          <w:rFonts w:ascii="Arial" w:eastAsia="Times New Roman" w:hAnsi="Arial" w:cs="Arial"/>
                          <w:szCs w:val="24"/>
                          <w:lang w:val="en" w:eastAsia="en-GB"/>
                        </w:rPr>
                      </w:pPr>
                      <w:r w:rsidRPr="00146871">
                        <w:rPr>
                          <w:rFonts w:ascii="Arial" w:eastAsia="Times New Roman" w:hAnsi="Arial" w:cs="Arial"/>
                          <w:szCs w:val="24"/>
                          <w:lang w:val="en" w:eastAsia="en-GB"/>
                        </w:rPr>
                        <w:t>unexplained tiredness, lack of energy</w:t>
                      </w:r>
                    </w:p>
                    <w:p w:rsidR="0091301E" w:rsidRPr="00146871" w:rsidRDefault="0091301E" w:rsidP="006A3027">
                      <w:pPr>
                        <w:numPr>
                          <w:ilvl w:val="0"/>
                          <w:numId w:val="36"/>
                        </w:numPr>
                        <w:spacing w:before="100" w:beforeAutospacing="1" w:after="100" w:afterAutospacing="1" w:line="240" w:lineRule="auto"/>
                        <w:jc w:val="both"/>
                        <w:rPr>
                          <w:rFonts w:ascii="Arial" w:eastAsia="Times New Roman" w:hAnsi="Arial" w:cs="Arial"/>
                          <w:szCs w:val="24"/>
                          <w:lang w:val="en" w:eastAsia="en-GB"/>
                        </w:rPr>
                      </w:pPr>
                      <w:r w:rsidRPr="00146871">
                        <w:rPr>
                          <w:rFonts w:ascii="Arial" w:eastAsia="Times New Roman" w:hAnsi="Arial" w:cs="Arial"/>
                          <w:szCs w:val="24"/>
                          <w:lang w:val="en" w:eastAsia="en-GB"/>
                        </w:rPr>
                        <w:t>muscle aches or pains that are not due to exercise</w:t>
                      </w:r>
                    </w:p>
                    <w:p w:rsidR="0091301E" w:rsidRPr="00146871" w:rsidRDefault="0091301E" w:rsidP="006A3027">
                      <w:pPr>
                        <w:numPr>
                          <w:ilvl w:val="0"/>
                          <w:numId w:val="36"/>
                        </w:numPr>
                        <w:spacing w:before="100" w:beforeAutospacing="1" w:after="100" w:afterAutospacing="1" w:line="240" w:lineRule="auto"/>
                        <w:jc w:val="both"/>
                        <w:rPr>
                          <w:rFonts w:ascii="Arial" w:eastAsia="Times New Roman" w:hAnsi="Arial" w:cs="Arial"/>
                          <w:szCs w:val="24"/>
                          <w:lang w:val="en" w:eastAsia="en-GB"/>
                        </w:rPr>
                      </w:pPr>
                      <w:r w:rsidRPr="00146871">
                        <w:rPr>
                          <w:rFonts w:ascii="Arial" w:eastAsia="Times New Roman" w:hAnsi="Arial" w:cs="Arial"/>
                          <w:szCs w:val="24"/>
                          <w:lang w:val="en" w:eastAsia="en-GB"/>
                        </w:rPr>
                        <w:t>not wanting to eat or not feeling hungry</w:t>
                      </w:r>
                    </w:p>
                    <w:p w:rsidR="0091301E" w:rsidRPr="00146871" w:rsidRDefault="0091301E" w:rsidP="006A3027">
                      <w:pPr>
                        <w:numPr>
                          <w:ilvl w:val="0"/>
                          <w:numId w:val="36"/>
                        </w:numPr>
                        <w:spacing w:before="100" w:beforeAutospacing="1" w:after="100" w:afterAutospacing="1" w:line="240" w:lineRule="auto"/>
                        <w:jc w:val="both"/>
                        <w:rPr>
                          <w:rFonts w:ascii="Arial" w:eastAsia="Times New Roman" w:hAnsi="Arial" w:cs="Arial"/>
                          <w:szCs w:val="24"/>
                          <w:lang w:val="en" w:eastAsia="en-GB"/>
                        </w:rPr>
                      </w:pPr>
                      <w:r w:rsidRPr="00146871">
                        <w:rPr>
                          <w:rFonts w:ascii="Arial" w:eastAsia="Times New Roman" w:hAnsi="Arial" w:cs="Arial"/>
                          <w:szCs w:val="24"/>
                          <w:lang w:val="en" w:eastAsia="en-GB"/>
                        </w:rPr>
                        <w:t>headache that is unusual or longer lasting than usual</w:t>
                      </w:r>
                    </w:p>
                    <w:p w:rsidR="0091301E" w:rsidRPr="00146871" w:rsidRDefault="0091301E" w:rsidP="006A3027">
                      <w:pPr>
                        <w:numPr>
                          <w:ilvl w:val="0"/>
                          <w:numId w:val="36"/>
                        </w:numPr>
                        <w:spacing w:before="100" w:beforeAutospacing="1" w:after="100" w:afterAutospacing="1" w:line="240" w:lineRule="auto"/>
                        <w:jc w:val="both"/>
                        <w:rPr>
                          <w:rFonts w:ascii="Arial" w:eastAsia="Times New Roman" w:hAnsi="Arial" w:cs="Arial"/>
                          <w:szCs w:val="24"/>
                          <w:lang w:val="en" w:eastAsia="en-GB"/>
                        </w:rPr>
                      </w:pPr>
                      <w:r w:rsidRPr="00146871">
                        <w:rPr>
                          <w:rFonts w:ascii="Arial" w:eastAsia="Times New Roman" w:hAnsi="Arial" w:cs="Arial"/>
                          <w:szCs w:val="24"/>
                          <w:lang w:val="en" w:eastAsia="en-GB"/>
                        </w:rPr>
                        <w:t>sore throat, stuffy or runny nose</w:t>
                      </w:r>
                    </w:p>
                    <w:p w:rsidR="0091301E" w:rsidRPr="00146871" w:rsidRDefault="0091301E" w:rsidP="006A3027">
                      <w:pPr>
                        <w:numPr>
                          <w:ilvl w:val="0"/>
                          <w:numId w:val="36"/>
                        </w:numPr>
                        <w:spacing w:before="100" w:beforeAutospacing="1" w:after="100" w:afterAutospacing="1" w:line="288" w:lineRule="auto"/>
                        <w:jc w:val="both"/>
                        <w:rPr>
                          <w:rFonts w:ascii="Arial" w:hAnsi="Arial" w:cs="Arial"/>
                          <w:color w:val="262526"/>
                          <w:szCs w:val="24"/>
                        </w:rPr>
                      </w:pPr>
                      <w:r w:rsidRPr="00146871">
                        <w:rPr>
                          <w:rFonts w:ascii="Arial" w:eastAsia="Times New Roman" w:hAnsi="Arial" w:cs="Arial"/>
                          <w:szCs w:val="24"/>
                          <w:lang w:val="en" w:eastAsia="en-GB"/>
                        </w:rPr>
                        <w:t>diarrhoea, feeling sick or being sick</w:t>
                      </w:r>
                    </w:p>
                    <w:p w:rsidR="0091301E" w:rsidRPr="003E375E" w:rsidRDefault="0091301E" w:rsidP="006A3027">
                      <w:pPr>
                        <w:pStyle w:val="ListParagraph"/>
                        <w:autoSpaceDE w:val="0"/>
                        <w:autoSpaceDN w:val="0"/>
                        <w:adjustRightInd w:val="0"/>
                        <w:spacing w:after="0" w:line="240" w:lineRule="auto"/>
                        <w:ind w:left="360"/>
                        <w:rPr>
                          <w:rFonts w:ascii="Arial Narrow" w:hAnsi="Arial Narrow" w:cs="Arial"/>
                          <w:bCs/>
                          <w:color w:val="000000"/>
                          <w:sz w:val="24"/>
                          <w:szCs w:val="24"/>
                        </w:rPr>
                      </w:pPr>
                    </w:p>
                    <w:p w:rsidR="0091301E" w:rsidRPr="003E375E" w:rsidRDefault="0091301E" w:rsidP="006A3027">
                      <w:pPr>
                        <w:pStyle w:val="ListParagraph"/>
                        <w:rPr>
                          <w:rFonts w:ascii="Arial Narrow" w:hAnsi="Arial Narrow" w:cs="Arial"/>
                          <w:bCs/>
                          <w:color w:val="000000"/>
                          <w:sz w:val="24"/>
                          <w:szCs w:val="24"/>
                        </w:rPr>
                      </w:pPr>
                    </w:p>
                    <w:p w:rsidR="0091301E" w:rsidRPr="00F96E85" w:rsidRDefault="0091301E" w:rsidP="006A3027">
                      <w:pPr>
                        <w:pStyle w:val="ListParagraph"/>
                        <w:autoSpaceDE w:val="0"/>
                        <w:autoSpaceDN w:val="0"/>
                        <w:adjustRightInd w:val="0"/>
                        <w:spacing w:after="0" w:line="240" w:lineRule="auto"/>
                        <w:ind w:left="360"/>
                        <w:rPr>
                          <w:rFonts w:ascii="Arial" w:hAnsi="Arial" w:cs="Arial"/>
                          <w:bCs/>
                          <w:color w:val="000000"/>
                          <w:sz w:val="24"/>
                          <w:szCs w:val="24"/>
                        </w:rPr>
                      </w:pPr>
                    </w:p>
                    <w:p w:rsidR="0091301E" w:rsidRPr="00F96E85" w:rsidRDefault="0091301E" w:rsidP="006A3027">
                      <w:pPr>
                        <w:autoSpaceDE w:val="0"/>
                        <w:autoSpaceDN w:val="0"/>
                        <w:adjustRightInd w:val="0"/>
                        <w:spacing w:after="0" w:line="240" w:lineRule="auto"/>
                        <w:jc w:val="center"/>
                        <w:rPr>
                          <w:rFonts w:ascii="Arial" w:hAnsi="Arial" w:cs="Arial"/>
                          <w:color w:val="000000"/>
                          <w:sz w:val="24"/>
                          <w:szCs w:val="24"/>
                        </w:rPr>
                      </w:pPr>
                    </w:p>
                    <w:p w:rsidR="0091301E" w:rsidRPr="00F96E85" w:rsidRDefault="0091301E" w:rsidP="006A3027">
                      <w:pPr>
                        <w:pStyle w:val="NoSpacing"/>
                        <w:jc w:val="center"/>
                        <w:rPr>
                          <w:rFonts w:cs="Arial"/>
                          <w:sz w:val="24"/>
                          <w:szCs w:val="24"/>
                        </w:rPr>
                      </w:pPr>
                    </w:p>
                  </w:txbxContent>
                </v:textbox>
                <w10:anchorlock/>
              </v:roundrect>
            </w:pict>
          </mc:Fallback>
        </mc:AlternateContent>
      </w:r>
    </w:p>
    <w:p w:rsidR="006A3027" w:rsidRDefault="006A3027" w:rsidP="006A3027"/>
    <w:p w:rsidR="006A3027" w:rsidRDefault="006A3027" w:rsidP="006A3027"/>
    <w:p w:rsidR="006A3027" w:rsidRDefault="006A3027" w:rsidP="006A3027"/>
    <w:p w:rsidR="006A3027" w:rsidRPr="00A922D4" w:rsidRDefault="008318A5" w:rsidP="006A3027">
      <w:pPr>
        <w:shd w:val="clear" w:color="auto" w:fill="DEEAF6" w:themeFill="accent1" w:themeFillTint="33"/>
        <w:jc w:val="center"/>
        <w:rPr>
          <w:rFonts w:ascii="Calibri" w:eastAsia="Calibri" w:hAnsi="Calibri" w:cs="Times New Roman"/>
        </w:rPr>
      </w:pPr>
      <w:r w:rsidRPr="008318A5">
        <w:rPr>
          <w:rFonts w:ascii="Arial" w:eastAsia="Arial" w:hAnsi="Arial" w:cs="Arial"/>
          <w:b/>
          <w:color w:val="1F4E79" w:themeColor="accent1" w:themeShade="80"/>
          <w:sz w:val="44"/>
          <w:szCs w:val="44"/>
          <w:lang w:eastAsia="en-GB"/>
        </w:rPr>
        <w:t xml:space="preserve">Appendix 7 </w:t>
      </w:r>
      <w:r w:rsidR="006A3027" w:rsidRPr="008318A5">
        <w:rPr>
          <w:rFonts w:ascii="Arial" w:eastAsia="Arial" w:hAnsi="Arial" w:cs="Arial"/>
          <w:b/>
          <w:color w:val="1F4E79" w:themeColor="accent1" w:themeShade="80"/>
          <w:sz w:val="44"/>
          <w:szCs w:val="44"/>
          <w:lang w:eastAsia="en-GB"/>
        </w:rPr>
        <w:t>-</w:t>
      </w:r>
      <w:r w:rsidRPr="008318A5">
        <w:rPr>
          <w:rFonts w:ascii="Arial" w:eastAsia="Arial" w:hAnsi="Arial" w:cs="Arial"/>
          <w:b/>
          <w:color w:val="1F4E79" w:themeColor="accent1" w:themeShade="80"/>
          <w:sz w:val="44"/>
          <w:szCs w:val="44"/>
          <w:lang w:eastAsia="en-GB"/>
        </w:rPr>
        <w:t xml:space="preserve"> </w:t>
      </w:r>
      <w:r w:rsidR="006A3027" w:rsidRPr="00A922D4">
        <w:rPr>
          <w:rFonts w:ascii="Arial" w:eastAsia="Arial" w:hAnsi="Arial" w:cs="Arial"/>
          <w:b/>
          <w:color w:val="1F4E79" w:themeColor="accent1" w:themeShade="80"/>
          <w:sz w:val="44"/>
          <w:szCs w:val="44"/>
          <w:lang w:eastAsia="en-GB"/>
        </w:rPr>
        <w:t>Staff Identified as Contact of a Person with COVID-19</w:t>
      </w:r>
    </w:p>
    <w:p w:rsidR="006A3027" w:rsidRPr="00146871" w:rsidRDefault="006A3027" w:rsidP="006A3027">
      <w:pPr>
        <w:spacing w:after="0" w:line="240" w:lineRule="auto"/>
        <w:rPr>
          <w:rFonts w:ascii="Calibri" w:eastAsia="Calibri" w:hAnsi="Calibri" w:cs="Times New Roman"/>
          <w:sz w:val="28"/>
        </w:rPr>
      </w:pPr>
      <w:r w:rsidRPr="00146871">
        <w:rPr>
          <w:rFonts w:ascii="Calibri" w:eastAsia="Calibri" w:hAnsi="Calibri" w:cs="Times New Roman"/>
          <w:noProof/>
          <w:lang w:eastAsia="en-GB"/>
        </w:rPr>
        <mc:AlternateContent>
          <mc:Choice Requires="wps">
            <w:drawing>
              <wp:anchor distT="0" distB="0" distL="114300" distR="114300" simplePos="0" relativeHeight="252272128" behindDoc="0" locked="0" layoutInCell="1" allowOverlap="1" wp14:anchorId="387F0E53" wp14:editId="7D5550DA">
                <wp:simplePos x="0" y="0"/>
                <wp:positionH relativeFrom="margin">
                  <wp:align>right</wp:align>
                </wp:positionH>
                <wp:positionV relativeFrom="paragraph">
                  <wp:posOffset>172720</wp:posOffset>
                </wp:positionV>
                <wp:extent cx="5486400" cy="660400"/>
                <wp:effectExtent l="0" t="0" r="19050" b="25400"/>
                <wp:wrapNone/>
                <wp:docPr id="415" name="Rounded Rectangle 415"/>
                <wp:cNvGraphicFramePr/>
                <a:graphic xmlns:a="http://schemas.openxmlformats.org/drawingml/2006/main">
                  <a:graphicData uri="http://schemas.microsoft.com/office/word/2010/wordprocessingShape">
                    <wps:wsp>
                      <wps:cNvSpPr/>
                      <wps:spPr>
                        <a:xfrm>
                          <a:off x="0" y="0"/>
                          <a:ext cx="5486400" cy="660400"/>
                        </a:xfrm>
                        <a:prstGeom prst="roundRect">
                          <a:avLst/>
                        </a:prstGeom>
                        <a:solidFill>
                          <a:schemeClr val="accent1">
                            <a:lumMod val="40000"/>
                            <a:lumOff val="60000"/>
                          </a:schemeClr>
                        </a:solidFill>
                        <a:ln w="12700" cap="flat" cmpd="sng" algn="ctr">
                          <a:solidFill>
                            <a:srgbClr val="00B050"/>
                          </a:solidFill>
                          <a:prstDash val="solid"/>
                          <a:miter lim="800000"/>
                        </a:ln>
                        <a:effectLst/>
                      </wps:spPr>
                      <wps:txbx>
                        <w:txbxContent>
                          <w:p w:rsidR="0091301E" w:rsidRPr="005C25F8" w:rsidRDefault="0091301E" w:rsidP="006A3027">
                            <w:pPr>
                              <w:jc w:val="center"/>
                              <w:rPr>
                                <w:rFonts w:ascii="Arial" w:hAnsi="Arial" w:cs="Arial"/>
                                <w:b/>
                                <w:bCs/>
                                <w:sz w:val="24"/>
                              </w:rPr>
                            </w:pPr>
                            <w:r w:rsidRPr="005C25F8">
                              <w:rPr>
                                <w:rFonts w:ascii="Arial" w:hAnsi="Arial" w:cs="Arial"/>
                                <w:b/>
                                <w:bCs/>
                                <w:sz w:val="24"/>
                              </w:rPr>
                              <w:t>Has staff member identified themselves or notified as a contact of COVID-19 infection, whilst at work?</w:t>
                            </w:r>
                          </w:p>
                          <w:p w:rsidR="0091301E" w:rsidRDefault="0091301E" w:rsidP="006A3027">
                            <w:pPr>
                              <w:shd w:val="clear" w:color="auto" w:fill="BDD6EE" w:themeFill="accent1" w:themeFillTint="66"/>
                              <w:jc w:val="center"/>
                              <w:rPr>
                                <w:rFonts w:ascii="Arial" w:hAnsi="Arial" w:cs="Arial"/>
                                <w:b/>
                                <w:bCs/>
                              </w:rPr>
                            </w:pPr>
                          </w:p>
                          <w:p w:rsidR="0091301E" w:rsidRPr="00286584" w:rsidRDefault="0091301E" w:rsidP="006A3027">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F0E53" id="Rounded Rectangle 415" o:spid="_x0000_s1088" style="position:absolute;margin-left:380.8pt;margin-top:13.6pt;width:6in;height:52pt;z-index:25227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" fillcolor="#bdd6ee [1300]" strokecolor="#00b050" strokeweight="1pt">
                <v:stroke joinstyle="miter"/>
                <v:textbox>
                  <w:txbxContent>
                    <w:p w:rsidR="0091301E" w:rsidRPr="005C25F8" w:rsidRDefault="0091301E" w:rsidP="006A3027">
                      <w:pPr>
                        <w:jc w:val="center"/>
                        <w:rPr>
                          <w:rFonts w:ascii="Arial" w:hAnsi="Arial" w:cs="Arial"/>
                          <w:b/>
                          <w:bCs/>
                          <w:sz w:val="24"/>
                        </w:rPr>
                      </w:pPr>
                      <w:r w:rsidRPr="005C25F8">
                        <w:rPr>
                          <w:rFonts w:ascii="Arial" w:hAnsi="Arial" w:cs="Arial"/>
                          <w:b/>
                          <w:bCs/>
                          <w:sz w:val="24"/>
                        </w:rPr>
                        <w:t>Has staff member identified themselves or notified as a contact of COVID-19 infection, whilst at work?</w:t>
                      </w:r>
                    </w:p>
                    <w:p w:rsidR="0091301E" w:rsidRDefault="0091301E" w:rsidP="006A3027">
                      <w:pPr>
                        <w:shd w:val="clear" w:color="auto" w:fill="BDD6EE" w:themeFill="accent1" w:themeFillTint="66"/>
                        <w:jc w:val="center"/>
                        <w:rPr>
                          <w:rFonts w:ascii="Arial" w:hAnsi="Arial" w:cs="Arial"/>
                          <w:b/>
                          <w:bCs/>
                        </w:rPr>
                      </w:pPr>
                    </w:p>
                    <w:p w:rsidR="0091301E" w:rsidRPr="00286584" w:rsidRDefault="0091301E" w:rsidP="006A3027">
                      <w:pPr>
                        <w:jc w:val="center"/>
                        <w:rPr>
                          <w:rFonts w:ascii="Arial" w:hAnsi="Arial" w:cs="Arial"/>
                          <w:b/>
                        </w:rPr>
                      </w:pPr>
                    </w:p>
                  </w:txbxContent>
                </v:textbox>
                <w10:wrap anchorx="margin"/>
              </v:roundrect>
            </w:pict>
          </mc:Fallback>
        </mc:AlternateContent>
      </w:r>
    </w:p>
    <w:p w:rsidR="006A3027" w:rsidRPr="00146871" w:rsidRDefault="006A3027" w:rsidP="006A3027">
      <w:pPr>
        <w:tabs>
          <w:tab w:val="left" w:pos="3440"/>
        </w:tabs>
        <w:rPr>
          <w:rFonts w:ascii="Calibri" w:eastAsia="Calibri" w:hAnsi="Calibri" w:cs="Times New Roman"/>
        </w:rPr>
      </w:pPr>
      <w:r w:rsidRPr="00146871">
        <w:rPr>
          <w:rFonts w:ascii="Calibri" w:eastAsia="Calibri" w:hAnsi="Calibri" w:cs="Times New Roman"/>
        </w:rPr>
        <w:tab/>
      </w:r>
    </w:p>
    <w:p w:rsidR="006A3027" w:rsidRPr="00146871" w:rsidRDefault="006A3027" w:rsidP="006A3027">
      <w:pPr>
        <w:rPr>
          <w:rFonts w:ascii="Calibri" w:eastAsia="Calibri" w:hAnsi="Calibri" w:cs="Times New Roman"/>
        </w:rPr>
      </w:pPr>
    </w:p>
    <w:p w:rsidR="006A3027" w:rsidRPr="00146871" w:rsidRDefault="006A3027" w:rsidP="006A3027">
      <w:pPr>
        <w:rPr>
          <w:rFonts w:ascii="Calibri" w:eastAsia="Calibri" w:hAnsi="Calibri" w:cs="Times New Roman"/>
        </w:rPr>
      </w:pPr>
      <w:r w:rsidRPr="00146871">
        <w:rPr>
          <w:rFonts w:ascii="Calibri" w:eastAsia="Calibri" w:hAnsi="Calibri" w:cs="Times New Roman"/>
          <w:noProof/>
          <w:lang w:eastAsia="en-GB"/>
        </w:rPr>
        <mc:AlternateContent>
          <mc:Choice Requires="wps">
            <w:drawing>
              <wp:anchor distT="0" distB="0" distL="114300" distR="114300" simplePos="0" relativeHeight="252277248" behindDoc="0" locked="0" layoutInCell="1" allowOverlap="1" wp14:anchorId="607CEE87" wp14:editId="33D7900E">
                <wp:simplePos x="0" y="0"/>
                <wp:positionH relativeFrom="column">
                  <wp:posOffset>3277071</wp:posOffset>
                </wp:positionH>
                <wp:positionV relativeFrom="paragraph">
                  <wp:posOffset>49536</wp:posOffset>
                </wp:positionV>
                <wp:extent cx="0" cy="285115"/>
                <wp:effectExtent l="152400" t="19050" r="76200" b="76835"/>
                <wp:wrapNone/>
                <wp:docPr id="481" name="Straight Arrow Connector 481"/>
                <wp:cNvGraphicFramePr/>
                <a:graphic xmlns:a="http://schemas.openxmlformats.org/drawingml/2006/main">
                  <a:graphicData uri="http://schemas.microsoft.com/office/word/2010/wordprocessingShape">
                    <wps:wsp>
                      <wps:cNvCnPr/>
                      <wps:spPr>
                        <a:xfrm>
                          <a:off x="0" y="0"/>
                          <a:ext cx="0" cy="28511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1BB7AED" id="Straight Arrow Connector 481" o:spid="_x0000_s1026" type="#_x0000_t32" style="position:absolute;margin-left:258.05pt;margin-top:3.9pt;width:0;height:22.45pt;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" strokecolor="windowText" strokeweight="3pt">
                <v:stroke endarrow="open"/>
                <v:shadow on="t" color="black" opacity="22937f" origin=",.5" offset="0,.63889mm"/>
              </v:shape>
            </w:pict>
          </mc:Fallback>
        </mc:AlternateContent>
      </w:r>
    </w:p>
    <w:p w:rsidR="006A3027" w:rsidRPr="00146871" w:rsidRDefault="006A3027" w:rsidP="006A3027">
      <w:pPr>
        <w:rPr>
          <w:rFonts w:ascii="Calibri" w:eastAsia="Calibri" w:hAnsi="Calibri" w:cs="Times New Roman"/>
        </w:rPr>
      </w:pPr>
      <w:r w:rsidRPr="00146871">
        <w:rPr>
          <w:rFonts w:ascii="Calibri" w:eastAsia="Calibri" w:hAnsi="Calibri" w:cs="Times New Roman"/>
          <w:noProof/>
          <w:lang w:eastAsia="en-GB"/>
        </w:rPr>
        <mc:AlternateContent>
          <mc:Choice Requires="wps">
            <w:drawing>
              <wp:anchor distT="0" distB="0" distL="114300" distR="114300" simplePos="0" relativeHeight="252273152" behindDoc="0" locked="0" layoutInCell="1" allowOverlap="1" wp14:anchorId="72C7ABBD" wp14:editId="711468A5">
                <wp:simplePos x="0" y="0"/>
                <wp:positionH relativeFrom="column">
                  <wp:posOffset>2779069</wp:posOffset>
                </wp:positionH>
                <wp:positionV relativeFrom="paragraph">
                  <wp:posOffset>83820</wp:posOffset>
                </wp:positionV>
                <wp:extent cx="990600" cy="307818"/>
                <wp:effectExtent l="0" t="0" r="19050" b="16510"/>
                <wp:wrapNone/>
                <wp:docPr id="482" name="Rounded Rectangle 482"/>
                <wp:cNvGraphicFramePr/>
                <a:graphic xmlns:a="http://schemas.openxmlformats.org/drawingml/2006/main">
                  <a:graphicData uri="http://schemas.microsoft.com/office/word/2010/wordprocessingShape">
                    <wps:wsp>
                      <wps:cNvSpPr/>
                      <wps:spPr>
                        <a:xfrm>
                          <a:off x="0" y="0"/>
                          <a:ext cx="990600" cy="307818"/>
                        </a:xfrm>
                        <a:prstGeom prst="roundRect">
                          <a:avLst/>
                        </a:prstGeom>
                        <a:solidFill>
                          <a:schemeClr val="accent4">
                            <a:lumMod val="20000"/>
                            <a:lumOff val="80000"/>
                          </a:schemeClr>
                        </a:solidFill>
                        <a:ln w="12700" cap="flat" cmpd="sng" algn="ctr">
                          <a:solidFill>
                            <a:srgbClr val="00B050"/>
                          </a:solidFill>
                          <a:prstDash val="solid"/>
                          <a:miter lim="800000"/>
                        </a:ln>
                        <a:effectLst/>
                      </wps:spPr>
                      <wps:txbx>
                        <w:txbxContent>
                          <w:p w:rsidR="0091301E" w:rsidRPr="0075581C" w:rsidRDefault="0091301E" w:rsidP="006A3027">
                            <w:pPr>
                              <w:jc w:val="center"/>
                              <w:rPr>
                                <w:rFonts w:ascii="Arial" w:hAnsi="Arial" w:cs="Arial"/>
                                <w:color w:val="000000" w:themeColor="text1"/>
                              </w:rPr>
                            </w:pPr>
                            <w:r>
                              <w:rPr>
                                <w:rFonts w:ascii="Arial" w:hAnsi="Arial" w:cs="Arial"/>
                                <w:color w:val="000000" w:themeColor="text1"/>
                              </w:rPr>
                              <w:t xml:space="preserve">Yes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7ABBD" id="Rounded Rectangle 482" o:spid="_x0000_s1089" style="position:absolute;margin-left:218.8pt;margin-top:6.6pt;width:78pt;height:24.25pt;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" fillcolor="#fff2cc [663]" strokecolor="#00b050" strokeweight="1pt">
                <v:stroke joinstyle="miter"/>
                <v:textbox>
                  <w:txbxContent>
                    <w:p w:rsidR="0091301E" w:rsidRPr="0075581C" w:rsidRDefault="0091301E" w:rsidP="006A3027">
                      <w:pPr>
                        <w:jc w:val="center"/>
                        <w:rPr>
                          <w:rFonts w:ascii="Arial" w:hAnsi="Arial" w:cs="Arial"/>
                          <w:color w:val="000000" w:themeColor="text1"/>
                        </w:rPr>
                      </w:pPr>
                      <w:r>
                        <w:rPr>
                          <w:rFonts w:ascii="Arial" w:hAnsi="Arial" w:cs="Arial"/>
                          <w:color w:val="000000" w:themeColor="text1"/>
                        </w:rPr>
                        <w:t xml:space="preserve">Yes </w:t>
                      </w:r>
                    </w:p>
                  </w:txbxContent>
                </v:textbox>
              </v:roundrect>
            </w:pict>
          </mc:Fallback>
        </mc:AlternateContent>
      </w:r>
    </w:p>
    <w:p w:rsidR="006A3027" w:rsidRPr="00146871" w:rsidRDefault="006A3027" w:rsidP="006A3027">
      <w:pPr>
        <w:rPr>
          <w:rFonts w:ascii="Calibri" w:eastAsia="Calibri" w:hAnsi="Calibri" w:cs="Times New Roman"/>
        </w:rPr>
      </w:pPr>
      <w:r w:rsidRPr="00146871">
        <w:rPr>
          <w:rFonts w:ascii="Calibri" w:eastAsia="Calibri" w:hAnsi="Calibri" w:cs="Times New Roman"/>
          <w:noProof/>
          <w:lang w:eastAsia="en-GB"/>
        </w:rPr>
        <mc:AlternateContent>
          <mc:Choice Requires="wps">
            <w:drawing>
              <wp:anchor distT="0" distB="0" distL="114300" distR="114300" simplePos="0" relativeHeight="252280320" behindDoc="0" locked="0" layoutInCell="1" allowOverlap="1" wp14:anchorId="00003BEC" wp14:editId="240773D9">
                <wp:simplePos x="0" y="0"/>
                <wp:positionH relativeFrom="column">
                  <wp:posOffset>3294706</wp:posOffset>
                </wp:positionH>
                <wp:positionV relativeFrom="paragraph">
                  <wp:posOffset>109590</wp:posOffset>
                </wp:positionV>
                <wp:extent cx="0" cy="285115"/>
                <wp:effectExtent l="152400" t="19050" r="76200" b="76835"/>
                <wp:wrapNone/>
                <wp:docPr id="483" name="Straight Arrow Connector 483"/>
                <wp:cNvGraphicFramePr/>
                <a:graphic xmlns:a="http://schemas.openxmlformats.org/drawingml/2006/main">
                  <a:graphicData uri="http://schemas.microsoft.com/office/word/2010/wordprocessingShape">
                    <wps:wsp>
                      <wps:cNvCnPr/>
                      <wps:spPr>
                        <a:xfrm>
                          <a:off x="0" y="0"/>
                          <a:ext cx="0" cy="28511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1348B23" id="Straight Arrow Connector 483" o:spid="_x0000_s1026" type="#_x0000_t32" style="position:absolute;margin-left:259.45pt;margin-top:8.65pt;width:0;height:22.45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" strokecolor="windowText" strokeweight="3pt">
                <v:stroke endarrow="open"/>
                <v:shadow on="t" color="black" opacity="22937f" origin=",.5" offset="0,.63889mm"/>
              </v:shape>
            </w:pict>
          </mc:Fallback>
        </mc:AlternateContent>
      </w:r>
    </w:p>
    <w:p w:rsidR="006A3027" w:rsidRPr="00146871" w:rsidRDefault="006A3027" w:rsidP="006A3027">
      <w:pPr>
        <w:rPr>
          <w:rFonts w:ascii="Calibri" w:eastAsia="Calibri" w:hAnsi="Calibri" w:cs="Times New Roman"/>
        </w:rPr>
      </w:pPr>
      <w:r w:rsidRPr="00146871">
        <w:rPr>
          <w:rFonts w:ascii="Calibri" w:eastAsia="Calibri" w:hAnsi="Calibri" w:cs="Times New Roman"/>
          <w:noProof/>
          <w:lang w:eastAsia="en-GB"/>
        </w:rPr>
        <mc:AlternateContent>
          <mc:Choice Requires="wps">
            <w:drawing>
              <wp:anchor distT="0" distB="0" distL="114300" distR="114300" simplePos="0" relativeHeight="252274176" behindDoc="0" locked="0" layoutInCell="1" allowOverlap="1" wp14:anchorId="3DBB00C8" wp14:editId="4A19D4BE">
                <wp:simplePos x="0" y="0"/>
                <wp:positionH relativeFrom="column">
                  <wp:posOffset>972493</wp:posOffset>
                </wp:positionH>
                <wp:positionV relativeFrom="paragraph">
                  <wp:posOffset>120700</wp:posOffset>
                </wp:positionV>
                <wp:extent cx="4657725" cy="857250"/>
                <wp:effectExtent l="0" t="0" r="28575" b="19050"/>
                <wp:wrapNone/>
                <wp:docPr id="484" name="Rounded Rectangle 484"/>
                <wp:cNvGraphicFramePr/>
                <a:graphic xmlns:a="http://schemas.openxmlformats.org/drawingml/2006/main">
                  <a:graphicData uri="http://schemas.microsoft.com/office/word/2010/wordprocessingShape">
                    <wps:wsp>
                      <wps:cNvSpPr/>
                      <wps:spPr>
                        <a:xfrm>
                          <a:off x="0" y="0"/>
                          <a:ext cx="4657725" cy="857250"/>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rsidR="0091301E" w:rsidRPr="005C25F8" w:rsidRDefault="0091301E" w:rsidP="006A3027">
                            <w:pPr>
                              <w:shd w:val="clear" w:color="auto" w:fill="FFF2CC" w:themeFill="accent4" w:themeFillTint="33"/>
                              <w:jc w:val="center"/>
                              <w:rPr>
                                <w:rFonts w:ascii="Arial" w:hAnsi="Arial" w:cs="Arial"/>
                              </w:rPr>
                            </w:pPr>
                            <w:r w:rsidRPr="005C25F8">
                              <w:rPr>
                                <w:rFonts w:ascii="Arial" w:hAnsi="Arial" w:cs="Arial"/>
                              </w:rPr>
                              <w:t xml:space="preserve">Inform line manager and contact Occupational Health </w:t>
                            </w:r>
                            <w:hyperlink r:id="rId35" w:history="1">
                              <w:r w:rsidRPr="005C25F8">
                                <w:rPr>
                                  <w:rStyle w:val="Hyperlink"/>
                                  <w:rFonts w:ascii="Arial" w:hAnsi="Arial" w:cs="Arial"/>
                                  <w:color w:val="FF0000"/>
                                </w:rPr>
                                <w:t>Ohteamprevent.elft@nhs.net</w:t>
                              </w:r>
                            </w:hyperlink>
                            <w:r w:rsidRPr="005C25F8">
                              <w:rPr>
                                <w:rFonts w:ascii="Arial" w:hAnsi="Arial" w:cs="Arial"/>
                              </w:rPr>
                              <w:t xml:space="preserve">  for advice on completing risk assessment. Or call 01327 810777.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B00C8" id="Rounded Rectangle 484" o:spid="_x0000_s1090" style="position:absolute;margin-left:76.55pt;margin-top:9.5pt;width:366.75pt;height:67.5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" fillcolor="#fff2cc [663]" strokecolor="#00b050" strokeweight="2pt">
                <v:textbox>
                  <w:txbxContent>
                    <w:p w:rsidR="0091301E" w:rsidRPr="005C25F8" w:rsidRDefault="0091301E" w:rsidP="006A3027">
                      <w:pPr>
                        <w:shd w:val="clear" w:color="auto" w:fill="FFF2CC" w:themeFill="accent4" w:themeFillTint="33"/>
                        <w:jc w:val="center"/>
                        <w:rPr>
                          <w:rFonts w:ascii="Arial" w:hAnsi="Arial" w:cs="Arial"/>
                        </w:rPr>
                      </w:pPr>
                      <w:r w:rsidRPr="005C25F8">
                        <w:rPr>
                          <w:rFonts w:ascii="Arial" w:hAnsi="Arial" w:cs="Arial"/>
                        </w:rPr>
                        <w:t xml:space="preserve">Inform line manager and contact Occupational Health </w:t>
                      </w:r>
                      <w:hyperlink r:id="rId36" w:history="1">
                        <w:r w:rsidRPr="005C25F8">
                          <w:rPr>
                            <w:rStyle w:val="Hyperlink"/>
                            <w:rFonts w:ascii="Arial" w:hAnsi="Arial" w:cs="Arial"/>
                            <w:color w:val="FF0000"/>
                          </w:rPr>
                          <w:t>Ohteamprevent.elft@nhs.net</w:t>
                        </w:r>
                      </w:hyperlink>
                      <w:r w:rsidRPr="005C25F8">
                        <w:rPr>
                          <w:rFonts w:ascii="Arial" w:hAnsi="Arial" w:cs="Arial"/>
                        </w:rPr>
                        <w:t xml:space="preserve">  for advice on completing risk assessment. Or call 01327 810777. </w:t>
                      </w:r>
                    </w:p>
                  </w:txbxContent>
                </v:textbox>
              </v:roundrect>
            </w:pict>
          </mc:Fallback>
        </mc:AlternateContent>
      </w:r>
      <w:r w:rsidRPr="00146871">
        <w:rPr>
          <w:rFonts w:ascii="Calibri" w:eastAsia="Calibri" w:hAnsi="Calibri" w:cs="Times New Roman"/>
        </w:rPr>
        <w:t xml:space="preserve">                </w:t>
      </w:r>
    </w:p>
    <w:p w:rsidR="006A3027" w:rsidRPr="00146871" w:rsidRDefault="006A3027" w:rsidP="006A3027">
      <w:pPr>
        <w:rPr>
          <w:rFonts w:ascii="Calibri" w:eastAsia="Calibri" w:hAnsi="Calibri" w:cs="Times New Roman"/>
        </w:rPr>
      </w:pPr>
    </w:p>
    <w:p w:rsidR="006A3027" w:rsidRPr="00146871" w:rsidRDefault="006A3027" w:rsidP="006A3027">
      <w:pPr>
        <w:rPr>
          <w:rFonts w:ascii="Calibri" w:eastAsia="Calibri" w:hAnsi="Calibri" w:cs="Times New Roman"/>
        </w:rPr>
      </w:pPr>
    </w:p>
    <w:p w:rsidR="006A3027" w:rsidRPr="00146871" w:rsidRDefault="006A3027" w:rsidP="006A3027">
      <w:pPr>
        <w:jc w:val="center"/>
        <w:rPr>
          <w:rFonts w:ascii="Calibri" w:eastAsia="Calibri" w:hAnsi="Calibri" w:cs="Times New Roman"/>
        </w:rPr>
      </w:pPr>
      <w:r w:rsidRPr="00146871">
        <w:rPr>
          <w:rFonts w:ascii="Calibri" w:eastAsia="Calibri" w:hAnsi="Calibri" w:cs="Times New Roman"/>
          <w:noProof/>
          <w:lang w:eastAsia="en-GB"/>
        </w:rPr>
        <mc:AlternateContent>
          <mc:Choice Requires="wps">
            <w:drawing>
              <wp:anchor distT="0" distB="0" distL="114300" distR="114300" simplePos="0" relativeHeight="252278272" behindDoc="0" locked="0" layoutInCell="1" allowOverlap="1" wp14:anchorId="41537E74" wp14:editId="3B26EFC6">
                <wp:simplePos x="0" y="0"/>
                <wp:positionH relativeFrom="column">
                  <wp:posOffset>1344352</wp:posOffset>
                </wp:positionH>
                <wp:positionV relativeFrom="paragraph">
                  <wp:posOffset>104171</wp:posOffset>
                </wp:positionV>
                <wp:extent cx="5715" cy="293370"/>
                <wp:effectExtent l="152400" t="19050" r="70485" b="87630"/>
                <wp:wrapNone/>
                <wp:docPr id="485" name="Straight Arrow Connector 485"/>
                <wp:cNvGraphicFramePr/>
                <a:graphic xmlns:a="http://schemas.openxmlformats.org/drawingml/2006/main">
                  <a:graphicData uri="http://schemas.microsoft.com/office/word/2010/wordprocessingShape">
                    <wps:wsp>
                      <wps:cNvCnPr/>
                      <wps:spPr>
                        <a:xfrm>
                          <a:off x="0" y="0"/>
                          <a:ext cx="5715" cy="29337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DE7A013" id="Straight Arrow Connector 485" o:spid="_x0000_s1026" type="#_x0000_t32" style="position:absolute;margin-left:105.85pt;margin-top:8.2pt;width:.45pt;height:23.1pt;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" strokecolor="windowText" strokeweight="3pt">
                <v:stroke endarrow="open"/>
                <v:shadow on="t" color="black" opacity="22937f" origin=",.5" offset="0,.63889mm"/>
              </v:shape>
            </w:pict>
          </mc:Fallback>
        </mc:AlternateContent>
      </w:r>
    </w:p>
    <w:p w:rsidR="006A3027" w:rsidRPr="00146871" w:rsidRDefault="006A3027" w:rsidP="006A3027">
      <w:pPr>
        <w:jc w:val="center"/>
        <w:rPr>
          <w:rFonts w:ascii="Calibri" w:eastAsia="Calibri" w:hAnsi="Calibri" w:cs="Times New Roman"/>
        </w:rPr>
      </w:pPr>
      <w:r w:rsidRPr="00146871">
        <w:rPr>
          <w:rFonts w:ascii="Calibri" w:eastAsia="Calibri" w:hAnsi="Calibri" w:cs="Times New Roman"/>
          <w:noProof/>
          <w:lang w:eastAsia="en-GB"/>
        </w:rPr>
        <mc:AlternateContent>
          <mc:Choice Requires="wps">
            <w:drawing>
              <wp:anchor distT="0" distB="0" distL="114300" distR="114300" simplePos="0" relativeHeight="252275200" behindDoc="0" locked="0" layoutInCell="1" allowOverlap="1" wp14:anchorId="20F6B0E3" wp14:editId="32ECB820">
                <wp:simplePos x="0" y="0"/>
                <wp:positionH relativeFrom="column">
                  <wp:posOffset>-237507</wp:posOffset>
                </wp:positionH>
                <wp:positionV relativeFrom="paragraph">
                  <wp:posOffset>116865</wp:posOffset>
                </wp:positionV>
                <wp:extent cx="3313215" cy="3349782"/>
                <wp:effectExtent l="0" t="0" r="20955" b="22225"/>
                <wp:wrapNone/>
                <wp:docPr id="486" name="Rounded Rectangle 486"/>
                <wp:cNvGraphicFramePr/>
                <a:graphic xmlns:a="http://schemas.openxmlformats.org/drawingml/2006/main">
                  <a:graphicData uri="http://schemas.microsoft.com/office/word/2010/wordprocessingShape">
                    <wps:wsp>
                      <wps:cNvSpPr/>
                      <wps:spPr>
                        <a:xfrm>
                          <a:off x="0" y="0"/>
                          <a:ext cx="3313215" cy="3349782"/>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rsidR="0091301E" w:rsidRPr="00317D66" w:rsidRDefault="0091301E" w:rsidP="006A3027">
                            <w:pPr>
                              <w:pStyle w:val="Default"/>
                              <w:rPr>
                                <w:rFonts w:ascii="Arial" w:hAnsi="Arial" w:cs="Arial"/>
                                <w:sz w:val="22"/>
                                <w:szCs w:val="22"/>
                              </w:rPr>
                            </w:pPr>
                            <w:r>
                              <w:rPr>
                                <w:rFonts w:ascii="Arial" w:hAnsi="Arial" w:cs="Arial"/>
                                <w:sz w:val="22"/>
                                <w:szCs w:val="22"/>
                              </w:rPr>
                              <w:t xml:space="preserve">Occupational </w:t>
                            </w:r>
                            <w:r w:rsidRPr="00317D66">
                              <w:rPr>
                                <w:rFonts w:ascii="Arial" w:hAnsi="Arial" w:cs="Arial"/>
                                <w:sz w:val="22"/>
                                <w:szCs w:val="22"/>
                              </w:rPr>
                              <w:t xml:space="preserve">Health to conduct risk assessment including: </w:t>
                            </w:r>
                          </w:p>
                          <w:p w:rsidR="0091301E" w:rsidRPr="00317D66" w:rsidRDefault="0091301E" w:rsidP="006A3027">
                            <w:pPr>
                              <w:pStyle w:val="Default"/>
                              <w:numPr>
                                <w:ilvl w:val="0"/>
                                <w:numId w:val="37"/>
                              </w:numPr>
                              <w:adjustRightInd w:val="0"/>
                              <w:spacing w:after="66"/>
                              <w:rPr>
                                <w:rFonts w:ascii="Arial" w:hAnsi="Arial" w:cs="Arial"/>
                                <w:sz w:val="22"/>
                                <w:szCs w:val="22"/>
                              </w:rPr>
                            </w:pPr>
                            <w:r w:rsidRPr="00317D66">
                              <w:rPr>
                                <w:rFonts w:ascii="Arial" w:hAnsi="Arial" w:cs="Arial"/>
                                <w:sz w:val="22"/>
                                <w:szCs w:val="22"/>
                              </w:rPr>
                              <w:t xml:space="preserve">the severity of patients’ symptoms </w:t>
                            </w:r>
                          </w:p>
                          <w:p w:rsidR="0091301E" w:rsidRPr="00317D66" w:rsidRDefault="0091301E" w:rsidP="006A3027">
                            <w:pPr>
                              <w:pStyle w:val="Default"/>
                              <w:numPr>
                                <w:ilvl w:val="0"/>
                                <w:numId w:val="37"/>
                              </w:numPr>
                              <w:adjustRightInd w:val="0"/>
                              <w:spacing w:after="66"/>
                              <w:rPr>
                                <w:rFonts w:ascii="Arial" w:hAnsi="Arial" w:cs="Arial"/>
                                <w:sz w:val="22"/>
                                <w:szCs w:val="22"/>
                              </w:rPr>
                            </w:pPr>
                            <w:r w:rsidRPr="00317D66">
                              <w:rPr>
                                <w:rFonts w:ascii="Arial" w:hAnsi="Arial" w:cs="Arial"/>
                                <w:sz w:val="22"/>
                                <w:szCs w:val="22"/>
                              </w:rPr>
                              <w:t xml:space="preserve">the length of exposure </w:t>
                            </w:r>
                          </w:p>
                          <w:p w:rsidR="0091301E" w:rsidRPr="00317D66" w:rsidRDefault="0091301E" w:rsidP="006A3027">
                            <w:pPr>
                              <w:pStyle w:val="Default"/>
                              <w:numPr>
                                <w:ilvl w:val="0"/>
                                <w:numId w:val="37"/>
                              </w:numPr>
                              <w:adjustRightInd w:val="0"/>
                              <w:spacing w:after="66"/>
                              <w:rPr>
                                <w:rFonts w:ascii="Arial" w:hAnsi="Arial" w:cs="Arial"/>
                                <w:sz w:val="22"/>
                                <w:szCs w:val="22"/>
                              </w:rPr>
                            </w:pPr>
                            <w:r w:rsidRPr="00317D66">
                              <w:rPr>
                                <w:rFonts w:ascii="Arial" w:hAnsi="Arial" w:cs="Arial"/>
                                <w:sz w:val="22"/>
                                <w:szCs w:val="22"/>
                              </w:rPr>
                              <w:t xml:space="preserve">the proximity to patients </w:t>
                            </w:r>
                          </w:p>
                          <w:p w:rsidR="0091301E" w:rsidRPr="00317D66" w:rsidRDefault="0091301E" w:rsidP="006A3027">
                            <w:pPr>
                              <w:pStyle w:val="Default"/>
                              <w:numPr>
                                <w:ilvl w:val="0"/>
                                <w:numId w:val="37"/>
                              </w:numPr>
                              <w:adjustRightInd w:val="0"/>
                              <w:spacing w:after="66"/>
                              <w:rPr>
                                <w:rFonts w:ascii="Arial" w:hAnsi="Arial" w:cs="Arial"/>
                                <w:sz w:val="22"/>
                                <w:szCs w:val="22"/>
                              </w:rPr>
                            </w:pPr>
                            <w:r w:rsidRPr="00317D66">
                              <w:rPr>
                                <w:rFonts w:ascii="Arial" w:hAnsi="Arial" w:cs="Arial"/>
                                <w:sz w:val="22"/>
                                <w:szCs w:val="22"/>
                              </w:rPr>
                              <w:t xml:space="preserve">the activities that took place when the staff member was in proximity (such as aerosol-generating procedures (AGPs), monitoring, personal care) </w:t>
                            </w:r>
                          </w:p>
                          <w:p w:rsidR="0091301E" w:rsidRPr="00317D66" w:rsidRDefault="0091301E" w:rsidP="006A3027">
                            <w:pPr>
                              <w:pStyle w:val="Default"/>
                              <w:numPr>
                                <w:ilvl w:val="0"/>
                                <w:numId w:val="37"/>
                              </w:numPr>
                              <w:adjustRightInd w:val="0"/>
                              <w:spacing w:after="66"/>
                              <w:rPr>
                                <w:rFonts w:ascii="Arial" w:hAnsi="Arial" w:cs="Arial"/>
                                <w:sz w:val="22"/>
                                <w:szCs w:val="22"/>
                              </w:rPr>
                            </w:pPr>
                            <w:r w:rsidRPr="00317D66">
                              <w:rPr>
                                <w:rFonts w:ascii="Arial" w:hAnsi="Arial" w:cs="Arial"/>
                                <w:sz w:val="22"/>
                                <w:szCs w:val="22"/>
                              </w:rPr>
                              <w:t xml:space="preserve">whether the staff had their eyes, nose or mouth exposed </w:t>
                            </w:r>
                          </w:p>
                          <w:p w:rsidR="0091301E" w:rsidRPr="005C25F8" w:rsidRDefault="0091301E" w:rsidP="006A3027">
                            <w:pPr>
                              <w:pStyle w:val="Default"/>
                              <w:numPr>
                                <w:ilvl w:val="0"/>
                                <w:numId w:val="37"/>
                              </w:numPr>
                              <w:adjustRightInd w:val="0"/>
                              <w:rPr>
                                <w:sz w:val="22"/>
                                <w:szCs w:val="22"/>
                              </w:rPr>
                            </w:pPr>
                            <w:r w:rsidRPr="00317D66">
                              <w:rPr>
                                <w:rFonts w:ascii="Arial" w:hAnsi="Arial" w:cs="Arial"/>
                                <w:sz w:val="22"/>
                                <w:szCs w:val="22"/>
                              </w:rPr>
                              <w:t>whether Personal protective equipment was worn</w:t>
                            </w:r>
                            <w:r w:rsidRPr="005C25F8">
                              <w:rPr>
                                <w:sz w:val="22"/>
                                <w:szCs w:val="22"/>
                              </w:rPr>
                              <w:t xml:space="preserve"> appropriately</w:t>
                            </w:r>
                          </w:p>
                          <w:p w:rsidR="0091301E" w:rsidRPr="005C25F8" w:rsidRDefault="0091301E" w:rsidP="006A3027">
                            <w:pPr>
                              <w:pStyle w:val="Default"/>
                              <w:ind w:left="720"/>
                              <w:rPr>
                                <w:sz w:val="22"/>
                                <w:szCs w:val="22"/>
                              </w:rPr>
                            </w:pPr>
                          </w:p>
                          <w:p w:rsidR="0091301E" w:rsidRPr="0090340E" w:rsidRDefault="0091301E" w:rsidP="006A3027">
                            <w:pPr>
                              <w:jc w:val="center"/>
                              <w:rPr>
                                <w:rFonts w:ascii="Arial" w:hAnsi="Arial" w:cs="Arial"/>
                                <w:b/>
                                <w:u w:val="single"/>
                              </w:rPr>
                            </w:pPr>
                            <w:r w:rsidRPr="0090340E">
                              <w:rPr>
                                <w:rFonts w:ascii="Arial" w:hAnsi="Arial" w:cs="Arial"/>
                                <w:b/>
                                <w:u w:val="single"/>
                              </w:rPr>
                              <w:t>Is there a high risk of exposure?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6B0E3" id="Rounded Rectangle 486" o:spid="_x0000_s1091" style="position:absolute;left:0;text-align:left;margin-left:-18.7pt;margin-top:9.2pt;width:260.9pt;height:263.75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" fillcolor="#fff2cc [663]" strokecolor="#00b050" strokeweight="2pt">
                <v:textbox>
                  <w:txbxContent>
                    <w:p w:rsidR="0091301E" w:rsidRPr="00317D66" w:rsidRDefault="0091301E" w:rsidP="006A3027">
                      <w:pPr>
                        <w:pStyle w:val="Default"/>
                        <w:rPr>
                          <w:rFonts w:ascii="Arial" w:hAnsi="Arial" w:cs="Arial"/>
                          <w:sz w:val="22"/>
                          <w:szCs w:val="22"/>
                        </w:rPr>
                      </w:pPr>
                      <w:r>
                        <w:rPr>
                          <w:rFonts w:ascii="Arial" w:hAnsi="Arial" w:cs="Arial"/>
                          <w:sz w:val="22"/>
                          <w:szCs w:val="22"/>
                        </w:rPr>
                        <w:t xml:space="preserve">Occupational </w:t>
                      </w:r>
                      <w:r w:rsidRPr="00317D66">
                        <w:rPr>
                          <w:rFonts w:ascii="Arial" w:hAnsi="Arial" w:cs="Arial"/>
                          <w:sz w:val="22"/>
                          <w:szCs w:val="22"/>
                        </w:rPr>
                        <w:t xml:space="preserve">Health to conduct risk assessment including: </w:t>
                      </w:r>
                    </w:p>
                    <w:p w:rsidR="0091301E" w:rsidRPr="00317D66" w:rsidRDefault="0091301E" w:rsidP="006A3027">
                      <w:pPr>
                        <w:pStyle w:val="Default"/>
                        <w:numPr>
                          <w:ilvl w:val="0"/>
                          <w:numId w:val="37"/>
                        </w:numPr>
                        <w:adjustRightInd w:val="0"/>
                        <w:spacing w:after="66"/>
                        <w:rPr>
                          <w:rFonts w:ascii="Arial" w:hAnsi="Arial" w:cs="Arial"/>
                          <w:sz w:val="22"/>
                          <w:szCs w:val="22"/>
                        </w:rPr>
                      </w:pPr>
                      <w:r w:rsidRPr="00317D66">
                        <w:rPr>
                          <w:rFonts w:ascii="Arial" w:hAnsi="Arial" w:cs="Arial"/>
                          <w:sz w:val="22"/>
                          <w:szCs w:val="22"/>
                        </w:rPr>
                        <w:t xml:space="preserve">the severity of patients’ symptoms </w:t>
                      </w:r>
                    </w:p>
                    <w:p w:rsidR="0091301E" w:rsidRPr="00317D66" w:rsidRDefault="0091301E" w:rsidP="006A3027">
                      <w:pPr>
                        <w:pStyle w:val="Default"/>
                        <w:numPr>
                          <w:ilvl w:val="0"/>
                          <w:numId w:val="37"/>
                        </w:numPr>
                        <w:adjustRightInd w:val="0"/>
                        <w:spacing w:after="66"/>
                        <w:rPr>
                          <w:rFonts w:ascii="Arial" w:hAnsi="Arial" w:cs="Arial"/>
                          <w:sz w:val="22"/>
                          <w:szCs w:val="22"/>
                        </w:rPr>
                      </w:pPr>
                      <w:r w:rsidRPr="00317D66">
                        <w:rPr>
                          <w:rFonts w:ascii="Arial" w:hAnsi="Arial" w:cs="Arial"/>
                          <w:sz w:val="22"/>
                          <w:szCs w:val="22"/>
                        </w:rPr>
                        <w:t xml:space="preserve">the length of exposure </w:t>
                      </w:r>
                    </w:p>
                    <w:p w:rsidR="0091301E" w:rsidRPr="00317D66" w:rsidRDefault="0091301E" w:rsidP="006A3027">
                      <w:pPr>
                        <w:pStyle w:val="Default"/>
                        <w:numPr>
                          <w:ilvl w:val="0"/>
                          <w:numId w:val="37"/>
                        </w:numPr>
                        <w:adjustRightInd w:val="0"/>
                        <w:spacing w:after="66"/>
                        <w:rPr>
                          <w:rFonts w:ascii="Arial" w:hAnsi="Arial" w:cs="Arial"/>
                          <w:sz w:val="22"/>
                          <w:szCs w:val="22"/>
                        </w:rPr>
                      </w:pPr>
                      <w:r w:rsidRPr="00317D66">
                        <w:rPr>
                          <w:rFonts w:ascii="Arial" w:hAnsi="Arial" w:cs="Arial"/>
                          <w:sz w:val="22"/>
                          <w:szCs w:val="22"/>
                        </w:rPr>
                        <w:t xml:space="preserve">the proximity to patients </w:t>
                      </w:r>
                    </w:p>
                    <w:p w:rsidR="0091301E" w:rsidRPr="00317D66" w:rsidRDefault="0091301E" w:rsidP="006A3027">
                      <w:pPr>
                        <w:pStyle w:val="Default"/>
                        <w:numPr>
                          <w:ilvl w:val="0"/>
                          <w:numId w:val="37"/>
                        </w:numPr>
                        <w:adjustRightInd w:val="0"/>
                        <w:spacing w:after="66"/>
                        <w:rPr>
                          <w:rFonts w:ascii="Arial" w:hAnsi="Arial" w:cs="Arial"/>
                          <w:sz w:val="22"/>
                          <w:szCs w:val="22"/>
                        </w:rPr>
                      </w:pPr>
                      <w:r w:rsidRPr="00317D66">
                        <w:rPr>
                          <w:rFonts w:ascii="Arial" w:hAnsi="Arial" w:cs="Arial"/>
                          <w:sz w:val="22"/>
                          <w:szCs w:val="22"/>
                        </w:rPr>
                        <w:t xml:space="preserve">the activities that took place when the staff member was in proximity (such as aerosol-generating procedures (AGPs), monitoring, personal care) </w:t>
                      </w:r>
                    </w:p>
                    <w:p w:rsidR="0091301E" w:rsidRPr="00317D66" w:rsidRDefault="0091301E" w:rsidP="006A3027">
                      <w:pPr>
                        <w:pStyle w:val="Default"/>
                        <w:numPr>
                          <w:ilvl w:val="0"/>
                          <w:numId w:val="37"/>
                        </w:numPr>
                        <w:adjustRightInd w:val="0"/>
                        <w:spacing w:after="66"/>
                        <w:rPr>
                          <w:rFonts w:ascii="Arial" w:hAnsi="Arial" w:cs="Arial"/>
                          <w:sz w:val="22"/>
                          <w:szCs w:val="22"/>
                        </w:rPr>
                      </w:pPr>
                      <w:r w:rsidRPr="00317D66">
                        <w:rPr>
                          <w:rFonts w:ascii="Arial" w:hAnsi="Arial" w:cs="Arial"/>
                          <w:sz w:val="22"/>
                          <w:szCs w:val="22"/>
                        </w:rPr>
                        <w:t xml:space="preserve">whether the staff had their eyes, nose or mouth exposed </w:t>
                      </w:r>
                    </w:p>
                    <w:p w:rsidR="0091301E" w:rsidRPr="005C25F8" w:rsidRDefault="0091301E" w:rsidP="006A3027">
                      <w:pPr>
                        <w:pStyle w:val="Default"/>
                        <w:numPr>
                          <w:ilvl w:val="0"/>
                          <w:numId w:val="37"/>
                        </w:numPr>
                        <w:adjustRightInd w:val="0"/>
                        <w:rPr>
                          <w:sz w:val="22"/>
                          <w:szCs w:val="22"/>
                        </w:rPr>
                      </w:pPr>
                      <w:r w:rsidRPr="00317D66">
                        <w:rPr>
                          <w:rFonts w:ascii="Arial" w:hAnsi="Arial" w:cs="Arial"/>
                          <w:sz w:val="22"/>
                          <w:szCs w:val="22"/>
                        </w:rPr>
                        <w:t>whether Personal protective equipment was worn</w:t>
                      </w:r>
                      <w:r w:rsidRPr="005C25F8">
                        <w:rPr>
                          <w:sz w:val="22"/>
                          <w:szCs w:val="22"/>
                        </w:rPr>
                        <w:t xml:space="preserve"> appropriately</w:t>
                      </w:r>
                    </w:p>
                    <w:p w:rsidR="0091301E" w:rsidRPr="005C25F8" w:rsidRDefault="0091301E" w:rsidP="006A3027">
                      <w:pPr>
                        <w:pStyle w:val="Default"/>
                        <w:ind w:left="720"/>
                        <w:rPr>
                          <w:sz w:val="22"/>
                          <w:szCs w:val="22"/>
                        </w:rPr>
                      </w:pPr>
                    </w:p>
                    <w:p w:rsidR="0091301E" w:rsidRPr="0090340E" w:rsidRDefault="0091301E" w:rsidP="006A3027">
                      <w:pPr>
                        <w:jc w:val="center"/>
                        <w:rPr>
                          <w:rFonts w:ascii="Arial" w:hAnsi="Arial" w:cs="Arial"/>
                          <w:b/>
                          <w:u w:val="single"/>
                        </w:rPr>
                      </w:pPr>
                      <w:r w:rsidRPr="0090340E">
                        <w:rPr>
                          <w:rFonts w:ascii="Arial" w:hAnsi="Arial" w:cs="Arial"/>
                          <w:b/>
                          <w:u w:val="single"/>
                        </w:rPr>
                        <w:t>Is there a high risk of exposure?</w:t>
                      </w:r>
                    </w:p>
                  </w:txbxContent>
                </v:textbox>
              </v:roundrect>
            </w:pict>
          </mc:Fallback>
        </mc:AlternateContent>
      </w:r>
    </w:p>
    <w:p w:rsidR="006A3027" w:rsidRPr="00146871" w:rsidRDefault="006A3027" w:rsidP="006A3027">
      <w:pPr>
        <w:jc w:val="center"/>
        <w:rPr>
          <w:rFonts w:ascii="Calibri" w:eastAsia="Calibri" w:hAnsi="Calibri" w:cs="Times New Roman"/>
        </w:rPr>
      </w:pPr>
    </w:p>
    <w:p w:rsidR="006A3027" w:rsidRPr="00146871" w:rsidRDefault="006A3027" w:rsidP="006A3027">
      <w:pPr>
        <w:jc w:val="center"/>
        <w:rPr>
          <w:rFonts w:ascii="Calibri" w:eastAsia="Calibri" w:hAnsi="Calibri" w:cs="Times New Roman"/>
        </w:rPr>
      </w:pPr>
    </w:p>
    <w:p w:rsidR="006A3027" w:rsidRPr="00146871" w:rsidRDefault="006A3027" w:rsidP="006A3027">
      <w:pPr>
        <w:jc w:val="center"/>
        <w:rPr>
          <w:rFonts w:ascii="Calibri" w:eastAsia="Calibri" w:hAnsi="Calibri" w:cs="Times New Roman"/>
        </w:rPr>
      </w:pPr>
    </w:p>
    <w:p w:rsidR="006A3027" w:rsidRPr="00146871" w:rsidRDefault="006A3027" w:rsidP="006A3027">
      <w:pPr>
        <w:jc w:val="center"/>
        <w:rPr>
          <w:rFonts w:ascii="Calibri" w:eastAsia="Calibri" w:hAnsi="Calibri" w:cs="Times New Roman"/>
        </w:rPr>
      </w:pPr>
    </w:p>
    <w:p w:rsidR="006A3027" w:rsidRPr="00146871" w:rsidRDefault="006A3027" w:rsidP="006A3027">
      <w:pPr>
        <w:jc w:val="center"/>
        <w:rPr>
          <w:rFonts w:ascii="Calibri" w:eastAsia="Calibri" w:hAnsi="Calibri" w:cs="Times New Roman"/>
        </w:rPr>
      </w:pPr>
      <w:r w:rsidRPr="00146871">
        <w:rPr>
          <w:rFonts w:ascii="Calibri" w:eastAsia="Calibri" w:hAnsi="Calibri" w:cs="Times New Roman"/>
          <w:noProof/>
          <w:lang w:eastAsia="en-GB"/>
        </w:rPr>
        <mc:AlternateContent>
          <mc:Choice Requires="wps">
            <w:drawing>
              <wp:anchor distT="0" distB="0" distL="114300" distR="114300" simplePos="0" relativeHeight="252284416" behindDoc="0" locked="0" layoutInCell="1" allowOverlap="1" wp14:anchorId="42BE9F52" wp14:editId="25F2F41E">
                <wp:simplePos x="0" y="0"/>
                <wp:positionH relativeFrom="column">
                  <wp:posOffset>3134995</wp:posOffset>
                </wp:positionH>
                <wp:positionV relativeFrom="paragraph">
                  <wp:posOffset>148590</wp:posOffset>
                </wp:positionV>
                <wp:extent cx="1673860" cy="0"/>
                <wp:effectExtent l="0" t="133350" r="0" b="171450"/>
                <wp:wrapNone/>
                <wp:docPr id="488" name="Straight Arrow Connector 488"/>
                <wp:cNvGraphicFramePr/>
                <a:graphic xmlns:a="http://schemas.openxmlformats.org/drawingml/2006/main">
                  <a:graphicData uri="http://schemas.microsoft.com/office/word/2010/wordprocessingShape">
                    <wps:wsp>
                      <wps:cNvCnPr/>
                      <wps:spPr>
                        <a:xfrm flipV="1">
                          <a:off x="0" y="0"/>
                          <a:ext cx="1673860"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E5B7217" id="Straight Arrow Connector 488" o:spid="_x0000_s1026" type="#_x0000_t32" style="position:absolute;margin-left:246.85pt;margin-top:11.7pt;width:131.8pt;height:0;flip:y;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" strokecolor="windowText" strokeweight="3pt">
                <v:stroke endarrow="open"/>
                <v:shadow on="t" color="black" opacity="22937f" origin=",.5" offset="0,.63889mm"/>
              </v:shape>
            </w:pict>
          </mc:Fallback>
        </mc:AlternateContent>
      </w:r>
      <w:r w:rsidRPr="00146871">
        <w:rPr>
          <w:rFonts w:ascii="Calibri" w:eastAsia="Calibri" w:hAnsi="Calibri" w:cs="Times New Roman"/>
          <w:noProof/>
          <w:lang w:eastAsia="en-GB"/>
        </w:rPr>
        <mc:AlternateContent>
          <mc:Choice Requires="wps">
            <w:drawing>
              <wp:anchor distT="0" distB="0" distL="114300" distR="114300" simplePos="0" relativeHeight="252283392" behindDoc="0" locked="0" layoutInCell="1" allowOverlap="1" wp14:anchorId="748BE8E1" wp14:editId="3671F29B">
                <wp:simplePos x="0" y="0"/>
                <wp:positionH relativeFrom="column">
                  <wp:posOffset>4811395</wp:posOffset>
                </wp:positionH>
                <wp:positionV relativeFrom="paragraph">
                  <wp:posOffset>-5715</wp:posOffset>
                </wp:positionV>
                <wp:extent cx="657225" cy="327025"/>
                <wp:effectExtent l="0" t="0" r="28575" b="15875"/>
                <wp:wrapNone/>
                <wp:docPr id="489" name="Rounded Rectangle 489"/>
                <wp:cNvGraphicFramePr/>
                <a:graphic xmlns:a="http://schemas.openxmlformats.org/drawingml/2006/main">
                  <a:graphicData uri="http://schemas.microsoft.com/office/word/2010/wordprocessingShape">
                    <wps:wsp>
                      <wps:cNvSpPr/>
                      <wps:spPr>
                        <a:xfrm>
                          <a:off x="0" y="0"/>
                          <a:ext cx="657225" cy="327025"/>
                        </a:xfrm>
                        <a:prstGeom prst="roundRect">
                          <a:avLst/>
                        </a:prstGeom>
                        <a:solidFill>
                          <a:srgbClr val="9BBB59">
                            <a:lumMod val="60000"/>
                            <a:lumOff val="40000"/>
                          </a:srgbClr>
                        </a:solidFill>
                        <a:ln w="25400" cap="flat" cmpd="sng" algn="ctr">
                          <a:solidFill>
                            <a:srgbClr val="00B050"/>
                          </a:solidFill>
                          <a:prstDash val="solid"/>
                        </a:ln>
                        <a:effectLst/>
                      </wps:spPr>
                      <wps:txbx>
                        <w:txbxContent>
                          <w:p w:rsidR="0091301E" w:rsidRPr="0075581C" w:rsidRDefault="0091301E" w:rsidP="006A3027">
                            <w:pPr>
                              <w:jc w:val="center"/>
                              <w:rPr>
                                <w:rFonts w:ascii="Arial" w:hAnsi="Arial" w:cs="Arial"/>
                                <w:color w:val="000000" w:themeColor="text1"/>
                              </w:rPr>
                            </w:pPr>
                            <w:r>
                              <w:rPr>
                                <w:rFonts w:ascii="Arial" w:hAnsi="Arial" w:cs="Arial"/>
                                <w:color w:val="000000" w:themeColor="text1"/>
                              </w:rPr>
                              <w:t xml:space="preserve">Yes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BE8E1" id="Rounded Rectangle 489" o:spid="_x0000_s1092" style="position:absolute;left:0;text-align:left;margin-left:378.85pt;margin-top:-.45pt;width:51.75pt;height:25.75pt;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" fillcolor="#c3d69b" strokecolor="#00b050" strokeweight="2pt">
                <v:textbox>
                  <w:txbxContent>
                    <w:p w:rsidR="0091301E" w:rsidRPr="0075581C" w:rsidRDefault="0091301E" w:rsidP="006A3027">
                      <w:pPr>
                        <w:jc w:val="center"/>
                        <w:rPr>
                          <w:rFonts w:ascii="Arial" w:hAnsi="Arial" w:cs="Arial"/>
                          <w:color w:val="000000" w:themeColor="text1"/>
                        </w:rPr>
                      </w:pPr>
                      <w:r>
                        <w:rPr>
                          <w:rFonts w:ascii="Arial" w:hAnsi="Arial" w:cs="Arial"/>
                          <w:color w:val="000000" w:themeColor="text1"/>
                        </w:rPr>
                        <w:t xml:space="preserve">Yes </w:t>
                      </w:r>
                    </w:p>
                  </w:txbxContent>
                </v:textbox>
              </v:roundrect>
            </w:pict>
          </mc:Fallback>
        </mc:AlternateContent>
      </w:r>
    </w:p>
    <w:p w:rsidR="006A3027" w:rsidRPr="00146871" w:rsidRDefault="006A3027" w:rsidP="006A3027">
      <w:pPr>
        <w:jc w:val="center"/>
        <w:rPr>
          <w:rFonts w:ascii="Calibri" w:eastAsia="Calibri" w:hAnsi="Calibri" w:cs="Times New Roman"/>
        </w:rPr>
      </w:pPr>
      <w:r w:rsidRPr="00146871">
        <w:rPr>
          <w:rFonts w:ascii="Calibri" w:eastAsia="Calibri" w:hAnsi="Calibri" w:cs="Times New Roman"/>
          <w:noProof/>
          <w:lang w:eastAsia="en-GB"/>
        </w:rPr>
        <mc:AlternateContent>
          <mc:Choice Requires="wps">
            <w:drawing>
              <wp:anchor distT="0" distB="0" distL="114300" distR="114300" simplePos="0" relativeHeight="252285440" behindDoc="0" locked="0" layoutInCell="1" allowOverlap="1" wp14:anchorId="3C27AD6E" wp14:editId="5935291B">
                <wp:simplePos x="0" y="0"/>
                <wp:positionH relativeFrom="column">
                  <wp:posOffset>5184775</wp:posOffset>
                </wp:positionH>
                <wp:positionV relativeFrom="paragraph">
                  <wp:posOffset>89535</wp:posOffset>
                </wp:positionV>
                <wp:extent cx="0" cy="342900"/>
                <wp:effectExtent l="152400" t="19050" r="114300" b="76200"/>
                <wp:wrapNone/>
                <wp:docPr id="492" name="Straight Arrow Connector 492"/>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26A61B5" id="Straight Arrow Connector 492" o:spid="_x0000_s1026" type="#_x0000_t32" style="position:absolute;margin-left:408.25pt;margin-top:7.05pt;width:0;height:27pt;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" strokecolor="windowText" strokeweight="3pt">
                <v:stroke endarrow="open"/>
                <v:shadow on="t" color="black" opacity="22937f" origin=",.5" offset="0,.63889mm"/>
              </v:shape>
            </w:pict>
          </mc:Fallback>
        </mc:AlternateContent>
      </w:r>
    </w:p>
    <w:p w:rsidR="006A3027" w:rsidRPr="00146871" w:rsidRDefault="006A3027" w:rsidP="006A3027">
      <w:pPr>
        <w:jc w:val="center"/>
        <w:rPr>
          <w:rFonts w:ascii="Calibri" w:eastAsia="Calibri" w:hAnsi="Calibri" w:cs="Times New Roman"/>
        </w:rPr>
      </w:pPr>
      <w:r w:rsidRPr="00146871">
        <w:rPr>
          <w:rFonts w:ascii="Calibri" w:eastAsia="Calibri" w:hAnsi="Calibri" w:cs="Times New Roman"/>
          <w:noProof/>
          <w:lang w:eastAsia="en-GB"/>
        </w:rPr>
        <mc:AlternateContent>
          <mc:Choice Requires="wps">
            <w:drawing>
              <wp:anchor distT="0" distB="0" distL="114300" distR="114300" simplePos="0" relativeHeight="252279296" behindDoc="0" locked="0" layoutInCell="1" allowOverlap="1" wp14:anchorId="5FF0F7E6" wp14:editId="3A631E87">
                <wp:simplePos x="0" y="0"/>
                <wp:positionH relativeFrom="column">
                  <wp:posOffset>3526592</wp:posOffset>
                </wp:positionH>
                <wp:positionV relativeFrom="paragraph">
                  <wp:posOffset>147345</wp:posOffset>
                </wp:positionV>
                <wp:extent cx="2944471" cy="2940075"/>
                <wp:effectExtent l="0" t="0" r="27940" b="12700"/>
                <wp:wrapNone/>
                <wp:docPr id="495" name="Rounded Rectangle 495"/>
                <wp:cNvGraphicFramePr/>
                <a:graphic xmlns:a="http://schemas.openxmlformats.org/drawingml/2006/main">
                  <a:graphicData uri="http://schemas.microsoft.com/office/word/2010/wordprocessingShape">
                    <wps:wsp>
                      <wps:cNvSpPr/>
                      <wps:spPr>
                        <a:xfrm>
                          <a:off x="0" y="0"/>
                          <a:ext cx="2944471" cy="2940075"/>
                        </a:xfrm>
                        <a:prstGeom prst="roundRect">
                          <a:avLst/>
                        </a:prstGeom>
                        <a:solidFill>
                          <a:srgbClr val="9BBB59">
                            <a:lumMod val="60000"/>
                            <a:lumOff val="40000"/>
                          </a:srgbClr>
                        </a:solidFill>
                        <a:ln w="25400" cap="flat" cmpd="sng" algn="ctr">
                          <a:solidFill>
                            <a:srgbClr val="00B050"/>
                          </a:solidFill>
                          <a:prstDash val="solid"/>
                        </a:ln>
                        <a:effectLst/>
                      </wps:spPr>
                      <wps:txbx>
                        <w:txbxContent>
                          <w:p w:rsidR="0091301E" w:rsidRPr="0090340E" w:rsidRDefault="0091301E" w:rsidP="006A3027">
                            <w:pPr>
                              <w:pStyle w:val="ListParagraph"/>
                              <w:numPr>
                                <w:ilvl w:val="0"/>
                                <w:numId w:val="38"/>
                              </w:numPr>
                              <w:rPr>
                                <w:rFonts w:ascii="Arial" w:hAnsi="Arial" w:cs="Arial"/>
                              </w:rPr>
                            </w:pPr>
                            <w:r w:rsidRPr="0090340E">
                              <w:rPr>
                                <w:rFonts w:ascii="Arial" w:hAnsi="Arial" w:cs="Arial"/>
                              </w:rPr>
                              <w:t>Refer to Occupational Health –</w:t>
                            </w:r>
                            <w:r>
                              <w:rPr>
                                <w:rFonts w:ascii="Arial" w:hAnsi="Arial" w:cs="Arial"/>
                              </w:rPr>
                              <w:t xml:space="preserve"> </w:t>
                            </w:r>
                            <w:r w:rsidRPr="0090340E">
                              <w:rPr>
                                <w:rFonts w:ascii="Arial" w:hAnsi="Arial" w:cs="Arial"/>
                              </w:rPr>
                              <w:t>T</w:t>
                            </w:r>
                            <w:r>
                              <w:rPr>
                                <w:rFonts w:ascii="Arial" w:hAnsi="Arial" w:cs="Arial"/>
                              </w:rPr>
                              <w:t xml:space="preserve">P Health </w:t>
                            </w:r>
                            <w:r w:rsidRPr="0090340E">
                              <w:rPr>
                                <w:rFonts w:ascii="Arial" w:hAnsi="Arial" w:cs="Arial"/>
                              </w:rPr>
                              <w:t>for contact tracing and follow-up. Please also complete Datix if high risk of exposure is identified at work.</w:t>
                            </w:r>
                          </w:p>
                          <w:p w:rsidR="0091301E" w:rsidRPr="0090340E" w:rsidRDefault="0091301E" w:rsidP="006A3027">
                            <w:pPr>
                              <w:pStyle w:val="ListParagraph"/>
                              <w:numPr>
                                <w:ilvl w:val="0"/>
                                <w:numId w:val="38"/>
                              </w:numPr>
                              <w:rPr>
                                <w:rFonts w:ascii="Arial" w:hAnsi="Arial" w:cs="Arial"/>
                              </w:rPr>
                            </w:pPr>
                            <w:r w:rsidRPr="0090340E">
                              <w:rPr>
                                <w:rFonts w:ascii="Arial" w:hAnsi="Arial" w:cs="Arial"/>
                              </w:rPr>
                              <w:t xml:space="preserve">If the risk assessment concludes there has been significant breach or close contact without PPE, the staff is to be treated as a contact and to follow </w:t>
                            </w:r>
                            <w:r>
                              <w:rPr>
                                <w:rFonts w:ascii="Arial" w:hAnsi="Arial" w:cs="Arial"/>
                              </w:rPr>
                              <w:t>the advice for staff who are contacts.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0F7E6" id="Rounded Rectangle 495" o:spid="_x0000_s1093" style="position:absolute;left:0;text-align:left;margin-left:277.7pt;margin-top:11.6pt;width:231.85pt;height:231.5pt;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" fillcolor="#c3d69b" strokecolor="#00b050" strokeweight="2pt">
                <v:textbox>
                  <w:txbxContent>
                    <w:p w:rsidR="0091301E" w:rsidRPr="0090340E" w:rsidRDefault="0091301E" w:rsidP="006A3027">
                      <w:pPr>
                        <w:pStyle w:val="ListParagraph"/>
                        <w:numPr>
                          <w:ilvl w:val="0"/>
                          <w:numId w:val="38"/>
                        </w:numPr>
                        <w:rPr>
                          <w:rFonts w:ascii="Arial" w:hAnsi="Arial" w:cs="Arial"/>
                        </w:rPr>
                      </w:pPr>
                      <w:r w:rsidRPr="0090340E">
                        <w:rPr>
                          <w:rFonts w:ascii="Arial" w:hAnsi="Arial" w:cs="Arial"/>
                        </w:rPr>
                        <w:t>Refer to Occupational Health –</w:t>
                      </w:r>
                      <w:r>
                        <w:rPr>
                          <w:rFonts w:ascii="Arial" w:hAnsi="Arial" w:cs="Arial"/>
                        </w:rPr>
                        <w:t xml:space="preserve"> </w:t>
                      </w:r>
                      <w:r w:rsidRPr="0090340E">
                        <w:rPr>
                          <w:rFonts w:ascii="Arial" w:hAnsi="Arial" w:cs="Arial"/>
                        </w:rPr>
                        <w:t>T</w:t>
                      </w:r>
                      <w:r>
                        <w:rPr>
                          <w:rFonts w:ascii="Arial" w:hAnsi="Arial" w:cs="Arial"/>
                        </w:rPr>
                        <w:t xml:space="preserve">P Health </w:t>
                      </w:r>
                      <w:r w:rsidRPr="0090340E">
                        <w:rPr>
                          <w:rFonts w:ascii="Arial" w:hAnsi="Arial" w:cs="Arial"/>
                        </w:rPr>
                        <w:t>for contact tracing and follow-up. Please also complete Datix if high risk of exposure is identified at work.</w:t>
                      </w:r>
                    </w:p>
                    <w:p w:rsidR="0091301E" w:rsidRPr="0090340E" w:rsidRDefault="0091301E" w:rsidP="006A3027">
                      <w:pPr>
                        <w:pStyle w:val="ListParagraph"/>
                        <w:numPr>
                          <w:ilvl w:val="0"/>
                          <w:numId w:val="38"/>
                        </w:numPr>
                        <w:rPr>
                          <w:rFonts w:ascii="Arial" w:hAnsi="Arial" w:cs="Arial"/>
                        </w:rPr>
                      </w:pPr>
                      <w:r w:rsidRPr="0090340E">
                        <w:rPr>
                          <w:rFonts w:ascii="Arial" w:hAnsi="Arial" w:cs="Arial"/>
                        </w:rPr>
                        <w:t xml:space="preserve">If the risk assessment concludes there has been significant breach or close contact without PPE, the staff is to be treated as a contact and to follow </w:t>
                      </w:r>
                      <w:r>
                        <w:rPr>
                          <w:rFonts w:ascii="Arial" w:hAnsi="Arial" w:cs="Arial"/>
                        </w:rPr>
                        <w:t>the advice for staff who are contacts.</w:t>
                      </w:r>
                    </w:p>
                  </w:txbxContent>
                </v:textbox>
              </v:roundrect>
            </w:pict>
          </mc:Fallback>
        </mc:AlternateContent>
      </w:r>
    </w:p>
    <w:p w:rsidR="006A3027" w:rsidRPr="00146871" w:rsidRDefault="006A3027" w:rsidP="006A3027">
      <w:pPr>
        <w:jc w:val="center"/>
        <w:rPr>
          <w:rFonts w:ascii="Calibri" w:eastAsia="Calibri" w:hAnsi="Calibri" w:cs="Times New Roman"/>
        </w:rPr>
      </w:pPr>
    </w:p>
    <w:p w:rsidR="006A3027" w:rsidRPr="00146871" w:rsidRDefault="006A3027" w:rsidP="006A3027">
      <w:pPr>
        <w:jc w:val="center"/>
        <w:rPr>
          <w:rFonts w:ascii="Calibri" w:eastAsia="Calibri" w:hAnsi="Calibri" w:cs="Times New Roman"/>
        </w:rPr>
      </w:pPr>
    </w:p>
    <w:p w:rsidR="006A3027" w:rsidRPr="00146871" w:rsidRDefault="006A3027" w:rsidP="006A3027">
      <w:pPr>
        <w:jc w:val="center"/>
        <w:rPr>
          <w:rFonts w:ascii="Calibri" w:eastAsia="Calibri" w:hAnsi="Calibri" w:cs="Times New Roman"/>
        </w:rPr>
      </w:pPr>
    </w:p>
    <w:p w:rsidR="006A3027" w:rsidRPr="00146871" w:rsidRDefault="006A3027" w:rsidP="006A3027">
      <w:pPr>
        <w:jc w:val="center"/>
        <w:rPr>
          <w:rFonts w:ascii="Calibri" w:eastAsia="Calibri" w:hAnsi="Calibri" w:cs="Times New Roman"/>
        </w:rPr>
      </w:pPr>
    </w:p>
    <w:p w:rsidR="006A3027" w:rsidRPr="00146871" w:rsidRDefault="006A3027" w:rsidP="006A3027">
      <w:pPr>
        <w:jc w:val="center"/>
        <w:rPr>
          <w:rFonts w:ascii="Calibri" w:eastAsia="Calibri" w:hAnsi="Calibri" w:cs="Times New Roman"/>
        </w:rPr>
      </w:pPr>
      <w:r w:rsidRPr="00146871">
        <w:rPr>
          <w:rFonts w:ascii="Calibri" w:eastAsia="Calibri" w:hAnsi="Calibri" w:cs="Times New Roman"/>
          <w:noProof/>
          <w:lang w:eastAsia="en-GB"/>
        </w:rPr>
        <mc:AlternateContent>
          <mc:Choice Requires="wps">
            <w:drawing>
              <wp:anchor distT="0" distB="0" distL="114300" distR="114300" simplePos="0" relativeHeight="252281344" behindDoc="0" locked="0" layoutInCell="1" allowOverlap="1" wp14:anchorId="1FAAD35C" wp14:editId="777B3DF8">
                <wp:simplePos x="0" y="0"/>
                <wp:positionH relativeFrom="column">
                  <wp:posOffset>786457</wp:posOffset>
                </wp:positionH>
                <wp:positionV relativeFrom="paragraph">
                  <wp:posOffset>43475</wp:posOffset>
                </wp:positionV>
                <wp:extent cx="5715" cy="293370"/>
                <wp:effectExtent l="152400" t="19050" r="70485" b="87630"/>
                <wp:wrapNone/>
                <wp:docPr id="498" name="Straight Arrow Connector 498"/>
                <wp:cNvGraphicFramePr/>
                <a:graphic xmlns:a="http://schemas.openxmlformats.org/drawingml/2006/main">
                  <a:graphicData uri="http://schemas.microsoft.com/office/word/2010/wordprocessingShape">
                    <wps:wsp>
                      <wps:cNvCnPr/>
                      <wps:spPr>
                        <a:xfrm>
                          <a:off x="0" y="0"/>
                          <a:ext cx="5715" cy="29337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863B937" id="Straight Arrow Connector 498" o:spid="_x0000_s1026" type="#_x0000_t32" style="position:absolute;margin-left:61.95pt;margin-top:3.4pt;width:.45pt;height:23.1pt;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" strokecolor="windowText" strokeweight="3pt">
                <v:stroke endarrow="open"/>
                <v:shadow on="t" color="black" opacity="22937f" origin=",.5" offset="0,.63889mm"/>
              </v:shape>
            </w:pict>
          </mc:Fallback>
        </mc:AlternateContent>
      </w:r>
    </w:p>
    <w:p w:rsidR="006A3027" w:rsidRPr="00146871" w:rsidRDefault="006A3027" w:rsidP="006A3027">
      <w:pPr>
        <w:jc w:val="center"/>
        <w:rPr>
          <w:rFonts w:ascii="Calibri" w:eastAsia="Calibri" w:hAnsi="Calibri" w:cs="Times New Roman"/>
        </w:rPr>
      </w:pPr>
      <w:r w:rsidRPr="00146871">
        <w:rPr>
          <w:rFonts w:ascii="Calibri" w:eastAsia="Calibri" w:hAnsi="Calibri" w:cs="Times New Roman"/>
          <w:noProof/>
          <w:lang w:eastAsia="en-GB"/>
        </w:rPr>
        <mc:AlternateContent>
          <mc:Choice Requires="wps">
            <w:drawing>
              <wp:anchor distT="0" distB="0" distL="114300" distR="114300" simplePos="0" relativeHeight="252276224" behindDoc="0" locked="0" layoutInCell="1" allowOverlap="1" wp14:anchorId="39B2EBE2" wp14:editId="20100C61">
                <wp:simplePos x="0" y="0"/>
                <wp:positionH relativeFrom="column">
                  <wp:posOffset>546916</wp:posOffset>
                </wp:positionH>
                <wp:positionV relativeFrom="paragraph">
                  <wp:posOffset>32511</wp:posOffset>
                </wp:positionV>
                <wp:extent cx="504825" cy="304800"/>
                <wp:effectExtent l="0" t="0" r="28575" b="19050"/>
                <wp:wrapNone/>
                <wp:docPr id="499" name="Rounded Rectangle 499"/>
                <wp:cNvGraphicFramePr/>
                <a:graphic xmlns:a="http://schemas.openxmlformats.org/drawingml/2006/main">
                  <a:graphicData uri="http://schemas.microsoft.com/office/word/2010/wordprocessingShape">
                    <wps:wsp>
                      <wps:cNvSpPr/>
                      <wps:spPr>
                        <a:xfrm>
                          <a:off x="0" y="0"/>
                          <a:ext cx="504825" cy="304800"/>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rsidR="0091301E" w:rsidRPr="00286584" w:rsidRDefault="0091301E" w:rsidP="006A3027">
                            <w:pPr>
                              <w:jc w:val="center"/>
                              <w:rPr>
                                <w:rFonts w:ascii="Arial" w:hAnsi="Arial" w:cs="Arial"/>
                              </w:rPr>
                            </w:pPr>
                            <w:r>
                              <w:rPr>
                                <w:rFonts w:ascii="Arial" w:hAnsi="Arial" w:cs="Arial"/>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2EBE2" id="Rounded Rectangle 499" o:spid="_x0000_s1094" style="position:absolute;left:0;text-align:left;margin-left:43.05pt;margin-top:2.55pt;width:39.75pt;height:24pt;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" fillcolor="#fff2cc [663]" strokecolor="#00b050" strokeweight="2pt">
                <v:textbox>
                  <w:txbxContent>
                    <w:p w:rsidR="0091301E" w:rsidRPr="00286584" w:rsidRDefault="0091301E" w:rsidP="006A3027">
                      <w:pPr>
                        <w:jc w:val="center"/>
                        <w:rPr>
                          <w:rFonts w:ascii="Arial" w:hAnsi="Arial" w:cs="Arial"/>
                        </w:rPr>
                      </w:pPr>
                      <w:r>
                        <w:rPr>
                          <w:rFonts w:ascii="Arial" w:hAnsi="Arial" w:cs="Arial"/>
                        </w:rPr>
                        <w:t>No</w:t>
                      </w:r>
                    </w:p>
                  </w:txbxContent>
                </v:textbox>
              </v:roundrect>
            </w:pict>
          </mc:Fallback>
        </mc:AlternateContent>
      </w:r>
    </w:p>
    <w:p w:rsidR="006A3027" w:rsidRPr="00146871" w:rsidRDefault="006A3027" w:rsidP="006A3027">
      <w:pPr>
        <w:jc w:val="center"/>
        <w:rPr>
          <w:rFonts w:ascii="Calibri" w:eastAsia="Calibri" w:hAnsi="Calibri" w:cs="Times New Roman"/>
        </w:rPr>
      </w:pPr>
      <w:r w:rsidRPr="00146871">
        <w:rPr>
          <w:rFonts w:ascii="Calibri" w:eastAsia="Calibri" w:hAnsi="Calibri" w:cs="Times New Roman"/>
          <w:noProof/>
          <w:lang w:eastAsia="en-GB"/>
        </w:rPr>
        <mc:AlternateContent>
          <mc:Choice Requires="wps">
            <w:drawing>
              <wp:anchor distT="0" distB="0" distL="114300" distR="114300" simplePos="0" relativeHeight="252286464" behindDoc="0" locked="0" layoutInCell="1" allowOverlap="1" wp14:anchorId="0EBB6180" wp14:editId="45983441">
                <wp:simplePos x="0" y="0"/>
                <wp:positionH relativeFrom="column">
                  <wp:posOffset>-185238</wp:posOffset>
                </wp:positionH>
                <wp:positionV relativeFrom="paragraph">
                  <wp:posOffset>339215</wp:posOffset>
                </wp:positionV>
                <wp:extent cx="2059388" cy="755374"/>
                <wp:effectExtent l="0" t="0" r="17145" b="26035"/>
                <wp:wrapNone/>
                <wp:docPr id="500" name="Rounded Rectangle 500"/>
                <wp:cNvGraphicFramePr/>
                <a:graphic xmlns:a="http://schemas.openxmlformats.org/drawingml/2006/main">
                  <a:graphicData uri="http://schemas.microsoft.com/office/word/2010/wordprocessingShape">
                    <wps:wsp>
                      <wps:cNvSpPr/>
                      <wps:spPr>
                        <a:xfrm>
                          <a:off x="0" y="0"/>
                          <a:ext cx="2059388" cy="755374"/>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rsidR="0091301E" w:rsidRPr="0075581C" w:rsidRDefault="0091301E" w:rsidP="006A3027">
                            <w:pPr>
                              <w:jc w:val="center"/>
                              <w:rPr>
                                <w:rFonts w:ascii="Arial" w:hAnsi="Arial" w:cs="Arial"/>
                              </w:rPr>
                            </w:pPr>
                            <w:r>
                              <w:rPr>
                                <w:rFonts w:ascii="Arial" w:hAnsi="Arial" w:cs="Arial"/>
                              </w:rPr>
                              <w:t>Continue to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B6180" id="Rounded Rectangle 500" o:spid="_x0000_s1095" style="position:absolute;left:0;text-align:left;margin-left:-14.6pt;margin-top:26.7pt;width:162.15pt;height:59.5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" fillcolor="#fff2cc [663]" strokecolor="#00b050" strokeweight="2pt">
                <v:textbox>
                  <w:txbxContent>
                    <w:p w:rsidR="0091301E" w:rsidRPr="0075581C" w:rsidRDefault="0091301E" w:rsidP="006A3027">
                      <w:pPr>
                        <w:jc w:val="center"/>
                        <w:rPr>
                          <w:rFonts w:ascii="Arial" w:hAnsi="Arial" w:cs="Arial"/>
                        </w:rPr>
                      </w:pPr>
                      <w:r>
                        <w:rPr>
                          <w:rFonts w:ascii="Arial" w:hAnsi="Arial" w:cs="Arial"/>
                        </w:rPr>
                        <w:t>Continue to work</w:t>
                      </w:r>
                    </w:p>
                  </w:txbxContent>
                </v:textbox>
              </v:roundrect>
            </w:pict>
          </mc:Fallback>
        </mc:AlternateContent>
      </w:r>
      <w:r w:rsidRPr="00146871">
        <w:rPr>
          <w:rFonts w:ascii="Calibri" w:eastAsia="Calibri" w:hAnsi="Calibri" w:cs="Times New Roman"/>
          <w:noProof/>
          <w:lang w:eastAsia="en-GB"/>
        </w:rPr>
        <mc:AlternateContent>
          <mc:Choice Requires="wps">
            <w:drawing>
              <wp:anchor distT="0" distB="0" distL="114300" distR="114300" simplePos="0" relativeHeight="252282368" behindDoc="0" locked="0" layoutInCell="1" allowOverlap="1" wp14:anchorId="7B1989C3" wp14:editId="1DC6EA1D">
                <wp:simplePos x="0" y="0"/>
                <wp:positionH relativeFrom="column">
                  <wp:posOffset>781163</wp:posOffset>
                </wp:positionH>
                <wp:positionV relativeFrom="paragraph">
                  <wp:posOffset>52051</wp:posOffset>
                </wp:positionV>
                <wp:extent cx="5715" cy="293370"/>
                <wp:effectExtent l="152400" t="19050" r="70485" b="87630"/>
                <wp:wrapNone/>
                <wp:docPr id="501" name="Straight Arrow Connector 501"/>
                <wp:cNvGraphicFramePr/>
                <a:graphic xmlns:a="http://schemas.openxmlformats.org/drawingml/2006/main">
                  <a:graphicData uri="http://schemas.microsoft.com/office/word/2010/wordprocessingShape">
                    <wps:wsp>
                      <wps:cNvCnPr/>
                      <wps:spPr>
                        <a:xfrm>
                          <a:off x="0" y="0"/>
                          <a:ext cx="5715" cy="29337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6767B3C" id="Straight Arrow Connector 501" o:spid="_x0000_s1026" type="#_x0000_t32" style="position:absolute;margin-left:61.5pt;margin-top:4.1pt;width:.45pt;height:23.1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" strokecolor="windowText" strokeweight="3pt">
                <v:stroke endarrow="open"/>
                <v:shadow on="t" color="black" opacity="22937f" origin=",.5" offset="0,.63889mm"/>
              </v:shape>
            </w:pict>
          </mc:Fallback>
        </mc:AlternateContent>
      </w:r>
    </w:p>
    <w:p w:rsidR="006A3027" w:rsidRPr="00146871" w:rsidRDefault="006A3027" w:rsidP="006A3027">
      <w:pPr>
        <w:jc w:val="center"/>
        <w:rPr>
          <w:rFonts w:ascii="Calibri" w:eastAsia="Calibri" w:hAnsi="Calibri" w:cs="Times New Roman"/>
        </w:rPr>
      </w:pPr>
    </w:p>
    <w:p w:rsidR="006A3027" w:rsidRPr="00146871" w:rsidRDefault="006A3027" w:rsidP="006A3027">
      <w:pPr>
        <w:jc w:val="center"/>
        <w:rPr>
          <w:rFonts w:ascii="Calibri" w:eastAsia="Calibri" w:hAnsi="Calibri" w:cs="Times New Roman"/>
        </w:rPr>
      </w:pPr>
    </w:p>
    <w:p w:rsidR="006A3027" w:rsidRPr="009A74DE" w:rsidRDefault="006A3027" w:rsidP="008318A5">
      <w:pPr>
        <w:spacing w:after="0" w:line="248" w:lineRule="auto"/>
        <w:ind w:right="40"/>
        <w:jc w:val="center"/>
        <w:rPr>
          <w:rFonts w:ascii="Arial" w:eastAsia="Arial" w:hAnsi="Arial" w:cs="Arial"/>
          <w:b/>
          <w:color w:val="385623" w:themeColor="accent6" w:themeShade="80"/>
          <w:sz w:val="36"/>
          <w:szCs w:val="36"/>
          <w:lang w:eastAsia="en-GB"/>
        </w:rPr>
      </w:pPr>
      <w:r w:rsidRPr="00146871">
        <w:rPr>
          <w:rFonts w:ascii="Arial Narrow" w:eastAsia="Calibri" w:hAnsi="Arial Narrow" w:cs="Arial"/>
          <w:b/>
          <w:i/>
        </w:rPr>
        <w:br w:type="page"/>
      </w:r>
      <w:r w:rsidRPr="008318A5">
        <w:rPr>
          <w:rFonts w:ascii="Arial" w:eastAsia="Arial" w:hAnsi="Arial" w:cs="Arial"/>
          <w:b/>
          <w:color w:val="1F4E79" w:themeColor="accent1" w:themeShade="80"/>
          <w:sz w:val="44"/>
          <w:szCs w:val="36"/>
          <w:shd w:val="clear" w:color="auto" w:fill="DEEAF6" w:themeFill="accent1" w:themeFillTint="33"/>
          <w:lang w:eastAsia="en-GB"/>
        </w:rPr>
        <w:t>Appendix 8</w:t>
      </w:r>
      <w:r w:rsidR="008318A5">
        <w:rPr>
          <w:rFonts w:ascii="Arial" w:eastAsia="Arial" w:hAnsi="Arial" w:cs="Arial"/>
          <w:b/>
          <w:color w:val="1F4E79" w:themeColor="accent1" w:themeShade="80"/>
          <w:sz w:val="44"/>
          <w:szCs w:val="36"/>
          <w:shd w:val="clear" w:color="auto" w:fill="DEEAF6" w:themeFill="accent1" w:themeFillTint="33"/>
          <w:lang w:eastAsia="en-GB"/>
        </w:rPr>
        <w:t xml:space="preserve"> -</w:t>
      </w:r>
      <w:r w:rsidRPr="008318A5">
        <w:rPr>
          <w:rFonts w:ascii="Arial" w:eastAsia="Arial" w:hAnsi="Arial" w:cs="Arial"/>
          <w:b/>
          <w:color w:val="1F4E79" w:themeColor="accent1" w:themeShade="80"/>
          <w:sz w:val="44"/>
          <w:szCs w:val="36"/>
          <w:shd w:val="clear" w:color="auto" w:fill="DEEAF6" w:themeFill="accent1" w:themeFillTint="33"/>
          <w:lang w:eastAsia="en-GB"/>
        </w:rPr>
        <w:t xml:space="preserve"> </w:t>
      </w:r>
      <w:r w:rsidRPr="006A3027">
        <w:rPr>
          <w:rFonts w:ascii="Arial" w:eastAsia="Arial" w:hAnsi="Arial" w:cs="Arial"/>
          <w:b/>
          <w:color w:val="1F4E79" w:themeColor="accent1" w:themeShade="80"/>
          <w:sz w:val="44"/>
          <w:szCs w:val="36"/>
          <w:shd w:val="clear" w:color="auto" w:fill="DEEAF6" w:themeFill="accent1" w:themeFillTint="33"/>
          <w:lang w:eastAsia="en-GB"/>
        </w:rPr>
        <w:t>St</w:t>
      </w:r>
      <w:r w:rsidR="001C5B22">
        <w:rPr>
          <w:rFonts w:ascii="Arial" w:eastAsia="Arial" w:hAnsi="Arial" w:cs="Arial"/>
          <w:b/>
          <w:color w:val="1F4E79" w:themeColor="accent1" w:themeShade="80"/>
          <w:sz w:val="44"/>
          <w:szCs w:val="36"/>
          <w:shd w:val="clear" w:color="auto" w:fill="DEEAF6" w:themeFill="accent1" w:themeFillTint="33"/>
          <w:lang w:eastAsia="en-GB"/>
        </w:rPr>
        <w:t>aff Identified as Contact of a P</w:t>
      </w:r>
      <w:r w:rsidRPr="006A3027">
        <w:rPr>
          <w:rFonts w:ascii="Arial" w:eastAsia="Arial" w:hAnsi="Arial" w:cs="Arial"/>
          <w:b/>
          <w:color w:val="1F4E79" w:themeColor="accent1" w:themeShade="80"/>
          <w:sz w:val="44"/>
          <w:szCs w:val="36"/>
          <w:shd w:val="clear" w:color="auto" w:fill="DEEAF6" w:themeFill="accent1" w:themeFillTint="33"/>
          <w:lang w:eastAsia="en-GB"/>
        </w:rPr>
        <w:t>erson with COVID-19 Outside of Work</w:t>
      </w:r>
    </w:p>
    <w:p w:rsidR="006A3027" w:rsidRDefault="006A3027" w:rsidP="006A3027">
      <w:pPr>
        <w:spacing w:after="0" w:line="248" w:lineRule="auto"/>
        <w:ind w:right="40"/>
        <w:jc w:val="center"/>
        <w:rPr>
          <w:rFonts w:ascii="Arial" w:eastAsia="Arial" w:hAnsi="Arial" w:cs="Arial"/>
          <w:b/>
          <w:color w:val="385623" w:themeColor="accent6" w:themeShade="80"/>
          <w:sz w:val="44"/>
          <w:szCs w:val="44"/>
          <w:lang w:eastAsia="en-GB"/>
        </w:rPr>
      </w:pPr>
      <w:r w:rsidRPr="0074494D">
        <w:rPr>
          <w:rFonts w:ascii="Calibri" w:eastAsia="Calibri" w:hAnsi="Calibri" w:cs="Times New Roman"/>
          <w:noProof/>
          <w:lang w:eastAsia="en-GB"/>
        </w:rPr>
        <mc:AlternateContent>
          <mc:Choice Requires="wps">
            <w:drawing>
              <wp:anchor distT="0" distB="0" distL="114300" distR="114300" simplePos="0" relativeHeight="252288512" behindDoc="0" locked="0" layoutInCell="1" allowOverlap="1" wp14:anchorId="0784B35B" wp14:editId="08E151ED">
                <wp:simplePos x="0" y="0"/>
                <wp:positionH relativeFrom="margin">
                  <wp:posOffset>4274820</wp:posOffset>
                </wp:positionH>
                <wp:positionV relativeFrom="paragraph">
                  <wp:posOffset>243205</wp:posOffset>
                </wp:positionV>
                <wp:extent cx="1771650" cy="520700"/>
                <wp:effectExtent l="0" t="0" r="19050" b="12700"/>
                <wp:wrapNone/>
                <wp:docPr id="502" name="Rounded Rectangle 502"/>
                <wp:cNvGraphicFramePr/>
                <a:graphic xmlns:a="http://schemas.openxmlformats.org/drawingml/2006/main">
                  <a:graphicData uri="http://schemas.microsoft.com/office/word/2010/wordprocessingShape">
                    <wps:wsp>
                      <wps:cNvSpPr/>
                      <wps:spPr>
                        <a:xfrm>
                          <a:off x="0" y="0"/>
                          <a:ext cx="1771650" cy="520700"/>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rsidR="0091301E" w:rsidRPr="0090340E" w:rsidRDefault="0091301E" w:rsidP="006A3027">
                            <w:pPr>
                              <w:pStyle w:val="NoSpacing"/>
                              <w:jc w:val="center"/>
                              <w:rPr>
                                <w:highlight w:val="yellow"/>
                              </w:rPr>
                            </w:pPr>
                            <w:r>
                              <w:t>Contacts outside of the household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4B35B" id="Rounded Rectangle 502" o:spid="_x0000_s1096" style="position:absolute;left:0;text-align:left;margin-left:336.6pt;margin-top:19.15pt;width:139.5pt;height:41pt;z-index:25228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" fillcolor="#fff2cc [663]" strokecolor="#00b050" strokeweight="2pt">
                <v:textbox>
                  <w:txbxContent>
                    <w:p w:rsidR="0091301E" w:rsidRPr="0090340E" w:rsidRDefault="0091301E" w:rsidP="006A3027">
                      <w:pPr>
                        <w:pStyle w:val="NoSpacing"/>
                        <w:jc w:val="center"/>
                        <w:rPr>
                          <w:highlight w:val="yellow"/>
                        </w:rPr>
                      </w:pPr>
                      <w:r>
                        <w:t>Contacts outside of the household</w:t>
                      </w:r>
                    </w:p>
                  </w:txbxContent>
                </v:textbox>
                <w10:wrap anchorx="margin"/>
              </v:roundrect>
            </w:pict>
          </mc:Fallback>
        </mc:AlternateContent>
      </w:r>
      <w:r w:rsidRPr="0074494D">
        <w:rPr>
          <w:rFonts w:ascii="Calibri" w:eastAsia="Calibri" w:hAnsi="Calibri" w:cs="Times New Roman"/>
          <w:noProof/>
          <w:lang w:eastAsia="en-GB"/>
        </w:rPr>
        <mc:AlternateContent>
          <mc:Choice Requires="wps">
            <w:drawing>
              <wp:anchor distT="0" distB="0" distL="114300" distR="114300" simplePos="0" relativeHeight="252287488" behindDoc="0" locked="0" layoutInCell="1" allowOverlap="1" wp14:anchorId="4710967D" wp14:editId="626A0563">
                <wp:simplePos x="0" y="0"/>
                <wp:positionH relativeFrom="margin">
                  <wp:posOffset>186690</wp:posOffset>
                </wp:positionH>
                <wp:positionV relativeFrom="paragraph">
                  <wp:posOffset>234315</wp:posOffset>
                </wp:positionV>
                <wp:extent cx="2330450" cy="882650"/>
                <wp:effectExtent l="0" t="0" r="12700" b="12700"/>
                <wp:wrapNone/>
                <wp:docPr id="510" name="Rounded Rectangle 510"/>
                <wp:cNvGraphicFramePr/>
                <a:graphic xmlns:a="http://schemas.openxmlformats.org/drawingml/2006/main">
                  <a:graphicData uri="http://schemas.microsoft.com/office/word/2010/wordprocessingShape">
                    <wps:wsp>
                      <wps:cNvSpPr/>
                      <wps:spPr>
                        <a:xfrm>
                          <a:off x="0" y="0"/>
                          <a:ext cx="2330450" cy="882650"/>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rsidR="0091301E" w:rsidRPr="0090340E" w:rsidRDefault="0091301E" w:rsidP="006A3027">
                            <w:pPr>
                              <w:pStyle w:val="NoSpacing"/>
                              <w:jc w:val="center"/>
                              <w:rPr>
                                <w:highlight w:val="yellow"/>
                              </w:rPr>
                            </w:pPr>
                            <w:r w:rsidRPr="0090340E">
                              <w:t>Household contacts</w:t>
                            </w:r>
                            <w:r>
                              <w:t xml:space="preserve"> &amp; staff who stayed overnight in a household with someone with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0967D" id="Rounded Rectangle 510" o:spid="_x0000_s1097" style="position:absolute;left:0;text-align:left;margin-left:14.7pt;margin-top:18.45pt;width:183.5pt;height:69.5pt;z-index:25228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" fillcolor="#bdd6ee [1300]" strokecolor="#00b050" strokeweight="2pt">
                <v:textbox>
                  <w:txbxContent>
                    <w:p w:rsidR="0091301E" w:rsidRPr="0090340E" w:rsidRDefault="0091301E" w:rsidP="006A3027">
                      <w:pPr>
                        <w:pStyle w:val="NoSpacing"/>
                        <w:jc w:val="center"/>
                        <w:rPr>
                          <w:highlight w:val="yellow"/>
                        </w:rPr>
                      </w:pPr>
                      <w:r w:rsidRPr="0090340E">
                        <w:t>Household contacts</w:t>
                      </w:r>
                      <w:r>
                        <w:t xml:space="preserve"> &amp; staff who stayed overnight in a household with someone with Covid-19</w:t>
                      </w:r>
                    </w:p>
                  </w:txbxContent>
                </v:textbox>
                <w10:wrap anchorx="margin"/>
              </v:roundrect>
            </w:pict>
          </mc:Fallback>
        </mc:AlternateContent>
      </w:r>
    </w:p>
    <w:p w:rsidR="006A3027" w:rsidRDefault="006A3027" w:rsidP="006A3027">
      <w:pPr>
        <w:spacing w:after="0" w:line="248" w:lineRule="auto"/>
        <w:ind w:right="40"/>
        <w:jc w:val="center"/>
        <w:rPr>
          <w:rFonts w:ascii="Arial" w:eastAsia="Arial" w:hAnsi="Arial" w:cs="Arial"/>
          <w:b/>
          <w:color w:val="385623" w:themeColor="accent6" w:themeShade="80"/>
          <w:sz w:val="44"/>
          <w:szCs w:val="44"/>
          <w:lang w:eastAsia="en-GB"/>
        </w:rPr>
      </w:pPr>
    </w:p>
    <w:p w:rsidR="006A3027" w:rsidRDefault="006A3027" w:rsidP="006A3027">
      <w:pPr>
        <w:spacing w:after="0" w:line="248" w:lineRule="auto"/>
        <w:ind w:right="40"/>
        <w:jc w:val="center"/>
        <w:rPr>
          <w:rFonts w:ascii="Arial" w:eastAsia="Arial" w:hAnsi="Arial" w:cs="Arial"/>
          <w:b/>
          <w:color w:val="385623" w:themeColor="accent6" w:themeShade="80"/>
          <w:sz w:val="44"/>
          <w:szCs w:val="44"/>
          <w:lang w:eastAsia="en-GB"/>
        </w:rPr>
      </w:pPr>
      <w:r w:rsidRPr="0074494D">
        <w:rPr>
          <w:rFonts w:ascii="Arial" w:eastAsia="Calibri" w:hAnsi="Arial" w:cs="Arial"/>
          <w:noProof/>
          <w:lang w:eastAsia="en-GB"/>
        </w:rPr>
        <mc:AlternateContent>
          <mc:Choice Requires="wps">
            <w:drawing>
              <wp:anchor distT="0" distB="0" distL="114300" distR="114300" simplePos="0" relativeHeight="252290560" behindDoc="0" locked="0" layoutInCell="1" allowOverlap="1" wp14:anchorId="1CE3A657" wp14:editId="647122AF">
                <wp:simplePos x="0" y="0"/>
                <wp:positionH relativeFrom="column">
                  <wp:posOffset>5029835</wp:posOffset>
                </wp:positionH>
                <wp:positionV relativeFrom="paragraph">
                  <wp:posOffset>99695</wp:posOffset>
                </wp:positionV>
                <wp:extent cx="260350" cy="419100"/>
                <wp:effectExtent l="19050" t="0" r="44450" b="38100"/>
                <wp:wrapNone/>
                <wp:docPr id="511" name="Down Arrow 511"/>
                <wp:cNvGraphicFramePr/>
                <a:graphic xmlns:a="http://schemas.openxmlformats.org/drawingml/2006/main">
                  <a:graphicData uri="http://schemas.microsoft.com/office/word/2010/wordprocessingShape">
                    <wps:wsp>
                      <wps:cNvSpPr/>
                      <wps:spPr>
                        <a:xfrm>
                          <a:off x="0" y="0"/>
                          <a:ext cx="260350" cy="4191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5A4F9" id="Down Arrow 511" o:spid="_x0000_s1026" type="#_x0000_t67" style="position:absolute;margin-left:396.05pt;margin-top:7.85pt;width:20.5pt;height:33pt;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" adj="14891" fillcolor="windowText" strokeweight="2pt"/>
            </w:pict>
          </mc:Fallback>
        </mc:AlternateContent>
      </w:r>
    </w:p>
    <w:p w:rsidR="006A3027" w:rsidRDefault="006A3027" w:rsidP="006A3027">
      <w:pPr>
        <w:spacing w:after="0" w:line="248" w:lineRule="auto"/>
        <w:ind w:right="40"/>
        <w:jc w:val="center"/>
        <w:rPr>
          <w:rFonts w:ascii="Arial" w:eastAsia="Arial" w:hAnsi="Arial" w:cs="Arial"/>
          <w:b/>
          <w:color w:val="385623" w:themeColor="accent6" w:themeShade="80"/>
          <w:sz w:val="44"/>
          <w:szCs w:val="44"/>
          <w:lang w:eastAsia="en-GB"/>
        </w:rPr>
      </w:pPr>
      <w:r w:rsidRPr="0074494D">
        <w:rPr>
          <w:rFonts w:ascii="Calibri" w:eastAsia="Calibri" w:hAnsi="Calibri" w:cs="Times New Roman"/>
          <w:noProof/>
          <w:lang w:eastAsia="en-GB"/>
        </w:rPr>
        <mc:AlternateContent>
          <mc:Choice Requires="wps">
            <w:drawing>
              <wp:anchor distT="0" distB="0" distL="114300" distR="114300" simplePos="0" relativeHeight="252291584" behindDoc="0" locked="0" layoutInCell="1" allowOverlap="1" wp14:anchorId="444F9DF3" wp14:editId="3D6B57E8">
                <wp:simplePos x="0" y="0"/>
                <wp:positionH relativeFrom="margin">
                  <wp:posOffset>4114800</wp:posOffset>
                </wp:positionH>
                <wp:positionV relativeFrom="paragraph">
                  <wp:posOffset>273050</wp:posOffset>
                </wp:positionV>
                <wp:extent cx="2228850" cy="1643380"/>
                <wp:effectExtent l="0" t="0" r="19050" b="13970"/>
                <wp:wrapNone/>
                <wp:docPr id="512" name="Rounded Rectangle 512"/>
                <wp:cNvGraphicFramePr/>
                <a:graphic xmlns:a="http://schemas.openxmlformats.org/drawingml/2006/main">
                  <a:graphicData uri="http://schemas.microsoft.com/office/word/2010/wordprocessingShape">
                    <wps:wsp>
                      <wps:cNvSpPr/>
                      <wps:spPr>
                        <a:xfrm>
                          <a:off x="0" y="0"/>
                          <a:ext cx="2228850" cy="1643380"/>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rsidR="0091301E" w:rsidRDefault="0091301E" w:rsidP="006A3027">
                            <w:pPr>
                              <w:pStyle w:val="NoSpacing"/>
                              <w:jc w:val="center"/>
                              <w:rPr>
                                <w:rFonts w:ascii="Arial" w:hAnsi="Arial" w:cs="Arial"/>
                              </w:rPr>
                            </w:pPr>
                            <w:r w:rsidRPr="0090340E">
                              <w:rPr>
                                <w:rFonts w:ascii="Arial" w:hAnsi="Arial" w:cs="Arial"/>
                              </w:rPr>
                              <w:t xml:space="preserve">Continue to </w:t>
                            </w:r>
                            <w:r>
                              <w:rPr>
                                <w:rFonts w:ascii="Arial" w:hAnsi="Arial" w:cs="Arial"/>
                              </w:rPr>
                              <w:t>adhering</w:t>
                            </w:r>
                            <w:r w:rsidRPr="0090340E">
                              <w:rPr>
                                <w:rFonts w:ascii="Arial" w:hAnsi="Arial" w:cs="Arial"/>
                              </w:rPr>
                              <w:t xml:space="preserve"> IPC precautions including strict PPE use</w:t>
                            </w:r>
                            <w:r>
                              <w:rPr>
                                <w:rFonts w:ascii="Arial" w:hAnsi="Arial" w:cs="Arial"/>
                              </w:rPr>
                              <w:t xml:space="preserve"> w</w:t>
                            </w:r>
                            <w:r w:rsidRPr="0090340E">
                              <w:rPr>
                                <w:rFonts w:ascii="Arial" w:hAnsi="Arial" w:cs="Arial"/>
                              </w:rPr>
                              <w:t>hilst at work.</w:t>
                            </w:r>
                          </w:p>
                          <w:p w:rsidR="0091301E" w:rsidRPr="0090340E" w:rsidRDefault="0091301E" w:rsidP="006A3027">
                            <w:pPr>
                              <w:pStyle w:val="NoSpacing"/>
                              <w:jc w:val="center"/>
                              <w:rPr>
                                <w:rFonts w:ascii="Arial" w:hAnsi="Arial" w:cs="Arial"/>
                              </w:rPr>
                            </w:pPr>
                          </w:p>
                          <w:p w:rsidR="0091301E" w:rsidRPr="0090340E" w:rsidRDefault="0091301E" w:rsidP="006A3027">
                            <w:pPr>
                              <w:pStyle w:val="NoSpacing"/>
                              <w:jc w:val="center"/>
                              <w:rPr>
                                <w:rFonts w:ascii="Arial" w:hAnsi="Arial" w:cs="Arial"/>
                                <w:highlight w:val="yell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F9DF3" id="Rounded Rectangle 512" o:spid="_x0000_s1098" style="position:absolute;left:0;text-align:left;margin-left:324pt;margin-top:21.5pt;width:175.5pt;height:129.4pt;z-index:25229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" fillcolor="#fff2cc [663]" strokecolor="#00b050" strokeweight="2pt">
                <v:textbox>
                  <w:txbxContent>
                    <w:p w:rsidR="0091301E" w:rsidRDefault="0091301E" w:rsidP="006A3027">
                      <w:pPr>
                        <w:pStyle w:val="NoSpacing"/>
                        <w:jc w:val="center"/>
                        <w:rPr>
                          <w:rFonts w:ascii="Arial" w:hAnsi="Arial" w:cs="Arial"/>
                        </w:rPr>
                      </w:pPr>
                      <w:r w:rsidRPr="0090340E">
                        <w:rPr>
                          <w:rFonts w:ascii="Arial" w:hAnsi="Arial" w:cs="Arial"/>
                        </w:rPr>
                        <w:t xml:space="preserve">Continue to </w:t>
                      </w:r>
                      <w:r>
                        <w:rPr>
                          <w:rFonts w:ascii="Arial" w:hAnsi="Arial" w:cs="Arial"/>
                        </w:rPr>
                        <w:t>adhering</w:t>
                      </w:r>
                      <w:r w:rsidRPr="0090340E">
                        <w:rPr>
                          <w:rFonts w:ascii="Arial" w:hAnsi="Arial" w:cs="Arial"/>
                        </w:rPr>
                        <w:t xml:space="preserve"> IPC precautions including strict PPE use</w:t>
                      </w:r>
                      <w:r>
                        <w:rPr>
                          <w:rFonts w:ascii="Arial" w:hAnsi="Arial" w:cs="Arial"/>
                        </w:rPr>
                        <w:t xml:space="preserve"> w</w:t>
                      </w:r>
                      <w:r w:rsidRPr="0090340E">
                        <w:rPr>
                          <w:rFonts w:ascii="Arial" w:hAnsi="Arial" w:cs="Arial"/>
                        </w:rPr>
                        <w:t>hilst at work.</w:t>
                      </w:r>
                    </w:p>
                    <w:p w:rsidR="0091301E" w:rsidRPr="0090340E" w:rsidRDefault="0091301E" w:rsidP="006A3027">
                      <w:pPr>
                        <w:pStyle w:val="NoSpacing"/>
                        <w:jc w:val="center"/>
                        <w:rPr>
                          <w:rFonts w:ascii="Arial" w:hAnsi="Arial" w:cs="Arial"/>
                        </w:rPr>
                      </w:pPr>
                    </w:p>
                    <w:p w:rsidR="0091301E" w:rsidRPr="0090340E" w:rsidRDefault="0091301E" w:rsidP="006A3027">
                      <w:pPr>
                        <w:pStyle w:val="NoSpacing"/>
                        <w:jc w:val="center"/>
                        <w:rPr>
                          <w:rFonts w:ascii="Arial" w:hAnsi="Arial" w:cs="Arial"/>
                          <w:highlight w:val="yellow"/>
                        </w:rPr>
                      </w:pPr>
                    </w:p>
                  </w:txbxContent>
                </v:textbox>
                <w10:wrap anchorx="margin"/>
              </v:roundrect>
            </w:pict>
          </mc:Fallback>
        </mc:AlternateContent>
      </w:r>
      <w:r w:rsidRPr="0074494D">
        <w:rPr>
          <w:rFonts w:ascii="Arial" w:eastAsia="Calibri" w:hAnsi="Arial" w:cs="Arial"/>
          <w:noProof/>
          <w:lang w:eastAsia="en-GB"/>
        </w:rPr>
        <mc:AlternateContent>
          <mc:Choice Requires="wps">
            <w:drawing>
              <wp:anchor distT="0" distB="0" distL="114300" distR="114300" simplePos="0" relativeHeight="252289536" behindDoc="0" locked="0" layoutInCell="1" allowOverlap="1" wp14:anchorId="5A1836F2" wp14:editId="6E00CFAE">
                <wp:simplePos x="0" y="0"/>
                <wp:positionH relativeFrom="column">
                  <wp:posOffset>1167765</wp:posOffset>
                </wp:positionH>
                <wp:positionV relativeFrom="paragraph">
                  <wp:posOffset>125095</wp:posOffset>
                </wp:positionV>
                <wp:extent cx="260350" cy="419100"/>
                <wp:effectExtent l="19050" t="0" r="44450" b="38100"/>
                <wp:wrapNone/>
                <wp:docPr id="514" name="Down Arrow 514"/>
                <wp:cNvGraphicFramePr/>
                <a:graphic xmlns:a="http://schemas.openxmlformats.org/drawingml/2006/main">
                  <a:graphicData uri="http://schemas.microsoft.com/office/word/2010/wordprocessingShape">
                    <wps:wsp>
                      <wps:cNvSpPr/>
                      <wps:spPr>
                        <a:xfrm>
                          <a:off x="0" y="0"/>
                          <a:ext cx="260350" cy="4191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2E582" id="Down Arrow 514" o:spid="_x0000_s1026" type="#_x0000_t67" style="position:absolute;margin-left:91.95pt;margin-top:9.85pt;width:20.5pt;height:33pt;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" adj="14891" fillcolor="windowText" strokeweight="2pt"/>
            </w:pict>
          </mc:Fallback>
        </mc:AlternateContent>
      </w:r>
    </w:p>
    <w:p w:rsidR="006A3027" w:rsidRPr="0074494D" w:rsidRDefault="006A3027" w:rsidP="006A3027">
      <w:pPr>
        <w:spacing w:after="0" w:line="248" w:lineRule="auto"/>
        <w:ind w:right="40"/>
        <w:jc w:val="center"/>
        <w:rPr>
          <w:rFonts w:ascii="Arial" w:eastAsia="Arial" w:hAnsi="Arial" w:cs="Arial"/>
          <w:b/>
          <w:color w:val="385623" w:themeColor="accent6" w:themeShade="80"/>
          <w:sz w:val="44"/>
          <w:szCs w:val="44"/>
          <w:lang w:eastAsia="en-GB"/>
        </w:rPr>
      </w:pPr>
      <w:r w:rsidRPr="0074494D">
        <w:rPr>
          <w:rFonts w:ascii="Calibri" w:eastAsia="Calibri" w:hAnsi="Calibri" w:cs="Times New Roman"/>
          <w:noProof/>
          <w:lang w:eastAsia="en-GB"/>
        </w:rPr>
        <mc:AlternateContent>
          <mc:Choice Requires="wps">
            <w:drawing>
              <wp:anchor distT="0" distB="0" distL="114300" distR="114300" simplePos="0" relativeHeight="252292608" behindDoc="0" locked="0" layoutInCell="1" allowOverlap="1" wp14:anchorId="18BA2E89" wp14:editId="3997FB70">
                <wp:simplePos x="0" y="0"/>
                <wp:positionH relativeFrom="margin">
                  <wp:posOffset>-353060</wp:posOffset>
                </wp:positionH>
                <wp:positionV relativeFrom="paragraph">
                  <wp:posOffset>208915</wp:posOffset>
                </wp:positionV>
                <wp:extent cx="4089400" cy="4612005"/>
                <wp:effectExtent l="0" t="0" r="25400" b="17145"/>
                <wp:wrapNone/>
                <wp:docPr id="515" name="Rounded Rectangle 515"/>
                <wp:cNvGraphicFramePr/>
                <a:graphic xmlns:a="http://schemas.openxmlformats.org/drawingml/2006/main">
                  <a:graphicData uri="http://schemas.microsoft.com/office/word/2010/wordprocessingShape">
                    <wps:wsp>
                      <wps:cNvSpPr/>
                      <wps:spPr>
                        <a:xfrm>
                          <a:off x="0" y="0"/>
                          <a:ext cx="4089400" cy="4612005"/>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rsidR="0091301E" w:rsidRPr="00D60A17" w:rsidRDefault="0091301E" w:rsidP="006A3027">
                            <w:pPr>
                              <w:pStyle w:val="NoSpacing"/>
                              <w:rPr>
                                <w:rFonts w:ascii="Arial" w:hAnsi="Arial" w:cs="Arial"/>
                              </w:rPr>
                            </w:pPr>
                            <w:r w:rsidRPr="00D60A17">
                              <w:rPr>
                                <w:rFonts w:ascii="Arial" w:hAnsi="Arial" w:cs="Arial"/>
                              </w:rPr>
                              <w:t>Staff who are identified as a household or overnight contact of someone who has had a positive COVID-19 test result should discuss ways to minimise risk of onwards transmission with their line manager.</w:t>
                            </w:r>
                          </w:p>
                          <w:p w:rsidR="0091301E" w:rsidRPr="00D60A17" w:rsidRDefault="0091301E" w:rsidP="006A3027">
                            <w:pPr>
                              <w:pStyle w:val="NoSpacing"/>
                              <w:rPr>
                                <w:rFonts w:ascii="Arial" w:hAnsi="Arial" w:cs="Arial"/>
                              </w:rPr>
                            </w:pPr>
                          </w:p>
                          <w:p w:rsidR="0091301E" w:rsidRPr="00D60A17" w:rsidRDefault="0091301E" w:rsidP="006A3027">
                            <w:pPr>
                              <w:pStyle w:val="NoSpacing"/>
                              <w:rPr>
                                <w:rFonts w:ascii="Arial" w:hAnsi="Arial" w:cs="Arial"/>
                              </w:rPr>
                            </w:pPr>
                            <w:r w:rsidRPr="00D60A17">
                              <w:rPr>
                                <w:rFonts w:ascii="Arial" w:hAnsi="Arial" w:cs="Arial"/>
                              </w:rPr>
                              <w:t>This may include considering:</w:t>
                            </w:r>
                          </w:p>
                          <w:p w:rsidR="0091301E" w:rsidRPr="00D60A17" w:rsidRDefault="0091301E" w:rsidP="006A3027">
                            <w:pPr>
                              <w:pStyle w:val="NoSpacing"/>
                              <w:rPr>
                                <w:rFonts w:ascii="Arial" w:hAnsi="Arial" w:cs="Arial"/>
                              </w:rPr>
                            </w:pPr>
                          </w:p>
                          <w:p w:rsidR="0091301E" w:rsidRPr="00D60A17" w:rsidRDefault="0091301E" w:rsidP="006A3027">
                            <w:pPr>
                              <w:pStyle w:val="NoSpacing"/>
                              <w:numPr>
                                <w:ilvl w:val="0"/>
                                <w:numId w:val="39"/>
                              </w:numPr>
                              <w:rPr>
                                <w:rFonts w:ascii="Arial" w:hAnsi="Arial" w:cs="Arial"/>
                              </w:rPr>
                            </w:pPr>
                            <w:r w:rsidRPr="00D60A17">
                              <w:rPr>
                                <w:rFonts w:ascii="Arial" w:hAnsi="Arial" w:cs="Arial"/>
                              </w:rPr>
                              <w:t>redeployment to lower risk areas for patient-facing healthcare staff, especially if the member of staff works with patients whose immune system means that they are at higher risk of serious illness despite vaccination</w:t>
                            </w:r>
                          </w:p>
                          <w:p w:rsidR="0091301E" w:rsidRPr="0090340E" w:rsidRDefault="0091301E" w:rsidP="006A3027">
                            <w:pPr>
                              <w:pStyle w:val="NoSpacing"/>
                              <w:numPr>
                                <w:ilvl w:val="0"/>
                                <w:numId w:val="39"/>
                              </w:numPr>
                              <w:rPr>
                                <w:rFonts w:ascii="Arial" w:hAnsi="Arial" w:cs="Arial"/>
                              </w:rPr>
                            </w:pPr>
                            <w:r w:rsidRPr="0090340E">
                              <w:rPr>
                                <w:rFonts w:ascii="Arial" w:hAnsi="Arial" w:cs="Arial"/>
                              </w:rPr>
                              <w:t>working from home for non-patient-facing healthcare staff limiting close contact with other people especially in crowded, enclosed or poorly ventilated spaces</w:t>
                            </w:r>
                          </w:p>
                          <w:p w:rsidR="0091301E" w:rsidRPr="00D60A17" w:rsidRDefault="0091301E" w:rsidP="006A3027">
                            <w:pPr>
                              <w:pStyle w:val="NoSpacing"/>
                              <w:numPr>
                                <w:ilvl w:val="0"/>
                                <w:numId w:val="39"/>
                              </w:numPr>
                              <w:rPr>
                                <w:rFonts w:ascii="Arial" w:hAnsi="Arial" w:cs="Arial"/>
                              </w:rPr>
                            </w:pPr>
                            <w:r w:rsidRPr="00D60A17">
                              <w:rPr>
                                <w:rFonts w:ascii="Arial" w:hAnsi="Arial" w:cs="Arial"/>
                              </w:rPr>
                              <w:t>Whilst they are attending work, staff must continue to comply rigorously with all relevant infection control precautions.</w:t>
                            </w:r>
                          </w:p>
                          <w:p w:rsidR="0091301E" w:rsidRPr="00D60A17" w:rsidRDefault="0091301E" w:rsidP="006A3027">
                            <w:pPr>
                              <w:pStyle w:val="NoSpacing"/>
                              <w:rPr>
                                <w:rFonts w:ascii="Arial" w:hAnsi="Arial" w:cs="Arial"/>
                              </w:rPr>
                            </w:pPr>
                          </w:p>
                          <w:p w:rsidR="0091301E" w:rsidRDefault="0091301E" w:rsidP="006A3027">
                            <w:pPr>
                              <w:pStyle w:val="NoSpacing"/>
                              <w:rPr>
                                <w:rFonts w:ascii="Arial" w:hAnsi="Arial" w:cs="Arial"/>
                              </w:rPr>
                            </w:pPr>
                            <w:r w:rsidRPr="00D60A17">
                              <w:rPr>
                                <w:rFonts w:ascii="Arial" w:hAnsi="Arial" w:cs="Arial"/>
                              </w:rPr>
                              <w:t>If staff develop any symptoms during these 10 days, they should follow the advice for staff with symptoms of a respiratory infection, including COVID-19.</w:t>
                            </w:r>
                          </w:p>
                          <w:p w:rsidR="0091301E" w:rsidRDefault="0091301E" w:rsidP="006A3027">
                            <w:pPr>
                              <w:pStyle w:val="NoSpacing"/>
                              <w:rPr>
                                <w:rFonts w:ascii="Arial" w:hAnsi="Arial" w:cs="Arial"/>
                              </w:rPr>
                            </w:pPr>
                          </w:p>
                          <w:p w:rsidR="0091301E" w:rsidRDefault="0091301E" w:rsidP="006A3027">
                            <w:pPr>
                              <w:pStyle w:val="NoSpacing"/>
                              <w:ind w:left="720"/>
                            </w:pPr>
                          </w:p>
                          <w:p w:rsidR="0091301E" w:rsidRDefault="0091301E" w:rsidP="006A3027">
                            <w:pPr>
                              <w:pStyle w:val="NoSpacing"/>
                              <w:ind w:left="720"/>
                            </w:pPr>
                          </w:p>
                          <w:p w:rsidR="0091301E" w:rsidRDefault="0091301E" w:rsidP="006A3027">
                            <w:pPr>
                              <w:pStyle w:val="NoSpacing"/>
                              <w:ind w:left="720"/>
                            </w:pPr>
                          </w:p>
                          <w:p w:rsidR="0091301E" w:rsidRDefault="0091301E" w:rsidP="006A3027">
                            <w:pPr>
                              <w:pStyle w:val="NoSpacing"/>
                              <w:ind w:left="720"/>
                            </w:pPr>
                          </w:p>
                          <w:p w:rsidR="0091301E" w:rsidRPr="0090340E" w:rsidRDefault="0091301E" w:rsidP="006A3027">
                            <w:pPr>
                              <w:pStyle w:val="NoSpacing"/>
                              <w:ind w:left="7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BA2E89" id="Rounded Rectangle 515" o:spid="_x0000_s1099" style="position:absolute;left:0;text-align:left;margin-left:-27.8pt;margin-top:16.45pt;width:322pt;height:363.15pt;z-index:25229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" fillcolor="#bdd6ee [1300]" strokecolor="#00b050" strokeweight="2pt">
                <v:textbox>
                  <w:txbxContent>
                    <w:p w:rsidR="0091301E" w:rsidRPr="00D60A17" w:rsidRDefault="0091301E" w:rsidP="006A3027">
                      <w:pPr>
                        <w:pStyle w:val="NoSpacing"/>
                        <w:rPr>
                          <w:rFonts w:ascii="Arial" w:hAnsi="Arial" w:cs="Arial"/>
                        </w:rPr>
                      </w:pPr>
                      <w:r w:rsidRPr="00D60A17">
                        <w:rPr>
                          <w:rFonts w:ascii="Arial" w:hAnsi="Arial" w:cs="Arial"/>
                        </w:rPr>
                        <w:t>Staff who are identified as a household or overnight contact of someone who has had a positive COVID-19 test result should discuss ways to minimise risk of onwards transmission with their line manager.</w:t>
                      </w:r>
                    </w:p>
                    <w:p w:rsidR="0091301E" w:rsidRPr="00D60A17" w:rsidRDefault="0091301E" w:rsidP="006A3027">
                      <w:pPr>
                        <w:pStyle w:val="NoSpacing"/>
                        <w:rPr>
                          <w:rFonts w:ascii="Arial" w:hAnsi="Arial" w:cs="Arial"/>
                        </w:rPr>
                      </w:pPr>
                    </w:p>
                    <w:p w:rsidR="0091301E" w:rsidRPr="00D60A17" w:rsidRDefault="0091301E" w:rsidP="006A3027">
                      <w:pPr>
                        <w:pStyle w:val="NoSpacing"/>
                        <w:rPr>
                          <w:rFonts w:ascii="Arial" w:hAnsi="Arial" w:cs="Arial"/>
                        </w:rPr>
                      </w:pPr>
                      <w:r w:rsidRPr="00D60A17">
                        <w:rPr>
                          <w:rFonts w:ascii="Arial" w:hAnsi="Arial" w:cs="Arial"/>
                        </w:rPr>
                        <w:t>This may include considering:</w:t>
                      </w:r>
                    </w:p>
                    <w:p w:rsidR="0091301E" w:rsidRPr="00D60A17" w:rsidRDefault="0091301E" w:rsidP="006A3027">
                      <w:pPr>
                        <w:pStyle w:val="NoSpacing"/>
                        <w:rPr>
                          <w:rFonts w:ascii="Arial" w:hAnsi="Arial" w:cs="Arial"/>
                        </w:rPr>
                      </w:pPr>
                    </w:p>
                    <w:p w:rsidR="0091301E" w:rsidRPr="00D60A17" w:rsidRDefault="0091301E" w:rsidP="006A3027">
                      <w:pPr>
                        <w:pStyle w:val="NoSpacing"/>
                        <w:numPr>
                          <w:ilvl w:val="0"/>
                          <w:numId w:val="39"/>
                        </w:numPr>
                        <w:rPr>
                          <w:rFonts w:ascii="Arial" w:hAnsi="Arial" w:cs="Arial"/>
                        </w:rPr>
                      </w:pPr>
                      <w:r w:rsidRPr="00D60A17">
                        <w:rPr>
                          <w:rFonts w:ascii="Arial" w:hAnsi="Arial" w:cs="Arial"/>
                        </w:rPr>
                        <w:t>redeployment to lower risk areas for patient-facing healthcare staff, especially if the member of staff works with patients whose immune system means that they are at higher risk of serious illness despite vaccination</w:t>
                      </w:r>
                    </w:p>
                    <w:p w:rsidR="0091301E" w:rsidRPr="0090340E" w:rsidRDefault="0091301E" w:rsidP="006A3027">
                      <w:pPr>
                        <w:pStyle w:val="NoSpacing"/>
                        <w:numPr>
                          <w:ilvl w:val="0"/>
                          <w:numId w:val="39"/>
                        </w:numPr>
                        <w:rPr>
                          <w:rFonts w:ascii="Arial" w:hAnsi="Arial" w:cs="Arial"/>
                        </w:rPr>
                      </w:pPr>
                      <w:r w:rsidRPr="0090340E">
                        <w:rPr>
                          <w:rFonts w:ascii="Arial" w:hAnsi="Arial" w:cs="Arial"/>
                        </w:rPr>
                        <w:t>working from home for non-patient-facing healthcare staff limiting close contact with other people especially in crowded, enclosed or poorly ventilated spaces</w:t>
                      </w:r>
                    </w:p>
                    <w:p w:rsidR="0091301E" w:rsidRPr="00D60A17" w:rsidRDefault="0091301E" w:rsidP="006A3027">
                      <w:pPr>
                        <w:pStyle w:val="NoSpacing"/>
                        <w:numPr>
                          <w:ilvl w:val="0"/>
                          <w:numId w:val="39"/>
                        </w:numPr>
                        <w:rPr>
                          <w:rFonts w:ascii="Arial" w:hAnsi="Arial" w:cs="Arial"/>
                        </w:rPr>
                      </w:pPr>
                      <w:r w:rsidRPr="00D60A17">
                        <w:rPr>
                          <w:rFonts w:ascii="Arial" w:hAnsi="Arial" w:cs="Arial"/>
                        </w:rPr>
                        <w:t>Whilst they are attending work, staff must continue to comply rigorously with all relevant infection control precautions.</w:t>
                      </w:r>
                    </w:p>
                    <w:p w:rsidR="0091301E" w:rsidRPr="00D60A17" w:rsidRDefault="0091301E" w:rsidP="006A3027">
                      <w:pPr>
                        <w:pStyle w:val="NoSpacing"/>
                        <w:rPr>
                          <w:rFonts w:ascii="Arial" w:hAnsi="Arial" w:cs="Arial"/>
                        </w:rPr>
                      </w:pPr>
                    </w:p>
                    <w:p w:rsidR="0091301E" w:rsidRDefault="0091301E" w:rsidP="006A3027">
                      <w:pPr>
                        <w:pStyle w:val="NoSpacing"/>
                        <w:rPr>
                          <w:rFonts w:ascii="Arial" w:hAnsi="Arial" w:cs="Arial"/>
                        </w:rPr>
                      </w:pPr>
                      <w:r w:rsidRPr="00D60A17">
                        <w:rPr>
                          <w:rFonts w:ascii="Arial" w:hAnsi="Arial" w:cs="Arial"/>
                        </w:rPr>
                        <w:t>If staff develop any symptoms during these 10 days, they should follow the advice for staff with symptoms of a respiratory infection, including COVID-19.</w:t>
                      </w:r>
                    </w:p>
                    <w:p w:rsidR="0091301E" w:rsidRDefault="0091301E" w:rsidP="006A3027">
                      <w:pPr>
                        <w:pStyle w:val="NoSpacing"/>
                        <w:rPr>
                          <w:rFonts w:ascii="Arial" w:hAnsi="Arial" w:cs="Arial"/>
                        </w:rPr>
                      </w:pPr>
                    </w:p>
                    <w:p w:rsidR="0091301E" w:rsidRDefault="0091301E" w:rsidP="006A3027">
                      <w:pPr>
                        <w:pStyle w:val="NoSpacing"/>
                        <w:ind w:left="720"/>
                      </w:pPr>
                    </w:p>
                    <w:p w:rsidR="0091301E" w:rsidRDefault="0091301E" w:rsidP="006A3027">
                      <w:pPr>
                        <w:pStyle w:val="NoSpacing"/>
                        <w:ind w:left="720"/>
                      </w:pPr>
                    </w:p>
                    <w:p w:rsidR="0091301E" w:rsidRDefault="0091301E" w:rsidP="006A3027">
                      <w:pPr>
                        <w:pStyle w:val="NoSpacing"/>
                        <w:ind w:left="720"/>
                      </w:pPr>
                    </w:p>
                    <w:p w:rsidR="0091301E" w:rsidRDefault="0091301E" w:rsidP="006A3027">
                      <w:pPr>
                        <w:pStyle w:val="NoSpacing"/>
                        <w:ind w:left="720"/>
                      </w:pPr>
                    </w:p>
                    <w:p w:rsidR="0091301E" w:rsidRPr="0090340E" w:rsidRDefault="0091301E" w:rsidP="006A3027">
                      <w:pPr>
                        <w:pStyle w:val="NoSpacing"/>
                        <w:ind w:left="720"/>
                      </w:pPr>
                    </w:p>
                  </w:txbxContent>
                </v:textbox>
                <w10:wrap anchorx="margin"/>
              </v:roundrect>
            </w:pict>
          </mc:Fallback>
        </mc:AlternateContent>
      </w:r>
    </w:p>
    <w:p w:rsidR="006A3027" w:rsidRDefault="006A3027" w:rsidP="006A3027">
      <w:pPr>
        <w:rPr>
          <w:rFonts w:ascii="Arial" w:hAnsi="Arial" w:cs="Arial"/>
        </w:rPr>
      </w:pPr>
    </w:p>
    <w:p w:rsidR="006A3027" w:rsidRDefault="006A3027" w:rsidP="006A3027">
      <w:pPr>
        <w:rPr>
          <w:rFonts w:ascii="Arial" w:hAnsi="Arial" w:cs="Arial"/>
        </w:rPr>
      </w:pPr>
    </w:p>
    <w:p w:rsidR="006A3027" w:rsidRDefault="006A3027" w:rsidP="006A3027">
      <w:pPr>
        <w:rPr>
          <w:rFonts w:ascii="Arial" w:hAnsi="Arial" w:cs="Arial"/>
        </w:rPr>
      </w:pPr>
    </w:p>
    <w:p w:rsidR="006A3027" w:rsidRDefault="006A3027" w:rsidP="006A3027">
      <w:pPr>
        <w:rPr>
          <w:rFonts w:ascii="Arial" w:hAnsi="Arial" w:cs="Arial"/>
        </w:rPr>
      </w:pPr>
    </w:p>
    <w:p w:rsidR="006A3027" w:rsidRDefault="006A3027" w:rsidP="006A3027">
      <w:pPr>
        <w:rPr>
          <w:rFonts w:ascii="Arial" w:hAnsi="Arial" w:cs="Arial"/>
        </w:rPr>
      </w:pPr>
    </w:p>
    <w:p w:rsidR="006A3027" w:rsidRDefault="006A3027" w:rsidP="006A3027">
      <w:pPr>
        <w:rPr>
          <w:rFonts w:ascii="Arial" w:hAnsi="Arial" w:cs="Arial"/>
        </w:rPr>
      </w:pPr>
    </w:p>
    <w:p w:rsidR="006A3027" w:rsidRDefault="006A3027" w:rsidP="006A3027">
      <w:pPr>
        <w:rPr>
          <w:rFonts w:ascii="Arial" w:hAnsi="Arial" w:cs="Arial"/>
        </w:rPr>
      </w:pPr>
    </w:p>
    <w:p w:rsidR="006A3027" w:rsidRDefault="006A3027" w:rsidP="006A3027">
      <w:pPr>
        <w:rPr>
          <w:rFonts w:ascii="Arial" w:hAnsi="Arial" w:cs="Arial"/>
        </w:rPr>
      </w:pPr>
    </w:p>
    <w:p w:rsidR="006A3027" w:rsidRDefault="006A3027" w:rsidP="006A3027">
      <w:pPr>
        <w:rPr>
          <w:rFonts w:ascii="Arial" w:hAnsi="Arial" w:cs="Arial"/>
        </w:rPr>
      </w:pPr>
    </w:p>
    <w:p w:rsidR="006A3027" w:rsidRDefault="006A3027" w:rsidP="006A3027">
      <w:pPr>
        <w:rPr>
          <w:rFonts w:ascii="Arial" w:hAnsi="Arial" w:cs="Arial"/>
        </w:rPr>
      </w:pPr>
    </w:p>
    <w:p w:rsidR="006A3027" w:rsidRDefault="006A3027" w:rsidP="006A3027">
      <w:pPr>
        <w:rPr>
          <w:rFonts w:ascii="Arial" w:hAnsi="Arial" w:cs="Arial"/>
        </w:rPr>
      </w:pPr>
    </w:p>
    <w:p w:rsidR="006A3027" w:rsidRDefault="006A3027" w:rsidP="006A3027">
      <w:pPr>
        <w:rPr>
          <w:rFonts w:ascii="Arial" w:hAnsi="Arial" w:cs="Arial"/>
        </w:rPr>
      </w:pPr>
    </w:p>
    <w:p w:rsidR="006A3027" w:rsidRDefault="006A3027" w:rsidP="006A3027">
      <w:pPr>
        <w:rPr>
          <w:rFonts w:ascii="Arial" w:hAnsi="Arial" w:cs="Arial"/>
        </w:rPr>
      </w:pPr>
    </w:p>
    <w:p w:rsidR="006A3027" w:rsidRDefault="006A3027" w:rsidP="006A3027">
      <w:pPr>
        <w:rPr>
          <w:rFonts w:ascii="Arial" w:hAnsi="Arial" w:cs="Arial"/>
        </w:rPr>
      </w:pPr>
    </w:p>
    <w:p w:rsidR="006A3027" w:rsidRDefault="006A3027" w:rsidP="006A3027">
      <w:pPr>
        <w:rPr>
          <w:rFonts w:ascii="Arial" w:hAnsi="Arial" w:cs="Arial"/>
        </w:rPr>
      </w:pPr>
    </w:p>
    <w:p w:rsidR="006A3027" w:rsidRDefault="006A3027" w:rsidP="006A3027">
      <w:pPr>
        <w:rPr>
          <w:rFonts w:ascii="Arial" w:hAnsi="Arial" w:cs="Arial"/>
        </w:rPr>
      </w:pPr>
    </w:p>
    <w:p w:rsidR="006A3027" w:rsidRDefault="006A3027" w:rsidP="006A3027">
      <w:pPr>
        <w:rPr>
          <w:rFonts w:ascii="Arial" w:hAnsi="Arial" w:cs="Arial"/>
        </w:rPr>
      </w:pPr>
    </w:p>
    <w:p w:rsidR="006A3027" w:rsidRDefault="006A3027" w:rsidP="006A3027">
      <w:pPr>
        <w:rPr>
          <w:rFonts w:ascii="Arial" w:hAnsi="Arial" w:cs="Arial"/>
        </w:rPr>
      </w:pPr>
    </w:p>
    <w:p w:rsidR="006A3027" w:rsidRDefault="006A3027" w:rsidP="006A3027">
      <w:pPr>
        <w:rPr>
          <w:rFonts w:ascii="Arial" w:hAnsi="Arial" w:cs="Arial"/>
        </w:rPr>
      </w:pPr>
    </w:p>
    <w:p w:rsidR="006A3027" w:rsidRDefault="006A3027" w:rsidP="006A3027"/>
    <w:p w:rsidR="00A764AE" w:rsidRDefault="00A764AE" w:rsidP="001F7C90">
      <w:pPr>
        <w:pStyle w:val="Header"/>
        <w:jc w:val="center"/>
        <w:rPr>
          <w:rFonts w:ascii="Arial" w:eastAsia="Arial" w:hAnsi="Arial" w:cs="Arial"/>
          <w:b/>
          <w:color w:val="385623" w:themeColor="accent6" w:themeShade="80"/>
          <w:sz w:val="48"/>
          <w:szCs w:val="36"/>
          <w:lang w:eastAsia="en-GB"/>
        </w:rPr>
      </w:pPr>
    </w:p>
    <w:p w:rsidR="00A764AE" w:rsidRDefault="00A764AE" w:rsidP="001F7C90">
      <w:pPr>
        <w:pStyle w:val="Header"/>
        <w:jc w:val="center"/>
        <w:rPr>
          <w:rFonts w:ascii="Arial" w:eastAsia="Arial" w:hAnsi="Arial" w:cs="Arial"/>
          <w:b/>
          <w:color w:val="385623" w:themeColor="accent6" w:themeShade="80"/>
          <w:sz w:val="48"/>
          <w:szCs w:val="36"/>
          <w:lang w:eastAsia="en-GB"/>
        </w:rPr>
      </w:pPr>
    </w:p>
    <w:p w:rsidR="00A764AE" w:rsidRDefault="00A764AE" w:rsidP="001F7C90">
      <w:pPr>
        <w:pStyle w:val="Header"/>
        <w:jc w:val="center"/>
        <w:rPr>
          <w:rFonts w:ascii="Arial" w:eastAsia="Arial" w:hAnsi="Arial" w:cs="Arial"/>
          <w:b/>
          <w:color w:val="385623" w:themeColor="accent6" w:themeShade="80"/>
          <w:sz w:val="48"/>
          <w:szCs w:val="36"/>
          <w:lang w:eastAsia="en-GB"/>
        </w:rPr>
      </w:pPr>
    </w:p>
    <w:p w:rsidR="00A764AE" w:rsidRDefault="00A764AE" w:rsidP="001F7C90">
      <w:pPr>
        <w:pStyle w:val="Header"/>
        <w:jc w:val="center"/>
        <w:rPr>
          <w:rFonts w:ascii="Arial" w:eastAsia="Arial" w:hAnsi="Arial" w:cs="Arial"/>
          <w:b/>
          <w:color w:val="385623" w:themeColor="accent6" w:themeShade="80"/>
          <w:sz w:val="48"/>
          <w:szCs w:val="36"/>
          <w:lang w:eastAsia="en-GB"/>
        </w:rPr>
      </w:pPr>
    </w:p>
    <w:p w:rsidR="00566BB8" w:rsidRPr="008318A5" w:rsidRDefault="009A74DE" w:rsidP="008318A5">
      <w:pPr>
        <w:shd w:val="clear" w:color="auto" w:fill="DEEAF6" w:themeFill="accent1" w:themeFillTint="33"/>
        <w:jc w:val="center"/>
        <w:rPr>
          <w:rFonts w:ascii="Arial" w:eastAsia="Arial" w:hAnsi="Arial" w:cs="Arial"/>
          <w:b/>
          <w:color w:val="385623" w:themeColor="accent6" w:themeShade="80"/>
          <w:sz w:val="56"/>
          <w:szCs w:val="36"/>
          <w:lang w:eastAsia="en-GB"/>
        </w:rPr>
      </w:pPr>
      <w:r w:rsidRPr="008318A5">
        <w:rPr>
          <w:rFonts w:ascii="Arial" w:hAnsi="Arial" w:cs="Arial"/>
          <w:b/>
          <w:color w:val="1F4E79" w:themeColor="accent1" w:themeShade="80"/>
          <w:sz w:val="44"/>
          <w:szCs w:val="36"/>
        </w:rPr>
        <w:t xml:space="preserve">Appendix 9 – </w:t>
      </w:r>
      <w:r w:rsidR="00566BB8" w:rsidRPr="008318A5">
        <w:rPr>
          <w:rFonts w:ascii="Arial" w:hAnsi="Arial" w:cs="Arial"/>
          <w:b/>
          <w:color w:val="1F4E79" w:themeColor="accent1" w:themeShade="80"/>
          <w:sz w:val="44"/>
          <w:szCs w:val="36"/>
        </w:rPr>
        <w:t>M</w:t>
      </w:r>
      <w:r w:rsidRPr="008318A5">
        <w:rPr>
          <w:rFonts w:ascii="Arial" w:hAnsi="Arial" w:cs="Arial"/>
          <w:b/>
          <w:color w:val="1F4E79" w:themeColor="accent1" w:themeShade="80"/>
          <w:sz w:val="44"/>
          <w:szCs w:val="36"/>
        </w:rPr>
        <w:t xml:space="preserve">anagement Pathway </w:t>
      </w:r>
      <w:r w:rsidR="00906CE3" w:rsidRPr="008318A5">
        <w:rPr>
          <w:rFonts w:ascii="Arial" w:hAnsi="Arial" w:cs="Arial"/>
          <w:b/>
          <w:color w:val="1F4E79" w:themeColor="accent1" w:themeShade="80"/>
          <w:sz w:val="44"/>
          <w:szCs w:val="36"/>
        </w:rPr>
        <w:t>for</w:t>
      </w:r>
      <w:r w:rsidR="008318A5">
        <w:rPr>
          <w:rFonts w:ascii="Arial" w:hAnsi="Arial" w:cs="Arial"/>
          <w:b/>
          <w:color w:val="1F4E79" w:themeColor="accent1" w:themeShade="80"/>
          <w:sz w:val="44"/>
          <w:szCs w:val="36"/>
        </w:rPr>
        <w:t xml:space="preserve"> </w:t>
      </w:r>
      <w:r w:rsidRPr="008318A5">
        <w:rPr>
          <w:rFonts w:ascii="Arial" w:hAnsi="Arial" w:cs="Arial"/>
          <w:b/>
          <w:color w:val="1F4E79" w:themeColor="accent1" w:themeShade="80"/>
          <w:sz w:val="44"/>
          <w:szCs w:val="36"/>
        </w:rPr>
        <w:t>S</w:t>
      </w:r>
      <w:r w:rsidR="00566BB8" w:rsidRPr="008318A5">
        <w:rPr>
          <w:rFonts w:ascii="Arial" w:hAnsi="Arial" w:cs="Arial"/>
          <w:b/>
          <w:color w:val="1F4E79" w:themeColor="accent1" w:themeShade="80"/>
          <w:sz w:val="44"/>
          <w:szCs w:val="36"/>
        </w:rPr>
        <w:t xml:space="preserve">ervice </w:t>
      </w:r>
      <w:r w:rsidR="008318A5">
        <w:rPr>
          <w:rFonts w:ascii="Arial" w:hAnsi="Arial" w:cs="Arial"/>
          <w:b/>
          <w:color w:val="1F4E79" w:themeColor="accent1" w:themeShade="80"/>
          <w:sz w:val="44"/>
          <w:szCs w:val="36"/>
        </w:rPr>
        <w:t>User/</w:t>
      </w:r>
      <w:r w:rsidRPr="008318A5">
        <w:rPr>
          <w:rFonts w:ascii="Arial" w:hAnsi="Arial" w:cs="Arial"/>
          <w:b/>
          <w:color w:val="1F4E79" w:themeColor="accent1" w:themeShade="80"/>
          <w:sz w:val="44"/>
          <w:szCs w:val="36"/>
        </w:rPr>
        <w:t>P</w:t>
      </w:r>
      <w:r w:rsidR="00566BB8" w:rsidRPr="008318A5">
        <w:rPr>
          <w:rFonts w:ascii="Arial" w:hAnsi="Arial" w:cs="Arial"/>
          <w:b/>
          <w:color w:val="1F4E79" w:themeColor="accent1" w:themeShade="80"/>
          <w:sz w:val="44"/>
          <w:szCs w:val="36"/>
        </w:rPr>
        <w:t>atients Contacts of COVID-19</w:t>
      </w:r>
    </w:p>
    <w:p w:rsidR="00566BB8" w:rsidRPr="00566BB8" w:rsidRDefault="00566BB8" w:rsidP="00566BB8">
      <w:pPr>
        <w:rPr>
          <w:rFonts w:ascii="Calibri" w:eastAsia="Calibri" w:hAnsi="Calibri" w:cs="Times New Roman"/>
        </w:rPr>
      </w:pPr>
      <w:r w:rsidRPr="00566BB8">
        <w:rPr>
          <w:rFonts w:ascii="Calibri" w:eastAsia="Calibri" w:hAnsi="Calibri" w:cs="Times New Roman"/>
          <w:noProof/>
          <w:lang w:eastAsia="en-GB"/>
        </w:rPr>
        <mc:AlternateContent>
          <mc:Choice Requires="wps">
            <w:drawing>
              <wp:anchor distT="0" distB="0" distL="114300" distR="114300" simplePos="0" relativeHeight="252044800" behindDoc="0" locked="0" layoutInCell="1" allowOverlap="1" wp14:anchorId="7A03168B" wp14:editId="6384CBBA">
                <wp:simplePos x="0" y="0"/>
                <wp:positionH relativeFrom="margin">
                  <wp:posOffset>567055</wp:posOffset>
                </wp:positionH>
                <wp:positionV relativeFrom="paragraph">
                  <wp:posOffset>187960</wp:posOffset>
                </wp:positionV>
                <wp:extent cx="4816549" cy="361005"/>
                <wp:effectExtent l="0" t="0" r="22225" b="20320"/>
                <wp:wrapNone/>
                <wp:docPr id="90" name="Rounded Rectangle 90"/>
                <wp:cNvGraphicFramePr/>
                <a:graphic xmlns:a="http://schemas.openxmlformats.org/drawingml/2006/main">
                  <a:graphicData uri="http://schemas.microsoft.com/office/word/2010/wordprocessingShape">
                    <wps:wsp>
                      <wps:cNvSpPr/>
                      <wps:spPr>
                        <a:xfrm>
                          <a:off x="0" y="0"/>
                          <a:ext cx="4816549" cy="361005"/>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rsidR="0091301E" w:rsidRPr="00566BB8" w:rsidRDefault="0091301E" w:rsidP="00566BB8">
                            <w:pPr>
                              <w:jc w:val="center"/>
                              <w:rPr>
                                <w:sz w:val="24"/>
                                <w:szCs w:val="24"/>
                              </w:rPr>
                            </w:pPr>
                            <w:r w:rsidRPr="00566BB8">
                              <w:rPr>
                                <w:rFonts w:ascii="Arial" w:eastAsia="Arial" w:hAnsi="Arial"/>
                                <w:b/>
                                <w:sz w:val="24"/>
                                <w:szCs w:val="24"/>
                              </w:rPr>
                              <w:t xml:space="preserve">Service User / Patient identified as a contact due to exposure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3168B" id="Rounded Rectangle 90" o:spid="_x0000_s1100" style="position:absolute;margin-left:44.65pt;margin-top:14.8pt;width:379.25pt;height:28.45pt;z-index:25204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" fillcolor="#bdd6ee [1300]" strokecolor="#00b050" strokeweight="2pt">
                <v:textbox>
                  <w:txbxContent>
                    <w:p w:rsidR="0091301E" w:rsidRPr="00566BB8" w:rsidRDefault="0091301E" w:rsidP="00566BB8">
                      <w:pPr>
                        <w:jc w:val="center"/>
                        <w:rPr>
                          <w:sz w:val="24"/>
                          <w:szCs w:val="24"/>
                        </w:rPr>
                      </w:pPr>
                      <w:r w:rsidRPr="00566BB8">
                        <w:rPr>
                          <w:rFonts w:ascii="Arial" w:eastAsia="Arial" w:hAnsi="Arial"/>
                          <w:b/>
                          <w:sz w:val="24"/>
                          <w:szCs w:val="24"/>
                        </w:rPr>
                        <w:t xml:space="preserve">Service User / Patient identified as a contact due to exposure </w:t>
                      </w:r>
                    </w:p>
                  </w:txbxContent>
                </v:textbox>
                <w10:wrap anchorx="margin"/>
              </v:roundrect>
            </w:pict>
          </mc:Fallback>
        </mc:AlternateContent>
      </w:r>
    </w:p>
    <w:p w:rsidR="00566BB8" w:rsidRPr="00566BB8" w:rsidRDefault="00566BB8" w:rsidP="00566BB8">
      <w:pPr>
        <w:rPr>
          <w:rFonts w:ascii="Calibri" w:eastAsia="Calibri" w:hAnsi="Calibri" w:cs="Times New Roman"/>
        </w:rPr>
      </w:pPr>
    </w:p>
    <w:p w:rsidR="00566BB8" w:rsidRPr="00566BB8" w:rsidRDefault="00566BB8" w:rsidP="00566BB8">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043776" behindDoc="0" locked="0" layoutInCell="1" allowOverlap="1" wp14:anchorId="78889AB9" wp14:editId="2BA4AA96">
                <wp:simplePos x="0" y="0"/>
                <wp:positionH relativeFrom="margin">
                  <wp:posOffset>3466465</wp:posOffset>
                </wp:positionH>
                <wp:positionV relativeFrom="paragraph">
                  <wp:posOffset>8890</wp:posOffset>
                </wp:positionV>
                <wp:extent cx="244549" cy="329610"/>
                <wp:effectExtent l="19050" t="0" r="22225" b="32385"/>
                <wp:wrapNone/>
                <wp:docPr id="91" name="Down Arrow 91"/>
                <wp:cNvGraphicFramePr/>
                <a:graphic xmlns:a="http://schemas.openxmlformats.org/drawingml/2006/main">
                  <a:graphicData uri="http://schemas.microsoft.com/office/word/2010/wordprocessingShape">
                    <wps:wsp>
                      <wps:cNvSpPr/>
                      <wps:spPr>
                        <a:xfrm>
                          <a:off x="0" y="0"/>
                          <a:ext cx="244549" cy="32961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67FBC" id="Down Arrow 91" o:spid="_x0000_s1026" type="#_x0000_t67" style="position:absolute;margin-left:272.95pt;margin-top:.7pt;width:19.25pt;height:25.95pt;z-index:25204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" adj="13587" fillcolor="windowText" strokeweight="2pt">
                <w10:wrap anchorx="margin"/>
              </v:shape>
            </w:pict>
          </mc:Fallback>
        </mc:AlternateContent>
      </w:r>
    </w:p>
    <w:p w:rsidR="00566BB8" w:rsidRPr="00566BB8" w:rsidRDefault="00566BB8" w:rsidP="00566BB8">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045824" behindDoc="0" locked="0" layoutInCell="1" allowOverlap="1" wp14:anchorId="67310E3D" wp14:editId="5FFC1A84">
                <wp:simplePos x="0" y="0"/>
                <wp:positionH relativeFrom="margin">
                  <wp:posOffset>2628900</wp:posOffset>
                </wp:positionH>
                <wp:positionV relativeFrom="paragraph">
                  <wp:posOffset>88265</wp:posOffset>
                </wp:positionV>
                <wp:extent cx="2562225" cy="371475"/>
                <wp:effectExtent l="0" t="0" r="28575" b="28575"/>
                <wp:wrapNone/>
                <wp:docPr id="92" name="Rounded Rectangle 92"/>
                <wp:cNvGraphicFramePr/>
                <a:graphic xmlns:a="http://schemas.openxmlformats.org/drawingml/2006/main">
                  <a:graphicData uri="http://schemas.microsoft.com/office/word/2010/wordprocessingShape">
                    <wps:wsp>
                      <wps:cNvSpPr/>
                      <wps:spPr>
                        <a:xfrm>
                          <a:off x="0" y="0"/>
                          <a:ext cx="2562225" cy="371475"/>
                        </a:xfrm>
                        <a:prstGeom prst="roundRect">
                          <a:avLst/>
                        </a:prstGeom>
                        <a:solidFill>
                          <a:srgbClr val="9BBB59">
                            <a:lumMod val="60000"/>
                            <a:lumOff val="40000"/>
                          </a:srgbClr>
                        </a:solidFill>
                        <a:ln w="25400" cap="flat" cmpd="sng" algn="ctr">
                          <a:solidFill>
                            <a:srgbClr val="00B050"/>
                          </a:solidFill>
                          <a:prstDash val="solid"/>
                        </a:ln>
                        <a:effectLst/>
                      </wps:spPr>
                      <wps:txbx>
                        <w:txbxContent>
                          <w:p w:rsidR="0091301E" w:rsidRPr="00F96E85" w:rsidRDefault="0091301E" w:rsidP="00566BB8">
                            <w:pPr>
                              <w:autoSpaceDE w:val="0"/>
                              <w:autoSpaceDN w:val="0"/>
                              <w:adjustRightInd w:val="0"/>
                              <w:spacing w:after="0" w:line="240" w:lineRule="auto"/>
                              <w:jc w:val="center"/>
                              <w:rPr>
                                <w:rFonts w:ascii="Arial" w:hAnsi="Arial" w:cs="Arial"/>
                                <w:b/>
                                <w:bCs/>
                                <w:color w:val="000000"/>
                                <w:sz w:val="24"/>
                                <w:szCs w:val="24"/>
                              </w:rPr>
                            </w:pPr>
                            <w:r>
                              <w:rPr>
                                <w:rFonts w:ascii="Arial" w:hAnsi="Arial" w:cs="Arial"/>
                                <w:sz w:val="24"/>
                                <w:szCs w:val="24"/>
                              </w:rPr>
                              <w:t xml:space="preserve">Inpatient/service-user </w:t>
                            </w:r>
                            <w:r w:rsidRPr="00971D3E">
                              <w:rPr>
                                <w:rFonts w:ascii="Arial" w:hAnsi="Arial" w:cs="Arial"/>
                                <w:sz w:val="24"/>
                                <w:szCs w:val="24"/>
                              </w:rPr>
                              <w:t>exposure</w:t>
                            </w:r>
                          </w:p>
                          <w:p w:rsidR="0091301E" w:rsidRPr="00F96E85" w:rsidRDefault="0091301E" w:rsidP="00566BB8">
                            <w:pPr>
                              <w:autoSpaceDE w:val="0"/>
                              <w:autoSpaceDN w:val="0"/>
                              <w:adjustRightInd w:val="0"/>
                              <w:spacing w:after="0" w:line="240" w:lineRule="auto"/>
                              <w:jc w:val="center"/>
                              <w:rPr>
                                <w:rFonts w:ascii="Arial" w:hAnsi="Arial" w:cs="Arial"/>
                                <w:b/>
                                <w:bCs/>
                                <w:color w:val="000000"/>
                                <w:sz w:val="24"/>
                                <w:szCs w:val="24"/>
                              </w:rPr>
                            </w:pPr>
                          </w:p>
                          <w:p w:rsidR="0091301E" w:rsidRPr="00F96E85" w:rsidRDefault="0091301E" w:rsidP="00566BB8">
                            <w:pPr>
                              <w:autoSpaceDE w:val="0"/>
                              <w:autoSpaceDN w:val="0"/>
                              <w:adjustRightInd w:val="0"/>
                              <w:spacing w:after="0" w:line="240" w:lineRule="auto"/>
                              <w:jc w:val="center"/>
                              <w:rPr>
                                <w:rFonts w:ascii="Arial" w:hAnsi="Arial" w:cs="Arial"/>
                                <w:color w:val="000000"/>
                                <w:sz w:val="24"/>
                                <w:szCs w:val="24"/>
                              </w:rPr>
                            </w:pPr>
                          </w:p>
                          <w:p w:rsidR="0091301E" w:rsidRPr="00F96E85" w:rsidRDefault="0091301E" w:rsidP="00566BB8">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10E3D" id="Rounded Rectangle 92" o:spid="_x0000_s1101" style="position:absolute;margin-left:207pt;margin-top:6.95pt;width:201.75pt;height:29.25pt;z-index:25204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" fillcolor="#c3d69b" strokecolor="#00b050" strokeweight="2pt">
                <v:textbox>
                  <w:txbxContent>
                    <w:p w:rsidR="0091301E" w:rsidRPr="00F96E85" w:rsidRDefault="0091301E" w:rsidP="00566BB8">
                      <w:pPr>
                        <w:autoSpaceDE w:val="0"/>
                        <w:autoSpaceDN w:val="0"/>
                        <w:adjustRightInd w:val="0"/>
                        <w:spacing w:after="0" w:line="240" w:lineRule="auto"/>
                        <w:jc w:val="center"/>
                        <w:rPr>
                          <w:rFonts w:ascii="Arial" w:hAnsi="Arial" w:cs="Arial"/>
                          <w:b/>
                          <w:bCs/>
                          <w:color w:val="000000"/>
                          <w:sz w:val="24"/>
                          <w:szCs w:val="24"/>
                        </w:rPr>
                      </w:pPr>
                      <w:r>
                        <w:rPr>
                          <w:rFonts w:ascii="Arial" w:hAnsi="Arial" w:cs="Arial"/>
                          <w:sz w:val="24"/>
                          <w:szCs w:val="24"/>
                        </w:rPr>
                        <w:t xml:space="preserve">Inpatient/service-user </w:t>
                      </w:r>
                      <w:r w:rsidRPr="00971D3E">
                        <w:rPr>
                          <w:rFonts w:ascii="Arial" w:hAnsi="Arial" w:cs="Arial"/>
                          <w:sz w:val="24"/>
                          <w:szCs w:val="24"/>
                        </w:rPr>
                        <w:t>exposure</w:t>
                      </w:r>
                    </w:p>
                    <w:p w:rsidR="0091301E" w:rsidRPr="00F96E85" w:rsidRDefault="0091301E" w:rsidP="00566BB8">
                      <w:pPr>
                        <w:autoSpaceDE w:val="0"/>
                        <w:autoSpaceDN w:val="0"/>
                        <w:adjustRightInd w:val="0"/>
                        <w:spacing w:after="0" w:line="240" w:lineRule="auto"/>
                        <w:jc w:val="center"/>
                        <w:rPr>
                          <w:rFonts w:ascii="Arial" w:hAnsi="Arial" w:cs="Arial"/>
                          <w:b/>
                          <w:bCs/>
                          <w:color w:val="000000"/>
                          <w:sz w:val="24"/>
                          <w:szCs w:val="24"/>
                        </w:rPr>
                      </w:pPr>
                    </w:p>
                    <w:p w:rsidR="0091301E" w:rsidRPr="00F96E85" w:rsidRDefault="0091301E" w:rsidP="00566BB8">
                      <w:pPr>
                        <w:autoSpaceDE w:val="0"/>
                        <w:autoSpaceDN w:val="0"/>
                        <w:adjustRightInd w:val="0"/>
                        <w:spacing w:after="0" w:line="240" w:lineRule="auto"/>
                        <w:jc w:val="center"/>
                        <w:rPr>
                          <w:rFonts w:ascii="Arial" w:hAnsi="Arial" w:cs="Arial"/>
                          <w:color w:val="000000"/>
                          <w:sz w:val="24"/>
                          <w:szCs w:val="24"/>
                        </w:rPr>
                      </w:pPr>
                    </w:p>
                    <w:p w:rsidR="0091301E" w:rsidRPr="00F96E85" w:rsidRDefault="0091301E" w:rsidP="00566BB8">
                      <w:pPr>
                        <w:pStyle w:val="NoSpacing"/>
                        <w:jc w:val="center"/>
                        <w:rPr>
                          <w:rFonts w:ascii="Arial" w:hAnsi="Arial" w:cs="Arial"/>
                          <w:sz w:val="24"/>
                          <w:szCs w:val="24"/>
                        </w:rPr>
                      </w:pPr>
                    </w:p>
                  </w:txbxContent>
                </v:textbox>
                <w10:wrap anchorx="margin"/>
              </v:roundrect>
            </w:pict>
          </mc:Fallback>
        </mc:AlternateContent>
      </w:r>
    </w:p>
    <w:p w:rsidR="00566BB8" w:rsidRPr="00566BB8" w:rsidRDefault="00566BB8" w:rsidP="00566BB8">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048896" behindDoc="0" locked="0" layoutInCell="1" allowOverlap="1" wp14:anchorId="65922A6B" wp14:editId="33723D5D">
                <wp:simplePos x="0" y="0"/>
                <wp:positionH relativeFrom="margin">
                  <wp:posOffset>3562350</wp:posOffset>
                </wp:positionH>
                <wp:positionV relativeFrom="paragraph">
                  <wp:posOffset>212090</wp:posOffset>
                </wp:positionV>
                <wp:extent cx="244475" cy="272415"/>
                <wp:effectExtent l="19050" t="0" r="22225" b="32385"/>
                <wp:wrapNone/>
                <wp:docPr id="93" name="Down Arrow 93"/>
                <wp:cNvGraphicFramePr/>
                <a:graphic xmlns:a="http://schemas.openxmlformats.org/drawingml/2006/main">
                  <a:graphicData uri="http://schemas.microsoft.com/office/word/2010/wordprocessingShape">
                    <wps:wsp>
                      <wps:cNvSpPr/>
                      <wps:spPr>
                        <a:xfrm>
                          <a:off x="0" y="0"/>
                          <a:ext cx="244475" cy="27241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134A0" id="Down Arrow 93" o:spid="_x0000_s1026" type="#_x0000_t67" style="position:absolute;margin-left:280.5pt;margin-top:16.7pt;width:19.25pt;height:21.45pt;z-index:25204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" adj="11908" fillcolor="windowText" strokeweight="2pt">
                <w10:wrap anchorx="margin"/>
              </v:shape>
            </w:pict>
          </mc:Fallback>
        </mc:AlternateContent>
      </w:r>
    </w:p>
    <w:p w:rsidR="00566BB8" w:rsidRPr="00566BB8" w:rsidRDefault="00566BB8" w:rsidP="00566BB8">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060160" behindDoc="0" locked="0" layoutInCell="1" allowOverlap="1" wp14:anchorId="40A8E13E" wp14:editId="29D5D3CD">
                <wp:simplePos x="0" y="0"/>
                <wp:positionH relativeFrom="page">
                  <wp:posOffset>3655060</wp:posOffset>
                </wp:positionH>
                <wp:positionV relativeFrom="paragraph">
                  <wp:posOffset>240665</wp:posOffset>
                </wp:positionV>
                <wp:extent cx="2869565" cy="752475"/>
                <wp:effectExtent l="0" t="0" r="26035" b="28575"/>
                <wp:wrapNone/>
                <wp:docPr id="94" name="Rounded Rectangle 94"/>
                <wp:cNvGraphicFramePr/>
                <a:graphic xmlns:a="http://schemas.openxmlformats.org/drawingml/2006/main">
                  <a:graphicData uri="http://schemas.microsoft.com/office/word/2010/wordprocessingShape">
                    <wps:wsp>
                      <wps:cNvSpPr/>
                      <wps:spPr>
                        <a:xfrm>
                          <a:off x="0" y="0"/>
                          <a:ext cx="2869565" cy="752475"/>
                        </a:xfrm>
                        <a:prstGeom prst="roundRect">
                          <a:avLst/>
                        </a:prstGeom>
                        <a:solidFill>
                          <a:srgbClr val="9BBB59">
                            <a:lumMod val="60000"/>
                            <a:lumOff val="40000"/>
                          </a:srgbClr>
                        </a:solidFill>
                        <a:ln w="25400" cap="flat" cmpd="sng" algn="ctr">
                          <a:solidFill>
                            <a:srgbClr val="00B050"/>
                          </a:solidFill>
                          <a:prstDash val="solid"/>
                        </a:ln>
                        <a:effectLst/>
                      </wps:spPr>
                      <wps:txbx>
                        <w:txbxContent>
                          <w:p w:rsidR="0091301E" w:rsidRPr="00F96E85" w:rsidRDefault="0091301E" w:rsidP="00566BB8">
                            <w:pPr>
                              <w:autoSpaceDE w:val="0"/>
                              <w:autoSpaceDN w:val="0"/>
                              <w:adjustRightInd w:val="0"/>
                              <w:spacing w:after="0" w:line="240" w:lineRule="auto"/>
                              <w:jc w:val="center"/>
                              <w:rPr>
                                <w:rFonts w:ascii="Arial" w:hAnsi="Arial" w:cs="Arial"/>
                                <w:b/>
                                <w:bCs/>
                                <w:color w:val="000000"/>
                                <w:sz w:val="24"/>
                                <w:szCs w:val="24"/>
                              </w:rPr>
                            </w:pPr>
                            <w:r w:rsidRPr="00971D3E">
                              <w:rPr>
                                <w:rFonts w:ascii="Arial" w:hAnsi="Arial" w:cs="Arial"/>
                                <w:sz w:val="24"/>
                                <w:szCs w:val="24"/>
                              </w:rPr>
                              <w:t>Contac</w:t>
                            </w:r>
                            <w:r>
                              <w:rPr>
                                <w:rFonts w:ascii="Arial" w:hAnsi="Arial" w:cs="Arial"/>
                                <w:sz w:val="24"/>
                                <w:szCs w:val="24"/>
                              </w:rPr>
                              <w:t>t IPC</w:t>
                            </w:r>
                            <w:r w:rsidRPr="00971D3E">
                              <w:rPr>
                                <w:rFonts w:ascii="Arial" w:hAnsi="Arial" w:cs="Arial"/>
                                <w:sz w:val="24"/>
                                <w:szCs w:val="24"/>
                              </w:rPr>
                              <w:t xml:space="preserve"> departmen</w:t>
                            </w:r>
                            <w:r>
                              <w:rPr>
                                <w:rFonts w:ascii="Arial" w:hAnsi="Arial" w:cs="Arial"/>
                                <w:sz w:val="24"/>
                                <w:szCs w:val="24"/>
                              </w:rPr>
                              <w:t xml:space="preserve">t </w:t>
                            </w:r>
                            <w:hyperlink r:id="rId37" w:history="1">
                              <w:r w:rsidRPr="00650E11">
                                <w:rPr>
                                  <w:rStyle w:val="Hyperlink"/>
                                  <w:rFonts w:ascii="Arial" w:hAnsi="Arial" w:cs="Arial"/>
                                  <w:sz w:val="24"/>
                                  <w:szCs w:val="24"/>
                                </w:rPr>
                                <w:t>elft.infectioncontrol@nhs.net</w:t>
                              </w:r>
                            </w:hyperlink>
                            <w:r>
                              <w:rPr>
                                <w:rFonts w:ascii="Arial" w:hAnsi="Arial" w:cs="Arial"/>
                                <w:sz w:val="24"/>
                                <w:szCs w:val="24"/>
                              </w:rPr>
                              <w:t xml:space="preserve"> f</w:t>
                            </w:r>
                            <w:r w:rsidRPr="00971D3E">
                              <w:rPr>
                                <w:rFonts w:ascii="Arial" w:hAnsi="Arial" w:cs="Arial"/>
                                <w:sz w:val="24"/>
                                <w:szCs w:val="24"/>
                              </w:rPr>
                              <w:t xml:space="preserve">or </w:t>
                            </w:r>
                            <w:r>
                              <w:rPr>
                                <w:rFonts w:ascii="Arial" w:hAnsi="Arial" w:cs="Arial"/>
                                <w:sz w:val="24"/>
                                <w:szCs w:val="24"/>
                              </w:rPr>
                              <w:t xml:space="preserve">support with </w:t>
                            </w:r>
                            <w:r w:rsidRPr="00971D3E">
                              <w:rPr>
                                <w:rFonts w:ascii="Arial" w:hAnsi="Arial" w:cs="Arial"/>
                                <w:sz w:val="24"/>
                                <w:szCs w:val="24"/>
                              </w:rPr>
                              <w:t>risk assessment</w:t>
                            </w:r>
                          </w:p>
                          <w:p w:rsidR="0091301E" w:rsidRPr="00F96E85" w:rsidRDefault="0091301E" w:rsidP="00566BB8">
                            <w:pPr>
                              <w:autoSpaceDE w:val="0"/>
                              <w:autoSpaceDN w:val="0"/>
                              <w:adjustRightInd w:val="0"/>
                              <w:spacing w:after="0" w:line="240" w:lineRule="auto"/>
                              <w:jc w:val="center"/>
                              <w:rPr>
                                <w:rFonts w:ascii="Arial" w:hAnsi="Arial" w:cs="Arial"/>
                                <w:color w:val="000000"/>
                                <w:sz w:val="24"/>
                                <w:szCs w:val="24"/>
                              </w:rPr>
                            </w:pPr>
                          </w:p>
                          <w:p w:rsidR="0091301E" w:rsidRPr="00F96E85" w:rsidRDefault="0091301E" w:rsidP="00566BB8">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8E13E" id="Rounded Rectangle 94" o:spid="_x0000_s1102" style="position:absolute;margin-left:287.8pt;margin-top:18.95pt;width:225.95pt;height:59.25pt;z-index:25206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" fillcolor="#c3d69b" strokecolor="#00b050" strokeweight="2pt">
                <v:textbox>
                  <w:txbxContent>
                    <w:p w:rsidR="0091301E" w:rsidRPr="00F96E85" w:rsidRDefault="0091301E" w:rsidP="00566BB8">
                      <w:pPr>
                        <w:autoSpaceDE w:val="0"/>
                        <w:autoSpaceDN w:val="0"/>
                        <w:adjustRightInd w:val="0"/>
                        <w:spacing w:after="0" w:line="240" w:lineRule="auto"/>
                        <w:jc w:val="center"/>
                        <w:rPr>
                          <w:rFonts w:ascii="Arial" w:hAnsi="Arial" w:cs="Arial"/>
                          <w:b/>
                          <w:bCs/>
                          <w:color w:val="000000"/>
                          <w:sz w:val="24"/>
                          <w:szCs w:val="24"/>
                        </w:rPr>
                      </w:pPr>
                      <w:r w:rsidRPr="00971D3E">
                        <w:rPr>
                          <w:rFonts w:ascii="Arial" w:hAnsi="Arial" w:cs="Arial"/>
                          <w:sz w:val="24"/>
                          <w:szCs w:val="24"/>
                        </w:rPr>
                        <w:t>Contac</w:t>
                      </w:r>
                      <w:r>
                        <w:rPr>
                          <w:rFonts w:ascii="Arial" w:hAnsi="Arial" w:cs="Arial"/>
                          <w:sz w:val="24"/>
                          <w:szCs w:val="24"/>
                        </w:rPr>
                        <w:t>t IPC</w:t>
                      </w:r>
                      <w:r w:rsidRPr="00971D3E">
                        <w:rPr>
                          <w:rFonts w:ascii="Arial" w:hAnsi="Arial" w:cs="Arial"/>
                          <w:sz w:val="24"/>
                          <w:szCs w:val="24"/>
                        </w:rPr>
                        <w:t xml:space="preserve"> departmen</w:t>
                      </w:r>
                      <w:r>
                        <w:rPr>
                          <w:rFonts w:ascii="Arial" w:hAnsi="Arial" w:cs="Arial"/>
                          <w:sz w:val="24"/>
                          <w:szCs w:val="24"/>
                        </w:rPr>
                        <w:t xml:space="preserve">t </w:t>
                      </w:r>
                      <w:hyperlink r:id="rId38" w:history="1">
                        <w:r w:rsidRPr="00650E11">
                          <w:rPr>
                            <w:rStyle w:val="Hyperlink"/>
                            <w:rFonts w:ascii="Arial" w:hAnsi="Arial" w:cs="Arial"/>
                            <w:sz w:val="24"/>
                            <w:szCs w:val="24"/>
                          </w:rPr>
                          <w:t>elft.infectioncontrol@nhs.net</w:t>
                        </w:r>
                      </w:hyperlink>
                      <w:r>
                        <w:rPr>
                          <w:rFonts w:ascii="Arial" w:hAnsi="Arial" w:cs="Arial"/>
                          <w:sz w:val="24"/>
                          <w:szCs w:val="24"/>
                        </w:rPr>
                        <w:t xml:space="preserve"> f</w:t>
                      </w:r>
                      <w:r w:rsidRPr="00971D3E">
                        <w:rPr>
                          <w:rFonts w:ascii="Arial" w:hAnsi="Arial" w:cs="Arial"/>
                          <w:sz w:val="24"/>
                          <w:szCs w:val="24"/>
                        </w:rPr>
                        <w:t xml:space="preserve">or </w:t>
                      </w:r>
                      <w:r>
                        <w:rPr>
                          <w:rFonts w:ascii="Arial" w:hAnsi="Arial" w:cs="Arial"/>
                          <w:sz w:val="24"/>
                          <w:szCs w:val="24"/>
                        </w:rPr>
                        <w:t xml:space="preserve">support with </w:t>
                      </w:r>
                      <w:r w:rsidRPr="00971D3E">
                        <w:rPr>
                          <w:rFonts w:ascii="Arial" w:hAnsi="Arial" w:cs="Arial"/>
                          <w:sz w:val="24"/>
                          <w:szCs w:val="24"/>
                        </w:rPr>
                        <w:t>risk assessment</w:t>
                      </w:r>
                    </w:p>
                    <w:p w:rsidR="0091301E" w:rsidRPr="00F96E85" w:rsidRDefault="0091301E" w:rsidP="00566BB8">
                      <w:pPr>
                        <w:autoSpaceDE w:val="0"/>
                        <w:autoSpaceDN w:val="0"/>
                        <w:adjustRightInd w:val="0"/>
                        <w:spacing w:after="0" w:line="240" w:lineRule="auto"/>
                        <w:jc w:val="center"/>
                        <w:rPr>
                          <w:rFonts w:ascii="Arial" w:hAnsi="Arial" w:cs="Arial"/>
                          <w:color w:val="000000"/>
                          <w:sz w:val="24"/>
                          <w:szCs w:val="24"/>
                        </w:rPr>
                      </w:pPr>
                    </w:p>
                    <w:p w:rsidR="0091301E" w:rsidRPr="00F96E85" w:rsidRDefault="0091301E" w:rsidP="00566BB8">
                      <w:pPr>
                        <w:pStyle w:val="NoSpacing"/>
                        <w:jc w:val="center"/>
                        <w:rPr>
                          <w:rFonts w:ascii="Arial" w:hAnsi="Arial" w:cs="Arial"/>
                          <w:sz w:val="24"/>
                          <w:szCs w:val="24"/>
                        </w:rPr>
                      </w:pPr>
                    </w:p>
                  </w:txbxContent>
                </v:textbox>
                <w10:wrap anchorx="page"/>
              </v:roundrect>
            </w:pict>
          </mc:Fallback>
        </mc:AlternateContent>
      </w:r>
    </w:p>
    <w:p w:rsidR="00566BB8" w:rsidRPr="00566BB8" w:rsidRDefault="00566BB8" w:rsidP="00566BB8">
      <w:pPr>
        <w:rPr>
          <w:rFonts w:ascii="Calibri" w:eastAsia="Calibri" w:hAnsi="Calibri" w:cs="Times New Roman"/>
        </w:rPr>
      </w:pPr>
    </w:p>
    <w:p w:rsidR="00566BB8" w:rsidRPr="00566BB8" w:rsidRDefault="00566BB8" w:rsidP="00566BB8">
      <w:pPr>
        <w:rPr>
          <w:rFonts w:ascii="Calibri" w:eastAsia="Calibri" w:hAnsi="Calibri" w:cs="Times New Roman"/>
        </w:rPr>
      </w:pPr>
    </w:p>
    <w:p w:rsidR="00566BB8" w:rsidRPr="00566BB8" w:rsidRDefault="00566BB8" w:rsidP="00566BB8">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061184" behindDoc="0" locked="0" layoutInCell="1" allowOverlap="1" wp14:anchorId="0B2B35DE" wp14:editId="13BE49B0">
                <wp:simplePos x="0" y="0"/>
                <wp:positionH relativeFrom="margin">
                  <wp:posOffset>3790950</wp:posOffset>
                </wp:positionH>
                <wp:positionV relativeFrom="paragraph">
                  <wp:posOffset>165100</wp:posOffset>
                </wp:positionV>
                <wp:extent cx="257175" cy="281940"/>
                <wp:effectExtent l="19050" t="0" r="28575" b="41910"/>
                <wp:wrapNone/>
                <wp:docPr id="95" name="Down Arrow 95"/>
                <wp:cNvGraphicFramePr/>
                <a:graphic xmlns:a="http://schemas.openxmlformats.org/drawingml/2006/main">
                  <a:graphicData uri="http://schemas.microsoft.com/office/word/2010/wordprocessingShape">
                    <wps:wsp>
                      <wps:cNvSpPr/>
                      <wps:spPr>
                        <a:xfrm>
                          <a:off x="0" y="0"/>
                          <a:ext cx="257175" cy="2819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14DB5" id="Down Arrow 95" o:spid="_x0000_s1026" type="#_x0000_t67" style="position:absolute;margin-left:298.5pt;margin-top:13pt;width:20.25pt;height:22.2pt;z-index:25206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" adj="11749" fillcolor="windowText" strokeweight="2pt">
                <w10:wrap anchorx="margin"/>
              </v:shape>
            </w:pict>
          </mc:Fallback>
        </mc:AlternateContent>
      </w:r>
    </w:p>
    <w:p w:rsidR="00566BB8" w:rsidRPr="00566BB8" w:rsidRDefault="00566BB8" w:rsidP="00566BB8">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064256" behindDoc="0" locked="0" layoutInCell="1" allowOverlap="1" wp14:anchorId="061D95B8" wp14:editId="380570D6">
                <wp:simplePos x="0" y="0"/>
                <wp:positionH relativeFrom="margin">
                  <wp:posOffset>2181225</wp:posOffset>
                </wp:positionH>
                <wp:positionV relativeFrom="paragraph">
                  <wp:posOffset>174625</wp:posOffset>
                </wp:positionV>
                <wp:extent cx="3933825" cy="342900"/>
                <wp:effectExtent l="0" t="0" r="28575" b="19050"/>
                <wp:wrapNone/>
                <wp:docPr id="2976" name="Rounded Rectangle 2976"/>
                <wp:cNvGraphicFramePr/>
                <a:graphic xmlns:a="http://schemas.openxmlformats.org/drawingml/2006/main">
                  <a:graphicData uri="http://schemas.microsoft.com/office/word/2010/wordprocessingShape">
                    <wps:wsp>
                      <wps:cNvSpPr/>
                      <wps:spPr>
                        <a:xfrm>
                          <a:off x="0" y="0"/>
                          <a:ext cx="3933825" cy="342900"/>
                        </a:xfrm>
                        <a:prstGeom prst="roundRect">
                          <a:avLst/>
                        </a:prstGeom>
                        <a:solidFill>
                          <a:srgbClr val="9BBB59">
                            <a:lumMod val="60000"/>
                            <a:lumOff val="40000"/>
                          </a:srgbClr>
                        </a:solidFill>
                        <a:ln w="25400" cap="flat" cmpd="sng" algn="ctr">
                          <a:solidFill>
                            <a:srgbClr val="00B050"/>
                          </a:solidFill>
                          <a:prstDash val="solid"/>
                        </a:ln>
                        <a:effectLst/>
                      </wps:spPr>
                      <wps:txbx>
                        <w:txbxContent>
                          <w:p w:rsidR="0091301E" w:rsidRPr="00F96E85" w:rsidRDefault="0091301E" w:rsidP="00566BB8">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Inter-ward transfer of contacts are to be discouraged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1D95B8" id="Rounded Rectangle 2976" o:spid="_x0000_s1103" style="position:absolute;margin-left:171.75pt;margin-top:13.75pt;width:309.75pt;height:27pt;z-index:25206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" fillcolor="#c3d69b" strokecolor="#00b050" strokeweight="2pt">
                <v:textbox>
                  <w:txbxContent>
                    <w:p w:rsidR="0091301E" w:rsidRPr="00F96E85" w:rsidRDefault="0091301E" w:rsidP="00566BB8">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Inter-ward transfer of contacts are to be discouraged</w:t>
                      </w:r>
                    </w:p>
                  </w:txbxContent>
                </v:textbox>
                <w10:wrap anchorx="margin"/>
              </v:roundrect>
            </w:pict>
          </mc:Fallback>
        </mc:AlternateContent>
      </w:r>
    </w:p>
    <w:p w:rsidR="00566BB8" w:rsidRPr="00566BB8" w:rsidRDefault="00566BB8" w:rsidP="00566BB8">
      <w:pPr>
        <w:rPr>
          <w:rFonts w:ascii="Calibri" w:eastAsia="Calibri" w:hAnsi="Calibri" w:cs="Times New Roman"/>
        </w:rPr>
      </w:pPr>
    </w:p>
    <w:p w:rsidR="00566BB8" w:rsidRPr="00566BB8" w:rsidRDefault="00566BB8" w:rsidP="00566BB8">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062208" behindDoc="0" locked="0" layoutInCell="1" allowOverlap="1" wp14:anchorId="43C69609" wp14:editId="3476BE5F">
                <wp:simplePos x="0" y="0"/>
                <wp:positionH relativeFrom="margin">
                  <wp:posOffset>3648075</wp:posOffset>
                </wp:positionH>
                <wp:positionV relativeFrom="paragraph">
                  <wp:posOffset>9525</wp:posOffset>
                </wp:positionV>
                <wp:extent cx="244475" cy="329565"/>
                <wp:effectExtent l="19050" t="0" r="22225" b="32385"/>
                <wp:wrapNone/>
                <wp:docPr id="252" name="Down Arrow 252"/>
                <wp:cNvGraphicFramePr/>
                <a:graphic xmlns:a="http://schemas.openxmlformats.org/drawingml/2006/main">
                  <a:graphicData uri="http://schemas.microsoft.com/office/word/2010/wordprocessingShape">
                    <wps:wsp>
                      <wps:cNvSpPr/>
                      <wps:spPr>
                        <a:xfrm>
                          <a:off x="0" y="0"/>
                          <a:ext cx="244475" cy="32956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BA3B0" id="Down Arrow 252" o:spid="_x0000_s1026" type="#_x0000_t67" style="position:absolute;margin-left:287.25pt;margin-top:.75pt;width:19.25pt;height:25.95pt;z-index:25206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" adj="13588" fillcolor="windowText" strokeweight="2pt">
                <w10:wrap anchorx="margin"/>
              </v:shape>
            </w:pict>
          </mc:Fallback>
        </mc:AlternateContent>
      </w:r>
    </w:p>
    <w:p w:rsidR="00566BB8" w:rsidRPr="00566BB8" w:rsidRDefault="00566BB8" w:rsidP="00566BB8">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046848" behindDoc="0" locked="0" layoutInCell="1" allowOverlap="1" wp14:anchorId="4A7219F4" wp14:editId="165A7E82">
                <wp:simplePos x="0" y="0"/>
                <wp:positionH relativeFrom="margin">
                  <wp:posOffset>933450</wp:posOffset>
                </wp:positionH>
                <wp:positionV relativeFrom="paragraph">
                  <wp:posOffset>107950</wp:posOffset>
                </wp:positionV>
                <wp:extent cx="4708525" cy="323850"/>
                <wp:effectExtent l="0" t="0" r="15875" b="19050"/>
                <wp:wrapNone/>
                <wp:docPr id="2983" name="Rounded Rectangle 2983"/>
                <wp:cNvGraphicFramePr/>
                <a:graphic xmlns:a="http://schemas.openxmlformats.org/drawingml/2006/main">
                  <a:graphicData uri="http://schemas.microsoft.com/office/word/2010/wordprocessingShape">
                    <wps:wsp>
                      <wps:cNvSpPr/>
                      <wps:spPr>
                        <a:xfrm>
                          <a:off x="0" y="0"/>
                          <a:ext cx="4708525" cy="323850"/>
                        </a:xfrm>
                        <a:prstGeom prst="roundRect">
                          <a:avLst/>
                        </a:prstGeom>
                        <a:solidFill>
                          <a:srgbClr val="9BBB59">
                            <a:lumMod val="60000"/>
                            <a:lumOff val="40000"/>
                          </a:srgbClr>
                        </a:solidFill>
                        <a:ln w="25400" cap="flat" cmpd="sng" algn="ctr">
                          <a:solidFill>
                            <a:srgbClr val="00B050"/>
                          </a:solidFill>
                          <a:prstDash val="solid"/>
                        </a:ln>
                        <a:effectLst/>
                      </wps:spPr>
                      <wps:txbx>
                        <w:txbxContent>
                          <w:p w:rsidR="0091301E" w:rsidRPr="0075581C" w:rsidRDefault="0091301E" w:rsidP="00566BB8">
                            <w:pPr>
                              <w:ind w:left="1440" w:firstLine="720"/>
                              <w:rPr>
                                <w:rFonts w:ascii="Arial" w:hAnsi="Arial" w:cs="Arial"/>
                              </w:rPr>
                            </w:pPr>
                            <w:r>
                              <w:rPr>
                                <w:rFonts w:ascii="Arial" w:hAnsi="Arial" w:cs="Arial"/>
                              </w:rPr>
                              <w:t>Is patient symptomatic?</w:t>
                            </w:r>
                          </w:p>
                          <w:p w:rsidR="0091301E" w:rsidRPr="00F96E85" w:rsidRDefault="0091301E" w:rsidP="00566BB8">
                            <w:pPr>
                              <w:autoSpaceDE w:val="0"/>
                              <w:autoSpaceDN w:val="0"/>
                              <w:adjustRightInd w:val="0"/>
                              <w:spacing w:after="0" w:line="240" w:lineRule="auto"/>
                              <w:jc w:val="center"/>
                              <w:rPr>
                                <w:rFonts w:ascii="Arial" w:hAnsi="Arial" w:cs="Arial"/>
                                <w:color w:val="000000"/>
                                <w:sz w:val="24"/>
                                <w:szCs w:val="24"/>
                              </w:rPr>
                            </w:pPr>
                          </w:p>
                          <w:p w:rsidR="0091301E" w:rsidRPr="00F96E85" w:rsidRDefault="0091301E" w:rsidP="00566BB8">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219F4" id="Rounded Rectangle 2983" o:spid="_x0000_s1104" style="position:absolute;margin-left:73.5pt;margin-top:8.5pt;width:370.75pt;height:25.5pt;z-index:25204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" fillcolor="#c3d69b" strokecolor="#00b050" strokeweight="2pt">
                <v:textbox>
                  <w:txbxContent>
                    <w:p w:rsidR="0091301E" w:rsidRPr="0075581C" w:rsidRDefault="0091301E" w:rsidP="00566BB8">
                      <w:pPr>
                        <w:ind w:left="1440" w:firstLine="720"/>
                        <w:rPr>
                          <w:rFonts w:ascii="Arial" w:hAnsi="Arial" w:cs="Arial"/>
                        </w:rPr>
                      </w:pPr>
                      <w:r>
                        <w:rPr>
                          <w:rFonts w:ascii="Arial" w:hAnsi="Arial" w:cs="Arial"/>
                        </w:rPr>
                        <w:t>Is patient symptomatic?</w:t>
                      </w:r>
                    </w:p>
                    <w:p w:rsidR="0091301E" w:rsidRPr="00F96E85" w:rsidRDefault="0091301E" w:rsidP="00566BB8">
                      <w:pPr>
                        <w:autoSpaceDE w:val="0"/>
                        <w:autoSpaceDN w:val="0"/>
                        <w:adjustRightInd w:val="0"/>
                        <w:spacing w:after="0" w:line="240" w:lineRule="auto"/>
                        <w:jc w:val="center"/>
                        <w:rPr>
                          <w:rFonts w:ascii="Arial" w:hAnsi="Arial" w:cs="Arial"/>
                          <w:color w:val="000000"/>
                          <w:sz w:val="24"/>
                          <w:szCs w:val="24"/>
                        </w:rPr>
                      </w:pPr>
                    </w:p>
                    <w:p w:rsidR="0091301E" w:rsidRPr="00F96E85" w:rsidRDefault="0091301E" w:rsidP="00566BB8">
                      <w:pPr>
                        <w:pStyle w:val="NoSpacing"/>
                        <w:jc w:val="center"/>
                        <w:rPr>
                          <w:rFonts w:ascii="Arial" w:hAnsi="Arial" w:cs="Arial"/>
                          <w:sz w:val="24"/>
                          <w:szCs w:val="24"/>
                        </w:rPr>
                      </w:pPr>
                    </w:p>
                  </w:txbxContent>
                </v:textbox>
                <w10:wrap anchorx="margin"/>
              </v:roundrect>
            </w:pict>
          </mc:Fallback>
        </mc:AlternateContent>
      </w:r>
    </w:p>
    <w:p w:rsidR="00566BB8" w:rsidRPr="00566BB8" w:rsidRDefault="00566BB8" w:rsidP="00566BB8">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049920" behindDoc="0" locked="0" layoutInCell="1" allowOverlap="1" wp14:anchorId="28B4050A" wp14:editId="1D3212DF">
                <wp:simplePos x="0" y="0"/>
                <wp:positionH relativeFrom="margin">
                  <wp:posOffset>1125855</wp:posOffset>
                </wp:positionH>
                <wp:positionV relativeFrom="paragraph">
                  <wp:posOffset>149225</wp:posOffset>
                </wp:positionV>
                <wp:extent cx="244475" cy="329565"/>
                <wp:effectExtent l="19050" t="0" r="22225" b="32385"/>
                <wp:wrapNone/>
                <wp:docPr id="2984" name="Down Arrow 2984"/>
                <wp:cNvGraphicFramePr/>
                <a:graphic xmlns:a="http://schemas.openxmlformats.org/drawingml/2006/main">
                  <a:graphicData uri="http://schemas.microsoft.com/office/word/2010/wordprocessingShape">
                    <wps:wsp>
                      <wps:cNvSpPr/>
                      <wps:spPr>
                        <a:xfrm>
                          <a:off x="0" y="0"/>
                          <a:ext cx="244475" cy="32956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DD8EB" id="Down Arrow 2984" o:spid="_x0000_s1026" type="#_x0000_t67" style="position:absolute;margin-left:88.65pt;margin-top:11.75pt;width:19.25pt;height:25.95pt;z-index:25204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" adj="13588" fillcolor="windowText" strokeweight="2pt">
                <w10:wrap anchorx="margin"/>
              </v:shape>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058112" behindDoc="0" locked="0" layoutInCell="1" allowOverlap="1" wp14:anchorId="250ABE5E" wp14:editId="2835EF52">
                <wp:simplePos x="0" y="0"/>
                <wp:positionH relativeFrom="margin">
                  <wp:posOffset>4937125</wp:posOffset>
                </wp:positionH>
                <wp:positionV relativeFrom="paragraph">
                  <wp:posOffset>195580</wp:posOffset>
                </wp:positionV>
                <wp:extent cx="244475" cy="329565"/>
                <wp:effectExtent l="19050" t="0" r="22225" b="32385"/>
                <wp:wrapNone/>
                <wp:docPr id="2985" name="Down Arrow 2985"/>
                <wp:cNvGraphicFramePr/>
                <a:graphic xmlns:a="http://schemas.openxmlformats.org/drawingml/2006/main">
                  <a:graphicData uri="http://schemas.microsoft.com/office/word/2010/wordprocessingShape">
                    <wps:wsp>
                      <wps:cNvSpPr/>
                      <wps:spPr>
                        <a:xfrm>
                          <a:off x="0" y="0"/>
                          <a:ext cx="244475" cy="32956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50442" id="Down Arrow 2985" o:spid="_x0000_s1026" type="#_x0000_t67" style="position:absolute;margin-left:388.75pt;margin-top:15.4pt;width:19.25pt;height:25.95pt;z-index:25205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" adj="13588" fillcolor="windowText" strokeweight="2pt">
                <w10:wrap anchorx="margin"/>
              </v:shape>
            </w:pict>
          </mc:Fallback>
        </mc:AlternateContent>
      </w:r>
    </w:p>
    <w:p w:rsidR="00566BB8" w:rsidRPr="00566BB8" w:rsidRDefault="00566BB8" w:rsidP="00566BB8">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057088" behindDoc="0" locked="0" layoutInCell="1" allowOverlap="1" wp14:anchorId="382AE818" wp14:editId="6116A93F">
                <wp:simplePos x="0" y="0"/>
                <wp:positionH relativeFrom="margin">
                  <wp:posOffset>920750</wp:posOffset>
                </wp:positionH>
                <wp:positionV relativeFrom="paragraph">
                  <wp:posOffset>238125</wp:posOffset>
                </wp:positionV>
                <wp:extent cx="723900" cy="342900"/>
                <wp:effectExtent l="0" t="0" r="19050" b="19050"/>
                <wp:wrapNone/>
                <wp:docPr id="2986" name="Rounded Rectangle 2986"/>
                <wp:cNvGraphicFramePr/>
                <a:graphic xmlns:a="http://schemas.openxmlformats.org/drawingml/2006/main">
                  <a:graphicData uri="http://schemas.microsoft.com/office/word/2010/wordprocessingShape">
                    <wps:wsp>
                      <wps:cNvSpPr/>
                      <wps:spPr>
                        <a:xfrm>
                          <a:off x="0" y="0"/>
                          <a:ext cx="723900" cy="342900"/>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rsidR="0091301E" w:rsidRPr="00F96E85" w:rsidRDefault="0091301E" w:rsidP="00566BB8">
                            <w:pPr>
                              <w:shd w:val="clear" w:color="auto" w:fill="FFF2CC" w:themeFill="accent4" w:themeFillTint="33"/>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No</w:t>
                            </w:r>
                          </w:p>
                          <w:p w:rsidR="0091301E" w:rsidRPr="00F96E85" w:rsidRDefault="0091301E" w:rsidP="00566BB8">
                            <w:pPr>
                              <w:pStyle w:val="NoSpacing"/>
                              <w:shd w:val="clear" w:color="auto" w:fill="FFF2CC" w:themeFill="accent4" w:themeFillTint="33"/>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2AE818" id="Rounded Rectangle 2986" o:spid="_x0000_s1105" style="position:absolute;margin-left:72.5pt;margin-top:18.75pt;width:57pt;height:27pt;z-index:25205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" fillcolor="#fff2cc [663]" strokecolor="#00b050" strokeweight="2pt">
                <v:textbox>
                  <w:txbxContent>
                    <w:p w:rsidR="0091301E" w:rsidRPr="00F96E85" w:rsidRDefault="0091301E" w:rsidP="00566BB8">
                      <w:pPr>
                        <w:shd w:val="clear" w:color="auto" w:fill="FFF2CC" w:themeFill="accent4" w:themeFillTint="33"/>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No</w:t>
                      </w:r>
                    </w:p>
                    <w:p w:rsidR="0091301E" w:rsidRPr="00F96E85" w:rsidRDefault="0091301E" w:rsidP="00566BB8">
                      <w:pPr>
                        <w:pStyle w:val="NoSpacing"/>
                        <w:shd w:val="clear" w:color="auto" w:fill="FFF2CC" w:themeFill="accent4" w:themeFillTint="33"/>
                        <w:jc w:val="center"/>
                        <w:rPr>
                          <w:rFonts w:ascii="Arial" w:hAnsi="Arial" w:cs="Arial"/>
                          <w:sz w:val="24"/>
                          <w:szCs w:val="24"/>
                        </w:rPr>
                      </w:pPr>
                    </w:p>
                  </w:txbxContent>
                </v:textbox>
                <w10:wrap anchorx="margin"/>
              </v:roundrect>
            </w:pict>
          </mc:Fallback>
        </mc:AlternateContent>
      </w:r>
    </w:p>
    <w:p w:rsidR="00566BB8" w:rsidRPr="00566BB8" w:rsidRDefault="00566BB8" w:rsidP="00566BB8">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059136" behindDoc="0" locked="0" layoutInCell="1" allowOverlap="1" wp14:anchorId="3D67CF7F" wp14:editId="52900D68">
                <wp:simplePos x="0" y="0"/>
                <wp:positionH relativeFrom="margin">
                  <wp:posOffset>4749800</wp:posOffset>
                </wp:positionH>
                <wp:positionV relativeFrom="paragraph">
                  <wp:posOffset>13335</wp:posOffset>
                </wp:positionV>
                <wp:extent cx="695325" cy="352425"/>
                <wp:effectExtent l="0" t="0" r="28575" b="28575"/>
                <wp:wrapNone/>
                <wp:docPr id="2987" name="Rounded Rectangle 2987"/>
                <wp:cNvGraphicFramePr/>
                <a:graphic xmlns:a="http://schemas.openxmlformats.org/drawingml/2006/main">
                  <a:graphicData uri="http://schemas.microsoft.com/office/word/2010/wordprocessingShape">
                    <wps:wsp>
                      <wps:cNvSpPr/>
                      <wps:spPr>
                        <a:xfrm>
                          <a:off x="0" y="0"/>
                          <a:ext cx="695325" cy="352425"/>
                        </a:xfrm>
                        <a:prstGeom prst="roundRect">
                          <a:avLst/>
                        </a:prstGeom>
                        <a:solidFill>
                          <a:srgbClr val="9BBB59">
                            <a:lumMod val="60000"/>
                            <a:lumOff val="40000"/>
                          </a:srgbClr>
                        </a:solidFill>
                        <a:ln w="25400" cap="flat" cmpd="sng" algn="ctr">
                          <a:solidFill>
                            <a:srgbClr val="00B050"/>
                          </a:solidFill>
                          <a:prstDash val="solid"/>
                        </a:ln>
                        <a:effectLst/>
                      </wps:spPr>
                      <wps:txbx>
                        <w:txbxContent>
                          <w:p w:rsidR="0091301E" w:rsidRPr="00F96E85" w:rsidRDefault="0091301E" w:rsidP="00566BB8">
                            <w:pP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Yes</w:t>
                            </w:r>
                          </w:p>
                          <w:p w:rsidR="0091301E" w:rsidRPr="00F96E85" w:rsidRDefault="0091301E" w:rsidP="00566BB8">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7CF7F" id="Rounded Rectangle 2987" o:spid="_x0000_s1106" style="position:absolute;margin-left:374pt;margin-top:1.05pt;width:54.75pt;height:27.75pt;z-index:25205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" fillcolor="#c3d69b" strokecolor="#00b050" strokeweight="2pt">
                <v:textbox>
                  <w:txbxContent>
                    <w:p w:rsidR="0091301E" w:rsidRPr="00F96E85" w:rsidRDefault="0091301E" w:rsidP="00566BB8">
                      <w:pP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Yes</w:t>
                      </w:r>
                    </w:p>
                    <w:p w:rsidR="0091301E" w:rsidRPr="00F96E85" w:rsidRDefault="0091301E" w:rsidP="00566BB8">
                      <w:pPr>
                        <w:pStyle w:val="NoSpacing"/>
                        <w:jc w:val="center"/>
                        <w:rPr>
                          <w:rFonts w:ascii="Arial" w:hAnsi="Arial" w:cs="Arial"/>
                          <w:sz w:val="24"/>
                          <w:szCs w:val="24"/>
                        </w:rPr>
                      </w:pPr>
                    </w:p>
                  </w:txbxContent>
                </v:textbox>
                <w10:wrap anchorx="margin"/>
              </v:roundrect>
            </w:pict>
          </mc:Fallback>
        </mc:AlternateContent>
      </w:r>
    </w:p>
    <w:p w:rsidR="00566BB8" w:rsidRPr="00566BB8" w:rsidRDefault="00566BB8" w:rsidP="00566BB8">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050944" behindDoc="0" locked="0" layoutInCell="1" allowOverlap="1" wp14:anchorId="7B5F398D" wp14:editId="0F2FD036">
                <wp:simplePos x="0" y="0"/>
                <wp:positionH relativeFrom="margin">
                  <wp:posOffset>4937125</wp:posOffset>
                </wp:positionH>
                <wp:positionV relativeFrom="paragraph">
                  <wp:posOffset>95885</wp:posOffset>
                </wp:positionV>
                <wp:extent cx="244475" cy="329565"/>
                <wp:effectExtent l="19050" t="0" r="22225" b="32385"/>
                <wp:wrapNone/>
                <wp:docPr id="2990" name="Down Arrow 2990"/>
                <wp:cNvGraphicFramePr/>
                <a:graphic xmlns:a="http://schemas.openxmlformats.org/drawingml/2006/main">
                  <a:graphicData uri="http://schemas.microsoft.com/office/word/2010/wordprocessingShape">
                    <wps:wsp>
                      <wps:cNvSpPr/>
                      <wps:spPr>
                        <a:xfrm>
                          <a:off x="0" y="0"/>
                          <a:ext cx="244475" cy="32956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53A97" id="Down Arrow 2990" o:spid="_x0000_s1026" type="#_x0000_t67" style="position:absolute;margin-left:388.75pt;margin-top:7.55pt;width:19.25pt;height:25.95pt;z-index:25205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" adj="13588" fillcolor="windowText" strokeweight="2pt">
                <w10:wrap anchorx="margin"/>
              </v:shape>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065280" behindDoc="0" locked="0" layoutInCell="1" allowOverlap="1" wp14:anchorId="38535001" wp14:editId="6F310C87">
                <wp:simplePos x="0" y="0"/>
                <wp:positionH relativeFrom="margin">
                  <wp:posOffset>-38100</wp:posOffset>
                </wp:positionH>
                <wp:positionV relativeFrom="paragraph">
                  <wp:posOffset>251460</wp:posOffset>
                </wp:positionV>
                <wp:extent cx="2724150" cy="1619250"/>
                <wp:effectExtent l="0" t="0" r="19050" b="19050"/>
                <wp:wrapNone/>
                <wp:docPr id="2988" name="Rounded Rectangle 2988"/>
                <wp:cNvGraphicFramePr/>
                <a:graphic xmlns:a="http://schemas.openxmlformats.org/drawingml/2006/main">
                  <a:graphicData uri="http://schemas.microsoft.com/office/word/2010/wordprocessingShape">
                    <wps:wsp>
                      <wps:cNvSpPr/>
                      <wps:spPr>
                        <a:xfrm>
                          <a:off x="0" y="0"/>
                          <a:ext cx="2724150" cy="1619250"/>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rsidR="0091301E" w:rsidRPr="00FF4CD1" w:rsidRDefault="0091301E" w:rsidP="00566BB8">
                            <w:pPr>
                              <w:autoSpaceDE w:val="0"/>
                              <w:autoSpaceDN w:val="0"/>
                              <w:adjustRightInd w:val="0"/>
                              <w:spacing w:after="0" w:line="240" w:lineRule="auto"/>
                              <w:rPr>
                                <w:rFonts w:ascii="Arial" w:hAnsi="Arial" w:cs="Arial"/>
                                <w:color w:val="000000"/>
                                <w:szCs w:val="24"/>
                              </w:rPr>
                            </w:pPr>
                            <w:r w:rsidRPr="00FF4CD1">
                              <w:rPr>
                                <w:rFonts w:ascii="Arial" w:hAnsi="Arial" w:cs="Arial"/>
                                <w:color w:val="000000"/>
                                <w:szCs w:val="24"/>
                              </w:rPr>
                              <w:t xml:space="preserve">Monitor patient for 10 days. If they </w:t>
                            </w:r>
                            <w:r>
                              <w:rPr>
                                <w:rFonts w:ascii="Arial" w:hAnsi="Arial" w:cs="Arial"/>
                                <w:color w:val="000000"/>
                                <w:szCs w:val="24"/>
                              </w:rPr>
                              <w:t>become symptomatic complete PCR.</w:t>
                            </w:r>
                            <w:r w:rsidRPr="00FF4CD1">
                              <w:rPr>
                                <w:rFonts w:ascii="Arial" w:hAnsi="Arial" w:cs="Arial"/>
                                <w:color w:val="000000"/>
                                <w:szCs w:val="24"/>
                              </w:rPr>
                              <w:t xml:space="preserve"> </w:t>
                            </w:r>
                            <w:r>
                              <w:rPr>
                                <w:rFonts w:ascii="Arial" w:hAnsi="Arial" w:cs="Arial"/>
                                <w:color w:val="000000"/>
                                <w:szCs w:val="24"/>
                              </w:rPr>
                              <w:t xml:space="preserve">      </w:t>
                            </w:r>
                            <w:r w:rsidRPr="00FF4CD1">
                              <w:rPr>
                                <w:rFonts w:ascii="Arial" w:hAnsi="Arial" w:cs="Arial"/>
                                <w:color w:val="000000"/>
                                <w:szCs w:val="24"/>
                              </w:rPr>
                              <w:t xml:space="preserve">Also contact the IPCT </w:t>
                            </w:r>
                            <w:hyperlink r:id="rId39" w:history="1">
                              <w:r w:rsidRPr="00FF4CD1">
                                <w:rPr>
                                  <w:rStyle w:val="Hyperlink"/>
                                  <w:rFonts w:ascii="Arial" w:hAnsi="Arial" w:cs="Arial"/>
                                  <w:szCs w:val="24"/>
                                </w:rPr>
                                <w:t>elft.infectioncontrol@nhs.net</w:t>
                              </w:r>
                            </w:hyperlink>
                            <w:r w:rsidRPr="00FF4CD1">
                              <w:rPr>
                                <w:rFonts w:ascii="Arial" w:hAnsi="Arial" w:cs="Arial"/>
                                <w:color w:val="000000"/>
                                <w:szCs w:val="24"/>
                              </w:rPr>
                              <w:t xml:space="preserve"> </w:t>
                            </w:r>
                          </w:p>
                          <w:p w:rsidR="0091301E" w:rsidRPr="00FF4CD1" w:rsidRDefault="0091301E" w:rsidP="00566BB8">
                            <w:pPr>
                              <w:pStyle w:val="NoSpacing"/>
                              <w:jc w:val="center"/>
                              <w:rPr>
                                <w:rFonts w:ascii="Arial" w:hAnsi="Arial" w:cs="Arial"/>
                                <w:szCs w:val="24"/>
                              </w:rPr>
                            </w:pPr>
                            <w:r w:rsidRPr="00FF4CD1">
                              <w:rPr>
                                <w:rFonts w:ascii="Arial" w:hAnsi="Arial" w:cs="Arial"/>
                                <w:szCs w:val="24"/>
                              </w:rPr>
                              <w:t xml:space="preserve">Document on RIO </w:t>
                            </w:r>
                            <w:r>
                              <w:rPr>
                                <w:rFonts w:ascii="Arial" w:hAnsi="Arial" w:cs="Arial"/>
                                <w:szCs w:val="24"/>
                              </w:rPr>
                              <w:t>clinical record results of LFT.</w:t>
                            </w:r>
                          </w:p>
                          <w:p w:rsidR="0091301E" w:rsidRDefault="0091301E" w:rsidP="00566B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35001" id="Rounded Rectangle 2988" o:spid="_x0000_s1107" style="position:absolute;margin-left:-3pt;margin-top:19.8pt;width:214.5pt;height:127.5pt;z-index:25206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" fillcolor="#fff2cc [663]" strokecolor="#00b050" strokeweight="2pt">
                <v:textbox>
                  <w:txbxContent>
                    <w:p w:rsidR="0091301E" w:rsidRPr="00FF4CD1" w:rsidRDefault="0091301E" w:rsidP="00566BB8">
                      <w:pPr>
                        <w:autoSpaceDE w:val="0"/>
                        <w:autoSpaceDN w:val="0"/>
                        <w:adjustRightInd w:val="0"/>
                        <w:spacing w:after="0" w:line="240" w:lineRule="auto"/>
                        <w:rPr>
                          <w:rFonts w:ascii="Arial" w:hAnsi="Arial" w:cs="Arial"/>
                          <w:color w:val="000000"/>
                          <w:szCs w:val="24"/>
                        </w:rPr>
                      </w:pPr>
                      <w:r w:rsidRPr="00FF4CD1">
                        <w:rPr>
                          <w:rFonts w:ascii="Arial" w:hAnsi="Arial" w:cs="Arial"/>
                          <w:color w:val="000000"/>
                          <w:szCs w:val="24"/>
                        </w:rPr>
                        <w:t xml:space="preserve">Monitor patient for 10 days. If they </w:t>
                      </w:r>
                      <w:r>
                        <w:rPr>
                          <w:rFonts w:ascii="Arial" w:hAnsi="Arial" w:cs="Arial"/>
                          <w:color w:val="000000"/>
                          <w:szCs w:val="24"/>
                        </w:rPr>
                        <w:t>become symptomatic complete PCR.</w:t>
                      </w:r>
                      <w:r w:rsidRPr="00FF4CD1">
                        <w:rPr>
                          <w:rFonts w:ascii="Arial" w:hAnsi="Arial" w:cs="Arial"/>
                          <w:color w:val="000000"/>
                          <w:szCs w:val="24"/>
                        </w:rPr>
                        <w:t xml:space="preserve"> </w:t>
                      </w:r>
                      <w:r>
                        <w:rPr>
                          <w:rFonts w:ascii="Arial" w:hAnsi="Arial" w:cs="Arial"/>
                          <w:color w:val="000000"/>
                          <w:szCs w:val="24"/>
                        </w:rPr>
                        <w:t xml:space="preserve">      </w:t>
                      </w:r>
                      <w:r w:rsidRPr="00FF4CD1">
                        <w:rPr>
                          <w:rFonts w:ascii="Arial" w:hAnsi="Arial" w:cs="Arial"/>
                          <w:color w:val="000000"/>
                          <w:szCs w:val="24"/>
                        </w:rPr>
                        <w:t xml:space="preserve">Also contact the IPCT </w:t>
                      </w:r>
                      <w:hyperlink r:id="rId40" w:history="1">
                        <w:r w:rsidRPr="00FF4CD1">
                          <w:rPr>
                            <w:rStyle w:val="Hyperlink"/>
                            <w:rFonts w:ascii="Arial" w:hAnsi="Arial" w:cs="Arial"/>
                            <w:szCs w:val="24"/>
                          </w:rPr>
                          <w:t>elft.infectioncontrol@nhs.net</w:t>
                        </w:r>
                      </w:hyperlink>
                      <w:r w:rsidRPr="00FF4CD1">
                        <w:rPr>
                          <w:rFonts w:ascii="Arial" w:hAnsi="Arial" w:cs="Arial"/>
                          <w:color w:val="000000"/>
                          <w:szCs w:val="24"/>
                        </w:rPr>
                        <w:t xml:space="preserve"> </w:t>
                      </w:r>
                    </w:p>
                    <w:p w:rsidR="0091301E" w:rsidRPr="00FF4CD1" w:rsidRDefault="0091301E" w:rsidP="00566BB8">
                      <w:pPr>
                        <w:pStyle w:val="NoSpacing"/>
                        <w:jc w:val="center"/>
                        <w:rPr>
                          <w:rFonts w:ascii="Arial" w:hAnsi="Arial" w:cs="Arial"/>
                          <w:szCs w:val="24"/>
                        </w:rPr>
                      </w:pPr>
                      <w:r w:rsidRPr="00FF4CD1">
                        <w:rPr>
                          <w:rFonts w:ascii="Arial" w:hAnsi="Arial" w:cs="Arial"/>
                          <w:szCs w:val="24"/>
                        </w:rPr>
                        <w:t xml:space="preserve">Document on RIO </w:t>
                      </w:r>
                      <w:r>
                        <w:rPr>
                          <w:rFonts w:ascii="Arial" w:hAnsi="Arial" w:cs="Arial"/>
                          <w:szCs w:val="24"/>
                        </w:rPr>
                        <w:t>clinical record results of LFT.</w:t>
                      </w:r>
                    </w:p>
                    <w:p w:rsidR="0091301E" w:rsidRDefault="0091301E" w:rsidP="00566BB8"/>
                  </w:txbxContent>
                </v:textbox>
                <w10:wrap anchorx="margin"/>
              </v:roundrect>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066304" behindDoc="0" locked="0" layoutInCell="1" allowOverlap="1" wp14:anchorId="47BA92E6" wp14:editId="5BA26522">
                <wp:simplePos x="0" y="0"/>
                <wp:positionH relativeFrom="margin">
                  <wp:posOffset>1200150</wp:posOffset>
                </wp:positionH>
                <wp:positionV relativeFrom="paragraph">
                  <wp:posOffset>13335</wp:posOffset>
                </wp:positionV>
                <wp:extent cx="123825" cy="238125"/>
                <wp:effectExtent l="19050" t="0" r="47625" b="47625"/>
                <wp:wrapNone/>
                <wp:docPr id="2989" name="Down Arrow 2989"/>
                <wp:cNvGraphicFramePr/>
                <a:graphic xmlns:a="http://schemas.openxmlformats.org/drawingml/2006/main">
                  <a:graphicData uri="http://schemas.microsoft.com/office/word/2010/wordprocessingShape">
                    <wps:wsp>
                      <wps:cNvSpPr/>
                      <wps:spPr>
                        <a:xfrm>
                          <a:off x="0" y="0"/>
                          <a:ext cx="123825" cy="23812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19354" id="Down Arrow 2989" o:spid="_x0000_s1026" type="#_x0000_t67" style="position:absolute;margin-left:94.5pt;margin-top:1.05pt;width:9.75pt;height:18.75pt;z-index:25206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" adj="15984" fillcolor="windowText" strokeweight="2pt">
                <w10:wrap anchorx="margin"/>
              </v:shape>
            </w:pict>
          </mc:Fallback>
        </mc:AlternateContent>
      </w:r>
    </w:p>
    <w:p w:rsidR="00566BB8" w:rsidRPr="00566BB8" w:rsidRDefault="00566BB8" w:rsidP="00566BB8">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047872" behindDoc="0" locked="0" layoutInCell="1" allowOverlap="1" wp14:anchorId="000EB28E" wp14:editId="4EE4A5F6">
                <wp:simplePos x="0" y="0"/>
                <wp:positionH relativeFrom="margin">
                  <wp:posOffset>3317358</wp:posOffset>
                </wp:positionH>
                <wp:positionV relativeFrom="paragraph">
                  <wp:posOffset>199420</wp:posOffset>
                </wp:positionV>
                <wp:extent cx="3178810" cy="2009553"/>
                <wp:effectExtent l="0" t="0" r="21590" b="10160"/>
                <wp:wrapNone/>
                <wp:docPr id="2991" name="Rounded Rectangle 2991"/>
                <wp:cNvGraphicFramePr/>
                <a:graphic xmlns:a="http://schemas.openxmlformats.org/drawingml/2006/main">
                  <a:graphicData uri="http://schemas.microsoft.com/office/word/2010/wordprocessingShape">
                    <wps:wsp>
                      <wps:cNvSpPr/>
                      <wps:spPr>
                        <a:xfrm>
                          <a:off x="0" y="0"/>
                          <a:ext cx="3178810" cy="2009553"/>
                        </a:xfrm>
                        <a:prstGeom prst="roundRect">
                          <a:avLst/>
                        </a:prstGeom>
                        <a:solidFill>
                          <a:srgbClr val="9BBB59">
                            <a:lumMod val="60000"/>
                            <a:lumOff val="40000"/>
                          </a:srgbClr>
                        </a:solidFill>
                        <a:ln w="25400" cap="flat" cmpd="sng" algn="ctr">
                          <a:solidFill>
                            <a:srgbClr val="00B050"/>
                          </a:solidFill>
                          <a:prstDash val="solid"/>
                        </a:ln>
                        <a:effectLst/>
                      </wps:spPr>
                      <wps:txbx>
                        <w:txbxContent>
                          <w:p w:rsidR="0091301E" w:rsidRDefault="0091301E" w:rsidP="00566BB8">
                            <w:pPr>
                              <w:jc w:val="center"/>
                              <w:rPr>
                                <w:rFonts w:ascii="Arial" w:hAnsi="Arial" w:cs="Arial"/>
                              </w:rPr>
                            </w:pPr>
                            <w:r>
                              <w:rPr>
                                <w:rFonts w:ascii="Arial" w:hAnsi="Arial" w:cs="Arial"/>
                              </w:rPr>
                              <w:t>Symptomatic patients are to be encouraged to isolate. Take a PCR test for COVID-19.</w:t>
                            </w:r>
                          </w:p>
                          <w:p w:rsidR="0091301E" w:rsidRDefault="0091301E" w:rsidP="00566BB8">
                            <w:pPr>
                              <w:jc w:val="center"/>
                              <w:rPr>
                                <w:rFonts w:ascii="Arial" w:hAnsi="Arial" w:cs="Arial"/>
                              </w:rPr>
                            </w:pPr>
                            <w:r>
                              <w:rPr>
                                <w:rFonts w:ascii="Arial" w:hAnsi="Arial" w:cs="Arial"/>
                              </w:rPr>
                              <w:t>Manage as though positive until the result of the test.</w:t>
                            </w:r>
                          </w:p>
                          <w:p w:rsidR="0091301E" w:rsidRDefault="0091301E" w:rsidP="00566BB8">
                            <w:pPr>
                              <w:jc w:val="center"/>
                              <w:rPr>
                                <w:rFonts w:cs="Arial"/>
                                <w:b/>
                              </w:rPr>
                            </w:pPr>
                            <w:r>
                              <w:rPr>
                                <w:rFonts w:ascii="Arial" w:hAnsi="Arial" w:cs="Arial"/>
                              </w:rPr>
                              <w:t>Any vulnerable patients on the ward are to be protected from ongoing exposure and managed as clinical vulnerable guidance.</w:t>
                            </w:r>
                          </w:p>
                          <w:p w:rsidR="0091301E" w:rsidRPr="00906CE3" w:rsidRDefault="0091301E" w:rsidP="00566BB8">
                            <w:pPr>
                              <w:jc w:val="center"/>
                              <w:rPr>
                                <w:rFonts w:ascii="Arial" w:hAnsi="Arial" w:cs="Arial"/>
                              </w:rPr>
                            </w:pPr>
                            <w:r w:rsidRPr="00906CE3">
                              <w:rPr>
                                <w:rFonts w:ascii="Arial" w:hAnsi="Arial" w:cs="Arial"/>
                              </w:rPr>
                              <w:t>Please see Appendix 10.</w:t>
                            </w:r>
                          </w:p>
                          <w:p w:rsidR="0091301E" w:rsidRPr="0075581C" w:rsidRDefault="0091301E" w:rsidP="00566BB8">
                            <w:pPr>
                              <w:jc w:val="center"/>
                              <w:rPr>
                                <w:rFonts w:ascii="Arial" w:hAnsi="Arial" w:cs="Arial"/>
                              </w:rPr>
                            </w:pPr>
                          </w:p>
                          <w:p w:rsidR="0091301E" w:rsidRPr="00F96E85" w:rsidRDefault="0091301E" w:rsidP="00566BB8">
                            <w:pPr>
                              <w:autoSpaceDE w:val="0"/>
                              <w:autoSpaceDN w:val="0"/>
                              <w:adjustRightInd w:val="0"/>
                              <w:spacing w:after="0" w:line="240" w:lineRule="auto"/>
                              <w:jc w:val="center"/>
                              <w:rPr>
                                <w:rFonts w:ascii="Arial" w:hAnsi="Arial" w:cs="Arial"/>
                                <w:color w:val="000000"/>
                                <w:sz w:val="24"/>
                                <w:szCs w:val="24"/>
                              </w:rPr>
                            </w:pPr>
                          </w:p>
                          <w:p w:rsidR="0091301E" w:rsidRPr="00F96E85" w:rsidRDefault="0091301E" w:rsidP="00566BB8">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0EB28E" id="Rounded Rectangle 2991" o:spid="_x0000_s1108" style="position:absolute;margin-left:261.2pt;margin-top:15.7pt;width:250.3pt;height:158.25pt;z-index:25204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" fillcolor="#c3d69b" strokecolor="#00b050" strokeweight="2pt">
                <v:textbox>
                  <w:txbxContent>
                    <w:p w:rsidR="0091301E" w:rsidRDefault="0091301E" w:rsidP="00566BB8">
                      <w:pPr>
                        <w:jc w:val="center"/>
                        <w:rPr>
                          <w:rFonts w:ascii="Arial" w:hAnsi="Arial" w:cs="Arial"/>
                        </w:rPr>
                      </w:pPr>
                      <w:r>
                        <w:rPr>
                          <w:rFonts w:ascii="Arial" w:hAnsi="Arial" w:cs="Arial"/>
                        </w:rPr>
                        <w:t>Symptomatic patients are to be encouraged to isolate. Take a PCR test for COVID-19.</w:t>
                      </w:r>
                    </w:p>
                    <w:p w:rsidR="0091301E" w:rsidRDefault="0091301E" w:rsidP="00566BB8">
                      <w:pPr>
                        <w:jc w:val="center"/>
                        <w:rPr>
                          <w:rFonts w:ascii="Arial" w:hAnsi="Arial" w:cs="Arial"/>
                        </w:rPr>
                      </w:pPr>
                      <w:r>
                        <w:rPr>
                          <w:rFonts w:ascii="Arial" w:hAnsi="Arial" w:cs="Arial"/>
                        </w:rPr>
                        <w:t>Manage as though positive until the result of the test.</w:t>
                      </w:r>
                    </w:p>
                    <w:p w:rsidR="0091301E" w:rsidRDefault="0091301E" w:rsidP="00566BB8">
                      <w:pPr>
                        <w:jc w:val="center"/>
                        <w:rPr>
                          <w:rFonts w:cs="Arial"/>
                          <w:b/>
                        </w:rPr>
                      </w:pPr>
                      <w:r>
                        <w:rPr>
                          <w:rFonts w:ascii="Arial" w:hAnsi="Arial" w:cs="Arial"/>
                        </w:rPr>
                        <w:t>Any vulnerable patients on the ward are to be protected from ongoing exposure and managed as clinical vulnerable guidance.</w:t>
                      </w:r>
                    </w:p>
                    <w:p w:rsidR="0091301E" w:rsidRPr="00906CE3" w:rsidRDefault="0091301E" w:rsidP="00566BB8">
                      <w:pPr>
                        <w:jc w:val="center"/>
                        <w:rPr>
                          <w:rFonts w:ascii="Arial" w:hAnsi="Arial" w:cs="Arial"/>
                        </w:rPr>
                      </w:pPr>
                      <w:r w:rsidRPr="00906CE3">
                        <w:rPr>
                          <w:rFonts w:ascii="Arial" w:hAnsi="Arial" w:cs="Arial"/>
                        </w:rPr>
                        <w:t>Please see Appendix 10.</w:t>
                      </w:r>
                    </w:p>
                    <w:p w:rsidR="0091301E" w:rsidRPr="0075581C" w:rsidRDefault="0091301E" w:rsidP="00566BB8">
                      <w:pPr>
                        <w:jc w:val="center"/>
                        <w:rPr>
                          <w:rFonts w:ascii="Arial" w:hAnsi="Arial" w:cs="Arial"/>
                        </w:rPr>
                      </w:pPr>
                    </w:p>
                    <w:p w:rsidR="0091301E" w:rsidRPr="00F96E85" w:rsidRDefault="0091301E" w:rsidP="00566BB8">
                      <w:pPr>
                        <w:autoSpaceDE w:val="0"/>
                        <w:autoSpaceDN w:val="0"/>
                        <w:adjustRightInd w:val="0"/>
                        <w:spacing w:after="0" w:line="240" w:lineRule="auto"/>
                        <w:jc w:val="center"/>
                        <w:rPr>
                          <w:rFonts w:ascii="Arial" w:hAnsi="Arial" w:cs="Arial"/>
                          <w:color w:val="000000"/>
                          <w:sz w:val="24"/>
                          <w:szCs w:val="24"/>
                        </w:rPr>
                      </w:pPr>
                    </w:p>
                    <w:p w:rsidR="0091301E" w:rsidRPr="00F96E85" w:rsidRDefault="0091301E" w:rsidP="00566BB8">
                      <w:pPr>
                        <w:pStyle w:val="NoSpacing"/>
                        <w:jc w:val="center"/>
                        <w:rPr>
                          <w:rFonts w:ascii="Arial" w:hAnsi="Arial" w:cs="Arial"/>
                          <w:sz w:val="24"/>
                          <w:szCs w:val="24"/>
                        </w:rPr>
                      </w:pPr>
                    </w:p>
                  </w:txbxContent>
                </v:textbox>
                <w10:wrap anchorx="margin"/>
              </v:roundrect>
            </w:pict>
          </mc:Fallback>
        </mc:AlternateContent>
      </w:r>
    </w:p>
    <w:p w:rsidR="00566BB8" w:rsidRPr="00566BB8" w:rsidRDefault="00566BB8" w:rsidP="00566BB8">
      <w:pPr>
        <w:rPr>
          <w:rFonts w:ascii="Calibri" w:eastAsia="Calibri" w:hAnsi="Calibri" w:cs="Times New Roman"/>
        </w:rPr>
      </w:pPr>
    </w:p>
    <w:p w:rsidR="00566BB8" w:rsidRPr="00566BB8" w:rsidRDefault="00566BB8" w:rsidP="00566BB8">
      <w:pPr>
        <w:rPr>
          <w:rFonts w:ascii="Calibri" w:eastAsia="Calibri" w:hAnsi="Calibri" w:cs="Times New Roman"/>
        </w:rPr>
      </w:pPr>
    </w:p>
    <w:p w:rsidR="00566BB8" w:rsidRPr="00566BB8" w:rsidRDefault="00566BB8" w:rsidP="00566BB8">
      <w:pPr>
        <w:rPr>
          <w:rFonts w:ascii="Calibri" w:eastAsia="Calibri" w:hAnsi="Calibri" w:cs="Times New Roman"/>
        </w:rPr>
      </w:pPr>
    </w:p>
    <w:p w:rsidR="00566BB8" w:rsidRPr="00566BB8" w:rsidRDefault="00566BB8" w:rsidP="00566BB8">
      <w:pPr>
        <w:rPr>
          <w:rFonts w:ascii="Calibri" w:eastAsia="Calibri" w:hAnsi="Calibri" w:cs="Times New Roman"/>
        </w:rPr>
      </w:pPr>
    </w:p>
    <w:p w:rsidR="00566BB8" w:rsidRPr="00566BB8" w:rsidRDefault="00566BB8" w:rsidP="00566BB8">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063232" behindDoc="0" locked="0" layoutInCell="1" allowOverlap="1" wp14:anchorId="34BFA6EF" wp14:editId="3773FAC3">
                <wp:simplePos x="0" y="0"/>
                <wp:positionH relativeFrom="margin">
                  <wp:posOffset>1104900</wp:posOffset>
                </wp:positionH>
                <wp:positionV relativeFrom="paragraph">
                  <wp:posOffset>156210</wp:posOffset>
                </wp:positionV>
                <wp:extent cx="142875" cy="371475"/>
                <wp:effectExtent l="19050" t="0" r="47625" b="47625"/>
                <wp:wrapNone/>
                <wp:docPr id="2992" name="Down Arrow 2992"/>
                <wp:cNvGraphicFramePr/>
                <a:graphic xmlns:a="http://schemas.openxmlformats.org/drawingml/2006/main">
                  <a:graphicData uri="http://schemas.microsoft.com/office/word/2010/wordprocessingShape">
                    <wps:wsp>
                      <wps:cNvSpPr/>
                      <wps:spPr>
                        <a:xfrm>
                          <a:off x="0" y="0"/>
                          <a:ext cx="142875" cy="3714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43FAA" id="Down Arrow 2992" o:spid="_x0000_s1026" type="#_x0000_t67" style="position:absolute;margin-left:87pt;margin-top:12.3pt;width:11.25pt;height:29.25pt;z-index:25206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" adj="17446" fillcolor="windowText" strokeweight="2pt">
                <w10:wrap anchorx="margin"/>
              </v:shape>
            </w:pict>
          </mc:Fallback>
        </mc:AlternateContent>
      </w:r>
    </w:p>
    <w:p w:rsidR="00566BB8" w:rsidRPr="00566BB8" w:rsidRDefault="00566BB8" w:rsidP="00566BB8">
      <w:pPr>
        <w:rPr>
          <w:rFonts w:ascii="Calibri" w:eastAsia="Calibri" w:hAnsi="Calibri" w:cs="Times New Roman"/>
        </w:rPr>
      </w:pPr>
      <w:r w:rsidRPr="00566C62">
        <w:rPr>
          <w:rFonts w:ascii="Arial" w:hAnsi="Arial" w:cs="Arial"/>
          <w:noProof/>
          <w:lang w:eastAsia="en-GB"/>
        </w:rPr>
        <mc:AlternateContent>
          <mc:Choice Requires="wps">
            <w:drawing>
              <wp:anchor distT="0" distB="0" distL="114300" distR="114300" simplePos="0" relativeHeight="252068352" behindDoc="0" locked="0" layoutInCell="1" allowOverlap="1" wp14:anchorId="7767DFCE" wp14:editId="6701E149">
                <wp:simplePos x="0" y="0"/>
                <wp:positionH relativeFrom="margin">
                  <wp:posOffset>2261235</wp:posOffset>
                </wp:positionH>
                <wp:positionV relativeFrom="paragraph">
                  <wp:posOffset>213360</wp:posOffset>
                </wp:positionV>
                <wp:extent cx="244475" cy="329565"/>
                <wp:effectExtent l="19050" t="0" r="22225" b="32385"/>
                <wp:wrapNone/>
                <wp:docPr id="227" name="Down Arrow 227"/>
                <wp:cNvGraphicFramePr/>
                <a:graphic xmlns:a="http://schemas.openxmlformats.org/drawingml/2006/main">
                  <a:graphicData uri="http://schemas.microsoft.com/office/word/2010/wordprocessingShape">
                    <wps:wsp>
                      <wps:cNvSpPr/>
                      <wps:spPr>
                        <a:xfrm>
                          <a:off x="0" y="0"/>
                          <a:ext cx="244475" cy="32956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C65C2" id="Down Arrow 227" o:spid="_x0000_s1026" type="#_x0000_t67" style="position:absolute;margin-left:178.05pt;margin-top:16.8pt;width:19.25pt;height:25.95pt;z-index:25206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" adj="13588" fillcolor="windowText" strokeweight="2pt">
                <w10:wrap anchorx="margin"/>
              </v:shape>
            </w:pict>
          </mc:Fallback>
        </mc:AlternateContent>
      </w:r>
      <w:r w:rsidRPr="00566C62">
        <w:rPr>
          <w:rFonts w:ascii="Arial" w:hAnsi="Arial" w:cs="Arial"/>
          <w:noProof/>
          <w:lang w:eastAsia="en-GB"/>
        </w:rPr>
        <mc:AlternateContent>
          <mc:Choice Requires="wps">
            <w:drawing>
              <wp:anchor distT="0" distB="0" distL="114300" distR="114300" simplePos="0" relativeHeight="252070400" behindDoc="0" locked="0" layoutInCell="1" allowOverlap="1" wp14:anchorId="4E2CACAC" wp14:editId="22E925B1">
                <wp:simplePos x="0" y="0"/>
                <wp:positionH relativeFrom="margin">
                  <wp:posOffset>76422</wp:posOffset>
                </wp:positionH>
                <wp:positionV relativeFrom="paragraph">
                  <wp:posOffset>226300</wp:posOffset>
                </wp:positionV>
                <wp:extent cx="244549" cy="329610"/>
                <wp:effectExtent l="19050" t="0" r="22225" b="32385"/>
                <wp:wrapNone/>
                <wp:docPr id="2994" name="Down Arrow 2994"/>
                <wp:cNvGraphicFramePr/>
                <a:graphic xmlns:a="http://schemas.openxmlformats.org/drawingml/2006/main">
                  <a:graphicData uri="http://schemas.microsoft.com/office/word/2010/wordprocessingShape">
                    <wps:wsp>
                      <wps:cNvSpPr/>
                      <wps:spPr>
                        <a:xfrm>
                          <a:off x="0" y="0"/>
                          <a:ext cx="244549" cy="32961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F413A" id="Down Arrow 2994" o:spid="_x0000_s1026" type="#_x0000_t67" style="position:absolute;margin-left:6pt;margin-top:17.8pt;width:19.25pt;height:25.95pt;z-index:25207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" adj="13587" fillcolor="windowText" strokeweight="2pt">
                <w10:wrap anchorx="margin"/>
              </v:shape>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056064" behindDoc="0" locked="0" layoutInCell="1" allowOverlap="1" wp14:anchorId="6557BDA8" wp14:editId="7213C55F">
                <wp:simplePos x="0" y="0"/>
                <wp:positionH relativeFrom="margin">
                  <wp:posOffset>178130</wp:posOffset>
                </wp:positionH>
                <wp:positionV relativeFrom="paragraph">
                  <wp:posOffset>209468</wp:posOffset>
                </wp:positionV>
                <wp:extent cx="2219325" cy="142503"/>
                <wp:effectExtent l="0" t="0" r="28575" b="10160"/>
                <wp:wrapNone/>
                <wp:docPr id="226" name="Rectangle 226"/>
                <wp:cNvGraphicFramePr/>
                <a:graphic xmlns:a="http://schemas.openxmlformats.org/drawingml/2006/main">
                  <a:graphicData uri="http://schemas.microsoft.com/office/word/2010/wordprocessingShape">
                    <wps:wsp>
                      <wps:cNvSpPr/>
                      <wps:spPr>
                        <a:xfrm>
                          <a:off x="0" y="0"/>
                          <a:ext cx="2219325" cy="142503"/>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8F6EF" id="Rectangle 226" o:spid="_x0000_s1026" style="position:absolute;margin-left:14.05pt;margin-top:16.5pt;width:174.75pt;height:11.2pt;z-index:25205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" fillcolor="windowText" strokeweight="1pt">
                <w10:wrap anchorx="margin"/>
              </v:rect>
            </w:pict>
          </mc:Fallback>
        </mc:AlternateContent>
      </w:r>
    </w:p>
    <w:p w:rsidR="00566BB8" w:rsidRPr="00566BB8" w:rsidRDefault="008318A5" w:rsidP="00566BB8">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054016" behindDoc="0" locked="0" layoutInCell="1" allowOverlap="1" wp14:anchorId="0D53AD19" wp14:editId="5E24596B">
                <wp:simplePos x="0" y="0"/>
                <wp:positionH relativeFrom="margin">
                  <wp:posOffset>-473134</wp:posOffset>
                </wp:positionH>
                <wp:positionV relativeFrom="paragraph">
                  <wp:posOffset>260143</wp:posOffset>
                </wp:positionV>
                <wp:extent cx="1520072" cy="1158949"/>
                <wp:effectExtent l="0" t="0" r="23495" b="22225"/>
                <wp:wrapNone/>
                <wp:docPr id="29" name="Rounded Rectangle 29"/>
                <wp:cNvGraphicFramePr/>
                <a:graphic xmlns:a="http://schemas.openxmlformats.org/drawingml/2006/main">
                  <a:graphicData uri="http://schemas.microsoft.com/office/word/2010/wordprocessingShape">
                    <wps:wsp>
                      <wps:cNvSpPr/>
                      <wps:spPr>
                        <a:xfrm>
                          <a:off x="0" y="0"/>
                          <a:ext cx="1520072" cy="1158949"/>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rsidR="0091301E" w:rsidRPr="00F96E85" w:rsidRDefault="0091301E" w:rsidP="00566BB8">
                            <w:pPr>
                              <w:autoSpaceDE w:val="0"/>
                              <w:autoSpaceDN w:val="0"/>
                              <w:adjustRightInd w:val="0"/>
                              <w:spacing w:after="0" w:line="240" w:lineRule="auto"/>
                              <w:jc w:val="center"/>
                              <w:rPr>
                                <w:rFonts w:ascii="Arial" w:hAnsi="Arial" w:cs="Arial"/>
                                <w:sz w:val="24"/>
                                <w:szCs w:val="24"/>
                              </w:rPr>
                            </w:pPr>
                            <w:r w:rsidRPr="00B86D59">
                              <w:rPr>
                                <w:rFonts w:ascii="Arial" w:hAnsi="Arial" w:cs="Arial"/>
                                <w:color w:val="000000"/>
                                <w:sz w:val="24"/>
                                <w:szCs w:val="24"/>
                              </w:rPr>
                              <w:t xml:space="preserve">Contacts can be </w:t>
                            </w:r>
                            <w:r>
                              <w:rPr>
                                <w:rFonts w:ascii="Arial" w:hAnsi="Arial" w:cs="Arial"/>
                                <w:color w:val="000000"/>
                                <w:sz w:val="24"/>
                                <w:szCs w:val="24"/>
                              </w:rPr>
                              <w:t>discharged home</w:t>
                            </w:r>
                            <w:r w:rsidRPr="000C7917">
                              <w:rPr>
                                <w:rFonts w:ascii="Arial" w:hAnsi="Arial" w:cs="Arial"/>
                                <w:color w:val="000000"/>
                                <w:sz w:val="24"/>
                                <w:szCs w:val="24"/>
                              </w:rPr>
                              <w:t xml:space="preserve"> </w:t>
                            </w:r>
                            <w:r>
                              <w:rPr>
                                <w:rFonts w:ascii="Arial" w:hAnsi="Arial" w:cs="Arial"/>
                                <w:color w:val="000000"/>
                                <w:sz w:val="24"/>
                                <w:szCs w:val="24"/>
                              </w:rPr>
                              <w:t xml:space="preserve">&amp; </w:t>
                            </w:r>
                            <w:r w:rsidRPr="00B86D59">
                              <w:rPr>
                                <w:rFonts w:ascii="Arial" w:hAnsi="Arial" w:cs="Arial"/>
                                <w:color w:val="000000"/>
                                <w:sz w:val="24"/>
                                <w:szCs w:val="24"/>
                              </w:rPr>
                              <w:t>to another</w:t>
                            </w:r>
                            <w:r>
                              <w:rPr>
                                <w:rFonts w:ascii="Arial" w:hAnsi="Arial" w:cs="Arial"/>
                                <w:color w:val="000000"/>
                                <w:sz w:val="24"/>
                                <w:szCs w:val="24"/>
                              </w:rPr>
                              <w:t xml:space="preserve"> health &amp; social care facilities</w:t>
                            </w:r>
                          </w:p>
                          <w:p w:rsidR="0091301E" w:rsidRPr="00F96E85" w:rsidRDefault="0091301E" w:rsidP="00566BB8">
                            <w:pPr>
                              <w:autoSpaceDE w:val="0"/>
                              <w:autoSpaceDN w:val="0"/>
                              <w:adjustRightInd w:val="0"/>
                              <w:spacing w:after="0" w:line="240" w:lineRule="auto"/>
                              <w:jc w:val="center"/>
                              <w:rPr>
                                <w:rFonts w:ascii="Arial" w:hAnsi="Arial" w:cs="Arial"/>
                                <w:sz w:val="24"/>
                                <w:szCs w:val="24"/>
                              </w:rPr>
                            </w:pPr>
                          </w:p>
                          <w:p w:rsidR="0091301E" w:rsidRPr="00F96E85" w:rsidRDefault="0091301E" w:rsidP="00566BB8">
                            <w:pPr>
                              <w:autoSpaceDE w:val="0"/>
                              <w:autoSpaceDN w:val="0"/>
                              <w:adjustRightInd w:val="0"/>
                              <w:spacing w:after="0" w:line="240" w:lineRule="auto"/>
                              <w:jc w:val="center"/>
                              <w:rPr>
                                <w:rFonts w:ascii="Arial" w:hAnsi="Arial" w:cs="Arial"/>
                                <w:sz w:val="24"/>
                                <w:szCs w:val="24"/>
                              </w:rPr>
                            </w:pPr>
                            <w:r>
                              <w:rPr>
                                <w:rFonts w:ascii="Arial" w:hAnsi="Arial" w:cs="Arial"/>
                                <w:color w:val="00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3AD19" id="Rounded Rectangle 29" o:spid="_x0000_s1109" style="position:absolute;margin-left:-37.25pt;margin-top:20.5pt;width:119.7pt;height:91.25pt;z-index:25205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" fillcolor="#fff2cc [663]" strokecolor="#00b050" strokeweight="2pt">
                <v:textbox>
                  <w:txbxContent>
                    <w:p w:rsidR="0091301E" w:rsidRPr="00F96E85" w:rsidRDefault="0091301E" w:rsidP="00566BB8">
                      <w:pPr>
                        <w:autoSpaceDE w:val="0"/>
                        <w:autoSpaceDN w:val="0"/>
                        <w:adjustRightInd w:val="0"/>
                        <w:spacing w:after="0" w:line="240" w:lineRule="auto"/>
                        <w:jc w:val="center"/>
                        <w:rPr>
                          <w:rFonts w:ascii="Arial" w:hAnsi="Arial" w:cs="Arial"/>
                          <w:sz w:val="24"/>
                          <w:szCs w:val="24"/>
                        </w:rPr>
                      </w:pPr>
                      <w:r w:rsidRPr="00B86D59">
                        <w:rPr>
                          <w:rFonts w:ascii="Arial" w:hAnsi="Arial" w:cs="Arial"/>
                          <w:color w:val="000000"/>
                          <w:sz w:val="24"/>
                          <w:szCs w:val="24"/>
                        </w:rPr>
                        <w:t xml:space="preserve">Contacts can be </w:t>
                      </w:r>
                      <w:r>
                        <w:rPr>
                          <w:rFonts w:ascii="Arial" w:hAnsi="Arial" w:cs="Arial"/>
                          <w:color w:val="000000"/>
                          <w:sz w:val="24"/>
                          <w:szCs w:val="24"/>
                        </w:rPr>
                        <w:t>discharged home</w:t>
                      </w:r>
                      <w:r w:rsidRPr="000C7917">
                        <w:rPr>
                          <w:rFonts w:ascii="Arial" w:hAnsi="Arial" w:cs="Arial"/>
                          <w:color w:val="000000"/>
                          <w:sz w:val="24"/>
                          <w:szCs w:val="24"/>
                        </w:rPr>
                        <w:t xml:space="preserve"> </w:t>
                      </w:r>
                      <w:r>
                        <w:rPr>
                          <w:rFonts w:ascii="Arial" w:hAnsi="Arial" w:cs="Arial"/>
                          <w:color w:val="000000"/>
                          <w:sz w:val="24"/>
                          <w:szCs w:val="24"/>
                        </w:rPr>
                        <w:t xml:space="preserve">&amp; </w:t>
                      </w:r>
                      <w:r w:rsidRPr="00B86D59">
                        <w:rPr>
                          <w:rFonts w:ascii="Arial" w:hAnsi="Arial" w:cs="Arial"/>
                          <w:color w:val="000000"/>
                          <w:sz w:val="24"/>
                          <w:szCs w:val="24"/>
                        </w:rPr>
                        <w:t>to another</w:t>
                      </w:r>
                      <w:r>
                        <w:rPr>
                          <w:rFonts w:ascii="Arial" w:hAnsi="Arial" w:cs="Arial"/>
                          <w:color w:val="000000"/>
                          <w:sz w:val="24"/>
                          <w:szCs w:val="24"/>
                        </w:rPr>
                        <w:t xml:space="preserve"> health &amp; social care facilities</w:t>
                      </w:r>
                    </w:p>
                    <w:p w:rsidR="0091301E" w:rsidRPr="00F96E85" w:rsidRDefault="0091301E" w:rsidP="00566BB8">
                      <w:pPr>
                        <w:autoSpaceDE w:val="0"/>
                        <w:autoSpaceDN w:val="0"/>
                        <w:adjustRightInd w:val="0"/>
                        <w:spacing w:after="0" w:line="240" w:lineRule="auto"/>
                        <w:jc w:val="center"/>
                        <w:rPr>
                          <w:rFonts w:ascii="Arial" w:hAnsi="Arial" w:cs="Arial"/>
                          <w:sz w:val="24"/>
                          <w:szCs w:val="24"/>
                        </w:rPr>
                      </w:pPr>
                    </w:p>
                    <w:p w:rsidR="0091301E" w:rsidRPr="00F96E85" w:rsidRDefault="0091301E" w:rsidP="00566BB8">
                      <w:pPr>
                        <w:autoSpaceDE w:val="0"/>
                        <w:autoSpaceDN w:val="0"/>
                        <w:adjustRightInd w:val="0"/>
                        <w:spacing w:after="0" w:line="240" w:lineRule="auto"/>
                        <w:jc w:val="center"/>
                        <w:rPr>
                          <w:rFonts w:ascii="Arial" w:hAnsi="Arial" w:cs="Arial"/>
                          <w:sz w:val="24"/>
                          <w:szCs w:val="24"/>
                        </w:rPr>
                      </w:pPr>
                      <w:r>
                        <w:rPr>
                          <w:rFonts w:ascii="Arial" w:hAnsi="Arial" w:cs="Arial"/>
                          <w:color w:val="000000"/>
                          <w:sz w:val="24"/>
                          <w:szCs w:val="24"/>
                        </w:rPr>
                        <w:t xml:space="preserve">   </w:t>
                      </w:r>
                    </w:p>
                  </w:txbxContent>
                </v:textbox>
                <w10:wrap anchorx="margin"/>
              </v:roundrect>
            </w:pict>
          </mc:Fallback>
        </mc:AlternateContent>
      </w:r>
      <w:r w:rsidR="00906CE3" w:rsidRPr="00566BB8">
        <w:rPr>
          <w:rFonts w:ascii="Arial" w:eastAsia="Calibri" w:hAnsi="Arial" w:cs="Arial"/>
          <w:noProof/>
          <w:lang w:eastAsia="en-GB"/>
        </w:rPr>
        <mc:AlternateContent>
          <mc:Choice Requires="wps">
            <w:drawing>
              <wp:anchor distT="0" distB="0" distL="114300" distR="114300" simplePos="0" relativeHeight="252051968" behindDoc="0" locked="0" layoutInCell="1" allowOverlap="1" wp14:anchorId="7B87CA90" wp14:editId="2372FCA9">
                <wp:simplePos x="0" y="0"/>
                <wp:positionH relativeFrom="margin">
                  <wp:posOffset>4844253</wp:posOffset>
                </wp:positionH>
                <wp:positionV relativeFrom="paragraph">
                  <wp:posOffset>227787</wp:posOffset>
                </wp:positionV>
                <wp:extent cx="244475" cy="329565"/>
                <wp:effectExtent l="19050" t="0" r="22225" b="32385"/>
                <wp:wrapNone/>
                <wp:docPr id="236" name="Down Arrow 236"/>
                <wp:cNvGraphicFramePr/>
                <a:graphic xmlns:a="http://schemas.openxmlformats.org/drawingml/2006/main">
                  <a:graphicData uri="http://schemas.microsoft.com/office/word/2010/wordprocessingShape">
                    <wps:wsp>
                      <wps:cNvSpPr/>
                      <wps:spPr>
                        <a:xfrm>
                          <a:off x="0" y="0"/>
                          <a:ext cx="244475" cy="32956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0C5E9" id="Down Arrow 236" o:spid="_x0000_s1026" type="#_x0000_t67" style="position:absolute;margin-left:381.45pt;margin-top:17.95pt;width:19.25pt;height:25.95pt;z-index:25205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" adj="13588" fillcolor="windowText" strokeweight="2pt">
                <w10:wrap anchorx="margin"/>
              </v:shape>
            </w:pict>
          </mc:Fallback>
        </mc:AlternateContent>
      </w:r>
    </w:p>
    <w:p w:rsidR="00566BB8" w:rsidRPr="00566BB8" w:rsidRDefault="00566BB8" w:rsidP="00566BB8">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055040" behindDoc="0" locked="0" layoutInCell="1" allowOverlap="1" wp14:anchorId="338746B2" wp14:editId="67AFF8EC">
                <wp:simplePos x="0" y="0"/>
                <wp:positionH relativeFrom="margin">
                  <wp:posOffset>1328857</wp:posOffset>
                </wp:positionH>
                <wp:positionV relativeFrom="paragraph">
                  <wp:posOffset>28773</wp:posOffset>
                </wp:positionV>
                <wp:extent cx="2073348" cy="659218"/>
                <wp:effectExtent l="0" t="0" r="22225" b="26670"/>
                <wp:wrapNone/>
                <wp:docPr id="30" name="Rounded Rectangle 30"/>
                <wp:cNvGraphicFramePr/>
                <a:graphic xmlns:a="http://schemas.openxmlformats.org/drawingml/2006/main">
                  <a:graphicData uri="http://schemas.microsoft.com/office/word/2010/wordprocessingShape">
                    <wps:wsp>
                      <wps:cNvSpPr/>
                      <wps:spPr>
                        <a:xfrm>
                          <a:off x="0" y="0"/>
                          <a:ext cx="2073348" cy="659218"/>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rsidR="0091301E" w:rsidRPr="00F96E85" w:rsidRDefault="0091301E" w:rsidP="00566BB8">
                            <w:pPr>
                              <w:autoSpaceDE w:val="0"/>
                              <w:autoSpaceDN w:val="0"/>
                              <w:adjustRightInd w:val="0"/>
                              <w:spacing w:after="0" w:line="240" w:lineRule="auto"/>
                              <w:jc w:val="center"/>
                              <w:rPr>
                                <w:rFonts w:ascii="Arial" w:hAnsi="Arial" w:cs="Arial"/>
                                <w:sz w:val="24"/>
                                <w:szCs w:val="24"/>
                              </w:rPr>
                            </w:pPr>
                            <w:r>
                              <w:rPr>
                                <w:rFonts w:ascii="Arial" w:hAnsi="Arial" w:cs="Arial"/>
                                <w:color w:val="000000"/>
                                <w:sz w:val="24"/>
                                <w:szCs w:val="24"/>
                              </w:rPr>
                              <w:t>Can be allowed leaves and visitors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8746B2" id="Rounded Rectangle 30" o:spid="_x0000_s1110" style="position:absolute;margin-left:104.65pt;margin-top:2.25pt;width:163.25pt;height:51.9pt;z-index:25205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" fillcolor="#fff2cc [663]" strokecolor="#00b050" strokeweight="2pt">
                <v:textbox>
                  <w:txbxContent>
                    <w:p w:rsidR="0091301E" w:rsidRPr="00F96E85" w:rsidRDefault="0091301E" w:rsidP="00566BB8">
                      <w:pPr>
                        <w:autoSpaceDE w:val="0"/>
                        <w:autoSpaceDN w:val="0"/>
                        <w:adjustRightInd w:val="0"/>
                        <w:spacing w:after="0" w:line="240" w:lineRule="auto"/>
                        <w:jc w:val="center"/>
                        <w:rPr>
                          <w:rFonts w:ascii="Arial" w:hAnsi="Arial" w:cs="Arial"/>
                          <w:sz w:val="24"/>
                          <w:szCs w:val="24"/>
                        </w:rPr>
                      </w:pPr>
                      <w:r>
                        <w:rPr>
                          <w:rFonts w:ascii="Arial" w:hAnsi="Arial" w:cs="Arial"/>
                          <w:color w:val="000000"/>
                          <w:sz w:val="24"/>
                          <w:szCs w:val="24"/>
                        </w:rPr>
                        <w:t>Can be allowed leaves and visitors</w:t>
                      </w:r>
                    </w:p>
                  </w:txbxContent>
                </v:textbox>
                <w10:wrap anchorx="margin"/>
              </v:roundrect>
            </w:pict>
          </mc:Fallback>
        </mc:AlternateContent>
      </w:r>
    </w:p>
    <w:p w:rsidR="00566BB8" w:rsidRPr="00566BB8" w:rsidRDefault="00906CE3" w:rsidP="00566BB8">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052992" behindDoc="0" locked="0" layoutInCell="1" allowOverlap="1" wp14:anchorId="64ED62E7" wp14:editId="01F82AB6">
                <wp:simplePos x="0" y="0"/>
                <wp:positionH relativeFrom="margin">
                  <wp:posOffset>3626810</wp:posOffset>
                </wp:positionH>
                <wp:positionV relativeFrom="paragraph">
                  <wp:posOffset>37110</wp:posOffset>
                </wp:positionV>
                <wp:extent cx="2721610" cy="923925"/>
                <wp:effectExtent l="0" t="0" r="21590" b="28575"/>
                <wp:wrapNone/>
                <wp:docPr id="2993" name="Rounded Rectangle 2993"/>
                <wp:cNvGraphicFramePr/>
                <a:graphic xmlns:a="http://schemas.openxmlformats.org/drawingml/2006/main">
                  <a:graphicData uri="http://schemas.microsoft.com/office/word/2010/wordprocessingShape">
                    <wps:wsp>
                      <wps:cNvSpPr/>
                      <wps:spPr>
                        <a:xfrm>
                          <a:off x="0" y="0"/>
                          <a:ext cx="2721610" cy="923925"/>
                        </a:xfrm>
                        <a:prstGeom prst="roundRect">
                          <a:avLst/>
                        </a:prstGeom>
                        <a:solidFill>
                          <a:srgbClr val="9BBB59">
                            <a:lumMod val="60000"/>
                            <a:lumOff val="40000"/>
                          </a:srgbClr>
                        </a:solidFill>
                        <a:ln w="25400" cap="flat" cmpd="sng" algn="ctr">
                          <a:solidFill>
                            <a:srgbClr val="00B050"/>
                          </a:solidFill>
                          <a:prstDash val="solid"/>
                        </a:ln>
                        <a:effectLst/>
                      </wps:spPr>
                      <wps:txbx>
                        <w:txbxContent>
                          <w:p w:rsidR="0091301E" w:rsidRPr="00F96E85" w:rsidRDefault="0091301E" w:rsidP="00566BB8">
                            <w:pPr>
                              <w:autoSpaceDE w:val="0"/>
                              <w:autoSpaceDN w:val="0"/>
                              <w:adjustRightInd w:val="0"/>
                              <w:spacing w:after="0" w:line="240" w:lineRule="auto"/>
                              <w:jc w:val="center"/>
                              <w:rPr>
                                <w:rFonts w:ascii="Arial" w:hAnsi="Arial" w:cs="Arial"/>
                                <w:sz w:val="24"/>
                                <w:szCs w:val="24"/>
                              </w:rPr>
                            </w:pPr>
                            <w:r>
                              <w:rPr>
                                <w:rFonts w:ascii="Arial" w:hAnsi="Arial" w:cs="Arial"/>
                                <w:color w:val="000000"/>
                                <w:sz w:val="24"/>
                                <w:szCs w:val="24"/>
                              </w:rPr>
                              <w:t xml:space="preserve">Patients can be discharged home if well enough. They may receive visitors if necessary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D62E7" id="Rounded Rectangle 2993" o:spid="_x0000_s1111" style="position:absolute;margin-left:285.6pt;margin-top:2.9pt;width:214.3pt;height:72.75pt;z-index:25205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" fillcolor="#c3d69b" strokecolor="#00b050" strokeweight="2pt">
                <v:textbox>
                  <w:txbxContent>
                    <w:p w:rsidR="0091301E" w:rsidRPr="00F96E85" w:rsidRDefault="0091301E" w:rsidP="00566BB8">
                      <w:pPr>
                        <w:autoSpaceDE w:val="0"/>
                        <w:autoSpaceDN w:val="0"/>
                        <w:adjustRightInd w:val="0"/>
                        <w:spacing w:after="0" w:line="240" w:lineRule="auto"/>
                        <w:jc w:val="center"/>
                        <w:rPr>
                          <w:rFonts w:ascii="Arial" w:hAnsi="Arial" w:cs="Arial"/>
                          <w:sz w:val="24"/>
                          <w:szCs w:val="24"/>
                        </w:rPr>
                      </w:pPr>
                      <w:r>
                        <w:rPr>
                          <w:rFonts w:ascii="Arial" w:hAnsi="Arial" w:cs="Arial"/>
                          <w:color w:val="000000"/>
                          <w:sz w:val="24"/>
                          <w:szCs w:val="24"/>
                        </w:rPr>
                        <w:t xml:space="preserve">Patients can be discharged home if well enough. They may receive visitors if necessary </w:t>
                      </w:r>
                    </w:p>
                  </w:txbxContent>
                </v:textbox>
                <w10:wrap anchorx="margin"/>
              </v:roundrect>
            </w:pict>
          </mc:Fallback>
        </mc:AlternateContent>
      </w:r>
    </w:p>
    <w:p w:rsidR="00566BB8" w:rsidRDefault="00566BB8" w:rsidP="00566BB8">
      <w:pPr>
        <w:tabs>
          <w:tab w:val="left" w:pos="5526"/>
        </w:tabs>
        <w:rPr>
          <w:rFonts w:ascii="Calibri" w:eastAsia="Calibri" w:hAnsi="Calibri" w:cs="Times New Roman"/>
        </w:rPr>
      </w:pPr>
    </w:p>
    <w:p w:rsidR="00330DBF" w:rsidRPr="00566BB8" w:rsidRDefault="00330DBF" w:rsidP="00566BB8">
      <w:pPr>
        <w:tabs>
          <w:tab w:val="left" w:pos="5526"/>
        </w:tabs>
        <w:rPr>
          <w:rFonts w:ascii="Calibri" w:eastAsia="Calibri" w:hAnsi="Calibri" w:cs="Times New Roman"/>
        </w:rPr>
      </w:pPr>
    </w:p>
    <w:p w:rsidR="00864054" w:rsidRDefault="00864054" w:rsidP="00F26F34">
      <w:pPr>
        <w:jc w:val="center"/>
        <w:rPr>
          <w:rFonts w:ascii="Arial" w:hAnsi="Arial" w:cs="Arial"/>
          <w:b/>
          <w:color w:val="FF0000"/>
          <w:sz w:val="36"/>
          <w:szCs w:val="40"/>
        </w:rPr>
      </w:pPr>
    </w:p>
    <w:p w:rsidR="008751CA" w:rsidRPr="008318A5" w:rsidRDefault="008318A5" w:rsidP="00F26F34">
      <w:pPr>
        <w:jc w:val="center"/>
        <w:rPr>
          <w:rFonts w:ascii="Arial" w:hAnsi="Arial" w:cs="Arial"/>
          <w:b/>
          <w:color w:val="1F4E79" w:themeColor="accent1" w:themeShade="80"/>
          <w:sz w:val="44"/>
          <w:szCs w:val="40"/>
        </w:rPr>
      </w:pPr>
      <w:r w:rsidRPr="008318A5">
        <w:rPr>
          <w:rFonts w:ascii="Arial" w:hAnsi="Arial" w:cs="Arial"/>
          <w:b/>
          <w:color w:val="1F4E79" w:themeColor="accent1" w:themeShade="80"/>
          <w:sz w:val="40"/>
          <w:szCs w:val="40"/>
          <w:shd w:val="clear" w:color="auto" w:fill="DEEAF6" w:themeFill="accent1" w:themeFillTint="33"/>
        </w:rPr>
        <w:t xml:space="preserve">Appendix 10 - </w:t>
      </w:r>
      <w:r w:rsidR="008751CA" w:rsidRPr="008318A5">
        <w:rPr>
          <w:rFonts w:ascii="Arial" w:hAnsi="Arial" w:cs="Arial"/>
          <w:b/>
          <w:color w:val="1F4E79" w:themeColor="accent1" w:themeShade="80"/>
          <w:sz w:val="40"/>
          <w:szCs w:val="40"/>
          <w:shd w:val="clear" w:color="auto" w:fill="DEEAF6" w:themeFill="accent1" w:themeFillTint="33"/>
        </w:rPr>
        <w:t>M</w:t>
      </w:r>
      <w:r w:rsidR="00906CE3" w:rsidRPr="008318A5">
        <w:rPr>
          <w:rFonts w:ascii="Arial" w:hAnsi="Arial" w:cs="Arial"/>
          <w:b/>
          <w:color w:val="1F4E79" w:themeColor="accent1" w:themeShade="80"/>
          <w:sz w:val="40"/>
          <w:szCs w:val="40"/>
          <w:shd w:val="clear" w:color="auto" w:fill="DEEAF6" w:themeFill="accent1" w:themeFillTint="33"/>
        </w:rPr>
        <w:t>anagement of I</w:t>
      </w:r>
      <w:r w:rsidR="008751CA" w:rsidRPr="008318A5">
        <w:rPr>
          <w:rFonts w:ascii="Arial" w:hAnsi="Arial" w:cs="Arial"/>
          <w:b/>
          <w:color w:val="1F4E79" w:themeColor="accent1" w:themeShade="80"/>
          <w:sz w:val="40"/>
          <w:szCs w:val="40"/>
          <w:shd w:val="clear" w:color="auto" w:fill="DEEAF6" w:themeFill="accent1" w:themeFillTint="33"/>
        </w:rPr>
        <w:t>ndi</w:t>
      </w:r>
      <w:r w:rsidR="00906CE3" w:rsidRPr="008318A5">
        <w:rPr>
          <w:rFonts w:ascii="Arial" w:hAnsi="Arial" w:cs="Arial"/>
          <w:b/>
          <w:color w:val="1F4E79" w:themeColor="accent1" w:themeShade="80"/>
          <w:sz w:val="40"/>
          <w:szCs w:val="40"/>
          <w:shd w:val="clear" w:color="auto" w:fill="DEEAF6" w:themeFill="accent1" w:themeFillTint="33"/>
        </w:rPr>
        <w:t>viduals Who Are at H</w:t>
      </w:r>
      <w:r w:rsidR="008751CA" w:rsidRPr="008318A5">
        <w:rPr>
          <w:rFonts w:ascii="Arial" w:hAnsi="Arial" w:cs="Arial"/>
          <w:b/>
          <w:color w:val="1F4E79" w:themeColor="accent1" w:themeShade="80"/>
          <w:sz w:val="40"/>
          <w:szCs w:val="40"/>
          <w:shd w:val="clear" w:color="auto" w:fill="DEEAF6" w:themeFill="accent1" w:themeFillTint="33"/>
        </w:rPr>
        <w:t>igher</w:t>
      </w:r>
      <w:r w:rsidR="00906CE3" w:rsidRPr="008318A5">
        <w:rPr>
          <w:rFonts w:ascii="Arial" w:hAnsi="Arial" w:cs="Arial"/>
          <w:b/>
          <w:color w:val="1F4E79" w:themeColor="accent1" w:themeShade="80"/>
          <w:sz w:val="40"/>
          <w:szCs w:val="40"/>
          <w:shd w:val="clear" w:color="auto" w:fill="DEEAF6" w:themeFill="accent1" w:themeFillTint="33"/>
        </w:rPr>
        <w:t>-</w:t>
      </w:r>
      <w:r w:rsidR="008751CA" w:rsidRPr="008318A5">
        <w:rPr>
          <w:rFonts w:ascii="Arial" w:hAnsi="Arial" w:cs="Arial"/>
          <w:b/>
          <w:color w:val="1F4E79" w:themeColor="accent1" w:themeShade="80"/>
          <w:sz w:val="40"/>
          <w:szCs w:val="40"/>
          <w:shd w:val="clear" w:color="auto" w:fill="DEEAF6" w:themeFill="accent1" w:themeFillTint="33"/>
        </w:rPr>
        <w:t>risk (Clinical</w:t>
      </w:r>
      <w:r w:rsidR="00906CE3" w:rsidRPr="008318A5">
        <w:rPr>
          <w:rFonts w:ascii="Arial" w:hAnsi="Arial" w:cs="Arial"/>
          <w:b/>
          <w:color w:val="1F4E79" w:themeColor="accent1" w:themeShade="80"/>
          <w:sz w:val="40"/>
          <w:szCs w:val="40"/>
          <w:shd w:val="clear" w:color="auto" w:fill="DEEAF6" w:themeFill="accent1" w:themeFillTint="33"/>
        </w:rPr>
        <w:t>ly V</w:t>
      </w:r>
      <w:r w:rsidR="008751CA" w:rsidRPr="008318A5">
        <w:rPr>
          <w:rFonts w:ascii="Arial" w:hAnsi="Arial" w:cs="Arial"/>
          <w:b/>
          <w:color w:val="1F4E79" w:themeColor="accent1" w:themeShade="80"/>
          <w:sz w:val="40"/>
          <w:szCs w:val="40"/>
          <w:shd w:val="clear" w:color="auto" w:fill="DEEAF6" w:themeFill="accent1" w:themeFillTint="33"/>
        </w:rPr>
        <w:t>ulnerable) of</w:t>
      </w:r>
      <w:r w:rsidR="00F26F34" w:rsidRPr="008318A5">
        <w:rPr>
          <w:rFonts w:ascii="Arial" w:hAnsi="Arial" w:cs="Arial"/>
          <w:b/>
          <w:color w:val="1F4E79" w:themeColor="accent1" w:themeShade="80"/>
          <w:sz w:val="40"/>
          <w:szCs w:val="40"/>
          <w:shd w:val="clear" w:color="auto" w:fill="DEEAF6" w:themeFill="accent1" w:themeFillTint="33"/>
        </w:rPr>
        <w:t xml:space="preserve"> </w:t>
      </w:r>
      <w:r w:rsidR="00906CE3" w:rsidRPr="008318A5">
        <w:rPr>
          <w:rFonts w:ascii="Arial" w:hAnsi="Arial" w:cs="Arial"/>
          <w:b/>
          <w:color w:val="1F4E79" w:themeColor="accent1" w:themeShade="80"/>
          <w:sz w:val="40"/>
          <w:szCs w:val="40"/>
          <w:shd w:val="clear" w:color="auto" w:fill="DEEAF6" w:themeFill="accent1" w:themeFillTint="33"/>
        </w:rPr>
        <w:t>Severe I</w:t>
      </w:r>
      <w:r w:rsidR="00F26F34" w:rsidRPr="008318A5">
        <w:rPr>
          <w:rFonts w:ascii="Arial" w:hAnsi="Arial" w:cs="Arial"/>
          <w:b/>
          <w:color w:val="1F4E79" w:themeColor="accent1" w:themeShade="80"/>
          <w:sz w:val="40"/>
          <w:szCs w:val="40"/>
          <w:shd w:val="clear" w:color="auto" w:fill="DEEAF6" w:themeFill="accent1" w:themeFillTint="33"/>
        </w:rPr>
        <w:t>llness from COVID-19</w:t>
      </w:r>
      <w:r w:rsidR="00F26F34" w:rsidRPr="008318A5">
        <w:rPr>
          <w:rFonts w:ascii="Arial" w:hAnsi="Arial" w:cs="Arial"/>
          <w:b/>
          <w:color w:val="1F4E79" w:themeColor="accent1" w:themeShade="80"/>
          <w:sz w:val="40"/>
          <w:szCs w:val="40"/>
        </w:rPr>
        <w:t xml:space="preserve"> </w:t>
      </w:r>
    </w:p>
    <w:p w:rsidR="006F1E6F" w:rsidRPr="006F1E6F" w:rsidRDefault="006F1E6F" w:rsidP="006F1E6F">
      <w:pPr>
        <w:jc w:val="both"/>
        <w:rPr>
          <w:rFonts w:ascii="Arial" w:eastAsia="Calibri" w:hAnsi="Arial" w:cs="Arial"/>
          <w:color w:val="000000"/>
          <w:sz w:val="24"/>
          <w:szCs w:val="24"/>
        </w:rPr>
      </w:pPr>
      <w:r w:rsidRPr="006F1E6F">
        <w:rPr>
          <w:rFonts w:ascii="Arial" w:eastAsia="Calibri" w:hAnsi="Arial" w:cs="Arial"/>
          <w:color w:val="000000"/>
          <w:sz w:val="24"/>
          <w:szCs w:val="24"/>
        </w:rPr>
        <w:t>The  UKSHA guidance on measures to combat respiratory infections including COVID-19 continue to evolve as more evidence on the virus emerge and vaccine program has proven to be a success in offering people protection. However, there remains a smaller number of people whose immune system means they are at higher risk of serious illness from COVID-19, despite vaccination.</w:t>
      </w:r>
    </w:p>
    <w:p w:rsidR="006F1E6F" w:rsidRPr="006F1E6F" w:rsidRDefault="006F1E6F" w:rsidP="006F1E6F">
      <w:pPr>
        <w:jc w:val="both"/>
        <w:rPr>
          <w:rFonts w:ascii="Arial" w:eastAsia="Calibri" w:hAnsi="Arial" w:cs="Arial"/>
          <w:color w:val="000000"/>
          <w:sz w:val="24"/>
          <w:szCs w:val="24"/>
        </w:rPr>
      </w:pPr>
      <w:r w:rsidRPr="006F1E6F">
        <w:rPr>
          <w:rFonts w:ascii="Arial" w:eastAsia="Calibri" w:hAnsi="Arial" w:cs="Arial"/>
          <w:b/>
          <w:color w:val="000000"/>
          <w:sz w:val="24"/>
          <w:szCs w:val="24"/>
        </w:rPr>
        <w:t>What</w:t>
      </w:r>
      <w:r w:rsidRPr="006F1E6F">
        <w:rPr>
          <w:rFonts w:ascii="Arial" w:eastAsia="Calibri" w:hAnsi="Arial" w:cs="Arial"/>
          <w:color w:val="000000"/>
          <w:sz w:val="24"/>
          <w:szCs w:val="24"/>
        </w:rPr>
        <w:t>-This document is intended to provide guidance and increase awareness for clinicians and anyone involved in the assessment and placement of patients to help in early identification and protection of patients with immunosuppressed and other physical health conditions that put them at higher risk of infection.</w:t>
      </w:r>
    </w:p>
    <w:p w:rsidR="006F1E6F" w:rsidRPr="006F1E6F" w:rsidRDefault="006F1E6F" w:rsidP="006F1E6F">
      <w:pPr>
        <w:jc w:val="both"/>
        <w:rPr>
          <w:rFonts w:ascii="Arial" w:eastAsia="Calibri" w:hAnsi="Arial" w:cs="Arial"/>
          <w:color w:val="000000"/>
          <w:sz w:val="24"/>
          <w:szCs w:val="24"/>
        </w:rPr>
      </w:pPr>
      <w:r w:rsidRPr="006F1E6F">
        <w:rPr>
          <w:rFonts w:ascii="Arial" w:eastAsia="Calibri" w:hAnsi="Arial" w:cs="Arial"/>
          <w:b/>
          <w:color w:val="000000"/>
          <w:sz w:val="24"/>
          <w:szCs w:val="24"/>
        </w:rPr>
        <w:t>Who</w:t>
      </w:r>
      <w:r w:rsidRPr="006F1E6F">
        <w:rPr>
          <w:rFonts w:ascii="Arial" w:eastAsia="Calibri" w:hAnsi="Arial" w:cs="Arial"/>
          <w:color w:val="000000"/>
          <w:sz w:val="24"/>
          <w:szCs w:val="24"/>
        </w:rPr>
        <w:t xml:space="preserve">-Immunosuppression means a person has a weakened immune system due to a particular health condition or because they are on medication or treatment that is suppressing their immune system. People who are immunosuppressed, or have specific other medical conditions that weaken their immune system, may have a reduced ability to fight infections and other diseases, including COVID-19. </w:t>
      </w:r>
    </w:p>
    <w:p w:rsidR="006F1E6F" w:rsidRPr="006F1E6F" w:rsidRDefault="006F1E6F" w:rsidP="006F1E6F">
      <w:pPr>
        <w:jc w:val="both"/>
        <w:rPr>
          <w:rFonts w:ascii="Arial" w:eastAsia="Calibri" w:hAnsi="Arial" w:cs="Arial"/>
          <w:color w:val="000000"/>
          <w:sz w:val="24"/>
          <w:szCs w:val="24"/>
        </w:rPr>
      </w:pPr>
      <w:r w:rsidRPr="006F1E6F">
        <w:rPr>
          <w:rFonts w:ascii="Arial" w:eastAsia="Calibri" w:hAnsi="Arial" w:cs="Arial"/>
          <w:color w:val="000000"/>
          <w:sz w:val="24"/>
          <w:szCs w:val="24"/>
        </w:rPr>
        <w:t>In addition, there may be other physical health conditions or a combination of comorbidities that may make a person more susceptible to infection.</w:t>
      </w:r>
    </w:p>
    <w:p w:rsidR="006F1E6F" w:rsidRPr="006F1E6F" w:rsidRDefault="006F1E6F" w:rsidP="006F1E6F">
      <w:pPr>
        <w:jc w:val="both"/>
        <w:rPr>
          <w:rFonts w:ascii="Arial" w:eastAsia="Calibri" w:hAnsi="Arial" w:cs="Arial"/>
          <w:color w:val="000000"/>
          <w:sz w:val="24"/>
          <w:szCs w:val="24"/>
        </w:rPr>
      </w:pPr>
      <w:r w:rsidRPr="006F1E6F">
        <w:rPr>
          <w:rFonts w:ascii="Arial" w:eastAsia="Calibri" w:hAnsi="Arial" w:cs="Arial"/>
          <w:color w:val="000000"/>
          <w:sz w:val="24"/>
          <w:szCs w:val="24"/>
        </w:rPr>
        <w:t>The Current UKSHA list of people with condition that put them at higher risk of infections includes;</w:t>
      </w:r>
    </w:p>
    <w:p w:rsidR="006F1E6F" w:rsidRPr="006F1E6F" w:rsidRDefault="006F1E6F" w:rsidP="00EA7FB2">
      <w:pPr>
        <w:numPr>
          <w:ilvl w:val="0"/>
          <w:numId w:val="42"/>
        </w:numPr>
        <w:jc w:val="both"/>
        <w:rPr>
          <w:rFonts w:ascii="Arial" w:eastAsia="Calibri" w:hAnsi="Arial" w:cs="Arial"/>
          <w:color w:val="000000"/>
          <w:sz w:val="24"/>
          <w:szCs w:val="24"/>
        </w:rPr>
      </w:pPr>
      <w:r w:rsidRPr="006F1E6F">
        <w:rPr>
          <w:rFonts w:ascii="Arial" w:eastAsia="Calibri" w:hAnsi="Arial" w:cs="Arial"/>
          <w:color w:val="000000"/>
          <w:sz w:val="24"/>
          <w:szCs w:val="24"/>
        </w:rPr>
        <w:t>Down’s syndrome</w:t>
      </w:r>
    </w:p>
    <w:p w:rsidR="006F1E6F" w:rsidRPr="006F1E6F" w:rsidRDefault="006F1E6F" w:rsidP="00EA7FB2">
      <w:pPr>
        <w:numPr>
          <w:ilvl w:val="0"/>
          <w:numId w:val="42"/>
        </w:numPr>
        <w:jc w:val="both"/>
        <w:rPr>
          <w:rFonts w:ascii="Arial" w:eastAsia="Calibri" w:hAnsi="Arial" w:cs="Arial"/>
          <w:color w:val="000000"/>
          <w:sz w:val="24"/>
          <w:szCs w:val="24"/>
        </w:rPr>
      </w:pPr>
      <w:r w:rsidRPr="006F1E6F">
        <w:rPr>
          <w:rFonts w:ascii="Arial" w:eastAsia="Calibri" w:hAnsi="Arial" w:cs="Arial"/>
          <w:color w:val="000000"/>
          <w:sz w:val="24"/>
          <w:szCs w:val="24"/>
        </w:rPr>
        <w:t>certain types of cancer or have received treatment for certain types of cancer</w:t>
      </w:r>
    </w:p>
    <w:p w:rsidR="006F1E6F" w:rsidRPr="006F1E6F" w:rsidRDefault="006F1E6F" w:rsidP="00EA7FB2">
      <w:pPr>
        <w:numPr>
          <w:ilvl w:val="0"/>
          <w:numId w:val="42"/>
        </w:numPr>
        <w:jc w:val="both"/>
        <w:rPr>
          <w:rFonts w:ascii="Arial" w:eastAsia="Calibri" w:hAnsi="Arial" w:cs="Arial"/>
          <w:color w:val="000000"/>
          <w:sz w:val="24"/>
          <w:szCs w:val="24"/>
        </w:rPr>
      </w:pPr>
      <w:r w:rsidRPr="006F1E6F">
        <w:rPr>
          <w:rFonts w:ascii="Arial" w:eastAsia="Calibri" w:hAnsi="Arial" w:cs="Arial"/>
          <w:color w:val="000000"/>
          <w:sz w:val="24"/>
          <w:szCs w:val="24"/>
        </w:rPr>
        <w:t>sickle cell disease</w:t>
      </w:r>
    </w:p>
    <w:p w:rsidR="006F1E6F" w:rsidRPr="006F1E6F" w:rsidRDefault="006F1E6F" w:rsidP="00EA7FB2">
      <w:pPr>
        <w:numPr>
          <w:ilvl w:val="0"/>
          <w:numId w:val="42"/>
        </w:numPr>
        <w:jc w:val="both"/>
        <w:rPr>
          <w:rFonts w:ascii="Arial" w:eastAsia="Calibri" w:hAnsi="Arial" w:cs="Arial"/>
          <w:color w:val="000000"/>
          <w:sz w:val="24"/>
          <w:szCs w:val="24"/>
        </w:rPr>
      </w:pPr>
      <w:r w:rsidRPr="006F1E6F">
        <w:rPr>
          <w:rFonts w:ascii="Arial" w:eastAsia="Calibri" w:hAnsi="Arial" w:cs="Arial"/>
          <w:color w:val="000000"/>
          <w:sz w:val="24"/>
          <w:szCs w:val="24"/>
        </w:rPr>
        <w:t>certain conditions affecting their blood</w:t>
      </w:r>
    </w:p>
    <w:p w:rsidR="006F1E6F" w:rsidRPr="006F1E6F" w:rsidRDefault="006F1E6F" w:rsidP="00EA7FB2">
      <w:pPr>
        <w:numPr>
          <w:ilvl w:val="0"/>
          <w:numId w:val="42"/>
        </w:numPr>
        <w:jc w:val="both"/>
        <w:rPr>
          <w:rFonts w:ascii="Arial" w:eastAsia="Calibri" w:hAnsi="Arial" w:cs="Arial"/>
          <w:color w:val="000000"/>
          <w:sz w:val="24"/>
          <w:szCs w:val="24"/>
        </w:rPr>
      </w:pPr>
      <w:r w:rsidRPr="006F1E6F">
        <w:rPr>
          <w:rFonts w:ascii="Arial" w:eastAsia="Calibri" w:hAnsi="Arial" w:cs="Arial"/>
          <w:color w:val="000000"/>
          <w:sz w:val="24"/>
          <w:szCs w:val="24"/>
        </w:rPr>
        <w:t>chronic kidney disease (CKD) stage 4 or 5</w:t>
      </w:r>
    </w:p>
    <w:p w:rsidR="006F1E6F" w:rsidRPr="006F1E6F" w:rsidRDefault="006F1E6F" w:rsidP="00EA7FB2">
      <w:pPr>
        <w:numPr>
          <w:ilvl w:val="0"/>
          <w:numId w:val="42"/>
        </w:numPr>
        <w:jc w:val="both"/>
        <w:rPr>
          <w:rFonts w:ascii="Arial" w:eastAsia="Calibri" w:hAnsi="Arial" w:cs="Arial"/>
          <w:color w:val="000000"/>
          <w:sz w:val="24"/>
          <w:szCs w:val="24"/>
        </w:rPr>
      </w:pPr>
      <w:r w:rsidRPr="006F1E6F">
        <w:rPr>
          <w:rFonts w:ascii="Arial" w:eastAsia="Calibri" w:hAnsi="Arial" w:cs="Arial"/>
          <w:color w:val="000000"/>
          <w:sz w:val="24"/>
          <w:szCs w:val="24"/>
        </w:rPr>
        <w:t>severe liver disease</w:t>
      </w:r>
    </w:p>
    <w:p w:rsidR="006F1E6F" w:rsidRPr="006F1E6F" w:rsidRDefault="006F1E6F" w:rsidP="00EA7FB2">
      <w:pPr>
        <w:numPr>
          <w:ilvl w:val="0"/>
          <w:numId w:val="42"/>
        </w:numPr>
        <w:jc w:val="both"/>
        <w:rPr>
          <w:rFonts w:ascii="Arial" w:eastAsia="Calibri" w:hAnsi="Arial" w:cs="Arial"/>
          <w:color w:val="000000"/>
          <w:sz w:val="24"/>
          <w:szCs w:val="24"/>
        </w:rPr>
      </w:pPr>
      <w:r w:rsidRPr="006F1E6F">
        <w:rPr>
          <w:rFonts w:ascii="Arial" w:eastAsia="Calibri" w:hAnsi="Arial" w:cs="Arial"/>
          <w:color w:val="000000"/>
          <w:sz w:val="24"/>
          <w:szCs w:val="24"/>
        </w:rPr>
        <w:t>an organ transplant</w:t>
      </w:r>
    </w:p>
    <w:p w:rsidR="006F1E6F" w:rsidRPr="006F1E6F" w:rsidRDefault="006F1E6F" w:rsidP="00EA7FB2">
      <w:pPr>
        <w:numPr>
          <w:ilvl w:val="0"/>
          <w:numId w:val="42"/>
        </w:numPr>
        <w:jc w:val="both"/>
        <w:rPr>
          <w:rFonts w:ascii="Arial" w:eastAsia="Calibri" w:hAnsi="Arial" w:cs="Arial"/>
          <w:color w:val="000000"/>
          <w:sz w:val="24"/>
          <w:szCs w:val="24"/>
        </w:rPr>
      </w:pPr>
      <w:r w:rsidRPr="006F1E6F">
        <w:rPr>
          <w:rFonts w:ascii="Arial" w:eastAsia="Calibri" w:hAnsi="Arial" w:cs="Arial"/>
          <w:color w:val="000000"/>
          <w:sz w:val="24"/>
          <w:szCs w:val="24"/>
        </w:rPr>
        <w:t>certain autoimmune or inflammatory conditions (such as rheumatoid arthritis or inflammatory bowel disease)</w:t>
      </w:r>
    </w:p>
    <w:p w:rsidR="006F1E6F" w:rsidRPr="006F1E6F" w:rsidRDefault="006F1E6F" w:rsidP="00EA7FB2">
      <w:pPr>
        <w:numPr>
          <w:ilvl w:val="0"/>
          <w:numId w:val="42"/>
        </w:numPr>
        <w:jc w:val="both"/>
        <w:rPr>
          <w:rFonts w:ascii="Arial" w:eastAsia="Calibri" w:hAnsi="Arial" w:cs="Arial"/>
          <w:color w:val="000000"/>
          <w:sz w:val="24"/>
          <w:szCs w:val="24"/>
        </w:rPr>
      </w:pPr>
      <w:r w:rsidRPr="006F1E6F">
        <w:rPr>
          <w:rFonts w:ascii="Arial" w:eastAsia="Calibri" w:hAnsi="Arial" w:cs="Arial"/>
          <w:color w:val="000000"/>
          <w:sz w:val="24"/>
          <w:szCs w:val="24"/>
        </w:rPr>
        <w:t>HIV or AIDS who have a weakened immune system</w:t>
      </w:r>
    </w:p>
    <w:p w:rsidR="006F1E6F" w:rsidRPr="006F1E6F" w:rsidRDefault="006F1E6F" w:rsidP="00EA7FB2">
      <w:pPr>
        <w:numPr>
          <w:ilvl w:val="0"/>
          <w:numId w:val="42"/>
        </w:numPr>
        <w:jc w:val="both"/>
        <w:rPr>
          <w:rFonts w:ascii="Arial" w:eastAsia="Calibri" w:hAnsi="Arial" w:cs="Arial"/>
          <w:color w:val="000000"/>
          <w:sz w:val="24"/>
          <w:szCs w:val="24"/>
        </w:rPr>
      </w:pPr>
      <w:r w:rsidRPr="006F1E6F">
        <w:rPr>
          <w:rFonts w:ascii="Arial" w:eastAsia="Calibri" w:hAnsi="Arial" w:cs="Arial"/>
          <w:color w:val="000000"/>
          <w:sz w:val="24"/>
          <w:szCs w:val="24"/>
        </w:rPr>
        <w:t>inherited or acquired conditions affecting their immune system</w:t>
      </w:r>
    </w:p>
    <w:p w:rsidR="006F1E6F" w:rsidRPr="006F1E6F" w:rsidRDefault="006F1E6F" w:rsidP="00EA7FB2">
      <w:pPr>
        <w:numPr>
          <w:ilvl w:val="0"/>
          <w:numId w:val="42"/>
        </w:numPr>
        <w:jc w:val="both"/>
        <w:rPr>
          <w:rFonts w:ascii="Arial" w:eastAsia="Calibri" w:hAnsi="Arial" w:cs="Arial"/>
          <w:color w:val="000000"/>
          <w:sz w:val="24"/>
          <w:szCs w:val="24"/>
        </w:rPr>
      </w:pPr>
      <w:r w:rsidRPr="006F1E6F">
        <w:rPr>
          <w:rFonts w:ascii="Arial" w:eastAsia="Calibri" w:hAnsi="Arial" w:cs="Arial"/>
          <w:color w:val="000000"/>
          <w:sz w:val="24"/>
          <w:szCs w:val="24"/>
        </w:rPr>
        <w:t>rare neurological conditions: multiple sclerosis, motor neurone disease, Huntington’s disease or myasthenia gravis</w:t>
      </w:r>
    </w:p>
    <w:p w:rsidR="006F1E6F" w:rsidRPr="006F1E6F" w:rsidRDefault="006F1E6F" w:rsidP="006F1E6F">
      <w:pPr>
        <w:jc w:val="both"/>
        <w:rPr>
          <w:rFonts w:ascii="Arial" w:eastAsia="Calibri" w:hAnsi="Arial" w:cs="Arial"/>
          <w:color w:val="000000"/>
          <w:sz w:val="24"/>
          <w:szCs w:val="24"/>
        </w:rPr>
      </w:pPr>
      <w:r w:rsidRPr="006F1E6F">
        <w:rPr>
          <w:rFonts w:ascii="Arial" w:eastAsia="Calibri" w:hAnsi="Arial" w:cs="Arial"/>
          <w:b/>
          <w:color w:val="000000"/>
          <w:sz w:val="24"/>
          <w:szCs w:val="24"/>
        </w:rPr>
        <w:t>Why</w:t>
      </w:r>
      <w:r w:rsidRPr="006F1E6F">
        <w:rPr>
          <w:rFonts w:ascii="Arial" w:eastAsia="Calibri" w:hAnsi="Arial" w:cs="Arial"/>
          <w:color w:val="000000"/>
          <w:sz w:val="24"/>
          <w:szCs w:val="24"/>
        </w:rPr>
        <w:t>-Early identification of vulnerable patients on the Government list is vital in ensuring that whiles patients are under your care in ELFT they are;</w:t>
      </w:r>
    </w:p>
    <w:p w:rsidR="006F1E6F" w:rsidRPr="006F1E6F" w:rsidRDefault="006F1E6F" w:rsidP="00EA7FB2">
      <w:pPr>
        <w:numPr>
          <w:ilvl w:val="0"/>
          <w:numId w:val="41"/>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Protected from exposure to infection, especially respiratory infections including COVID-19.</w:t>
      </w:r>
    </w:p>
    <w:p w:rsidR="006F1E6F" w:rsidRPr="006F1E6F" w:rsidRDefault="006F1E6F" w:rsidP="00EA7FB2">
      <w:pPr>
        <w:numPr>
          <w:ilvl w:val="0"/>
          <w:numId w:val="41"/>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Encouraged to take a third primary dose of the COVID-19 vaccine or spring booster ( for those eligible)</w:t>
      </w:r>
    </w:p>
    <w:p w:rsidR="006F1E6F" w:rsidRPr="006F1E6F" w:rsidRDefault="006F1E6F" w:rsidP="00EA7FB2">
      <w:pPr>
        <w:numPr>
          <w:ilvl w:val="0"/>
          <w:numId w:val="41"/>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 xml:space="preserve"> Referred for new antiviral treatments for COVID-19 if they do test positive.</w:t>
      </w:r>
    </w:p>
    <w:p w:rsidR="006F1E6F" w:rsidRDefault="006F1E6F" w:rsidP="006F1E6F">
      <w:pPr>
        <w:jc w:val="both"/>
        <w:rPr>
          <w:rFonts w:ascii="Arial" w:eastAsia="Calibri" w:hAnsi="Arial" w:cs="Arial"/>
          <w:b/>
          <w:color w:val="000000"/>
          <w:sz w:val="24"/>
          <w:szCs w:val="24"/>
        </w:rPr>
      </w:pPr>
    </w:p>
    <w:p w:rsidR="006F1E6F" w:rsidRPr="006F1E6F" w:rsidRDefault="006F1E6F" w:rsidP="006F1E6F">
      <w:pPr>
        <w:jc w:val="both"/>
        <w:rPr>
          <w:rFonts w:ascii="Arial" w:eastAsia="Calibri" w:hAnsi="Arial" w:cs="Arial"/>
          <w:b/>
          <w:color w:val="000000"/>
          <w:sz w:val="24"/>
          <w:szCs w:val="24"/>
        </w:rPr>
      </w:pPr>
      <w:r w:rsidRPr="006F1E6F">
        <w:rPr>
          <w:rFonts w:ascii="Arial" w:eastAsia="Calibri" w:hAnsi="Arial" w:cs="Arial"/>
          <w:b/>
          <w:color w:val="000000"/>
          <w:sz w:val="24"/>
          <w:szCs w:val="24"/>
        </w:rPr>
        <w:t>Other patients who may be clinically vulnerable to infection</w:t>
      </w:r>
    </w:p>
    <w:p w:rsidR="006F1E6F" w:rsidRPr="006F1E6F" w:rsidRDefault="006F1E6F" w:rsidP="006F1E6F">
      <w:pPr>
        <w:jc w:val="both"/>
        <w:rPr>
          <w:rFonts w:ascii="Arial" w:eastAsia="Calibri" w:hAnsi="Arial" w:cs="Arial"/>
          <w:color w:val="000000"/>
          <w:sz w:val="24"/>
          <w:szCs w:val="24"/>
        </w:rPr>
      </w:pPr>
      <w:r w:rsidRPr="006F1E6F">
        <w:rPr>
          <w:rFonts w:ascii="Arial" w:eastAsia="Calibri" w:hAnsi="Arial" w:cs="Arial"/>
          <w:color w:val="000000"/>
          <w:sz w:val="24"/>
          <w:szCs w:val="24"/>
        </w:rPr>
        <w:t>In addition to the above list, when assessing patients on admission or those already in-patients, the following patients are to be considered;</w:t>
      </w:r>
    </w:p>
    <w:p w:rsidR="006F1E6F" w:rsidRPr="006F1E6F" w:rsidRDefault="006F1E6F" w:rsidP="00EA7FB2">
      <w:pPr>
        <w:numPr>
          <w:ilvl w:val="0"/>
          <w:numId w:val="43"/>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 xml:space="preserve">those on clozapine medication with abnormal neutrophil counts, </w:t>
      </w:r>
    </w:p>
    <w:p w:rsidR="006F1E6F" w:rsidRPr="006F1E6F" w:rsidRDefault="006F1E6F" w:rsidP="00EA7FB2">
      <w:pPr>
        <w:numPr>
          <w:ilvl w:val="0"/>
          <w:numId w:val="43"/>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 xml:space="preserve">morbidly obese, </w:t>
      </w:r>
    </w:p>
    <w:p w:rsidR="006F1E6F" w:rsidRPr="006F1E6F" w:rsidRDefault="006F1E6F" w:rsidP="00EA7FB2">
      <w:pPr>
        <w:numPr>
          <w:ilvl w:val="0"/>
          <w:numId w:val="43"/>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uncontrolled diabetes,</w:t>
      </w:r>
    </w:p>
    <w:p w:rsidR="006F1E6F" w:rsidRPr="006F1E6F" w:rsidRDefault="006F1E6F" w:rsidP="00EA7FB2">
      <w:pPr>
        <w:numPr>
          <w:ilvl w:val="0"/>
          <w:numId w:val="43"/>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 xml:space="preserve">pregnancy, </w:t>
      </w:r>
    </w:p>
    <w:p w:rsidR="006F1E6F" w:rsidRPr="006F1E6F" w:rsidRDefault="006F1E6F" w:rsidP="00EA7FB2">
      <w:pPr>
        <w:numPr>
          <w:ilvl w:val="0"/>
          <w:numId w:val="43"/>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 xml:space="preserve">frail and elderly, </w:t>
      </w:r>
    </w:p>
    <w:p w:rsidR="006F1E6F" w:rsidRDefault="006F1E6F" w:rsidP="00EA7FB2">
      <w:pPr>
        <w:numPr>
          <w:ilvl w:val="0"/>
          <w:numId w:val="43"/>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 xml:space="preserve">chronic respiratory diseases. </w:t>
      </w:r>
    </w:p>
    <w:p w:rsidR="006F1E6F" w:rsidRPr="006F1E6F" w:rsidRDefault="006F1E6F" w:rsidP="006F1E6F">
      <w:pPr>
        <w:ind w:left="780"/>
        <w:contextualSpacing/>
        <w:jc w:val="both"/>
        <w:rPr>
          <w:rFonts w:ascii="Arial" w:eastAsia="Calibri" w:hAnsi="Arial" w:cs="Arial"/>
          <w:color w:val="000000"/>
          <w:sz w:val="24"/>
          <w:szCs w:val="24"/>
        </w:rPr>
      </w:pPr>
    </w:p>
    <w:p w:rsidR="006F1E6F" w:rsidRPr="006F1E6F" w:rsidRDefault="006F1E6F" w:rsidP="006F1E6F">
      <w:pPr>
        <w:jc w:val="both"/>
        <w:rPr>
          <w:rFonts w:ascii="Arial" w:eastAsia="Calibri" w:hAnsi="Arial" w:cs="Arial"/>
          <w:color w:val="000000"/>
          <w:sz w:val="24"/>
          <w:szCs w:val="24"/>
        </w:rPr>
      </w:pPr>
      <w:r w:rsidRPr="006F1E6F">
        <w:rPr>
          <w:rFonts w:ascii="Arial" w:eastAsia="Calibri" w:hAnsi="Arial" w:cs="Arial"/>
          <w:color w:val="000000"/>
          <w:sz w:val="24"/>
          <w:szCs w:val="24"/>
        </w:rPr>
        <w:t>These conditions should be pointers during a good physical health assessment as can increase the risk of severe illness from respiratory infection including COVID-19.</w:t>
      </w:r>
      <w:r w:rsidRPr="006F1E6F">
        <w:rPr>
          <w:rFonts w:ascii="Arial" w:eastAsia="Calibri" w:hAnsi="Arial" w:cs="Arial"/>
          <w:b/>
          <w:color w:val="000000"/>
          <w:sz w:val="24"/>
          <w:szCs w:val="24"/>
        </w:rPr>
        <w:t xml:space="preserve"> </w:t>
      </w:r>
      <w:r w:rsidRPr="006F1E6F">
        <w:rPr>
          <w:rFonts w:ascii="Arial" w:eastAsia="Calibri" w:hAnsi="Arial" w:cs="Arial"/>
          <w:b/>
          <w:i/>
          <w:color w:val="000000"/>
          <w:sz w:val="24"/>
          <w:szCs w:val="24"/>
        </w:rPr>
        <w:t>Though these conditions do not guarantee anti-viral treatments should the patients test positive for COVID-19</w:t>
      </w:r>
      <w:r w:rsidRPr="006F1E6F">
        <w:rPr>
          <w:rFonts w:ascii="Arial" w:eastAsia="Calibri" w:hAnsi="Arial" w:cs="Arial"/>
          <w:i/>
          <w:color w:val="000000"/>
          <w:sz w:val="24"/>
          <w:szCs w:val="24"/>
        </w:rPr>
        <w:t>,</w:t>
      </w:r>
      <w:r w:rsidRPr="006F1E6F">
        <w:rPr>
          <w:rFonts w:ascii="Arial" w:eastAsia="Calibri" w:hAnsi="Arial" w:cs="Arial"/>
          <w:color w:val="000000"/>
          <w:sz w:val="24"/>
          <w:szCs w:val="24"/>
        </w:rPr>
        <w:t xml:space="preserve"> the purpose of identifying these patients early is to ensure a protection plan is included in their care plan and they can also be encouraged to have their vaccines if they are not yet up to date.</w:t>
      </w:r>
    </w:p>
    <w:p w:rsidR="006F1E6F" w:rsidRPr="006F1E6F" w:rsidRDefault="006F1E6F" w:rsidP="006F1E6F">
      <w:pPr>
        <w:jc w:val="both"/>
        <w:rPr>
          <w:rFonts w:ascii="Arial" w:eastAsia="Calibri" w:hAnsi="Arial" w:cs="Arial"/>
          <w:color w:val="000000"/>
          <w:sz w:val="24"/>
          <w:szCs w:val="24"/>
        </w:rPr>
      </w:pPr>
      <w:r w:rsidRPr="006F1E6F">
        <w:rPr>
          <w:rFonts w:ascii="Arial" w:eastAsia="Calibri" w:hAnsi="Arial" w:cs="Arial"/>
          <w:b/>
          <w:color w:val="000000"/>
          <w:sz w:val="24"/>
          <w:szCs w:val="24"/>
        </w:rPr>
        <w:t>How to assess</w:t>
      </w:r>
      <w:r w:rsidRPr="006F1E6F">
        <w:rPr>
          <w:rFonts w:ascii="Arial" w:eastAsia="Calibri" w:hAnsi="Arial" w:cs="Arial"/>
          <w:color w:val="000000"/>
          <w:sz w:val="24"/>
          <w:szCs w:val="24"/>
        </w:rPr>
        <w:t>- Clinicians are encouraged to continue using their clinical judgement during physical health assessment to identify patients with conditions that put them at higher risk of infection.</w:t>
      </w:r>
    </w:p>
    <w:p w:rsidR="006F1E6F" w:rsidRPr="006F1E6F" w:rsidRDefault="006F1E6F" w:rsidP="006F1E6F">
      <w:pPr>
        <w:jc w:val="both"/>
        <w:rPr>
          <w:rFonts w:ascii="Calibri" w:eastAsia="Calibri" w:hAnsi="Calibri" w:cs="Times New Roman"/>
        </w:rPr>
      </w:pPr>
      <w:r w:rsidRPr="006F1E6F">
        <w:rPr>
          <w:rFonts w:ascii="Arial" w:eastAsia="Calibri" w:hAnsi="Arial" w:cs="Arial"/>
          <w:color w:val="000000"/>
          <w:sz w:val="24"/>
          <w:szCs w:val="24"/>
        </w:rPr>
        <w:t>Most people with immunosuppression listed on the government list will be under the care of a hospital specialist and will usually have been identified and issue a letter to that effect. Ask your patients and their relatives if they have any such letter identifying them as ‘</w:t>
      </w:r>
      <w:r w:rsidRPr="006F1E6F">
        <w:rPr>
          <w:rFonts w:ascii="Arial" w:eastAsia="Calibri" w:hAnsi="Arial" w:cs="Arial"/>
          <w:i/>
          <w:color w:val="000000"/>
          <w:sz w:val="24"/>
          <w:szCs w:val="24"/>
          <w:u w:val="single"/>
        </w:rPr>
        <w:t>at higher risk of serious illness if they become infected with COVID-19’</w:t>
      </w:r>
      <w:r w:rsidRPr="006F1E6F">
        <w:rPr>
          <w:rFonts w:ascii="Arial" w:eastAsia="Calibri" w:hAnsi="Arial" w:cs="Arial"/>
          <w:i/>
          <w:color w:val="000000"/>
          <w:sz w:val="24"/>
          <w:szCs w:val="24"/>
        </w:rPr>
        <w:t>.</w:t>
      </w:r>
    </w:p>
    <w:p w:rsidR="006F1E6F" w:rsidRPr="006F1E6F" w:rsidRDefault="006F1E6F" w:rsidP="006F1E6F">
      <w:pPr>
        <w:jc w:val="both"/>
        <w:rPr>
          <w:rFonts w:ascii="Arial" w:eastAsia="Calibri" w:hAnsi="Arial" w:cs="Arial"/>
          <w:color w:val="000000"/>
          <w:sz w:val="24"/>
          <w:szCs w:val="24"/>
        </w:rPr>
      </w:pPr>
      <w:r w:rsidRPr="006F1E6F">
        <w:rPr>
          <w:rFonts w:ascii="Arial" w:eastAsia="Calibri" w:hAnsi="Arial" w:cs="Arial"/>
          <w:color w:val="000000"/>
          <w:sz w:val="24"/>
          <w:szCs w:val="24"/>
        </w:rPr>
        <w:t>To identify those in the ‘other vulnerable group’, clinicians are to ask patients if they have ever been previously identified under the shielding plan as clinically vulnerable at the beginning of the COVID-19 pandemic. This information can be used in addition to findings from their current assessment to determine clinical vulnerability.</w:t>
      </w:r>
    </w:p>
    <w:p w:rsidR="006F1E6F" w:rsidRPr="006F1E6F" w:rsidRDefault="006F1E6F" w:rsidP="006F1E6F">
      <w:pPr>
        <w:jc w:val="both"/>
        <w:rPr>
          <w:rFonts w:ascii="Arial" w:eastAsia="Calibri" w:hAnsi="Arial" w:cs="Arial"/>
          <w:color w:val="000000"/>
          <w:sz w:val="24"/>
          <w:szCs w:val="24"/>
        </w:rPr>
      </w:pPr>
      <w:r w:rsidRPr="006F1E6F">
        <w:rPr>
          <w:rFonts w:ascii="Arial" w:eastAsia="Calibri" w:hAnsi="Arial" w:cs="Arial"/>
          <w:color w:val="000000"/>
          <w:sz w:val="24"/>
          <w:szCs w:val="24"/>
        </w:rPr>
        <w:t>It is vital that all reasonable measures are taken in identify these patients as early as possible. This will enable the drawing of a tailored care plan and other necessary actions required to protect them from infection.</w:t>
      </w:r>
    </w:p>
    <w:p w:rsidR="006F1E6F" w:rsidRPr="006205C4" w:rsidRDefault="006F1E6F" w:rsidP="006205C4">
      <w:pPr>
        <w:rPr>
          <w:rFonts w:ascii="Arial" w:eastAsia="Calibri" w:hAnsi="Arial" w:cs="Arial"/>
          <w:b/>
          <w:sz w:val="24"/>
          <w:szCs w:val="24"/>
          <w:u w:val="single"/>
        </w:rPr>
      </w:pPr>
      <w:r w:rsidRPr="00864054">
        <w:rPr>
          <w:rFonts w:ascii="Arial" w:eastAsia="Calibri" w:hAnsi="Arial" w:cs="Arial"/>
          <w:b/>
          <w:sz w:val="24"/>
          <w:szCs w:val="24"/>
          <w:u w:val="single"/>
        </w:rPr>
        <w:t>Documentation</w:t>
      </w:r>
      <w:r w:rsidRPr="0065148C">
        <w:rPr>
          <w:rFonts w:ascii="Arial" w:eastAsia="Calibri" w:hAnsi="Arial" w:cs="Arial"/>
          <w:b/>
          <w:color w:val="1F4E79" w:themeColor="accent1" w:themeShade="80"/>
          <w:sz w:val="24"/>
          <w:szCs w:val="24"/>
          <w:u w:val="single"/>
        </w:rPr>
        <w:t xml:space="preserve"> </w:t>
      </w:r>
    </w:p>
    <w:p w:rsidR="006F1E6F" w:rsidRPr="006F1E6F" w:rsidRDefault="006F1E6F" w:rsidP="006F1E6F">
      <w:pPr>
        <w:jc w:val="both"/>
        <w:rPr>
          <w:rFonts w:ascii="Arial" w:eastAsia="Calibri" w:hAnsi="Arial" w:cs="Arial"/>
          <w:color w:val="000000"/>
          <w:sz w:val="24"/>
          <w:szCs w:val="24"/>
        </w:rPr>
      </w:pPr>
      <w:r w:rsidRPr="006F1E6F">
        <w:rPr>
          <w:rFonts w:ascii="Arial" w:eastAsia="Calibri" w:hAnsi="Arial" w:cs="Arial"/>
          <w:color w:val="000000"/>
          <w:sz w:val="24"/>
          <w:szCs w:val="24"/>
        </w:rPr>
        <w:t>It is important that the Trust have a system and processes in place to identify and capture the information on vulnerable patients for assurance purposes. Patients identified as clinically vulnerable per the above lists, must have an alert placed on their Rio to help with easy identification. A new alert category has been added to Rio for this purpose;</w:t>
      </w:r>
    </w:p>
    <w:p w:rsidR="006205C4" w:rsidRDefault="006205C4">
      <w:pPr>
        <w:rPr>
          <w:rFonts w:ascii="Arial" w:eastAsia="Calibri" w:hAnsi="Arial" w:cs="Arial"/>
          <w:b/>
          <w:sz w:val="24"/>
          <w:szCs w:val="24"/>
          <w:u w:val="single"/>
        </w:rPr>
      </w:pPr>
      <w:r>
        <w:rPr>
          <w:rFonts w:ascii="Arial" w:eastAsia="Calibri" w:hAnsi="Arial" w:cs="Arial"/>
          <w:b/>
          <w:sz w:val="24"/>
          <w:szCs w:val="24"/>
          <w:u w:val="single"/>
        </w:rPr>
        <w:br w:type="page"/>
      </w:r>
    </w:p>
    <w:p w:rsidR="006F1E6F" w:rsidRPr="00864054" w:rsidRDefault="006F1E6F" w:rsidP="006F1E6F">
      <w:pPr>
        <w:rPr>
          <w:rFonts w:ascii="Arial" w:eastAsia="Calibri" w:hAnsi="Arial" w:cs="Arial"/>
          <w:b/>
          <w:sz w:val="24"/>
          <w:szCs w:val="24"/>
          <w:u w:val="single"/>
        </w:rPr>
      </w:pPr>
      <w:r w:rsidRPr="00864054">
        <w:rPr>
          <w:rFonts w:ascii="Arial" w:eastAsia="Calibri" w:hAnsi="Arial" w:cs="Arial"/>
          <w:b/>
          <w:sz w:val="24"/>
          <w:szCs w:val="24"/>
          <w:u w:val="single"/>
        </w:rPr>
        <w:t>How to add the alert;</w:t>
      </w:r>
    </w:p>
    <w:p w:rsidR="006F1E6F" w:rsidRPr="006F1E6F" w:rsidRDefault="006F1E6F" w:rsidP="006F1E6F">
      <w:pPr>
        <w:rPr>
          <w:rFonts w:ascii="Arial" w:eastAsia="Calibri" w:hAnsi="Arial" w:cs="Arial"/>
          <w:b/>
          <w:color w:val="000000"/>
          <w:sz w:val="24"/>
          <w:szCs w:val="24"/>
        </w:rPr>
      </w:pPr>
      <w:r w:rsidRPr="006F1E6F">
        <w:rPr>
          <w:rFonts w:ascii="Arial" w:eastAsia="Calibri" w:hAnsi="Arial" w:cs="Arial"/>
          <w:b/>
          <w:noProof/>
          <w:color w:val="000000"/>
          <w:sz w:val="24"/>
          <w:szCs w:val="24"/>
          <w:lang w:eastAsia="en-GB"/>
        </w:rPr>
        <w:drawing>
          <wp:inline distT="0" distB="0" distL="0" distR="0" wp14:anchorId="288B4616" wp14:editId="020C75CB">
            <wp:extent cx="6342380" cy="5905500"/>
            <wp:effectExtent l="0" t="0" r="1270" b="0"/>
            <wp:docPr id="2995" name="Picture 2995" descr="C:\Users\HonuV\AppData\Local\Microsoft\Windows\INetCache\Content.Outlook\U30GLS8M\rio configuration for patients whom are clinically vunerable. may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nuV\AppData\Local\Microsoft\Windows\INetCache\Content.Outlook\U30GLS8M\rio configuration for patients whom are clinically vunerable. may 2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78968" cy="5939568"/>
                    </a:xfrm>
                    <a:prstGeom prst="rect">
                      <a:avLst/>
                    </a:prstGeom>
                    <a:noFill/>
                    <a:ln>
                      <a:noFill/>
                    </a:ln>
                  </pic:spPr>
                </pic:pic>
              </a:graphicData>
            </a:graphic>
          </wp:inline>
        </w:drawing>
      </w:r>
    </w:p>
    <w:p w:rsidR="006F1E6F" w:rsidRPr="006F1E6F" w:rsidRDefault="006F1E6F" w:rsidP="006F1E6F">
      <w:pPr>
        <w:rPr>
          <w:rFonts w:ascii="Arial" w:eastAsia="Calibri" w:hAnsi="Arial" w:cs="Arial"/>
          <w:color w:val="000000"/>
          <w:sz w:val="24"/>
          <w:szCs w:val="24"/>
        </w:rPr>
      </w:pPr>
      <w:r w:rsidRPr="006F1E6F">
        <w:rPr>
          <w:rFonts w:ascii="Arial" w:eastAsia="Calibri" w:hAnsi="Arial" w:cs="Arial"/>
          <w:b/>
          <w:color w:val="000000"/>
          <w:sz w:val="24"/>
          <w:szCs w:val="24"/>
        </w:rPr>
        <w:t>Protective measures</w:t>
      </w:r>
    </w:p>
    <w:p w:rsidR="006F1E6F" w:rsidRPr="006F1E6F" w:rsidRDefault="006F1E6F" w:rsidP="006F1E6F">
      <w:pPr>
        <w:rPr>
          <w:rFonts w:ascii="Arial" w:eastAsia="Calibri" w:hAnsi="Arial" w:cs="Arial"/>
          <w:color w:val="000000"/>
          <w:sz w:val="24"/>
          <w:szCs w:val="24"/>
        </w:rPr>
      </w:pPr>
      <w:r w:rsidRPr="006F1E6F">
        <w:rPr>
          <w:rFonts w:ascii="Arial" w:eastAsia="Calibri" w:hAnsi="Arial" w:cs="Arial"/>
          <w:color w:val="000000"/>
          <w:sz w:val="24"/>
          <w:szCs w:val="24"/>
        </w:rPr>
        <w:t xml:space="preserve">The following measures should be taken to minimise transmission risk to all clinically vulnerable patients: </w:t>
      </w:r>
    </w:p>
    <w:p w:rsidR="006F1E6F" w:rsidRPr="006F1E6F" w:rsidRDefault="006F1E6F" w:rsidP="00EA7FB2">
      <w:pPr>
        <w:numPr>
          <w:ilvl w:val="0"/>
          <w:numId w:val="40"/>
        </w:numPr>
        <w:contextualSpacing/>
        <w:rPr>
          <w:rFonts w:ascii="Arial" w:eastAsia="Calibri" w:hAnsi="Arial" w:cs="Arial"/>
          <w:color w:val="000000"/>
          <w:sz w:val="24"/>
          <w:szCs w:val="24"/>
        </w:rPr>
      </w:pPr>
      <w:r w:rsidRPr="006F1E6F">
        <w:rPr>
          <w:rFonts w:ascii="Arial" w:eastAsia="Calibri" w:hAnsi="Arial" w:cs="Arial"/>
          <w:color w:val="000000"/>
          <w:sz w:val="24"/>
          <w:szCs w:val="24"/>
        </w:rPr>
        <w:t>En-suite bedroom placement especially if in a ward that has an incident of infection.</w:t>
      </w:r>
    </w:p>
    <w:p w:rsidR="006F1E6F" w:rsidRPr="006F1E6F" w:rsidRDefault="006F1E6F" w:rsidP="00EA7FB2">
      <w:pPr>
        <w:numPr>
          <w:ilvl w:val="0"/>
          <w:numId w:val="40"/>
        </w:numPr>
        <w:contextualSpacing/>
        <w:rPr>
          <w:rFonts w:ascii="Arial" w:eastAsia="Calibri" w:hAnsi="Arial" w:cs="Arial"/>
          <w:color w:val="000000"/>
          <w:sz w:val="24"/>
          <w:szCs w:val="24"/>
        </w:rPr>
      </w:pPr>
      <w:r w:rsidRPr="006F1E6F">
        <w:rPr>
          <w:rFonts w:ascii="Arial" w:eastAsia="Calibri" w:hAnsi="Arial" w:cs="Arial"/>
          <w:color w:val="000000"/>
          <w:sz w:val="24"/>
          <w:szCs w:val="24"/>
        </w:rPr>
        <w:t xml:space="preserve">separate toilet facilities if en-suite room not possible </w:t>
      </w:r>
    </w:p>
    <w:p w:rsidR="006F1E6F" w:rsidRPr="006F1E6F" w:rsidRDefault="006F1E6F" w:rsidP="00EA7FB2">
      <w:pPr>
        <w:numPr>
          <w:ilvl w:val="0"/>
          <w:numId w:val="40"/>
        </w:numPr>
        <w:contextualSpacing/>
        <w:rPr>
          <w:rFonts w:ascii="Arial" w:eastAsia="Calibri" w:hAnsi="Arial" w:cs="Arial"/>
          <w:color w:val="000000"/>
          <w:sz w:val="24"/>
          <w:szCs w:val="24"/>
        </w:rPr>
      </w:pPr>
      <w:r w:rsidRPr="006F1E6F">
        <w:rPr>
          <w:rFonts w:ascii="Arial" w:eastAsia="Calibri" w:hAnsi="Arial" w:cs="Arial"/>
          <w:color w:val="000000"/>
          <w:sz w:val="24"/>
          <w:szCs w:val="24"/>
        </w:rPr>
        <w:t>Encourage 2m distancing from others as much as possible.</w:t>
      </w:r>
    </w:p>
    <w:p w:rsidR="006F1E6F" w:rsidRPr="006F1E6F" w:rsidRDefault="006F1E6F" w:rsidP="00EA7FB2">
      <w:pPr>
        <w:numPr>
          <w:ilvl w:val="0"/>
          <w:numId w:val="40"/>
        </w:numPr>
        <w:contextualSpacing/>
        <w:rPr>
          <w:rFonts w:ascii="Arial" w:eastAsia="Calibri" w:hAnsi="Arial" w:cs="Arial"/>
          <w:color w:val="000000"/>
          <w:sz w:val="24"/>
          <w:szCs w:val="24"/>
        </w:rPr>
      </w:pPr>
      <w:r w:rsidRPr="006F1E6F">
        <w:rPr>
          <w:rFonts w:ascii="Arial" w:eastAsia="Calibri" w:hAnsi="Arial" w:cs="Arial"/>
          <w:color w:val="000000"/>
          <w:sz w:val="24"/>
          <w:szCs w:val="24"/>
        </w:rPr>
        <w:t xml:space="preserve">Signage of protective </w:t>
      </w:r>
      <w:r w:rsidR="00556D81">
        <w:rPr>
          <w:rFonts w:ascii="Arial" w:eastAsia="Calibri" w:hAnsi="Arial" w:cs="Arial"/>
          <w:color w:val="000000"/>
          <w:sz w:val="24"/>
          <w:szCs w:val="24"/>
        </w:rPr>
        <w:t xml:space="preserve">care in </w:t>
      </w:r>
      <w:r w:rsidRPr="006F1E6F">
        <w:rPr>
          <w:rFonts w:ascii="Arial" w:eastAsia="Calibri" w:hAnsi="Arial" w:cs="Arial"/>
          <w:color w:val="000000"/>
          <w:sz w:val="24"/>
          <w:szCs w:val="24"/>
        </w:rPr>
        <w:t>isolation on patients bedroom door</w:t>
      </w:r>
    </w:p>
    <w:p w:rsidR="006F1E6F" w:rsidRPr="006F1E6F" w:rsidRDefault="006F1E6F" w:rsidP="00EA7FB2">
      <w:pPr>
        <w:numPr>
          <w:ilvl w:val="0"/>
          <w:numId w:val="40"/>
        </w:numPr>
        <w:contextualSpacing/>
        <w:rPr>
          <w:rFonts w:ascii="Arial" w:eastAsia="Calibri" w:hAnsi="Arial" w:cs="Arial"/>
          <w:color w:val="000000"/>
          <w:sz w:val="24"/>
          <w:szCs w:val="24"/>
        </w:rPr>
      </w:pPr>
      <w:r w:rsidRPr="006F1E6F">
        <w:rPr>
          <w:rFonts w:ascii="Arial" w:eastAsia="Calibri" w:hAnsi="Arial" w:cs="Arial"/>
          <w:color w:val="000000"/>
          <w:sz w:val="24"/>
          <w:szCs w:val="24"/>
        </w:rPr>
        <w:t>Continued use of face masks except when alone in their own room.</w:t>
      </w:r>
    </w:p>
    <w:p w:rsidR="006F1E6F" w:rsidRPr="006F1E6F" w:rsidRDefault="006F1E6F" w:rsidP="00EA7FB2">
      <w:pPr>
        <w:numPr>
          <w:ilvl w:val="0"/>
          <w:numId w:val="40"/>
        </w:numPr>
        <w:contextualSpacing/>
        <w:rPr>
          <w:rFonts w:ascii="Arial" w:eastAsia="Calibri" w:hAnsi="Arial" w:cs="Arial"/>
          <w:color w:val="000000"/>
          <w:sz w:val="24"/>
          <w:szCs w:val="24"/>
        </w:rPr>
      </w:pPr>
      <w:r w:rsidRPr="006F1E6F">
        <w:rPr>
          <w:rFonts w:ascii="Arial" w:eastAsia="Calibri" w:hAnsi="Arial" w:cs="Arial"/>
          <w:color w:val="000000"/>
          <w:sz w:val="24"/>
          <w:szCs w:val="24"/>
        </w:rPr>
        <w:t>Encourage vaccination if not yet fully vaccinated.</w:t>
      </w:r>
    </w:p>
    <w:p w:rsidR="006F1E6F" w:rsidRPr="006F1E6F" w:rsidRDefault="006F1E6F" w:rsidP="00EA7FB2">
      <w:pPr>
        <w:numPr>
          <w:ilvl w:val="0"/>
          <w:numId w:val="40"/>
        </w:numPr>
        <w:contextualSpacing/>
        <w:rPr>
          <w:rFonts w:ascii="Arial" w:eastAsia="Calibri" w:hAnsi="Arial" w:cs="Arial"/>
          <w:color w:val="000000"/>
          <w:sz w:val="24"/>
          <w:szCs w:val="24"/>
        </w:rPr>
      </w:pPr>
      <w:r w:rsidRPr="006F1E6F">
        <w:rPr>
          <w:rFonts w:ascii="Arial" w:eastAsia="Calibri" w:hAnsi="Arial" w:cs="Arial"/>
          <w:color w:val="000000"/>
          <w:sz w:val="24"/>
          <w:szCs w:val="24"/>
        </w:rPr>
        <w:t>Weekly PCR testing for COVID-19 whiles they remain in-patients. Result must be entered on Rio</w:t>
      </w:r>
    </w:p>
    <w:p w:rsidR="006F1E6F" w:rsidRDefault="006F1E6F" w:rsidP="006F1E6F">
      <w:pPr>
        <w:rPr>
          <w:rFonts w:ascii="Arial" w:eastAsia="Calibri" w:hAnsi="Arial" w:cs="Arial"/>
          <w:b/>
          <w:color w:val="000000"/>
          <w:sz w:val="24"/>
          <w:szCs w:val="24"/>
        </w:rPr>
      </w:pPr>
    </w:p>
    <w:p w:rsidR="006F1E6F" w:rsidRPr="006F1E6F" w:rsidRDefault="006F1E6F" w:rsidP="006F1E6F">
      <w:pPr>
        <w:rPr>
          <w:rFonts w:ascii="Arial" w:eastAsia="Calibri" w:hAnsi="Arial" w:cs="Arial"/>
          <w:color w:val="000000"/>
          <w:sz w:val="24"/>
          <w:szCs w:val="24"/>
        </w:rPr>
      </w:pPr>
      <w:r w:rsidRPr="006F1E6F">
        <w:rPr>
          <w:rFonts w:ascii="Arial" w:eastAsia="Calibri" w:hAnsi="Arial" w:cs="Arial"/>
          <w:color w:val="000000"/>
          <w:sz w:val="24"/>
          <w:szCs w:val="24"/>
        </w:rPr>
        <w:t xml:space="preserve">Further information can be found here; </w:t>
      </w:r>
    </w:p>
    <w:p w:rsidR="006F1E6F" w:rsidRPr="006F1E6F" w:rsidRDefault="0091301E" w:rsidP="006F1E6F">
      <w:pPr>
        <w:rPr>
          <w:rFonts w:ascii="Arial" w:eastAsia="Calibri" w:hAnsi="Arial" w:cs="Arial"/>
          <w:color w:val="000000"/>
          <w:sz w:val="24"/>
          <w:szCs w:val="24"/>
        </w:rPr>
      </w:pPr>
      <w:hyperlink r:id="rId42" w:anchor="vaccines" w:history="1">
        <w:r w:rsidR="006F1E6F" w:rsidRPr="006F1E6F">
          <w:rPr>
            <w:rFonts w:ascii="Arial" w:eastAsia="Calibri" w:hAnsi="Arial" w:cs="Arial"/>
            <w:color w:val="0563C1"/>
            <w:sz w:val="24"/>
            <w:szCs w:val="24"/>
            <w:u w:val="single"/>
          </w:rPr>
          <w:t>https://www.gov.uk/government/publications/covid-19-guidance-for-people-whose-immune-system-means-they-are-at-higher-risk/covid-19-guidance-for-people-whose-immune-system-means-they-are-at-higher-risk#vaccines</w:t>
        </w:r>
      </w:hyperlink>
    </w:p>
    <w:p w:rsidR="006F1E6F" w:rsidRPr="006F1E6F" w:rsidRDefault="0091301E" w:rsidP="006F1E6F">
      <w:pPr>
        <w:rPr>
          <w:rFonts w:ascii="Arial" w:eastAsia="Calibri" w:hAnsi="Arial" w:cs="Arial"/>
          <w:color w:val="000000"/>
          <w:sz w:val="24"/>
          <w:szCs w:val="24"/>
        </w:rPr>
      </w:pPr>
      <w:hyperlink r:id="rId43" w:history="1">
        <w:r w:rsidR="006F1E6F" w:rsidRPr="006F1E6F">
          <w:rPr>
            <w:rFonts w:ascii="Arial" w:eastAsia="Calibri" w:hAnsi="Arial" w:cs="Arial"/>
            <w:color w:val="0563C1"/>
            <w:sz w:val="24"/>
            <w:szCs w:val="24"/>
            <w:u w:val="single"/>
          </w:rPr>
          <w:t>https://www.gov.uk/guidance/covid-19-information-and-advice-for-health-and-care-professionals</w:t>
        </w:r>
      </w:hyperlink>
    </w:p>
    <w:p w:rsidR="001D3257" w:rsidRDefault="006F1E6F" w:rsidP="00A11E56">
      <w:pPr>
        <w:rPr>
          <w:rFonts w:ascii="Arial" w:eastAsia="Calibri" w:hAnsi="Arial" w:cs="Arial"/>
          <w:color w:val="000000"/>
          <w:sz w:val="24"/>
          <w:szCs w:val="24"/>
        </w:rPr>
      </w:pPr>
      <w:r w:rsidRPr="006F1E6F">
        <w:rPr>
          <w:rFonts w:ascii="Arial" w:eastAsia="Calibri" w:hAnsi="Arial" w:cs="Arial"/>
          <w:color w:val="000000"/>
          <w:sz w:val="24"/>
          <w:szCs w:val="24"/>
        </w:rPr>
        <w:t>London IPC management of respiratory infections (including SARS-CoV-2) for Spring 2022- by the London IPC Reference Group Approved by</w:t>
      </w:r>
      <w:r w:rsidR="00110976">
        <w:rPr>
          <w:rFonts w:ascii="Arial" w:eastAsia="Calibri" w:hAnsi="Arial" w:cs="Arial"/>
          <w:color w:val="000000"/>
          <w:sz w:val="24"/>
          <w:szCs w:val="24"/>
        </w:rPr>
        <w:t xml:space="preserve"> London CEG 13.04.22 Version1.0</w:t>
      </w:r>
    </w:p>
    <w:p w:rsidR="00501D53" w:rsidRDefault="00501D53" w:rsidP="00A11E56">
      <w:pPr>
        <w:rPr>
          <w:rFonts w:ascii="Arial" w:eastAsia="Calibri" w:hAnsi="Arial" w:cs="Arial"/>
          <w:color w:val="000000"/>
          <w:sz w:val="24"/>
          <w:szCs w:val="24"/>
        </w:rPr>
      </w:pPr>
    </w:p>
    <w:p w:rsidR="00330DBF" w:rsidRDefault="00330DBF" w:rsidP="00A11E56">
      <w:pPr>
        <w:rPr>
          <w:rFonts w:ascii="Arial" w:eastAsia="Calibri" w:hAnsi="Arial" w:cs="Arial"/>
          <w:color w:val="000000"/>
          <w:sz w:val="24"/>
          <w:szCs w:val="24"/>
        </w:rPr>
      </w:pPr>
    </w:p>
    <w:p w:rsidR="00330DBF" w:rsidRDefault="00330DBF" w:rsidP="00A11E56">
      <w:pPr>
        <w:rPr>
          <w:rFonts w:ascii="Arial" w:eastAsia="Calibri" w:hAnsi="Arial" w:cs="Arial"/>
          <w:color w:val="000000"/>
          <w:sz w:val="24"/>
          <w:szCs w:val="24"/>
        </w:rPr>
      </w:pPr>
    </w:p>
    <w:p w:rsidR="00330DBF" w:rsidRDefault="00330DBF" w:rsidP="00A11E56">
      <w:pPr>
        <w:rPr>
          <w:rFonts w:ascii="Arial" w:eastAsia="Calibri" w:hAnsi="Arial" w:cs="Arial"/>
          <w:color w:val="000000"/>
          <w:sz w:val="24"/>
          <w:szCs w:val="24"/>
        </w:rPr>
      </w:pPr>
    </w:p>
    <w:p w:rsidR="00330DBF" w:rsidRDefault="00330DBF" w:rsidP="00A11E56">
      <w:pPr>
        <w:rPr>
          <w:rFonts w:ascii="Arial" w:eastAsia="Calibri" w:hAnsi="Arial" w:cs="Arial"/>
          <w:color w:val="000000"/>
          <w:sz w:val="24"/>
          <w:szCs w:val="24"/>
        </w:rPr>
      </w:pPr>
    </w:p>
    <w:p w:rsidR="00330DBF" w:rsidRDefault="00330DBF" w:rsidP="00A11E56">
      <w:pPr>
        <w:rPr>
          <w:rFonts w:ascii="Arial" w:eastAsia="Calibri" w:hAnsi="Arial" w:cs="Arial"/>
          <w:color w:val="000000"/>
          <w:sz w:val="24"/>
          <w:szCs w:val="24"/>
        </w:rPr>
      </w:pPr>
    </w:p>
    <w:p w:rsidR="00330DBF" w:rsidRDefault="00330DBF" w:rsidP="00A11E56">
      <w:pPr>
        <w:rPr>
          <w:rFonts w:ascii="Arial" w:eastAsia="Calibri" w:hAnsi="Arial" w:cs="Arial"/>
          <w:color w:val="000000"/>
          <w:sz w:val="24"/>
          <w:szCs w:val="24"/>
        </w:rPr>
      </w:pPr>
    </w:p>
    <w:p w:rsidR="008B008E" w:rsidRDefault="008B008E" w:rsidP="00A11E56">
      <w:pPr>
        <w:rPr>
          <w:rFonts w:ascii="Arial" w:eastAsia="Calibri" w:hAnsi="Arial" w:cs="Arial"/>
          <w:color w:val="000000"/>
          <w:sz w:val="24"/>
          <w:szCs w:val="24"/>
        </w:rPr>
      </w:pPr>
    </w:p>
    <w:p w:rsidR="008B008E" w:rsidRDefault="008B008E" w:rsidP="00A11E56">
      <w:pPr>
        <w:rPr>
          <w:rFonts w:ascii="Arial" w:eastAsia="Calibri" w:hAnsi="Arial" w:cs="Arial"/>
          <w:color w:val="000000"/>
          <w:sz w:val="24"/>
          <w:szCs w:val="24"/>
        </w:rPr>
      </w:pPr>
    </w:p>
    <w:p w:rsidR="008B008E" w:rsidRDefault="008B008E" w:rsidP="00A11E56">
      <w:pPr>
        <w:rPr>
          <w:rFonts w:ascii="Arial" w:eastAsia="Calibri" w:hAnsi="Arial" w:cs="Arial"/>
          <w:color w:val="000000"/>
          <w:sz w:val="24"/>
          <w:szCs w:val="24"/>
        </w:rPr>
      </w:pPr>
    </w:p>
    <w:p w:rsidR="008B008E" w:rsidRDefault="008B008E" w:rsidP="00A11E56">
      <w:pPr>
        <w:rPr>
          <w:rFonts w:ascii="Arial" w:eastAsia="Calibri" w:hAnsi="Arial" w:cs="Arial"/>
          <w:color w:val="000000"/>
          <w:sz w:val="24"/>
          <w:szCs w:val="24"/>
        </w:rPr>
      </w:pPr>
    </w:p>
    <w:p w:rsidR="008B008E" w:rsidRDefault="008B008E" w:rsidP="00A11E56">
      <w:pPr>
        <w:rPr>
          <w:rFonts w:ascii="Arial" w:eastAsia="Calibri" w:hAnsi="Arial" w:cs="Arial"/>
          <w:color w:val="000000"/>
          <w:sz w:val="24"/>
          <w:szCs w:val="24"/>
        </w:rPr>
      </w:pPr>
    </w:p>
    <w:p w:rsidR="008B008E" w:rsidRDefault="008B008E" w:rsidP="00A11E56">
      <w:pPr>
        <w:rPr>
          <w:rFonts w:ascii="Arial" w:eastAsia="Calibri" w:hAnsi="Arial" w:cs="Arial"/>
          <w:color w:val="000000"/>
          <w:sz w:val="24"/>
          <w:szCs w:val="24"/>
        </w:rPr>
      </w:pPr>
    </w:p>
    <w:p w:rsidR="00556D81" w:rsidRDefault="00556D81" w:rsidP="00A11E56">
      <w:pPr>
        <w:rPr>
          <w:rFonts w:ascii="Arial" w:eastAsia="Calibri" w:hAnsi="Arial" w:cs="Arial"/>
          <w:color w:val="000000"/>
          <w:sz w:val="24"/>
          <w:szCs w:val="24"/>
        </w:rPr>
      </w:pPr>
    </w:p>
    <w:p w:rsidR="00556D81" w:rsidRDefault="00556D81" w:rsidP="00A11E56">
      <w:pPr>
        <w:rPr>
          <w:rFonts w:ascii="Arial" w:eastAsia="Calibri" w:hAnsi="Arial" w:cs="Arial"/>
          <w:color w:val="000000"/>
          <w:sz w:val="24"/>
          <w:szCs w:val="24"/>
        </w:rPr>
      </w:pPr>
    </w:p>
    <w:p w:rsidR="00556D81" w:rsidRDefault="00556D81" w:rsidP="00A11E56">
      <w:pPr>
        <w:rPr>
          <w:rFonts w:ascii="Arial" w:eastAsia="Calibri" w:hAnsi="Arial" w:cs="Arial"/>
          <w:color w:val="000000"/>
          <w:sz w:val="24"/>
          <w:szCs w:val="24"/>
        </w:rPr>
      </w:pPr>
    </w:p>
    <w:p w:rsidR="006205C4" w:rsidRDefault="006205C4">
      <w:pPr>
        <w:rPr>
          <w:rFonts w:ascii="Arial" w:eastAsia="Calibri" w:hAnsi="Arial" w:cs="Arial"/>
          <w:color w:val="000000"/>
          <w:sz w:val="24"/>
          <w:szCs w:val="24"/>
        </w:rPr>
      </w:pPr>
      <w:r>
        <w:rPr>
          <w:rFonts w:ascii="Arial" w:eastAsia="Calibri" w:hAnsi="Arial" w:cs="Arial"/>
          <w:color w:val="000000"/>
          <w:sz w:val="24"/>
          <w:szCs w:val="24"/>
        </w:rPr>
        <w:br w:type="page"/>
      </w:r>
    </w:p>
    <w:p w:rsidR="008B008E" w:rsidRPr="00D07AD1" w:rsidRDefault="00EA3701" w:rsidP="00EA3701">
      <w:pPr>
        <w:shd w:val="clear" w:color="auto" w:fill="DEEAF6" w:themeFill="accent1" w:themeFillTint="33"/>
        <w:jc w:val="center"/>
        <w:rPr>
          <w:rFonts w:ascii="Arial" w:hAnsi="Arial" w:cs="Arial"/>
          <w:b/>
          <w:color w:val="1F4E79" w:themeColor="accent1" w:themeShade="80"/>
          <w:sz w:val="44"/>
        </w:rPr>
      </w:pPr>
      <w:r>
        <w:rPr>
          <w:rFonts w:ascii="Arial" w:hAnsi="Arial" w:cs="Arial"/>
          <w:b/>
          <w:color w:val="1F4E79" w:themeColor="accent1" w:themeShade="80"/>
          <w:sz w:val="44"/>
        </w:rPr>
        <w:t xml:space="preserve">Appendix 11 - </w:t>
      </w:r>
      <w:r w:rsidR="008B008E" w:rsidRPr="00D07AD1">
        <w:rPr>
          <w:rFonts w:ascii="Arial" w:hAnsi="Arial" w:cs="Arial"/>
          <w:b/>
          <w:color w:val="1F4E79" w:themeColor="accent1" w:themeShade="80"/>
          <w:sz w:val="44"/>
        </w:rPr>
        <w:t xml:space="preserve">Stepping-down of </w:t>
      </w:r>
      <w:r w:rsidR="006205C4">
        <w:rPr>
          <w:rFonts w:ascii="Arial" w:hAnsi="Arial" w:cs="Arial"/>
          <w:b/>
          <w:color w:val="1F4E79" w:themeColor="accent1" w:themeShade="80"/>
          <w:sz w:val="44"/>
        </w:rPr>
        <w:t>Care in I</w:t>
      </w:r>
      <w:r w:rsidR="008B008E" w:rsidRPr="00D07AD1">
        <w:rPr>
          <w:rFonts w:ascii="Arial" w:hAnsi="Arial" w:cs="Arial"/>
          <w:b/>
          <w:color w:val="1F4E79" w:themeColor="accent1" w:themeShade="80"/>
          <w:sz w:val="44"/>
        </w:rPr>
        <w:t>solation Precautions for Severely Immunosuppressed Patients</w:t>
      </w:r>
    </w:p>
    <w:p w:rsidR="008B008E" w:rsidRDefault="008B008E" w:rsidP="008B008E">
      <w:pPr>
        <w:pStyle w:val="NoSpacing"/>
      </w:pPr>
      <w:r w:rsidRPr="006E4641">
        <w:rPr>
          <w:noProof/>
          <w:lang w:eastAsia="en-GB"/>
        </w:rPr>
        <mc:AlternateContent>
          <mc:Choice Requires="wps">
            <w:drawing>
              <wp:anchor distT="0" distB="0" distL="114300" distR="114300" simplePos="0" relativeHeight="252320256" behindDoc="0" locked="0" layoutInCell="1" allowOverlap="1" wp14:anchorId="7CA9F802" wp14:editId="1F9C54E6">
                <wp:simplePos x="0" y="0"/>
                <wp:positionH relativeFrom="margin">
                  <wp:posOffset>-311150</wp:posOffset>
                </wp:positionH>
                <wp:positionV relativeFrom="paragraph">
                  <wp:posOffset>5081</wp:posOffset>
                </wp:positionV>
                <wp:extent cx="6585995" cy="3403600"/>
                <wp:effectExtent l="0" t="0" r="24765" b="25400"/>
                <wp:wrapNone/>
                <wp:docPr id="538" name="Rounded Rectangle 538"/>
                <wp:cNvGraphicFramePr/>
                <a:graphic xmlns:a="http://schemas.openxmlformats.org/drawingml/2006/main">
                  <a:graphicData uri="http://schemas.microsoft.com/office/word/2010/wordprocessingShape">
                    <wps:wsp>
                      <wps:cNvSpPr/>
                      <wps:spPr>
                        <a:xfrm>
                          <a:off x="0" y="0"/>
                          <a:ext cx="6585995" cy="3403600"/>
                        </a:xfrm>
                        <a:prstGeom prst="roundRect">
                          <a:avLst/>
                        </a:prstGeom>
                        <a:solidFill>
                          <a:schemeClr val="accent1">
                            <a:lumMod val="40000"/>
                            <a:lumOff val="60000"/>
                          </a:schemeClr>
                        </a:solidFill>
                        <a:ln w="25400" cap="flat" cmpd="sng" algn="ctr">
                          <a:solidFill>
                            <a:srgbClr val="0070C0"/>
                          </a:solidFill>
                          <a:prstDash val="solid"/>
                        </a:ln>
                        <a:effectLst/>
                      </wps:spPr>
                      <wps:txbx>
                        <w:txbxContent>
                          <w:p w:rsidR="0091301E" w:rsidRPr="00BD6805" w:rsidRDefault="0091301E" w:rsidP="008B008E">
                            <w:pPr>
                              <w:pStyle w:val="NoSpacing"/>
                              <w:rPr>
                                <w:rFonts w:ascii="Arial" w:hAnsi="Arial" w:cs="Arial"/>
                              </w:rPr>
                            </w:pPr>
                            <w:r w:rsidRPr="00BD6805">
                              <w:rPr>
                                <w:rFonts w:ascii="Arial" w:hAnsi="Arial" w:cs="Arial"/>
                              </w:rPr>
                              <w:t>Severe immunosuppression includes people who had or may recently have had:</w:t>
                            </w:r>
                          </w:p>
                          <w:p w:rsidR="0091301E" w:rsidRPr="00BD6805" w:rsidRDefault="0091301E" w:rsidP="008B008E">
                            <w:pPr>
                              <w:pStyle w:val="NoSpacing"/>
                              <w:numPr>
                                <w:ilvl w:val="0"/>
                                <w:numId w:val="88"/>
                              </w:numPr>
                              <w:rPr>
                                <w:rFonts w:ascii="Arial" w:hAnsi="Arial" w:cs="Arial"/>
                              </w:rPr>
                            </w:pPr>
                            <w:r w:rsidRPr="00BD6805">
                              <w:rPr>
                                <w:rFonts w:ascii="Arial" w:hAnsi="Arial" w:cs="Arial"/>
                              </w:rPr>
                              <w:t>a blood cancer (such as leukaemia or lymphoma)</w:t>
                            </w:r>
                          </w:p>
                          <w:p w:rsidR="0091301E" w:rsidRPr="00BD6805" w:rsidRDefault="0091301E" w:rsidP="008B008E">
                            <w:pPr>
                              <w:pStyle w:val="NoSpacing"/>
                              <w:numPr>
                                <w:ilvl w:val="0"/>
                                <w:numId w:val="88"/>
                              </w:numPr>
                              <w:rPr>
                                <w:rFonts w:ascii="Arial" w:hAnsi="Arial" w:cs="Arial"/>
                              </w:rPr>
                            </w:pPr>
                            <w:r w:rsidRPr="00BD6805">
                              <w:rPr>
                                <w:rFonts w:ascii="Arial" w:hAnsi="Arial" w:cs="Arial"/>
                              </w:rPr>
                              <w:t>a weakened immune system due to a treatment (such as steroid medicine, biological therapy (sometimes called immunotherapy), chemotherapy or radiotherapy</w:t>
                            </w:r>
                          </w:p>
                          <w:p w:rsidR="0091301E" w:rsidRPr="00BD6805" w:rsidRDefault="0091301E" w:rsidP="008B008E">
                            <w:pPr>
                              <w:pStyle w:val="NoSpacing"/>
                              <w:numPr>
                                <w:ilvl w:val="0"/>
                                <w:numId w:val="88"/>
                              </w:numPr>
                              <w:rPr>
                                <w:rFonts w:ascii="Arial" w:hAnsi="Arial" w:cs="Arial"/>
                              </w:rPr>
                            </w:pPr>
                            <w:r w:rsidRPr="00BD6805">
                              <w:rPr>
                                <w:rFonts w:ascii="Arial" w:hAnsi="Arial" w:cs="Arial"/>
                              </w:rPr>
                              <w:t>an organ or bone marrow transplant</w:t>
                            </w:r>
                          </w:p>
                          <w:p w:rsidR="0091301E" w:rsidRPr="00BD6805" w:rsidRDefault="0091301E" w:rsidP="008B008E">
                            <w:pPr>
                              <w:pStyle w:val="NoSpacing"/>
                              <w:numPr>
                                <w:ilvl w:val="0"/>
                                <w:numId w:val="88"/>
                              </w:numPr>
                              <w:rPr>
                                <w:rFonts w:ascii="Arial" w:hAnsi="Arial" w:cs="Arial"/>
                              </w:rPr>
                            </w:pPr>
                            <w:r w:rsidRPr="00BD6805">
                              <w:rPr>
                                <w:rFonts w:ascii="Arial" w:hAnsi="Arial" w:cs="Arial"/>
                              </w:rPr>
                              <w:t>a condition that means you have a very high risk of getting infections</w:t>
                            </w:r>
                          </w:p>
                          <w:p w:rsidR="0091301E" w:rsidRDefault="0091301E" w:rsidP="008B008E">
                            <w:pPr>
                              <w:pStyle w:val="NoSpacing"/>
                              <w:numPr>
                                <w:ilvl w:val="0"/>
                                <w:numId w:val="88"/>
                              </w:numPr>
                              <w:rPr>
                                <w:rFonts w:ascii="Arial" w:hAnsi="Arial" w:cs="Arial"/>
                              </w:rPr>
                            </w:pPr>
                            <w:r w:rsidRPr="00BD6805">
                              <w:rPr>
                                <w:rFonts w:ascii="Arial" w:hAnsi="Arial" w:cs="Arial"/>
                              </w:rPr>
                              <w:t>a condition or treatment your specialist advises makes you eligible for a third dose of COVID-19 vaccine.</w:t>
                            </w:r>
                          </w:p>
                          <w:p w:rsidR="0091301E" w:rsidRPr="00BD6805" w:rsidRDefault="0091301E" w:rsidP="008B008E">
                            <w:pPr>
                              <w:pStyle w:val="NoSpacing"/>
                              <w:ind w:left="720"/>
                              <w:rPr>
                                <w:rFonts w:ascii="Arial" w:hAnsi="Arial" w:cs="Arial"/>
                              </w:rPr>
                            </w:pPr>
                          </w:p>
                          <w:p w:rsidR="0091301E" w:rsidRPr="007616B2" w:rsidRDefault="0091301E" w:rsidP="008B008E">
                            <w:pPr>
                              <w:rPr>
                                <w:b/>
                              </w:rPr>
                            </w:pPr>
                            <w:r w:rsidRPr="007616B2">
                              <w:rPr>
                                <w:b/>
                              </w:rPr>
                              <w:t xml:space="preserve">Please note that </w:t>
                            </w:r>
                            <w:r w:rsidRPr="007616B2">
                              <w:rPr>
                                <w:b/>
                                <w:u w:val="single"/>
                              </w:rPr>
                              <w:t>neutropenia</w:t>
                            </w:r>
                            <w:r w:rsidRPr="007616B2">
                              <w:rPr>
                                <w:b/>
                              </w:rPr>
                              <w:t xml:space="preserve"> in these patients is an essential mark to being severely immunosuppressed. </w:t>
                            </w:r>
                          </w:p>
                          <w:p w:rsidR="0091301E" w:rsidRDefault="0091301E" w:rsidP="008B008E">
                            <w:pPr>
                              <w:rPr>
                                <w:b/>
                              </w:rPr>
                            </w:pPr>
                            <w:r>
                              <w:rPr>
                                <w:b/>
                              </w:rPr>
                              <w:t>Severely immunosuppre</w:t>
                            </w:r>
                            <w:r w:rsidRPr="00477A70">
                              <w:rPr>
                                <w:b/>
                              </w:rPr>
                              <w:t>ssed patients</w:t>
                            </w:r>
                            <w:r w:rsidRPr="000F105C">
                              <w:t xml:space="preserve"> </w:t>
                            </w:r>
                            <w:r w:rsidRPr="000F105C">
                              <w:rPr>
                                <w:b/>
                              </w:rPr>
                              <w:t>can remain infe</w:t>
                            </w:r>
                            <w:r>
                              <w:rPr>
                                <w:b/>
                              </w:rPr>
                              <w:t>ctious for a much longer period. R</w:t>
                            </w:r>
                            <w:r w:rsidRPr="00477A70">
                              <w:rPr>
                                <w:b/>
                              </w:rPr>
                              <w:t>esolution of symptoms cannot be used as a marker of decreased infectiousness and these patients should be isolated in a single room until they return a negative PCR test.</w:t>
                            </w:r>
                          </w:p>
                          <w:p w:rsidR="0091301E" w:rsidRPr="00A07A19" w:rsidRDefault="0091301E" w:rsidP="008B008E">
                            <w:pPr>
                              <w:rPr>
                                <w:b/>
                              </w:rPr>
                            </w:pPr>
                            <w:r>
                              <w:rPr>
                                <w:b/>
                              </w:rPr>
                              <w:t>Not all clinically vulnerable patients are severely immunosuppressed. If in doubt discussed with patient’s clinician and a member of the IPC team.</w:t>
                            </w:r>
                          </w:p>
                          <w:p w:rsidR="0091301E" w:rsidRPr="007C3E87" w:rsidRDefault="0091301E" w:rsidP="008B008E">
                            <w:pPr>
                              <w:spacing w:line="237" w:lineRule="auto"/>
                              <w:rPr>
                                <w:rFonts w:ascii="Arial" w:hAnsi="Arial" w:cs="Arial"/>
                                <w:sz w:val="24"/>
                              </w:rPr>
                            </w:pPr>
                          </w:p>
                          <w:p w:rsidR="0091301E" w:rsidRDefault="0091301E" w:rsidP="008B008E">
                            <w:pPr>
                              <w:spacing w:line="237" w:lineRule="auto"/>
                              <w:jc w:val="center"/>
                              <w:rPr>
                                <w:rFonts w:ascii="Arial" w:eastAsia="Arial" w:hAnsi="Arial"/>
                                <w:color w:val="FF0000"/>
                              </w:rPr>
                            </w:pPr>
                          </w:p>
                          <w:p w:rsidR="0091301E" w:rsidRDefault="0091301E" w:rsidP="008B008E">
                            <w:pPr>
                              <w:spacing w:line="237" w:lineRule="auto"/>
                              <w:jc w:val="center"/>
                              <w:rPr>
                                <w:rFonts w:ascii="Arial" w:eastAsia="Arial" w:hAnsi="Arial"/>
                              </w:rPr>
                            </w:pPr>
                          </w:p>
                          <w:p w:rsidR="0091301E" w:rsidRPr="003D03AE" w:rsidRDefault="0091301E" w:rsidP="008B008E">
                            <w:pPr>
                              <w:pStyle w:val="NoSpacing"/>
                              <w:rPr>
                                <w:rFonts w:ascii="Arial" w:hAnsi="Arial" w:cs="Arial"/>
                                <w:sz w:val="24"/>
                                <w:lang w:val="en"/>
                              </w:rPr>
                            </w:pPr>
                          </w:p>
                          <w:p w:rsidR="0091301E" w:rsidRDefault="0091301E" w:rsidP="008B008E">
                            <w:pPr>
                              <w:autoSpaceDE w:val="0"/>
                              <w:autoSpaceDN w:val="0"/>
                              <w:adjustRightInd w:val="0"/>
                              <w:spacing w:after="0" w:line="240" w:lineRule="auto"/>
                              <w:jc w:val="center"/>
                              <w:rPr>
                                <w:rFonts w:ascii="GDS Transport" w:hAnsi="GDS Transport"/>
                                <w:lang w:val="en"/>
                              </w:rPr>
                            </w:pPr>
                          </w:p>
                          <w:p w:rsidR="0091301E" w:rsidRDefault="0091301E" w:rsidP="008B008E">
                            <w:pPr>
                              <w:autoSpaceDE w:val="0"/>
                              <w:autoSpaceDN w:val="0"/>
                              <w:adjustRightInd w:val="0"/>
                              <w:spacing w:after="0" w:line="240" w:lineRule="auto"/>
                              <w:rPr>
                                <w:rFonts w:ascii="Arial" w:hAnsi="Arial" w:cs="Arial"/>
                                <w:bCs/>
                                <w:color w:val="000000"/>
                                <w:sz w:val="20"/>
                                <w:szCs w:val="20"/>
                              </w:rPr>
                            </w:pPr>
                          </w:p>
                          <w:p w:rsidR="0091301E" w:rsidRPr="00C434F1" w:rsidRDefault="0091301E" w:rsidP="008B008E">
                            <w:pPr>
                              <w:autoSpaceDE w:val="0"/>
                              <w:autoSpaceDN w:val="0"/>
                              <w:adjustRightInd w:val="0"/>
                              <w:spacing w:after="0" w:line="240" w:lineRule="auto"/>
                              <w:jc w:val="center"/>
                              <w:rPr>
                                <w:rFonts w:ascii="Arial" w:hAnsi="Arial" w:cs="Arial"/>
                                <w:b/>
                                <w:bCs/>
                                <w:color w:val="000000"/>
                              </w:rPr>
                            </w:pPr>
                          </w:p>
                          <w:p w:rsidR="0091301E" w:rsidRPr="00C434F1" w:rsidRDefault="0091301E" w:rsidP="008B008E">
                            <w:pPr>
                              <w:autoSpaceDE w:val="0"/>
                              <w:autoSpaceDN w:val="0"/>
                              <w:adjustRightInd w:val="0"/>
                              <w:spacing w:after="0" w:line="240" w:lineRule="auto"/>
                              <w:jc w:val="center"/>
                              <w:rPr>
                                <w:rFonts w:ascii="Arial" w:hAnsi="Arial" w:cs="Arial"/>
                                <w:color w:val="000000"/>
                              </w:rPr>
                            </w:pPr>
                          </w:p>
                          <w:p w:rsidR="0091301E" w:rsidRPr="00C434F1" w:rsidRDefault="0091301E" w:rsidP="008B008E">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9F802" id="Rounded Rectangle 538" o:spid="_x0000_s1112" style="position:absolute;margin-left:-24.5pt;margin-top:.4pt;width:518.6pt;height:268pt;z-index:25232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" fillcolor="#bdd6ee [1300]" strokecolor="#0070c0" strokeweight="2pt">
                <v:textbox>
                  <w:txbxContent>
                    <w:p w:rsidR="0091301E" w:rsidRPr="00BD6805" w:rsidRDefault="0091301E" w:rsidP="008B008E">
                      <w:pPr>
                        <w:pStyle w:val="NoSpacing"/>
                        <w:rPr>
                          <w:rFonts w:ascii="Arial" w:hAnsi="Arial" w:cs="Arial"/>
                        </w:rPr>
                      </w:pPr>
                      <w:r w:rsidRPr="00BD6805">
                        <w:rPr>
                          <w:rFonts w:ascii="Arial" w:hAnsi="Arial" w:cs="Arial"/>
                        </w:rPr>
                        <w:t>Severe immunosuppression includes people who had or may recently have had:</w:t>
                      </w:r>
                    </w:p>
                    <w:p w:rsidR="0091301E" w:rsidRPr="00BD6805" w:rsidRDefault="0091301E" w:rsidP="008B008E">
                      <w:pPr>
                        <w:pStyle w:val="NoSpacing"/>
                        <w:numPr>
                          <w:ilvl w:val="0"/>
                          <w:numId w:val="88"/>
                        </w:numPr>
                        <w:rPr>
                          <w:rFonts w:ascii="Arial" w:hAnsi="Arial" w:cs="Arial"/>
                        </w:rPr>
                      </w:pPr>
                      <w:r w:rsidRPr="00BD6805">
                        <w:rPr>
                          <w:rFonts w:ascii="Arial" w:hAnsi="Arial" w:cs="Arial"/>
                        </w:rPr>
                        <w:t>a blood cancer (such as leukaemia or lymphoma)</w:t>
                      </w:r>
                    </w:p>
                    <w:p w:rsidR="0091301E" w:rsidRPr="00BD6805" w:rsidRDefault="0091301E" w:rsidP="008B008E">
                      <w:pPr>
                        <w:pStyle w:val="NoSpacing"/>
                        <w:numPr>
                          <w:ilvl w:val="0"/>
                          <w:numId w:val="88"/>
                        </w:numPr>
                        <w:rPr>
                          <w:rFonts w:ascii="Arial" w:hAnsi="Arial" w:cs="Arial"/>
                        </w:rPr>
                      </w:pPr>
                      <w:r w:rsidRPr="00BD6805">
                        <w:rPr>
                          <w:rFonts w:ascii="Arial" w:hAnsi="Arial" w:cs="Arial"/>
                        </w:rPr>
                        <w:t>a weakened immune system due to a treatment (such as steroid medicine, biological therapy (sometimes called immunotherapy), chemotherapy or radiotherapy</w:t>
                      </w:r>
                    </w:p>
                    <w:p w:rsidR="0091301E" w:rsidRPr="00BD6805" w:rsidRDefault="0091301E" w:rsidP="008B008E">
                      <w:pPr>
                        <w:pStyle w:val="NoSpacing"/>
                        <w:numPr>
                          <w:ilvl w:val="0"/>
                          <w:numId w:val="88"/>
                        </w:numPr>
                        <w:rPr>
                          <w:rFonts w:ascii="Arial" w:hAnsi="Arial" w:cs="Arial"/>
                        </w:rPr>
                      </w:pPr>
                      <w:r w:rsidRPr="00BD6805">
                        <w:rPr>
                          <w:rFonts w:ascii="Arial" w:hAnsi="Arial" w:cs="Arial"/>
                        </w:rPr>
                        <w:t>an organ or bone marrow transplant</w:t>
                      </w:r>
                    </w:p>
                    <w:p w:rsidR="0091301E" w:rsidRPr="00BD6805" w:rsidRDefault="0091301E" w:rsidP="008B008E">
                      <w:pPr>
                        <w:pStyle w:val="NoSpacing"/>
                        <w:numPr>
                          <w:ilvl w:val="0"/>
                          <w:numId w:val="88"/>
                        </w:numPr>
                        <w:rPr>
                          <w:rFonts w:ascii="Arial" w:hAnsi="Arial" w:cs="Arial"/>
                        </w:rPr>
                      </w:pPr>
                      <w:r w:rsidRPr="00BD6805">
                        <w:rPr>
                          <w:rFonts w:ascii="Arial" w:hAnsi="Arial" w:cs="Arial"/>
                        </w:rPr>
                        <w:t>a condition that means you have a very high risk of getting infections</w:t>
                      </w:r>
                    </w:p>
                    <w:p w:rsidR="0091301E" w:rsidRDefault="0091301E" w:rsidP="008B008E">
                      <w:pPr>
                        <w:pStyle w:val="NoSpacing"/>
                        <w:numPr>
                          <w:ilvl w:val="0"/>
                          <w:numId w:val="88"/>
                        </w:numPr>
                        <w:rPr>
                          <w:rFonts w:ascii="Arial" w:hAnsi="Arial" w:cs="Arial"/>
                        </w:rPr>
                      </w:pPr>
                      <w:r w:rsidRPr="00BD6805">
                        <w:rPr>
                          <w:rFonts w:ascii="Arial" w:hAnsi="Arial" w:cs="Arial"/>
                        </w:rPr>
                        <w:t>a condition or treatment your specialist advises makes you eligible for a third dose of COVID-19 vaccine.</w:t>
                      </w:r>
                    </w:p>
                    <w:p w:rsidR="0091301E" w:rsidRPr="00BD6805" w:rsidRDefault="0091301E" w:rsidP="008B008E">
                      <w:pPr>
                        <w:pStyle w:val="NoSpacing"/>
                        <w:ind w:left="720"/>
                        <w:rPr>
                          <w:rFonts w:ascii="Arial" w:hAnsi="Arial" w:cs="Arial"/>
                        </w:rPr>
                      </w:pPr>
                    </w:p>
                    <w:p w:rsidR="0091301E" w:rsidRPr="007616B2" w:rsidRDefault="0091301E" w:rsidP="008B008E">
                      <w:pPr>
                        <w:rPr>
                          <w:b/>
                        </w:rPr>
                      </w:pPr>
                      <w:r w:rsidRPr="007616B2">
                        <w:rPr>
                          <w:b/>
                        </w:rPr>
                        <w:t xml:space="preserve">Please note that </w:t>
                      </w:r>
                      <w:r w:rsidRPr="007616B2">
                        <w:rPr>
                          <w:b/>
                          <w:u w:val="single"/>
                        </w:rPr>
                        <w:t>neutropenia</w:t>
                      </w:r>
                      <w:r w:rsidRPr="007616B2">
                        <w:rPr>
                          <w:b/>
                        </w:rPr>
                        <w:t xml:space="preserve"> in these patients is an essential mark to being severely immunosuppressed. </w:t>
                      </w:r>
                    </w:p>
                    <w:p w:rsidR="0091301E" w:rsidRDefault="0091301E" w:rsidP="008B008E">
                      <w:pPr>
                        <w:rPr>
                          <w:b/>
                        </w:rPr>
                      </w:pPr>
                      <w:r>
                        <w:rPr>
                          <w:b/>
                        </w:rPr>
                        <w:t>Severely immunosuppre</w:t>
                      </w:r>
                      <w:r w:rsidRPr="00477A70">
                        <w:rPr>
                          <w:b/>
                        </w:rPr>
                        <w:t>ssed patients</w:t>
                      </w:r>
                      <w:r w:rsidRPr="000F105C">
                        <w:t xml:space="preserve"> </w:t>
                      </w:r>
                      <w:r w:rsidRPr="000F105C">
                        <w:rPr>
                          <w:b/>
                        </w:rPr>
                        <w:t>can remain infe</w:t>
                      </w:r>
                      <w:r>
                        <w:rPr>
                          <w:b/>
                        </w:rPr>
                        <w:t>ctious for a much longer period. R</w:t>
                      </w:r>
                      <w:r w:rsidRPr="00477A70">
                        <w:rPr>
                          <w:b/>
                        </w:rPr>
                        <w:t>esolution of symptoms cannot be used as a marker of decreased infectiousness and these patients should be isolated in a single room until they return a negative PCR test.</w:t>
                      </w:r>
                    </w:p>
                    <w:p w:rsidR="0091301E" w:rsidRPr="00A07A19" w:rsidRDefault="0091301E" w:rsidP="008B008E">
                      <w:pPr>
                        <w:rPr>
                          <w:b/>
                        </w:rPr>
                      </w:pPr>
                      <w:r>
                        <w:rPr>
                          <w:b/>
                        </w:rPr>
                        <w:t>Not all clinically vulnerable patients are severely immunosuppressed. If in doubt discussed with patient’s clinician and a member of the IPC team.</w:t>
                      </w:r>
                    </w:p>
                    <w:p w:rsidR="0091301E" w:rsidRPr="007C3E87" w:rsidRDefault="0091301E" w:rsidP="008B008E">
                      <w:pPr>
                        <w:spacing w:line="237" w:lineRule="auto"/>
                        <w:rPr>
                          <w:rFonts w:ascii="Arial" w:hAnsi="Arial" w:cs="Arial"/>
                          <w:sz w:val="24"/>
                        </w:rPr>
                      </w:pPr>
                    </w:p>
                    <w:p w:rsidR="0091301E" w:rsidRDefault="0091301E" w:rsidP="008B008E">
                      <w:pPr>
                        <w:spacing w:line="237" w:lineRule="auto"/>
                        <w:jc w:val="center"/>
                        <w:rPr>
                          <w:rFonts w:ascii="Arial" w:eastAsia="Arial" w:hAnsi="Arial"/>
                          <w:color w:val="FF0000"/>
                        </w:rPr>
                      </w:pPr>
                    </w:p>
                    <w:p w:rsidR="0091301E" w:rsidRDefault="0091301E" w:rsidP="008B008E">
                      <w:pPr>
                        <w:spacing w:line="237" w:lineRule="auto"/>
                        <w:jc w:val="center"/>
                        <w:rPr>
                          <w:rFonts w:ascii="Arial" w:eastAsia="Arial" w:hAnsi="Arial"/>
                        </w:rPr>
                      </w:pPr>
                    </w:p>
                    <w:p w:rsidR="0091301E" w:rsidRPr="003D03AE" w:rsidRDefault="0091301E" w:rsidP="008B008E">
                      <w:pPr>
                        <w:pStyle w:val="NoSpacing"/>
                        <w:rPr>
                          <w:rFonts w:ascii="Arial" w:hAnsi="Arial" w:cs="Arial"/>
                          <w:sz w:val="24"/>
                          <w:lang w:val="en"/>
                        </w:rPr>
                      </w:pPr>
                    </w:p>
                    <w:p w:rsidR="0091301E" w:rsidRDefault="0091301E" w:rsidP="008B008E">
                      <w:pPr>
                        <w:autoSpaceDE w:val="0"/>
                        <w:autoSpaceDN w:val="0"/>
                        <w:adjustRightInd w:val="0"/>
                        <w:spacing w:after="0" w:line="240" w:lineRule="auto"/>
                        <w:jc w:val="center"/>
                        <w:rPr>
                          <w:rFonts w:ascii="GDS Transport" w:hAnsi="GDS Transport"/>
                          <w:lang w:val="en"/>
                        </w:rPr>
                      </w:pPr>
                    </w:p>
                    <w:p w:rsidR="0091301E" w:rsidRDefault="0091301E" w:rsidP="008B008E">
                      <w:pPr>
                        <w:autoSpaceDE w:val="0"/>
                        <w:autoSpaceDN w:val="0"/>
                        <w:adjustRightInd w:val="0"/>
                        <w:spacing w:after="0" w:line="240" w:lineRule="auto"/>
                        <w:rPr>
                          <w:rFonts w:ascii="Arial" w:hAnsi="Arial" w:cs="Arial"/>
                          <w:bCs/>
                          <w:color w:val="000000"/>
                          <w:sz w:val="20"/>
                          <w:szCs w:val="20"/>
                        </w:rPr>
                      </w:pPr>
                    </w:p>
                    <w:p w:rsidR="0091301E" w:rsidRPr="00C434F1" w:rsidRDefault="0091301E" w:rsidP="008B008E">
                      <w:pPr>
                        <w:autoSpaceDE w:val="0"/>
                        <w:autoSpaceDN w:val="0"/>
                        <w:adjustRightInd w:val="0"/>
                        <w:spacing w:after="0" w:line="240" w:lineRule="auto"/>
                        <w:jc w:val="center"/>
                        <w:rPr>
                          <w:rFonts w:ascii="Arial" w:hAnsi="Arial" w:cs="Arial"/>
                          <w:b/>
                          <w:bCs/>
                          <w:color w:val="000000"/>
                        </w:rPr>
                      </w:pPr>
                    </w:p>
                    <w:p w:rsidR="0091301E" w:rsidRPr="00C434F1" w:rsidRDefault="0091301E" w:rsidP="008B008E">
                      <w:pPr>
                        <w:autoSpaceDE w:val="0"/>
                        <w:autoSpaceDN w:val="0"/>
                        <w:adjustRightInd w:val="0"/>
                        <w:spacing w:after="0" w:line="240" w:lineRule="auto"/>
                        <w:jc w:val="center"/>
                        <w:rPr>
                          <w:rFonts w:ascii="Arial" w:hAnsi="Arial" w:cs="Arial"/>
                          <w:color w:val="000000"/>
                        </w:rPr>
                      </w:pPr>
                    </w:p>
                    <w:p w:rsidR="0091301E" w:rsidRPr="00C434F1" w:rsidRDefault="0091301E" w:rsidP="008B008E">
                      <w:pPr>
                        <w:pStyle w:val="NoSpacing"/>
                        <w:jc w:val="center"/>
                        <w:rPr>
                          <w:rFonts w:cs="Arial"/>
                        </w:rPr>
                      </w:pPr>
                    </w:p>
                  </w:txbxContent>
                </v:textbox>
                <w10:wrap anchorx="margin"/>
              </v:roundrect>
            </w:pict>
          </mc:Fallback>
        </mc:AlternateContent>
      </w:r>
    </w:p>
    <w:p w:rsidR="008B008E" w:rsidRDefault="008B008E" w:rsidP="008B008E">
      <w:pPr>
        <w:rPr>
          <w:rFonts w:ascii="Arial" w:hAnsi="Arial" w:cs="Arial"/>
        </w:rPr>
      </w:pPr>
    </w:p>
    <w:p w:rsidR="008B008E" w:rsidRDefault="008B008E" w:rsidP="008B008E">
      <w:pPr>
        <w:rPr>
          <w:rFonts w:ascii="Arial" w:hAnsi="Arial" w:cs="Arial"/>
        </w:rPr>
      </w:pPr>
    </w:p>
    <w:p w:rsidR="008B008E" w:rsidRDefault="008B008E" w:rsidP="008B008E">
      <w:pPr>
        <w:rPr>
          <w:rFonts w:ascii="Arial" w:hAnsi="Arial" w:cs="Arial"/>
        </w:rPr>
      </w:pPr>
    </w:p>
    <w:p w:rsidR="008B008E" w:rsidRDefault="008B008E" w:rsidP="008B008E">
      <w:pPr>
        <w:rPr>
          <w:rFonts w:ascii="Arial" w:hAnsi="Arial" w:cs="Arial"/>
        </w:rPr>
      </w:pPr>
    </w:p>
    <w:p w:rsidR="008B008E" w:rsidRDefault="008B008E" w:rsidP="008B008E">
      <w:pPr>
        <w:rPr>
          <w:rFonts w:ascii="Arial" w:hAnsi="Arial" w:cs="Arial"/>
        </w:rPr>
      </w:pPr>
    </w:p>
    <w:p w:rsidR="008B008E" w:rsidRDefault="008B008E" w:rsidP="008B008E">
      <w:pPr>
        <w:pStyle w:val="NoSpacing"/>
      </w:pPr>
    </w:p>
    <w:p w:rsidR="008B008E" w:rsidRDefault="008B008E" w:rsidP="008B008E">
      <w:pPr>
        <w:rPr>
          <w:rFonts w:ascii="Arial" w:hAnsi="Arial" w:cs="Arial"/>
        </w:rPr>
      </w:pPr>
    </w:p>
    <w:p w:rsidR="008B008E" w:rsidRDefault="008B008E" w:rsidP="008B008E">
      <w:pPr>
        <w:rPr>
          <w:rFonts w:ascii="Arial" w:hAnsi="Arial" w:cs="Arial"/>
        </w:rPr>
      </w:pPr>
    </w:p>
    <w:p w:rsidR="008B008E" w:rsidRDefault="008B008E" w:rsidP="008B008E">
      <w:pPr>
        <w:rPr>
          <w:rFonts w:ascii="Arial" w:hAnsi="Arial" w:cs="Arial"/>
        </w:rPr>
      </w:pPr>
    </w:p>
    <w:p w:rsidR="008B008E" w:rsidRDefault="008B008E" w:rsidP="008B008E">
      <w:pPr>
        <w:rPr>
          <w:rFonts w:ascii="Arial" w:hAnsi="Arial" w:cs="Arial"/>
        </w:rPr>
      </w:pPr>
    </w:p>
    <w:p w:rsidR="008B008E" w:rsidRDefault="008B008E" w:rsidP="008B008E">
      <w:pPr>
        <w:rPr>
          <w:rFonts w:ascii="Arial" w:hAnsi="Arial" w:cs="Arial"/>
        </w:rPr>
      </w:pPr>
    </w:p>
    <w:p w:rsidR="008B008E" w:rsidRDefault="008B008E" w:rsidP="008B008E">
      <w:pPr>
        <w:rPr>
          <w:rFonts w:ascii="Arial" w:hAnsi="Arial" w:cs="Arial"/>
        </w:rPr>
      </w:pPr>
    </w:p>
    <w:p w:rsidR="008B008E" w:rsidRDefault="008B008E" w:rsidP="008B008E">
      <w:pPr>
        <w:rPr>
          <w:rFonts w:ascii="Arial" w:hAnsi="Arial" w:cs="Arial"/>
        </w:rPr>
      </w:pPr>
    </w:p>
    <w:p w:rsidR="008B008E" w:rsidRDefault="008B008E" w:rsidP="008B008E">
      <w:pPr>
        <w:rPr>
          <w:rFonts w:ascii="Arial" w:hAnsi="Arial" w:cs="Arial"/>
        </w:rPr>
      </w:pPr>
      <w:r w:rsidRPr="00D82EB3">
        <w:rPr>
          <w:noProof/>
          <w:lang w:eastAsia="en-GB"/>
        </w:rPr>
        <mc:AlternateContent>
          <mc:Choice Requires="wps">
            <w:drawing>
              <wp:anchor distT="0" distB="0" distL="114300" distR="114300" simplePos="0" relativeHeight="252317184" behindDoc="0" locked="0" layoutInCell="1" allowOverlap="1" wp14:anchorId="53CDB767" wp14:editId="1601BBDE">
                <wp:simplePos x="0" y="0"/>
                <wp:positionH relativeFrom="page">
                  <wp:posOffset>1434746</wp:posOffset>
                </wp:positionH>
                <wp:positionV relativeFrom="paragraph">
                  <wp:posOffset>61530</wp:posOffset>
                </wp:positionV>
                <wp:extent cx="4662170" cy="315633"/>
                <wp:effectExtent l="0" t="0" r="24130" b="27305"/>
                <wp:wrapNone/>
                <wp:docPr id="539" name="Rounded Rectangle 539"/>
                <wp:cNvGraphicFramePr/>
                <a:graphic xmlns:a="http://schemas.openxmlformats.org/drawingml/2006/main">
                  <a:graphicData uri="http://schemas.microsoft.com/office/word/2010/wordprocessingShape">
                    <wps:wsp>
                      <wps:cNvSpPr/>
                      <wps:spPr>
                        <a:xfrm>
                          <a:off x="0" y="0"/>
                          <a:ext cx="4662170" cy="315633"/>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rsidR="0091301E" w:rsidRPr="00B701FE" w:rsidRDefault="0091301E" w:rsidP="008B008E">
                            <w:pPr>
                              <w:spacing w:line="237" w:lineRule="auto"/>
                              <w:jc w:val="center"/>
                              <w:rPr>
                                <w:rFonts w:ascii="Arial" w:eastAsia="Arial" w:hAnsi="Arial"/>
                                <w:color w:val="000000" w:themeColor="text1"/>
                              </w:rPr>
                            </w:pPr>
                            <w:r w:rsidRPr="00B701FE">
                              <w:rPr>
                                <w:rFonts w:ascii="Arial" w:eastAsia="Arial" w:hAnsi="Arial"/>
                                <w:color w:val="000000" w:themeColor="text1"/>
                              </w:rPr>
                              <w:t xml:space="preserve">Is </w:t>
                            </w:r>
                            <w:r>
                              <w:rPr>
                                <w:rFonts w:ascii="Arial" w:eastAsia="Arial" w:hAnsi="Arial"/>
                                <w:color w:val="000000" w:themeColor="text1"/>
                              </w:rPr>
                              <w:t xml:space="preserve">the </w:t>
                            </w:r>
                            <w:r w:rsidRPr="00B701FE">
                              <w:rPr>
                                <w:rFonts w:ascii="Arial" w:eastAsia="Arial" w:hAnsi="Arial"/>
                                <w:color w:val="000000" w:themeColor="text1"/>
                              </w:rPr>
                              <w:t>patient severely immunosuppressed?</w:t>
                            </w:r>
                          </w:p>
                          <w:p w:rsidR="0091301E" w:rsidRPr="00BE6786" w:rsidRDefault="0091301E" w:rsidP="008B008E">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DB767" id="Rounded Rectangle 539" o:spid="_x0000_s1113" style="position:absolute;margin-left:112.95pt;margin-top:4.85pt;width:367.1pt;height:24.85pt;z-index:25231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" fillcolor="#fff2cc [663]" strokecolor="#bf8f00 [2407]" strokeweight="1pt">
                <v:stroke joinstyle="miter"/>
                <v:textbox>
                  <w:txbxContent>
                    <w:p w:rsidR="0091301E" w:rsidRPr="00B701FE" w:rsidRDefault="0091301E" w:rsidP="008B008E">
                      <w:pPr>
                        <w:spacing w:line="237" w:lineRule="auto"/>
                        <w:jc w:val="center"/>
                        <w:rPr>
                          <w:rFonts w:ascii="Arial" w:eastAsia="Arial" w:hAnsi="Arial"/>
                          <w:color w:val="000000" w:themeColor="text1"/>
                        </w:rPr>
                      </w:pPr>
                      <w:r w:rsidRPr="00B701FE">
                        <w:rPr>
                          <w:rFonts w:ascii="Arial" w:eastAsia="Arial" w:hAnsi="Arial"/>
                          <w:color w:val="000000" w:themeColor="text1"/>
                        </w:rPr>
                        <w:t xml:space="preserve">Is </w:t>
                      </w:r>
                      <w:r>
                        <w:rPr>
                          <w:rFonts w:ascii="Arial" w:eastAsia="Arial" w:hAnsi="Arial"/>
                          <w:color w:val="000000" w:themeColor="text1"/>
                        </w:rPr>
                        <w:t xml:space="preserve">the </w:t>
                      </w:r>
                      <w:r w:rsidRPr="00B701FE">
                        <w:rPr>
                          <w:rFonts w:ascii="Arial" w:eastAsia="Arial" w:hAnsi="Arial"/>
                          <w:color w:val="000000" w:themeColor="text1"/>
                        </w:rPr>
                        <w:t>patient severely immunosuppressed?</w:t>
                      </w:r>
                    </w:p>
                    <w:p w:rsidR="0091301E" w:rsidRPr="00BE6786" w:rsidRDefault="0091301E" w:rsidP="008B008E">
                      <w:pPr>
                        <w:pStyle w:val="NoSpacing"/>
                        <w:jc w:val="center"/>
                        <w:rPr>
                          <w:rFonts w:cs="Arial"/>
                          <w:b/>
                        </w:rPr>
                      </w:pPr>
                    </w:p>
                  </w:txbxContent>
                </v:textbox>
                <w10:wrap anchorx="page"/>
              </v:roundrect>
            </w:pict>
          </mc:Fallback>
        </mc:AlternateContent>
      </w:r>
    </w:p>
    <w:p w:rsidR="008B008E" w:rsidRDefault="008B008E" w:rsidP="008B008E">
      <w:pPr>
        <w:rPr>
          <w:rFonts w:ascii="Arial" w:hAnsi="Arial" w:cs="Arial"/>
        </w:rPr>
      </w:pPr>
      <w:r>
        <w:rPr>
          <w:noProof/>
          <w:sz w:val="16"/>
          <w:szCs w:val="16"/>
          <w:lang w:eastAsia="en-GB"/>
        </w:rPr>
        <mc:AlternateContent>
          <mc:Choice Requires="wps">
            <w:drawing>
              <wp:anchor distT="0" distB="0" distL="114300" distR="114300" simplePos="0" relativeHeight="252316160" behindDoc="0" locked="0" layoutInCell="1" allowOverlap="1" wp14:anchorId="638C0AF0" wp14:editId="0E8C8A2F">
                <wp:simplePos x="0" y="0"/>
                <wp:positionH relativeFrom="margin">
                  <wp:posOffset>4265271</wp:posOffset>
                </wp:positionH>
                <wp:positionV relativeFrom="paragraph">
                  <wp:posOffset>100828</wp:posOffset>
                </wp:positionV>
                <wp:extent cx="214131" cy="433416"/>
                <wp:effectExtent l="19050" t="0" r="14605" b="43180"/>
                <wp:wrapNone/>
                <wp:docPr id="540" name="Down Arrow 540"/>
                <wp:cNvGraphicFramePr/>
                <a:graphic xmlns:a="http://schemas.openxmlformats.org/drawingml/2006/main">
                  <a:graphicData uri="http://schemas.microsoft.com/office/word/2010/wordprocessingShape">
                    <wps:wsp>
                      <wps:cNvSpPr/>
                      <wps:spPr>
                        <a:xfrm>
                          <a:off x="0" y="0"/>
                          <a:ext cx="214131" cy="433416"/>
                        </a:xfrm>
                        <a:prstGeom prst="downArrow">
                          <a:avLst/>
                        </a:prstGeom>
                        <a:solidFill>
                          <a:schemeClr val="tx1"/>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2DBED" id="Down Arrow 540" o:spid="_x0000_s1026" type="#_x0000_t67" style="position:absolute;margin-left:335.85pt;margin-top:7.95pt;width:16.85pt;height:34.15pt;z-index:25231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" adj="16264" fillcolor="black [3213]" strokecolor="#7f5f00 [1607]" strokeweight="1pt">
                <w10:wrap anchorx="margin"/>
              </v:shape>
            </w:pict>
          </mc:Fallback>
        </mc:AlternateContent>
      </w:r>
      <w:r>
        <w:rPr>
          <w:noProof/>
          <w:sz w:val="16"/>
          <w:szCs w:val="16"/>
          <w:lang w:eastAsia="en-GB"/>
        </w:rPr>
        <mc:AlternateContent>
          <mc:Choice Requires="wps">
            <w:drawing>
              <wp:anchor distT="0" distB="0" distL="114300" distR="114300" simplePos="0" relativeHeight="252321280" behindDoc="0" locked="0" layoutInCell="1" allowOverlap="1" wp14:anchorId="409DDD41" wp14:editId="033DD897">
                <wp:simplePos x="0" y="0"/>
                <wp:positionH relativeFrom="margin">
                  <wp:posOffset>1232703</wp:posOffset>
                </wp:positionH>
                <wp:positionV relativeFrom="paragraph">
                  <wp:posOffset>107323</wp:posOffset>
                </wp:positionV>
                <wp:extent cx="214131" cy="433416"/>
                <wp:effectExtent l="19050" t="0" r="14605" b="43180"/>
                <wp:wrapNone/>
                <wp:docPr id="541" name="Down Arrow 541"/>
                <wp:cNvGraphicFramePr/>
                <a:graphic xmlns:a="http://schemas.openxmlformats.org/drawingml/2006/main">
                  <a:graphicData uri="http://schemas.microsoft.com/office/word/2010/wordprocessingShape">
                    <wps:wsp>
                      <wps:cNvSpPr/>
                      <wps:spPr>
                        <a:xfrm>
                          <a:off x="0" y="0"/>
                          <a:ext cx="214131" cy="433416"/>
                        </a:xfrm>
                        <a:prstGeom prst="downArrow">
                          <a:avLst/>
                        </a:prstGeom>
                        <a:solidFill>
                          <a:schemeClr val="tx1"/>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B67C3" id="Down Arrow 541" o:spid="_x0000_s1026" type="#_x0000_t67" style="position:absolute;margin-left:97.05pt;margin-top:8.45pt;width:16.85pt;height:34.15pt;z-index:25232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" adj="16264" fillcolor="black [3213]" strokecolor="#7f5f00 [1607]" strokeweight="1pt">
                <w10:wrap anchorx="margin"/>
              </v:shape>
            </w:pict>
          </mc:Fallback>
        </mc:AlternateContent>
      </w:r>
    </w:p>
    <w:p w:rsidR="008B008E" w:rsidRDefault="008B008E" w:rsidP="008B008E">
      <w:pPr>
        <w:rPr>
          <w:rFonts w:ascii="Arial" w:hAnsi="Arial" w:cs="Arial"/>
        </w:rPr>
      </w:pPr>
    </w:p>
    <w:p w:rsidR="008B008E" w:rsidRPr="00B92410" w:rsidRDefault="008B008E" w:rsidP="008B008E">
      <w:pPr>
        <w:rPr>
          <w:rFonts w:ascii="Arial" w:hAnsi="Arial" w:cs="Arial"/>
        </w:rPr>
      </w:pPr>
      <w:r w:rsidRPr="00D82EB3">
        <w:rPr>
          <w:noProof/>
          <w:lang w:eastAsia="en-GB"/>
        </w:rPr>
        <mc:AlternateContent>
          <mc:Choice Requires="wps">
            <w:drawing>
              <wp:anchor distT="0" distB="0" distL="114300" distR="114300" simplePos="0" relativeHeight="252318208" behindDoc="0" locked="0" layoutInCell="1" allowOverlap="1" wp14:anchorId="271AE4E9" wp14:editId="4DCC85FA">
                <wp:simplePos x="0" y="0"/>
                <wp:positionH relativeFrom="page">
                  <wp:posOffset>1429473</wp:posOffset>
                </wp:positionH>
                <wp:positionV relativeFrom="paragraph">
                  <wp:posOffset>3038</wp:posOffset>
                </wp:positionV>
                <wp:extent cx="1678329" cy="497712"/>
                <wp:effectExtent l="0" t="0" r="17145" b="17145"/>
                <wp:wrapNone/>
                <wp:docPr id="542" name="Rounded Rectangle 542"/>
                <wp:cNvGraphicFramePr/>
                <a:graphic xmlns:a="http://schemas.openxmlformats.org/drawingml/2006/main">
                  <a:graphicData uri="http://schemas.microsoft.com/office/word/2010/wordprocessingShape">
                    <wps:wsp>
                      <wps:cNvSpPr/>
                      <wps:spPr>
                        <a:xfrm>
                          <a:off x="0" y="0"/>
                          <a:ext cx="1678329" cy="497712"/>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rsidR="0091301E" w:rsidRPr="00B701FE" w:rsidRDefault="0091301E" w:rsidP="008B008E">
                            <w:pPr>
                              <w:pStyle w:val="NoSpacing"/>
                              <w:jc w:val="center"/>
                              <w:rPr>
                                <w:rFonts w:cs="Arial"/>
                                <w:b/>
                                <w:color w:val="000000" w:themeColor="text1"/>
                              </w:rPr>
                            </w:pPr>
                            <w:r w:rsidRPr="00B701FE">
                              <w:rPr>
                                <w:rFonts w:ascii="Times New Roman" w:eastAsia="Times New Roman" w:hAnsi="Times New Roman"/>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AE4E9" id="Rounded Rectangle 542" o:spid="_x0000_s1114" style="position:absolute;margin-left:112.55pt;margin-top:.25pt;width:132.15pt;height:39.2pt;z-index:25231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" fillcolor="#fff2cc [663]" strokecolor="#bf8f00 [2407]" strokeweight="1pt">
                <v:stroke joinstyle="miter"/>
                <v:textbox>
                  <w:txbxContent>
                    <w:p w:rsidR="0091301E" w:rsidRPr="00B701FE" w:rsidRDefault="0091301E" w:rsidP="008B008E">
                      <w:pPr>
                        <w:pStyle w:val="NoSpacing"/>
                        <w:jc w:val="center"/>
                        <w:rPr>
                          <w:rFonts w:cs="Arial"/>
                          <w:b/>
                          <w:color w:val="000000" w:themeColor="text1"/>
                        </w:rPr>
                      </w:pPr>
                      <w:r w:rsidRPr="00B701FE">
                        <w:rPr>
                          <w:rFonts w:ascii="Times New Roman" w:eastAsia="Times New Roman" w:hAnsi="Times New Roman"/>
                          <w:color w:val="000000" w:themeColor="text1"/>
                        </w:rPr>
                        <w:t>Yes</w:t>
                      </w:r>
                    </w:p>
                  </w:txbxContent>
                </v:textbox>
                <w10:wrap anchorx="page"/>
              </v:roundrect>
            </w:pict>
          </mc:Fallback>
        </mc:AlternateContent>
      </w:r>
      <w:r w:rsidRPr="00D82EB3">
        <w:rPr>
          <w:noProof/>
          <w:lang w:eastAsia="en-GB"/>
        </w:rPr>
        <mc:AlternateContent>
          <mc:Choice Requires="wps">
            <w:drawing>
              <wp:anchor distT="0" distB="0" distL="114300" distR="114300" simplePos="0" relativeHeight="252319232" behindDoc="0" locked="0" layoutInCell="1" allowOverlap="1" wp14:anchorId="3A3C9EAA" wp14:editId="429FA73D">
                <wp:simplePos x="0" y="0"/>
                <wp:positionH relativeFrom="page">
                  <wp:posOffset>4439944</wp:posOffset>
                </wp:positionH>
                <wp:positionV relativeFrom="paragraph">
                  <wp:posOffset>1471</wp:posOffset>
                </wp:positionV>
                <wp:extent cx="1678329" cy="538223"/>
                <wp:effectExtent l="0" t="0" r="17145" b="14605"/>
                <wp:wrapNone/>
                <wp:docPr id="543" name="Rounded Rectangle 543"/>
                <wp:cNvGraphicFramePr/>
                <a:graphic xmlns:a="http://schemas.openxmlformats.org/drawingml/2006/main">
                  <a:graphicData uri="http://schemas.microsoft.com/office/word/2010/wordprocessingShape">
                    <wps:wsp>
                      <wps:cNvSpPr/>
                      <wps:spPr>
                        <a:xfrm>
                          <a:off x="0" y="0"/>
                          <a:ext cx="1678329" cy="538223"/>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rsidR="0091301E" w:rsidRPr="00B701FE" w:rsidRDefault="0091301E" w:rsidP="008B008E">
                            <w:pPr>
                              <w:pStyle w:val="NoSpacing"/>
                              <w:jc w:val="center"/>
                              <w:rPr>
                                <w:rFonts w:cs="Arial"/>
                                <w:b/>
                                <w:color w:val="000000" w:themeColor="text1"/>
                              </w:rPr>
                            </w:pPr>
                            <w:r w:rsidRPr="00B701FE">
                              <w:rPr>
                                <w:rFonts w:ascii="Times New Roman" w:eastAsia="Times New Roman" w:hAnsi="Times New Roman"/>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C9EAA" id="Rounded Rectangle 543" o:spid="_x0000_s1115" style="position:absolute;margin-left:349.6pt;margin-top:.1pt;width:132.15pt;height:42.4pt;z-index:25231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" fillcolor="#fff2cc [663]" strokecolor="#bf8f00 [2407]" strokeweight="1pt">
                <v:stroke joinstyle="miter"/>
                <v:textbox>
                  <w:txbxContent>
                    <w:p w:rsidR="0091301E" w:rsidRPr="00B701FE" w:rsidRDefault="0091301E" w:rsidP="008B008E">
                      <w:pPr>
                        <w:pStyle w:val="NoSpacing"/>
                        <w:jc w:val="center"/>
                        <w:rPr>
                          <w:rFonts w:cs="Arial"/>
                          <w:b/>
                          <w:color w:val="000000" w:themeColor="text1"/>
                        </w:rPr>
                      </w:pPr>
                      <w:r w:rsidRPr="00B701FE">
                        <w:rPr>
                          <w:rFonts w:ascii="Times New Roman" w:eastAsia="Times New Roman" w:hAnsi="Times New Roman"/>
                          <w:color w:val="000000" w:themeColor="text1"/>
                        </w:rPr>
                        <w:t>No</w:t>
                      </w:r>
                    </w:p>
                  </w:txbxContent>
                </v:textbox>
                <w10:wrap anchorx="page"/>
              </v:roundrect>
            </w:pict>
          </mc:Fallback>
        </mc:AlternateContent>
      </w:r>
    </w:p>
    <w:p w:rsidR="008B008E" w:rsidRPr="00B92410" w:rsidRDefault="008B008E" w:rsidP="008B008E">
      <w:pPr>
        <w:rPr>
          <w:rFonts w:ascii="Arial" w:hAnsi="Arial" w:cs="Arial"/>
        </w:rPr>
      </w:pPr>
      <w:r>
        <w:rPr>
          <w:noProof/>
          <w:sz w:val="16"/>
          <w:szCs w:val="16"/>
          <w:lang w:eastAsia="en-GB"/>
        </w:rPr>
        <mc:AlternateContent>
          <mc:Choice Requires="wps">
            <w:drawing>
              <wp:anchor distT="0" distB="0" distL="114300" distR="114300" simplePos="0" relativeHeight="252322304" behindDoc="0" locked="0" layoutInCell="1" allowOverlap="1" wp14:anchorId="7E06E3C9" wp14:editId="695DA1E9">
                <wp:simplePos x="0" y="0"/>
                <wp:positionH relativeFrom="margin">
                  <wp:posOffset>1211314</wp:posOffset>
                </wp:positionH>
                <wp:positionV relativeFrom="paragraph">
                  <wp:posOffset>227209</wp:posOffset>
                </wp:positionV>
                <wp:extent cx="214131" cy="433416"/>
                <wp:effectExtent l="19050" t="0" r="14605" b="43180"/>
                <wp:wrapNone/>
                <wp:docPr id="3776" name="Down Arrow 3776"/>
                <wp:cNvGraphicFramePr/>
                <a:graphic xmlns:a="http://schemas.openxmlformats.org/drawingml/2006/main">
                  <a:graphicData uri="http://schemas.microsoft.com/office/word/2010/wordprocessingShape">
                    <wps:wsp>
                      <wps:cNvSpPr/>
                      <wps:spPr>
                        <a:xfrm>
                          <a:off x="0" y="0"/>
                          <a:ext cx="214131" cy="433416"/>
                        </a:xfrm>
                        <a:prstGeom prst="downArrow">
                          <a:avLst/>
                        </a:prstGeom>
                        <a:solidFill>
                          <a:schemeClr val="tx1"/>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00E10" id="Down Arrow 3776" o:spid="_x0000_s1026" type="#_x0000_t67" style="position:absolute;margin-left:95.4pt;margin-top:17.9pt;width:16.85pt;height:34.15pt;z-index:25232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" adj="16264" fillcolor="black [3213]" strokecolor="#7f5f00 [1607]" strokeweight="1pt">
                <w10:wrap anchorx="margin"/>
              </v:shape>
            </w:pict>
          </mc:Fallback>
        </mc:AlternateContent>
      </w:r>
    </w:p>
    <w:p w:rsidR="008B008E" w:rsidRPr="00B92410" w:rsidRDefault="008B008E" w:rsidP="008B008E">
      <w:pPr>
        <w:rPr>
          <w:rFonts w:ascii="Arial" w:hAnsi="Arial" w:cs="Arial"/>
        </w:rPr>
      </w:pPr>
      <w:r>
        <w:rPr>
          <w:noProof/>
          <w:sz w:val="16"/>
          <w:szCs w:val="16"/>
          <w:lang w:eastAsia="en-GB"/>
        </w:rPr>
        <mc:AlternateContent>
          <mc:Choice Requires="wps">
            <w:drawing>
              <wp:anchor distT="0" distB="0" distL="114300" distR="114300" simplePos="0" relativeHeight="252323328" behindDoc="0" locked="0" layoutInCell="1" allowOverlap="1" wp14:anchorId="101993DF" wp14:editId="404A8EC7">
                <wp:simplePos x="0" y="0"/>
                <wp:positionH relativeFrom="margin">
                  <wp:posOffset>4282633</wp:posOffset>
                </wp:positionH>
                <wp:positionV relativeFrom="paragraph">
                  <wp:posOffset>2203</wp:posOffset>
                </wp:positionV>
                <wp:extent cx="214131" cy="433416"/>
                <wp:effectExtent l="19050" t="0" r="14605" b="43180"/>
                <wp:wrapNone/>
                <wp:docPr id="3777" name="Down Arrow 3777"/>
                <wp:cNvGraphicFramePr/>
                <a:graphic xmlns:a="http://schemas.openxmlformats.org/drawingml/2006/main">
                  <a:graphicData uri="http://schemas.microsoft.com/office/word/2010/wordprocessingShape">
                    <wps:wsp>
                      <wps:cNvSpPr/>
                      <wps:spPr>
                        <a:xfrm>
                          <a:off x="0" y="0"/>
                          <a:ext cx="214131" cy="433416"/>
                        </a:xfrm>
                        <a:prstGeom prst="downArrow">
                          <a:avLst/>
                        </a:prstGeom>
                        <a:solidFill>
                          <a:schemeClr val="tx1"/>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579EB" id="Down Arrow 3777" o:spid="_x0000_s1026" type="#_x0000_t67" style="position:absolute;margin-left:337.2pt;margin-top:.15pt;width:16.85pt;height:34.15pt;z-index:25232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" adj="16264" fillcolor="black [3213]" strokecolor="#7f5f00 [1607]" strokeweight="1pt">
                <w10:wrap anchorx="margin"/>
              </v:shape>
            </w:pict>
          </mc:Fallback>
        </mc:AlternateContent>
      </w:r>
    </w:p>
    <w:p w:rsidR="008B008E" w:rsidRPr="00B92410" w:rsidRDefault="008B008E" w:rsidP="008B008E">
      <w:pPr>
        <w:rPr>
          <w:rFonts w:ascii="Arial" w:hAnsi="Arial" w:cs="Arial"/>
        </w:rPr>
      </w:pPr>
      <w:r w:rsidRPr="00D82EB3">
        <w:rPr>
          <w:noProof/>
          <w:lang w:eastAsia="en-GB"/>
        </w:rPr>
        <mc:AlternateContent>
          <mc:Choice Requires="wps">
            <w:drawing>
              <wp:anchor distT="0" distB="0" distL="114300" distR="114300" simplePos="0" relativeHeight="252315136" behindDoc="0" locked="0" layoutInCell="1" allowOverlap="1" wp14:anchorId="3E567620" wp14:editId="15FE7EF9">
                <wp:simplePos x="0" y="0"/>
                <wp:positionH relativeFrom="page">
                  <wp:posOffset>1232452</wp:posOffset>
                </wp:positionH>
                <wp:positionV relativeFrom="paragraph">
                  <wp:posOffset>128103</wp:posOffset>
                </wp:positionV>
                <wp:extent cx="2023607" cy="2095169"/>
                <wp:effectExtent l="0" t="0" r="15240" b="19685"/>
                <wp:wrapNone/>
                <wp:docPr id="3778" name="Rounded Rectangle 3778"/>
                <wp:cNvGraphicFramePr/>
                <a:graphic xmlns:a="http://schemas.openxmlformats.org/drawingml/2006/main">
                  <a:graphicData uri="http://schemas.microsoft.com/office/word/2010/wordprocessingShape">
                    <wps:wsp>
                      <wps:cNvSpPr/>
                      <wps:spPr>
                        <a:xfrm>
                          <a:off x="0" y="0"/>
                          <a:ext cx="2023607" cy="2095169"/>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rsidR="0091301E" w:rsidRPr="00DE678B" w:rsidRDefault="0091301E" w:rsidP="008B008E">
                            <w:pPr>
                              <w:spacing w:line="273" w:lineRule="exact"/>
                              <w:rPr>
                                <w:rFonts w:ascii="Times New Roman" w:eastAsia="Times New Roman" w:hAnsi="Times New Roman"/>
                                <w:color w:val="000000" w:themeColor="text1"/>
                              </w:rPr>
                            </w:pPr>
                            <w:r>
                              <w:rPr>
                                <w:rFonts w:ascii="Times New Roman" w:eastAsia="Times New Roman" w:hAnsi="Times New Roman"/>
                                <w:color w:val="000000" w:themeColor="text1"/>
                              </w:rPr>
                              <w:t>Patients must be assessed on a case-by-case basis to determine severe immunosuppression. S</w:t>
                            </w:r>
                            <w:r w:rsidRPr="00B701FE">
                              <w:rPr>
                                <w:rFonts w:ascii="Times New Roman" w:eastAsia="Times New Roman" w:hAnsi="Times New Roman"/>
                                <w:color w:val="000000" w:themeColor="text1"/>
                              </w:rPr>
                              <w:t xml:space="preserve">tepping </w:t>
                            </w:r>
                            <w:r w:rsidRPr="00DE678B">
                              <w:rPr>
                                <w:rFonts w:ascii="Times New Roman" w:eastAsia="Times New Roman" w:hAnsi="Times New Roman"/>
                                <w:color w:val="000000" w:themeColor="text1"/>
                              </w:rPr>
                              <w:t xml:space="preserve">down </w:t>
                            </w:r>
                            <w:r>
                              <w:rPr>
                                <w:rFonts w:ascii="Times New Roman" w:eastAsia="Times New Roman" w:hAnsi="Times New Roman"/>
                                <w:color w:val="000000" w:themeColor="text1"/>
                              </w:rPr>
                              <w:t xml:space="preserve">of care in </w:t>
                            </w:r>
                            <w:r w:rsidRPr="00DE678B">
                              <w:rPr>
                                <w:rFonts w:ascii="Times New Roman" w:eastAsia="Times New Roman" w:hAnsi="Times New Roman"/>
                                <w:color w:val="000000" w:themeColor="text1"/>
                              </w:rPr>
                              <w:t>isolation precautions</w:t>
                            </w:r>
                            <w:r>
                              <w:rPr>
                                <w:rFonts w:ascii="Times New Roman" w:eastAsia="Times New Roman" w:hAnsi="Times New Roman"/>
                                <w:color w:val="000000" w:themeColor="text1"/>
                              </w:rPr>
                              <w:t xml:space="preserve"> will need to be discussed with clinical medical teams &amp; the IPC Team/Infection Control doctor. </w:t>
                            </w:r>
                          </w:p>
                          <w:p w:rsidR="0091301E" w:rsidRPr="00BE6786" w:rsidRDefault="0091301E" w:rsidP="008B008E">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567620" id="Rounded Rectangle 3778" o:spid="_x0000_s1116" style="position:absolute;margin-left:97.05pt;margin-top:10.1pt;width:159.35pt;height:164.95pt;z-index:25231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" fillcolor="#fff2cc [663]" strokecolor="#bf8f00 [2407]" strokeweight="1pt">
                <v:stroke joinstyle="miter"/>
                <v:textbox>
                  <w:txbxContent>
                    <w:p w:rsidR="0091301E" w:rsidRPr="00DE678B" w:rsidRDefault="0091301E" w:rsidP="008B008E">
                      <w:pPr>
                        <w:spacing w:line="273" w:lineRule="exact"/>
                        <w:rPr>
                          <w:rFonts w:ascii="Times New Roman" w:eastAsia="Times New Roman" w:hAnsi="Times New Roman"/>
                          <w:color w:val="000000" w:themeColor="text1"/>
                        </w:rPr>
                      </w:pPr>
                      <w:r>
                        <w:rPr>
                          <w:rFonts w:ascii="Times New Roman" w:eastAsia="Times New Roman" w:hAnsi="Times New Roman"/>
                          <w:color w:val="000000" w:themeColor="text1"/>
                        </w:rPr>
                        <w:t>Patients must be assessed on a case-by-case basis to determine severe immunosuppression. S</w:t>
                      </w:r>
                      <w:r w:rsidRPr="00B701FE">
                        <w:rPr>
                          <w:rFonts w:ascii="Times New Roman" w:eastAsia="Times New Roman" w:hAnsi="Times New Roman"/>
                          <w:color w:val="000000" w:themeColor="text1"/>
                        </w:rPr>
                        <w:t xml:space="preserve">tepping </w:t>
                      </w:r>
                      <w:r w:rsidRPr="00DE678B">
                        <w:rPr>
                          <w:rFonts w:ascii="Times New Roman" w:eastAsia="Times New Roman" w:hAnsi="Times New Roman"/>
                          <w:color w:val="000000" w:themeColor="text1"/>
                        </w:rPr>
                        <w:t xml:space="preserve">down </w:t>
                      </w:r>
                      <w:r>
                        <w:rPr>
                          <w:rFonts w:ascii="Times New Roman" w:eastAsia="Times New Roman" w:hAnsi="Times New Roman"/>
                          <w:color w:val="000000" w:themeColor="text1"/>
                        </w:rPr>
                        <w:t xml:space="preserve">of care in </w:t>
                      </w:r>
                      <w:r w:rsidRPr="00DE678B">
                        <w:rPr>
                          <w:rFonts w:ascii="Times New Roman" w:eastAsia="Times New Roman" w:hAnsi="Times New Roman"/>
                          <w:color w:val="000000" w:themeColor="text1"/>
                        </w:rPr>
                        <w:t>isolation precautions</w:t>
                      </w:r>
                      <w:r>
                        <w:rPr>
                          <w:rFonts w:ascii="Times New Roman" w:eastAsia="Times New Roman" w:hAnsi="Times New Roman"/>
                          <w:color w:val="000000" w:themeColor="text1"/>
                        </w:rPr>
                        <w:t xml:space="preserve"> will need to be discussed with clinical medical teams &amp; the IPC Team/Infection Control doctor. </w:t>
                      </w:r>
                    </w:p>
                    <w:p w:rsidR="0091301E" w:rsidRPr="00BE6786" w:rsidRDefault="0091301E" w:rsidP="008B008E">
                      <w:pPr>
                        <w:pStyle w:val="NoSpacing"/>
                        <w:jc w:val="center"/>
                        <w:rPr>
                          <w:rFonts w:cs="Arial"/>
                          <w:b/>
                        </w:rPr>
                      </w:pPr>
                    </w:p>
                  </w:txbxContent>
                </v:textbox>
                <w10:wrap anchorx="page"/>
              </v:roundrect>
            </w:pict>
          </mc:Fallback>
        </mc:AlternateContent>
      </w:r>
      <w:r w:rsidRPr="00D82EB3">
        <w:rPr>
          <w:noProof/>
          <w:lang w:eastAsia="en-GB"/>
        </w:rPr>
        <mc:AlternateContent>
          <mc:Choice Requires="wps">
            <w:drawing>
              <wp:anchor distT="0" distB="0" distL="114300" distR="114300" simplePos="0" relativeHeight="252314112" behindDoc="0" locked="0" layoutInCell="1" allowOverlap="1" wp14:anchorId="5F59C5A9" wp14:editId="1200CEDF">
                <wp:simplePos x="0" y="0"/>
                <wp:positionH relativeFrom="page">
                  <wp:posOffset>4457700</wp:posOffset>
                </wp:positionH>
                <wp:positionV relativeFrom="paragraph">
                  <wp:posOffset>160655</wp:posOffset>
                </wp:positionV>
                <wp:extent cx="1678305" cy="885825"/>
                <wp:effectExtent l="0" t="0" r="17145" b="28575"/>
                <wp:wrapNone/>
                <wp:docPr id="3779" name="Rounded Rectangle 3779"/>
                <wp:cNvGraphicFramePr/>
                <a:graphic xmlns:a="http://schemas.openxmlformats.org/drawingml/2006/main">
                  <a:graphicData uri="http://schemas.microsoft.com/office/word/2010/wordprocessingShape">
                    <wps:wsp>
                      <wps:cNvSpPr/>
                      <wps:spPr>
                        <a:xfrm>
                          <a:off x="0" y="0"/>
                          <a:ext cx="1678305" cy="885825"/>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rsidR="0091301E" w:rsidRPr="00B701FE" w:rsidRDefault="0091301E" w:rsidP="008B008E">
                            <w:pPr>
                              <w:pStyle w:val="NoSpacing"/>
                              <w:jc w:val="center"/>
                              <w:rPr>
                                <w:rFonts w:cs="Arial"/>
                                <w:b/>
                                <w:color w:val="000000" w:themeColor="text1"/>
                              </w:rPr>
                            </w:pPr>
                            <w:r w:rsidRPr="00B701FE">
                              <w:rPr>
                                <w:rFonts w:ascii="Times New Roman" w:eastAsia="Times New Roman" w:hAnsi="Times New Roman"/>
                                <w:color w:val="000000" w:themeColor="text1"/>
                              </w:rPr>
                              <w:t xml:space="preserve">Please follow the flowchart </w:t>
                            </w:r>
                            <w:r>
                              <w:rPr>
                                <w:rFonts w:ascii="Times New Roman" w:eastAsia="Times New Roman" w:hAnsi="Times New Roman"/>
                                <w:color w:val="000000" w:themeColor="text1"/>
                              </w:rPr>
                              <w:t xml:space="preserve">for all other patients </w:t>
                            </w:r>
                            <w:r w:rsidRPr="00B701FE">
                              <w:rPr>
                                <w:rFonts w:ascii="Times New Roman" w:eastAsia="Times New Roman" w:hAnsi="Times New Roman"/>
                                <w:color w:val="000000" w:themeColor="text1"/>
                              </w:rPr>
                              <w:t xml:space="preserve">on page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9C5A9" id="Rounded Rectangle 3779" o:spid="_x0000_s1117" style="position:absolute;margin-left:351pt;margin-top:12.65pt;width:132.15pt;height:69.75pt;z-index:25231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" fillcolor="#fff2cc [663]" strokecolor="#bf8f00 [2407]" strokeweight="1pt">
                <v:stroke joinstyle="miter"/>
                <v:textbox>
                  <w:txbxContent>
                    <w:p w:rsidR="0091301E" w:rsidRPr="00B701FE" w:rsidRDefault="0091301E" w:rsidP="008B008E">
                      <w:pPr>
                        <w:pStyle w:val="NoSpacing"/>
                        <w:jc w:val="center"/>
                        <w:rPr>
                          <w:rFonts w:cs="Arial"/>
                          <w:b/>
                          <w:color w:val="000000" w:themeColor="text1"/>
                        </w:rPr>
                      </w:pPr>
                      <w:r w:rsidRPr="00B701FE">
                        <w:rPr>
                          <w:rFonts w:ascii="Times New Roman" w:eastAsia="Times New Roman" w:hAnsi="Times New Roman"/>
                          <w:color w:val="000000" w:themeColor="text1"/>
                        </w:rPr>
                        <w:t xml:space="preserve">Please follow the flowchart </w:t>
                      </w:r>
                      <w:r>
                        <w:rPr>
                          <w:rFonts w:ascii="Times New Roman" w:eastAsia="Times New Roman" w:hAnsi="Times New Roman"/>
                          <w:color w:val="000000" w:themeColor="text1"/>
                        </w:rPr>
                        <w:t xml:space="preserve">for all other patients </w:t>
                      </w:r>
                      <w:r w:rsidRPr="00B701FE">
                        <w:rPr>
                          <w:rFonts w:ascii="Times New Roman" w:eastAsia="Times New Roman" w:hAnsi="Times New Roman"/>
                          <w:color w:val="000000" w:themeColor="text1"/>
                        </w:rPr>
                        <w:t xml:space="preserve">on page 1. </w:t>
                      </w:r>
                    </w:p>
                  </w:txbxContent>
                </v:textbox>
                <w10:wrap anchorx="page"/>
              </v:roundrect>
            </w:pict>
          </mc:Fallback>
        </mc:AlternateContent>
      </w:r>
    </w:p>
    <w:p w:rsidR="008B008E" w:rsidRPr="00B92410" w:rsidRDefault="008B008E" w:rsidP="008B008E">
      <w:pPr>
        <w:rPr>
          <w:rFonts w:ascii="Arial" w:hAnsi="Arial" w:cs="Arial"/>
        </w:rPr>
      </w:pPr>
    </w:p>
    <w:p w:rsidR="008B008E" w:rsidRPr="00B92410" w:rsidRDefault="008B008E" w:rsidP="008B008E">
      <w:pPr>
        <w:rPr>
          <w:rFonts w:ascii="Arial" w:hAnsi="Arial" w:cs="Arial"/>
        </w:rPr>
      </w:pPr>
    </w:p>
    <w:p w:rsidR="008B008E" w:rsidRPr="00B701FE" w:rsidRDefault="008B008E" w:rsidP="008B008E">
      <w:pPr>
        <w:tabs>
          <w:tab w:val="left" w:pos="6131"/>
        </w:tabs>
        <w:rPr>
          <w:rFonts w:ascii="Arial" w:hAnsi="Arial" w:cs="Arial"/>
        </w:rPr>
      </w:pPr>
    </w:p>
    <w:p w:rsidR="008B008E" w:rsidRDefault="008B008E" w:rsidP="00A11E56">
      <w:pPr>
        <w:rPr>
          <w:rFonts w:ascii="Arial" w:eastAsia="Calibri" w:hAnsi="Arial" w:cs="Arial"/>
          <w:color w:val="000000"/>
          <w:sz w:val="24"/>
          <w:szCs w:val="24"/>
        </w:rPr>
      </w:pPr>
    </w:p>
    <w:p w:rsidR="00330DBF" w:rsidRDefault="00330DBF" w:rsidP="00A11E56">
      <w:pPr>
        <w:rPr>
          <w:rFonts w:ascii="Arial" w:eastAsia="Calibri" w:hAnsi="Arial" w:cs="Arial"/>
          <w:color w:val="000000"/>
          <w:sz w:val="24"/>
          <w:szCs w:val="24"/>
        </w:rPr>
      </w:pPr>
    </w:p>
    <w:p w:rsidR="00330DBF" w:rsidRDefault="00330DBF" w:rsidP="00A11E56">
      <w:pPr>
        <w:rPr>
          <w:rFonts w:ascii="Arial" w:eastAsia="Calibri" w:hAnsi="Arial" w:cs="Arial"/>
          <w:color w:val="000000"/>
          <w:sz w:val="24"/>
          <w:szCs w:val="24"/>
        </w:rPr>
      </w:pPr>
    </w:p>
    <w:p w:rsidR="00330DBF" w:rsidRDefault="00330DBF" w:rsidP="00A11E56">
      <w:pPr>
        <w:rPr>
          <w:rFonts w:ascii="Arial" w:eastAsia="Calibri" w:hAnsi="Arial" w:cs="Arial"/>
          <w:color w:val="000000"/>
          <w:sz w:val="24"/>
          <w:szCs w:val="24"/>
        </w:rPr>
      </w:pPr>
    </w:p>
    <w:p w:rsidR="00330DBF" w:rsidRDefault="00330DBF" w:rsidP="00A11E56">
      <w:pPr>
        <w:rPr>
          <w:rFonts w:ascii="Arial" w:eastAsia="Calibri" w:hAnsi="Arial" w:cs="Arial"/>
          <w:color w:val="000000"/>
          <w:sz w:val="24"/>
          <w:szCs w:val="24"/>
        </w:rPr>
      </w:pPr>
    </w:p>
    <w:p w:rsidR="00330DBF" w:rsidRDefault="00330DBF" w:rsidP="00A11E56">
      <w:pPr>
        <w:rPr>
          <w:rFonts w:ascii="Arial" w:eastAsia="Calibri" w:hAnsi="Arial" w:cs="Arial"/>
          <w:color w:val="000000"/>
          <w:sz w:val="24"/>
          <w:szCs w:val="24"/>
        </w:rPr>
      </w:pPr>
    </w:p>
    <w:p w:rsidR="006205C4" w:rsidRPr="00D07AD1" w:rsidRDefault="006205C4" w:rsidP="006205C4">
      <w:pPr>
        <w:shd w:val="clear" w:color="auto" w:fill="DEEAF6" w:themeFill="accent1" w:themeFillTint="33"/>
        <w:jc w:val="center"/>
        <w:rPr>
          <w:rFonts w:ascii="Arial" w:hAnsi="Arial" w:cs="Arial"/>
          <w:b/>
          <w:color w:val="1F4E79" w:themeColor="accent1" w:themeShade="80"/>
          <w:sz w:val="44"/>
        </w:rPr>
      </w:pPr>
      <w:r>
        <w:rPr>
          <w:rFonts w:ascii="Arial" w:hAnsi="Arial" w:cs="Arial"/>
          <w:b/>
          <w:color w:val="1F4E79" w:themeColor="accent1" w:themeShade="80"/>
          <w:sz w:val="44"/>
        </w:rPr>
        <w:t xml:space="preserve">Appendix 12 - </w:t>
      </w:r>
      <w:r w:rsidRPr="006205C4">
        <w:rPr>
          <w:rFonts w:ascii="Arial" w:hAnsi="Arial" w:cs="Arial"/>
          <w:b/>
          <w:color w:val="1F4E79" w:themeColor="accent1" w:themeShade="80"/>
          <w:sz w:val="44"/>
        </w:rPr>
        <w:t>Documentation of Lateral Flow Test / PCR results/ RIO Crib-Sheet.</w:t>
      </w:r>
    </w:p>
    <w:p w:rsidR="00A70F30" w:rsidRPr="001D3E0C" w:rsidRDefault="00A70F30" w:rsidP="00A70F30">
      <w:pPr>
        <w:spacing w:after="140"/>
        <w:ind w:right="488"/>
        <w:rPr>
          <w:b/>
          <w:sz w:val="24"/>
          <w:szCs w:val="24"/>
          <w:u w:val="single"/>
        </w:rPr>
      </w:pPr>
      <w:r w:rsidRPr="001D3E0C">
        <w:rPr>
          <w:b/>
          <w:sz w:val="24"/>
          <w:szCs w:val="24"/>
          <w:u w:val="single"/>
        </w:rPr>
        <w:t>Image 1</w:t>
      </w:r>
    </w:p>
    <w:p w:rsidR="00A70F30" w:rsidRDefault="00A70F30" w:rsidP="00A70F30"/>
    <w:p w:rsidR="00A70F30" w:rsidRDefault="00330DBF" w:rsidP="00A70F30">
      <w:r>
        <w:rPr>
          <w:noProof/>
          <w:lang w:eastAsia="en-GB"/>
        </w:rPr>
        <mc:AlternateContent>
          <mc:Choice Requires="wps">
            <w:drawing>
              <wp:anchor distT="0" distB="0" distL="114300" distR="114300" simplePos="0" relativeHeight="252159488" behindDoc="0" locked="0" layoutInCell="1" allowOverlap="1" wp14:anchorId="330F8EEA" wp14:editId="76EA7A41">
                <wp:simplePos x="0" y="0"/>
                <wp:positionH relativeFrom="column">
                  <wp:posOffset>1209296</wp:posOffset>
                </wp:positionH>
                <wp:positionV relativeFrom="paragraph">
                  <wp:posOffset>2075939</wp:posOffset>
                </wp:positionV>
                <wp:extent cx="3063240" cy="2135968"/>
                <wp:effectExtent l="38100" t="38100" r="22860" b="17145"/>
                <wp:wrapNone/>
                <wp:docPr id="12" name="Straight Arrow Connector 12"/>
                <wp:cNvGraphicFramePr/>
                <a:graphic xmlns:a="http://schemas.openxmlformats.org/drawingml/2006/main">
                  <a:graphicData uri="http://schemas.microsoft.com/office/word/2010/wordprocessingShape">
                    <wps:wsp>
                      <wps:cNvCnPr/>
                      <wps:spPr>
                        <a:xfrm flipH="1" flipV="1">
                          <a:off x="0" y="0"/>
                          <a:ext cx="3063240" cy="213596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CF5877" id="Straight Arrow Connector 12" o:spid="_x0000_s1026" type="#_x0000_t32" style="position:absolute;margin-left:95.2pt;margin-top:163.45pt;width:241.2pt;height:168.2pt;flip:x y;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" strokecolor="#5b9bd5 [3204]" strokeweight="2.25pt">
                <v:stroke endarrow="block" joinstyle="miter"/>
              </v:shape>
            </w:pict>
          </mc:Fallback>
        </mc:AlternateContent>
      </w:r>
      <w:r w:rsidR="00A70F30">
        <w:rPr>
          <w:noProof/>
          <w:lang w:eastAsia="en-GB"/>
        </w:rPr>
        <w:drawing>
          <wp:inline distT="0" distB="0" distL="0" distR="0" wp14:anchorId="1C60F8E4" wp14:editId="4F38FE3F">
            <wp:extent cx="5335325" cy="3199025"/>
            <wp:effectExtent l="0" t="0" r="0" b="1905"/>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21458" r="31724" b="5763"/>
                    <a:stretch/>
                  </pic:blipFill>
                  <pic:spPr bwMode="auto">
                    <a:xfrm>
                      <a:off x="0" y="0"/>
                      <a:ext cx="5358243" cy="3212766"/>
                    </a:xfrm>
                    <a:prstGeom prst="rect">
                      <a:avLst/>
                    </a:prstGeom>
                    <a:ln>
                      <a:noFill/>
                    </a:ln>
                    <a:extLst>
                      <a:ext uri="{53640926-AAD7-44D8-BBD7-CCE9431645EC}">
                        <a14:shadowObscured xmlns:a14="http://schemas.microsoft.com/office/drawing/2010/main"/>
                      </a:ext>
                    </a:extLst>
                  </pic:spPr>
                </pic:pic>
              </a:graphicData>
            </a:graphic>
          </wp:inline>
        </w:drawing>
      </w:r>
    </w:p>
    <w:p w:rsidR="00A70F30" w:rsidRDefault="00A70F30" w:rsidP="00A70F30">
      <w:pPr>
        <w:rPr>
          <w:b/>
          <w:sz w:val="24"/>
          <w:szCs w:val="24"/>
          <w:u w:val="single"/>
        </w:rPr>
      </w:pPr>
    </w:p>
    <w:p w:rsidR="00A70F30" w:rsidRDefault="00330DBF">
      <w:pPr>
        <w:rPr>
          <w:b/>
          <w:sz w:val="24"/>
          <w:szCs w:val="24"/>
          <w:u w:val="single"/>
        </w:rPr>
      </w:pPr>
      <w:r>
        <w:rPr>
          <w:noProof/>
          <w:lang w:eastAsia="en-GB"/>
        </w:rPr>
        <mc:AlternateContent>
          <mc:Choice Requires="wps">
            <w:drawing>
              <wp:anchor distT="45720" distB="45720" distL="114300" distR="114300" simplePos="0" relativeHeight="252156416" behindDoc="0" locked="0" layoutInCell="1" allowOverlap="1" wp14:anchorId="587E924C" wp14:editId="0ABF5E88">
                <wp:simplePos x="0" y="0"/>
                <wp:positionH relativeFrom="column">
                  <wp:posOffset>3574415</wp:posOffset>
                </wp:positionH>
                <wp:positionV relativeFrom="paragraph">
                  <wp:posOffset>591185</wp:posOffset>
                </wp:positionV>
                <wp:extent cx="2297430" cy="516255"/>
                <wp:effectExtent l="19050" t="19050" r="26670" b="1714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516255"/>
                        </a:xfrm>
                        <a:prstGeom prst="rect">
                          <a:avLst/>
                        </a:prstGeom>
                        <a:solidFill>
                          <a:srgbClr val="FFFFFF"/>
                        </a:solidFill>
                        <a:ln w="38100" cmpd="sng">
                          <a:solidFill>
                            <a:schemeClr val="accent5"/>
                          </a:solidFill>
                          <a:miter lim="800000"/>
                          <a:headEnd/>
                          <a:tailEnd/>
                        </a:ln>
                      </wps:spPr>
                      <wps:txbx>
                        <w:txbxContent>
                          <w:p w:rsidR="0091301E" w:rsidRDefault="0091301E" w:rsidP="00A70F30">
                            <w:pPr>
                              <w:jc w:val="center"/>
                            </w:pPr>
                            <w:r>
                              <w:t>Click Physical Health Assessment Form to open Infection Screening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E924C" id="_x0000_s1118" type="#_x0000_t202" style="position:absolute;margin-left:281.45pt;margin-top:46.55pt;width:180.9pt;height:40.65pt;z-index:25215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" strokecolor="#4472c4 [3208]" strokeweight="3pt">
                <v:textbox>
                  <w:txbxContent>
                    <w:p w:rsidR="0091301E" w:rsidRDefault="0091301E" w:rsidP="00A70F30">
                      <w:pPr>
                        <w:jc w:val="center"/>
                      </w:pPr>
                      <w:r>
                        <w:t>Click Physical Health Assessment Form to open Infection Screening Form</w:t>
                      </w:r>
                    </w:p>
                  </w:txbxContent>
                </v:textbox>
                <w10:wrap type="square"/>
              </v:shape>
            </w:pict>
          </mc:Fallback>
        </mc:AlternateContent>
      </w:r>
      <w:r w:rsidR="00A70F30">
        <w:rPr>
          <w:b/>
          <w:sz w:val="24"/>
          <w:szCs w:val="24"/>
          <w:u w:val="single"/>
        </w:rPr>
        <w:br w:type="page"/>
      </w:r>
    </w:p>
    <w:p w:rsidR="00A70F30" w:rsidRPr="001D3E0C" w:rsidRDefault="00A70F30" w:rsidP="00A70F30">
      <w:pPr>
        <w:rPr>
          <w:b/>
          <w:sz w:val="24"/>
          <w:szCs w:val="24"/>
          <w:u w:val="single"/>
        </w:rPr>
      </w:pPr>
      <w:r>
        <w:rPr>
          <w:noProof/>
          <w:lang w:eastAsia="en-GB"/>
        </w:rPr>
        <mc:AlternateContent>
          <mc:Choice Requires="wps">
            <w:drawing>
              <wp:anchor distT="45720" distB="45720" distL="114300" distR="114300" simplePos="0" relativeHeight="252155392" behindDoc="0" locked="0" layoutInCell="1" allowOverlap="1" wp14:anchorId="6A9A309D" wp14:editId="3847F37E">
                <wp:simplePos x="0" y="0"/>
                <wp:positionH relativeFrom="margin">
                  <wp:posOffset>3732309</wp:posOffset>
                </wp:positionH>
                <wp:positionV relativeFrom="paragraph">
                  <wp:posOffset>184343</wp:posOffset>
                </wp:positionV>
                <wp:extent cx="2186305" cy="484505"/>
                <wp:effectExtent l="19050" t="19050" r="23495" b="1079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484505"/>
                        </a:xfrm>
                        <a:prstGeom prst="rect">
                          <a:avLst/>
                        </a:prstGeom>
                        <a:solidFill>
                          <a:srgbClr val="FFFFFF"/>
                        </a:solidFill>
                        <a:ln w="38100" cmpd="sng">
                          <a:solidFill>
                            <a:srgbClr val="4472C4"/>
                          </a:solidFill>
                          <a:miter lim="800000"/>
                          <a:headEnd/>
                          <a:tailEnd/>
                        </a:ln>
                      </wps:spPr>
                      <wps:txbx>
                        <w:txbxContent>
                          <w:p w:rsidR="0091301E" w:rsidRDefault="0091301E" w:rsidP="00A70F30">
                            <w:pPr>
                              <w:jc w:val="center"/>
                            </w:pPr>
                            <w:r>
                              <w:t xml:space="preserve">New Admission: Complete Infection Screening Form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A309D" id="_x0000_s1119" type="#_x0000_t202" style="position:absolute;margin-left:293.9pt;margin-top:14.5pt;width:172.15pt;height:38.15pt;z-index:25215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" strokecolor="#4472c4" strokeweight="3pt">
                <v:textbox>
                  <w:txbxContent>
                    <w:p w:rsidR="0091301E" w:rsidRDefault="0091301E" w:rsidP="00A70F30">
                      <w:pPr>
                        <w:jc w:val="center"/>
                      </w:pPr>
                      <w:r>
                        <w:t xml:space="preserve">New Admission: Complete Infection Screening Form </w:t>
                      </w:r>
                    </w:p>
                  </w:txbxContent>
                </v:textbox>
                <w10:wrap type="square" anchorx="margin"/>
              </v:shape>
            </w:pict>
          </mc:Fallback>
        </mc:AlternateContent>
      </w:r>
      <w:r w:rsidRPr="001D3E0C">
        <w:rPr>
          <w:b/>
          <w:sz w:val="24"/>
          <w:szCs w:val="24"/>
          <w:u w:val="single"/>
        </w:rPr>
        <w:t>Image 2</w:t>
      </w:r>
    </w:p>
    <w:p w:rsidR="00A70F30" w:rsidRDefault="00A70F30" w:rsidP="00A70F30"/>
    <w:p w:rsidR="00A70F30" w:rsidRDefault="00A70F30" w:rsidP="00A70F30">
      <w:r>
        <w:rPr>
          <w:noProof/>
          <w:lang w:eastAsia="en-GB"/>
        </w:rPr>
        <mc:AlternateContent>
          <mc:Choice Requires="wps">
            <w:drawing>
              <wp:anchor distT="0" distB="0" distL="114300" distR="114300" simplePos="0" relativeHeight="252160512" behindDoc="0" locked="0" layoutInCell="1" allowOverlap="1" wp14:anchorId="3B54F74D" wp14:editId="45A0063C">
                <wp:simplePos x="0" y="0"/>
                <wp:positionH relativeFrom="column">
                  <wp:posOffset>1582310</wp:posOffset>
                </wp:positionH>
                <wp:positionV relativeFrom="paragraph">
                  <wp:posOffset>97514</wp:posOffset>
                </wp:positionV>
                <wp:extent cx="3188473" cy="1264230"/>
                <wp:effectExtent l="38100" t="19050" r="12065" b="50800"/>
                <wp:wrapNone/>
                <wp:docPr id="44" name="Straight Arrow Connector 44"/>
                <wp:cNvGraphicFramePr/>
                <a:graphic xmlns:a="http://schemas.openxmlformats.org/drawingml/2006/main">
                  <a:graphicData uri="http://schemas.microsoft.com/office/word/2010/wordprocessingShape">
                    <wps:wsp>
                      <wps:cNvCnPr/>
                      <wps:spPr>
                        <a:xfrm flipH="1">
                          <a:off x="0" y="0"/>
                          <a:ext cx="3188473" cy="126423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B42B3A" id="Straight Arrow Connector 44" o:spid="_x0000_s1026" type="#_x0000_t32" style="position:absolute;margin-left:124.6pt;margin-top:7.7pt;width:251.05pt;height:99.55pt;flip:x;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" strokecolor="#5b9bd5 [3204]" strokeweight="2.25pt">
                <v:stroke endarrow="block" joinstyle="miter"/>
              </v:shape>
            </w:pict>
          </mc:Fallback>
        </mc:AlternateContent>
      </w:r>
    </w:p>
    <w:p w:rsidR="00A70F30" w:rsidRDefault="00A70F30" w:rsidP="00A70F30">
      <w:r>
        <w:rPr>
          <w:noProof/>
          <w:lang w:eastAsia="en-GB"/>
        </w:rPr>
        <w:drawing>
          <wp:inline distT="0" distB="0" distL="0" distR="0" wp14:anchorId="271C0DA8" wp14:editId="7A44A20C">
            <wp:extent cx="5731510" cy="2515870"/>
            <wp:effectExtent l="0" t="0" r="2540" b="0"/>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21951"/>
                    <a:stretch/>
                  </pic:blipFill>
                  <pic:spPr bwMode="auto">
                    <a:xfrm>
                      <a:off x="0" y="0"/>
                      <a:ext cx="5731510" cy="2515870"/>
                    </a:xfrm>
                    <a:prstGeom prst="rect">
                      <a:avLst/>
                    </a:prstGeom>
                    <a:ln>
                      <a:noFill/>
                    </a:ln>
                    <a:extLst>
                      <a:ext uri="{53640926-AAD7-44D8-BBD7-CCE9431645EC}">
                        <a14:shadowObscured xmlns:a14="http://schemas.microsoft.com/office/drawing/2010/main"/>
                      </a:ext>
                    </a:extLst>
                  </pic:spPr>
                </pic:pic>
              </a:graphicData>
            </a:graphic>
          </wp:inline>
        </w:drawing>
      </w:r>
    </w:p>
    <w:p w:rsidR="00A70F30" w:rsidRDefault="00A70F30" w:rsidP="00A70F30"/>
    <w:p w:rsidR="00A70F30" w:rsidRDefault="00A70F30" w:rsidP="00A70F30">
      <w:pPr>
        <w:rPr>
          <w:b/>
          <w:sz w:val="24"/>
          <w:szCs w:val="24"/>
          <w:u w:val="single"/>
        </w:rPr>
      </w:pPr>
      <w:r>
        <w:rPr>
          <w:noProof/>
          <w:lang w:eastAsia="en-GB"/>
        </w:rPr>
        <mc:AlternateContent>
          <mc:Choice Requires="wps">
            <w:drawing>
              <wp:anchor distT="45720" distB="45720" distL="114300" distR="114300" simplePos="0" relativeHeight="252158464" behindDoc="0" locked="0" layoutInCell="1" allowOverlap="1" wp14:anchorId="36099328" wp14:editId="285F357B">
                <wp:simplePos x="0" y="0"/>
                <wp:positionH relativeFrom="column">
                  <wp:posOffset>3220085</wp:posOffset>
                </wp:positionH>
                <wp:positionV relativeFrom="paragraph">
                  <wp:posOffset>24434</wp:posOffset>
                </wp:positionV>
                <wp:extent cx="2448560" cy="635635"/>
                <wp:effectExtent l="19050" t="19050" r="27940" b="1206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635635"/>
                        </a:xfrm>
                        <a:prstGeom prst="rect">
                          <a:avLst/>
                        </a:prstGeom>
                        <a:solidFill>
                          <a:srgbClr val="FFFFFF"/>
                        </a:solidFill>
                        <a:ln w="38100" cmpd="sng">
                          <a:solidFill>
                            <a:srgbClr val="4472C4"/>
                          </a:solidFill>
                          <a:miter lim="800000"/>
                          <a:headEnd/>
                          <a:tailEnd/>
                        </a:ln>
                      </wps:spPr>
                      <wps:txbx>
                        <w:txbxContent>
                          <w:p w:rsidR="0091301E" w:rsidRDefault="0091301E" w:rsidP="00A70F30">
                            <w:pPr>
                              <w:jc w:val="center"/>
                            </w:pPr>
                            <w:r>
                              <w:t>Note: After ‘Infection Screen’ is completed you can access COVID 19 record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99328" id="_x0000_s1120" type="#_x0000_t202" style="position:absolute;margin-left:253.55pt;margin-top:1.9pt;width:192.8pt;height:50.05pt;z-index:25215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" strokecolor="#4472c4" strokeweight="3pt">
                <v:textbox>
                  <w:txbxContent>
                    <w:p w:rsidR="0091301E" w:rsidRDefault="0091301E" w:rsidP="00A70F30">
                      <w:pPr>
                        <w:jc w:val="center"/>
                      </w:pPr>
                      <w:r>
                        <w:t>Note: After ‘Infection Screen’ is completed you can access COVID 19 record here.</w:t>
                      </w:r>
                    </w:p>
                  </w:txbxContent>
                </v:textbox>
                <w10:wrap type="square"/>
              </v:shape>
            </w:pict>
          </mc:Fallback>
        </mc:AlternateContent>
      </w:r>
      <w:r>
        <w:rPr>
          <w:b/>
          <w:sz w:val="24"/>
          <w:szCs w:val="24"/>
          <w:u w:val="single"/>
        </w:rPr>
        <w:t>Image 3</w:t>
      </w:r>
    </w:p>
    <w:p w:rsidR="00A70F30" w:rsidRDefault="00A70F30" w:rsidP="00A70F30">
      <w:pPr>
        <w:rPr>
          <w:b/>
          <w:sz w:val="24"/>
          <w:szCs w:val="24"/>
          <w:u w:val="single"/>
        </w:rPr>
      </w:pPr>
    </w:p>
    <w:p w:rsidR="00A70F30" w:rsidRPr="00486890" w:rsidRDefault="00A70F30" w:rsidP="00A70F30">
      <w:pPr>
        <w:rPr>
          <w:b/>
          <w:sz w:val="24"/>
          <w:szCs w:val="24"/>
          <w:u w:val="single"/>
        </w:rPr>
      </w:pPr>
      <w:r>
        <w:rPr>
          <w:noProof/>
          <w:lang w:eastAsia="en-GB"/>
        </w:rPr>
        <mc:AlternateContent>
          <mc:Choice Requires="wps">
            <w:drawing>
              <wp:anchor distT="0" distB="0" distL="114300" distR="114300" simplePos="0" relativeHeight="252161536" behindDoc="0" locked="0" layoutInCell="1" allowOverlap="1" wp14:anchorId="67938241" wp14:editId="20F8D7E6">
                <wp:simplePos x="0" y="0"/>
                <wp:positionH relativeFrom="column">
                  <wp:posOffset>2295525</wp:posOffset>
                </wp:positionH>
                <wp:positionV relativeFrom="paragraph">
                  <wp:posOffset>62230</wp:posOffset>
                </wp:positionV>
                <wp:extent cx="1581150" cy="2914650"/>
                <wp:effectExtent l="38100" t="19050" r="19050" b="38100"/>
                <wp:wrapNone/>
                <wp:docPr id="58" name="Straight Arrow Connector 58"/>
                <wp:cNvGraphicFramePr/>
                <a:graphic xmlns:a="http://schemas.openxmlformats.org/drawingml/2006/main">
                  <a:graphicData uri="http://schemas.microsoft.com/office/word/2010/wordprocessingShape">
                    <wps:wsp>
                      <wps:cNvCnPr/>
                      <wps:spPr>
                        <a:xfrm flipH="1">
                          <a:off x="0" y="0"/>
                          <a:ext cx="1581150" cy="29146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6CC944" id="Straight Arrow Connector 58" o:spid="_x0000_s1026" type="#_x0000_t32" style="position:absolute;margin-left:180.75pt;margin-top:4.9pt;width:124.5pt;height:229.5pt;flip:x;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" strokecolor="#5b9bd5 [3204]" strokeweight="2.25pt">
                <v:stroke endarrow="block" joinstyle="miter"/>
              </v:shape>
            </w:pict>
          </mc:Fallback>
        </mc:AlternateContent>
      </w:r>
    </w:p>
    <w:p w:rsidR="00A70F30" w:rsidRDefault="00A70F30" w:rsidP="00A70F30">
      <w:r>
        <w:rPr>
          <w:noProof/>
          <w:lang w:eastAsia="en-GB"/>
        </w:rPr>
        <mc:AlternateContent>
          <mc:Choice Requires="wps">
            <w:drawing>
              <wp:anchor distT="0" distB="0" distL="114300" distR="114300" simplePos="0" relativeHeight="252170752" behindDoc="0" locked="0" layoutInCell="1" allowOverlap="1" wp14:anchorId="057F55B2" wp14:editId="0107378E">
                <wp:simplePos x="0" y="0"/>
                <wp:positionH relativeFrom="column">
                  <wp:posOffset>1562100</wp:posOffset>
                </wp:positionH>
                <wp:positionV relativeFrom="paragraph">
                  <wp:posOffset>331470</wp:posOffset>
                </wp:positionV>
                <wp:extent cx="2914650" cy="9525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2914650"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63E9F" id="Rectangle 59" o:spid="_x0000_s1026" style="position:absolute;margin-left:123pt;margin-top:26.1pt;width:229.5pt;height:7.5pt;z-index:25217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" fillcolor="#5b9bd5 [3204]" strokecolor="#1f4d78 [1604]" strokeweight="1pt"/>
            </w:pict>
          </mc:Fallback>
        </mc:AlternateContent>
      </w:r>
      <w:r w:rsidRPr="00ED3A04">
        <w:rPr>
          <w:noProof/>
          <w:lang w:eastAsia="en-GB"/>
        </w:rPr>
        <w:drawing>
          <wp:inline distT="0" distB="0" distL="0" distR="0" wp14:anchorId="0CEAE44F" wp14:editId="2A455423">
            <wp:extent cx="6057900" cy="3152775"/>
            <wp:effectExtent l="0" t="0" r="0" b="9525"/>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68046" cy="3158055"/>
                    </a:xfrm>
                    <a:prstGeom prst="rect">
                      <a:avLst/>
                    </a:prstGeom>
                  </pic:spPr>
                </pic:pic>
              </a:graphicData>
            </a:graphic>
          </wp:inline>
        </w:drawing>
      </w:r>
    </w:p>
    <w:p w:rsidR="00A70F30" w:rsidRDefault="00A70F30" w:rsidP="00A70F30"/>
    <w:p w:rsidR="00EA3701" w:rsidRDefault="00EA3701">
      <w:pPr>
        <w:rPr>
          <w:b/>
          <w:sz w:val="24"/>
          <w:szCs w:val="24"/>
          <w:u w:val="single"/>
        </w:rPr>
      </w:pPr>
      <w:r>
        <w:rPr>
          <w:b/>
          <w:sz w:val="24"/>
          <w:szCs w:val="24"/>
          <w:u w:val="single"/>
        </w:rPr>
        <w:br w:type="page"/>
      </w:r>
    </w:p>
    <w:p w:rsidR="00A70F30" w:rsidRPr="00E36173" w:rsidRDefault="00A70F30" w:rsidP="00A70F30">
      <w:pPr>
        <w:rPr>
          <w:b/>
          <w:sz w:val="24"/>
          <w:szCs w:val="24"/>
          <w:u w:val="single"/>
        </w:rPr>
      </w:pPr>
      <w:r w:rsidRPr="00E36173">
        <w:rPr>
          <w:b/>
          <w:sz w:val="24"/>
          <w:szCs w:val="24"/>
          <w:u w:val="single"/>
        </w:rPr>
        <w:t>Image 4</w:t>
      </w:r>
    </w:p>
    <w:p w:rsidR="00A70F30" w:rsidRDefault="0065148C" w:rsidP="00A70F30">
      <w:r>
        <w:rPr>
          <w:b/>
          <w:noProof/>
          <w:sz w:val="24"/>
          <w:szCs w:val="24"/>
          <w:u w:val="single"/>
          <w:lang w:eastAsia="en-GB"/>
        </w:rPr>
        <mc:AlternateContent>
          <mc:Choice Requires="wps">
            <w:drawing>
              <wp:anchor distT="0" distB="0" distL="114300" distR="114300" simplePos="0" relativeHeight="252164608" behindDoc="0" locked="0" layoutInCell="1" allowOverlap="1" wp14:anchorId="40B992DA" wp14:editId="2A438602">
                <wp:simplePos x="0" y="0"/>
                <wp:positionH relativeFrom="column">
                  <wp:posOffset>63610</wp:posOffset>
                </wp:positionH>
                <wp:positionV relativeFrom="paragraph">
                  <wp:posOffset>239229</wp:posOffset>
                </wp:positionV>
                <wp:extent cx="3823970" cy="246491"/>
                <wp:effectExtent l="0" t="0" r="24130" b="20320"/>
                <wp:wrapNone/>
                <wp:docPr id="61" name="Rectangle 61"/>
                <wp:cNvGraphicFramePr/>
                <a:graphic xmlns:a="http://schemas.openxmlformats.org/drawingml/2006/main">
                  <a:graphicData uri="http://schemas.microsoft.com/office/word/2010/wordprocessingShape">
                    <wps:wsp>
                      <wps:cNvSpPr/>
                      <wps:spPr>
                        <a:xfrm>
                          <a:off x="0" y="0"/>
                          <a:ext cx="3823970" cy="2464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BEE95" id="Rectangle 61" o:spid="_x0000_s1026" style="position:absolute;margin-left:5pt;margin-top:18.85pt;width:301.1pt;height:19.4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" fillcolor="#5b9bd5 [3204]" strokecolor="#1f4d78 [1604]" strokeweight="1pt"/>
            </w:pict>
          </mc:Fallback>
        </mc:AlternateContent>
      </w:r>
      <w:r w:rsidR="00A70F30">
        <w:rPr>
          <w:b/>
          <w:noProof/>
          <w:sz w:val="24"/>
          <w:szCs w:val="24"/>
          <w:u w:val="single"/>
          <w:lang w:eastAsia="en-GB"/>
        </w:rPr>
        <mc:AlternateContent>
          <mc:Choice Requires="wps">
            <w:drawing>
              <wp:anchor distT="0" distB="0" distL="114300" distR="114300" simplePos="0" relativeHeight="252165632" behindDoc="0" locked="0" layoutInCell="1" allowOverlap="1" wp14:anchorId="7B78BD8F" wp14:editId="620D180D">
                <wp:simplePos x="0" y="0"/>
                <wp:positionH relativeFrom="column">
                  <wp:posOffset>2798859</wp:posOffset>
                </wp:positionH>
                <wp:positionV relativeFrom="paragraph">
                  <wp:posOffset>636795</wp:posOffset>
                </wp:positionV>
                <wp:extent cx="1653871" cy="114300"/>
                <wp:effectExtent l="0" t="0" r="22860" b="19050"/>
                <wp:wrapNone/>
                <wp:docPr id="60" name="Rectangle 60"/>
                <wp:cNvGraphicFramePr/>
                <a:graphic xmlns:a="http://schemas.openxmlformats.org/drawingml/2006/main">
                  <a:graphicData uri="http://schemas.microsoft.com/office/word/2010/wordprocessingShape">
                    <wps:wsp>
                      <wps:cNvSpPr/>
                      <wps:spPr>
                        <a:xfrm>
                          <a:off x="0" y="0"/>
                          <a:ext cx="1653871"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E89DD4" id="Rectangle 60" o:spid="_x0000_s1026" style="position:absolute;margin-left:220.4pt;margin-top:50.15pt;width:130.25pt;height:9pt;z-index:25216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" fillcolor="#5b9bd5 [3204]" strokecolor="#1f4d78 [1604]" strokeweight="1pt"/>
            </w:pict>
          </mc:Fallback>
        </mc:AlternateContent>
      </w:r>
      <w:r w:rsidR="00A70F30" w:rsidRPr="00FE5F08">
        <w:rPr>
          <w:b/>
          <w:noProof/>
          <w:sz w:val="24"/>
          <w:szCs w:val="24"/>
          <w:u w:val="single"/>
          <w:lang w:eastAsia="en-GB"/>
        </w:rPr>
        <w:drawing>
          <wp:inline distT="0" distB="0" distL="0" distR="0" wp14:anchorId="2B60835D" wp14:editId="309C5C0E">
            <wp:extent cx="5916857" cy="3952875"/>
            <wp:effectExtent l="0" t="0" r="8255" b="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18895" cy="3954237"/>
                    </a:xfrm>
                    <a:prstGeom prst="rect">
                      <a:avLst/>
                    </a:prstGeom>
                  </pic:spPr>
                </pic:pic>
              </a:graphicData>
            </a:graphic>
          </wp:inline>
        </w:drawing>
      </w:r>
    </w:p>
    <w:p w:rsidR="00A70F30" w:rsidRPr="00516ECB" w:rsidRDefault="00A70F30" w:rsidP="00A70F30">
      <w:pPr>
        <w:rPr>
          <w:b/>
          <w:u w:val="single"/>
        </w:rPr>
      </w:pPr>
      <w:r>
        <w:rPr>
          <w:noProof/>
          <w:lang w:eastAsia="en-GB"/>
        </w:rPr>
        <mc:AlternateContent>
          <mc:Choice Requires="wps">
            <w:drawing>
              <wp:anchor distT="0" distB="0" distL="114300" distR="114300" simplePos="0" relativeHeight="252162560" behindDoc="0" locked="0" layoutInCell="1" allowOverlap="1" wp14:anchorId="798453AF" wp14:editId="648B4F2B">
                <wp:simplePos x="0" y="0"/>
                <wp:positionH relativeFrom="margin">
                  <wp:posOffset>2800350</wp:posOffset>
                </wp:positionH>
                <wp:positionV relativeFrom="paragraph">
                  <wp:posOffset>84455</wp:posOffset>
                </wp:positionV>
                <wp:extent cx="266700" cy="438150"/>
                <wp:effectExtent l="38100" t="38100" r="19050" b="19050"/>
                <wp:wrapNone/>
                <wp:docPr id="63" name="Straight Arrow Connector 63"/>
                <wp:cNvGraphicFramePr/>
                <a:graphic xmlns:a="http://schemas.openxmlformats.org/drawingml/2006/main">
                  <a:graphicData uri="http://schemas.microsoft.com/office/word/2010/wordprocessingShape">
                    <wps:wsp>
                      <wps:cNvCnPr/>
                      <wps:spPr>
                        <a:xfrm flipH="1" flipV="1">
                          <a:off x="0" y="0"/>
                          <a:ext cx="266700" cy="4381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60FFD1" id="Straight Arrow Connector 63" o:spid="_x0000_s1026" type="#_x0000_t32" style="position:absolute;margin-left:220.5pt;margin-top:6.65pt;width:21pt;height:34.5pt;flip:x y;z-index:25216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" strokecolor="#5b9bd5 [3204]" strokeweight="2.25pt">
                <v:stroke endarrow="block" joinstyle="miter"/>
                <w10:wrap anchorx="margin"/>
              </v:shape>
            </w:pict>
          </mc:Fallback>
        </mc:AlternateContent>
      </w:r>
    </w:p>
    <w:p w:rsidR="00A70F30" w:rsidRDefault="00A70F30" w:rsidP="00A70F30"/>
    <w:p w:rsidR="00A70F30" w:rsidRDefault="00A70F30" w:rsidP="00A70F30">
      <w:r w:rsidRPr="00516ECB">
        <w:rPr>
          <w:b/>
          <w:noProof/>
          <w:sz w:val="24"/>
          <w:szCs w:val="24"/>
          <w:u w:val="single"/>
          <w:lang w:eastAsia="en-GB"/>
        </w:rPr>
        <mc:AlternateContent>
          <mc:Choice Requires="wps">
            <w:drawing>
              <wp:anchor distT="45720" distB="45720" distL="114300" distR="114300" simplePos="0" relativeHeight="252157440" behindDoc="0" locked="0" layoutInCell="1" allowOverlap="1" wp14:anchorId="4F69025B" wp14:editId="0A8C3FD1">
                <wp:simplePos x="0" y="0"/>
                <wp:positionH relativeFrom="margin">
                  <wp:posOffset>828675</wp:posOffset>
                </wp:positionH>
                <wp:positionV relativeFrom="paragraph">
                  <wp:posOffset>59690</wp:posOffset>
                </wp:positionV>
                <wp:extent cx="4248150" cy="1247775"/>
                <wp:effectExtent l="19050" t="19050" r="19050" b="28575"/>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247775"/>
                        </a:xfrm>
                        <a:prstGeom prst="rect">
                          <a:avLst/>
                        </a:prstGeom>
                        <a:solidFill>
                          <a:srgbClr val="FFFFFF"/>
                        </a:solidFill>
                        <a:ln w="38100" cmpd="sng">
                          <a:solidFill>
                            <a:srgbClr val="4472C4"/>
                          </a:solidFill>
                          <a:miter lim="800000"/>
                          <a:headEnd/>
                          <a:tailEnd/>
                        </a:ln>
                      </wps:spPr>
                      <wps:txbx>
                        <w:txbxContent>
                          <w:p w:rsidR="0091301E" w:rsidRDefault="0091301E" w:rsidP="00A70F30">
                            <w:r>
                              <w:t xml:space="preserve">Populate date etc. Please ensure you click create new to ensure that data is added to the record.  All swabs taken and swab results received need to be recorded here. This includes weekly swab for patients that are identified as clinically vulnerable, other swab i.e. taken due to symptoms, and swabs completed in other organisations if known.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9025B" id="_x0000_s1121" type="#_x0000_t202" style="position:absolute;margin-left:65.25pt;margin-top:4.7pt;width:334.5pt;height:98.25pt;z-index:25215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" strokecolor="#4472c4" strokeweight="3pt">
                <v:textbox>
                  <w:txbxContent>
                    <w:p w:rsidR="0091301E" w:rsidRDefault="0091301E" w:rsidP="00A70F30">
                      <w:r>
                        <w:t xml:space="preserve">Populate date etc. Please ensure you click create new to ensure that data is added to the record.  All swabs taken and swab results received need to be recorded here. This includes weekly swab for patients that are identified as clinically vulnerable, other swab i.e. taken due to symptoms, and swabs completed in other organisations if known.  </w:t>
                      </w:r>
                    </w:p>
                  </w:txbxContent>
                </v:textbox>
                <w10:wrap type="square" anchorx="margin"/>
              </v:shape>
            </w:pict>
          </mc:Fallback>
        </mc:AlternateContent>
      </w:r>
    </w:p>
    <w:p w:rsidR="00A70F30" w:rsidRDefault="00A70F30" w:rsidP="00A70F30"/>
    <w:p w:rsidR="00A70F30" w:rsidRDefault="00A70F30" w:rsidP="00A70F30"/>
    <w:p w:rsidR="00A70F30" w:rsidRDefault="00A70F30" w:rsidP="00A70F30"/>
    <w:p w:rsidR="00A70F30" w:rsidRDefault="00A70F30" w:rsidP="00A70F30"/>
    <w:p w:rsidR="00A70F30" w:rsidRDefault="00A70F30" w:rsidP="00A70F30"/>
    <w:p w:rsidR="00A70F30" w:rsidRDefault="00A70F30" w:rsidP="00A70F30"/>
    <w:p w:rsidR="00A70F30" w:rsidRDefault="00A70F30" w:rsidP="00A70F30"/>
    <w:p w:rsidR="00A70F30" w:rsidRDefault="00A70F30" w:rsidP="00A70F30"/>
    <w:p w:rsidR="00A70F30" w:rsidRDefault="00A70F30" w:rsidP="00A70F30"/>
    <w:p w:rsidR="00A70F30" w:rsidRDefault="00A70F30" w:rsidP="00A70F30"/>
    <w:p w:rsidR="003F31BB" w:rsidRDefault="003F31BB" w:rsidP="00A70F30"/>
    <w:p w:rsidR="003F31BB" w:rsidRDefault="003F31BB" w:rsidP="00A70F30"/>
    <w:p w:rsidR="003F31BB" w:rsidRDefault="003F31BB" w:rsidP="00A70F30"/>
    <w:p w:rsidR="003F31BB" w:rsidRDefault="003F31BB" w:rsidP="00A70F30"/>
    <w:p w:rsidR="00A70F30" w:rsidRPr="002A0338" w:rsidRDefault="00A70F30" w:rsidP="00A70F30">
      <w:pPr>
        <w:rPr>
          <w:b/>
          <w:noProof/>
          <w:sz w:val="24"/>
          <w:szCs w:val="24"/>
          <w:u w:val="single"/>
          <w:lang w:eastAsia="en-GB"/>
        </w:rPr>
      </w:pPr>
      <w:r>
        <w:rPr>
          <w:b/>
          <w:noProof/>
          <w:sz w:val="24"/>
          <w:szCs w:val="24"/>
          <w:u w:val="single"/>
          <w:lang w:eastAsia="en-GB"/>
        </w:rPr>
        <w:t>Image 5</w:t>
      </w:r>
    </w:p>
    <w:p w:rsidR="00A70F30" w:rsidRDefault="00A70F30" w:rsidP="00A70F30">
      <w:pPr>
        <w:rPr>
          <w:b/>
          <w:noProof/>
          <w:sz w:val="24"/>
          <w:szCs w:val="24"/>
          <w:u w:val="single"/>
          <w:lang w:eastAsia="en-GB"/>
        </w:rPr>
      </w:pPr>
      <w:r>
        <w:rPr>
          <w:noProof/>
          <w:lang w:eastAsia="en-GB"/>
        </w:rPr>
        <w:drawing>
          <wp:inline distT="0" distB="0" distL="0" distR="0" wp14:anchorId="4178F7D6" wp14:editId="58C8AE73">
            <wp:extent cx="5731510" cy="3300095"/>
            <wp:effectExtent l="0" t="0" r="2540" b="0"/>
            <wp:docPr id="3006" name="Picture 3006"/>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8"/>
                    <a:stretch>
                      <a:fillRect/>
                    </a:stretch>
                  </pic:blipFill>
                  <pic:spPr>
                    <a:xfrm>
                      <a:off x="0" y="0"/>
                      <a:ext cx="5731510" cy="3300095"/>
                    </a:xfrm>
                    <a:prstGeom prst="rect">
                      <a:avLst/>
                    </a:prstGeom>
                  </pic:spPr>
                </pic:pic>
              </a:graphicData>
            </a:graphic>
          </wp:inline>
        </w:drawing>
      </w:r>
    </w:p>
    <w:p w:rsidR="00A70F30" w:rsidRDefault="00A70F30" w:rsidP="00A70F30">
      <w:pPr>
        <w:rPr>
          <w:b/>
          <w:noProof/>
          <w:sz w:val="24"/>
          <w:szCs w:val="24"/>
          <w:u w:val="single"/>
          <w:lang w:eastAsia="en-GB"/>
        </w:rPr>
      </w:pPr>
      <w:r w:rsidRPr="00516ECB">
        <w:rPr>
          <w:b/>
          <w:noProof/>
          <w:sz w:val="24"/>
          <w:szCs w:val="24"/>
          <w:u w:val="single"/>
          <w:lang w:eastAsia="en-GB"/>
        </w:rPr>
        <mc:AlternateContent>
          <mc:Choice Requires="wps">
            <w:drawing>
              <wp:anchor distT="45720" distB="45720" distL="114300" distR="114300" simplePos="0" relativeHeight="252166656" behindDoc="0" locked="0" layoutInCell="1" allowOverlap="1" wp14:anchorId="25D94639" wp14:editId="1B67C762">
                <wp:simplePos x="0" y="0"/>
                <wp:positionH relativeFrom="margin">
                  <wp:align>center</wp:align>
                </wp:positionH>
                <wp:positionV relativeFrom="paragraph">
                  <wp:posOffset>266700</wp:posOffset>
                </wp:positionV>
                <wp:extent cx="4248150" cy="1057275"/>
                <wp:effectExtent l="19050" t="19050" r="19050" b="28575"/>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057275"/>
                        </a:xfrm>
                        <a:prstGeom prst="rect">
                          <a:avLst/>
                        </a:prstGeom>
                        <a:solidFill>
                          <a:srgbClr val="FFFFFF"/>
                        </a:solidFill>
                        <a:ln w="38100" cmpd="sng">
                          <a:solidFill>
                            <a:srgbClr val="4472C4"/>
                          </a:solidFill>
                          <a:miter lim="800000"/>
                          <a:headEnd/>
                          <a:tailEnd/>
                        </a:ln>
                      </wps:spPr>
                      <wps:txbx>
                        <w:txbxContent>
                          <w:p w:rsidR="0091301E" w:rsidRPr="001853DD" w:rsidRDefault="0091301E" w:rsidP="00A70F30">
                            <w:pPr>
                              <w:rPr>
                                <w:b/>
                              </w:rPr>
                            </w:pPr>
                            <w:r>
                              <w:t>Once clicked ‘create new’ this screen can be seen. Please Note:</w:t>
                            </w:r>
                            <w:r w:rsidRPr="001853DD">
                              <w:rPr>
                                <w:b/>
                              </w:rPr>
                              <w:t xml:space="preserve">. Patients who are clinically vulnerable to infection should continue to have weekly PCR testing.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94639" id="_x0000_s1122" type="#_x0000_t202" style="position:absolute;margin-left:0;margin-top:21pt;width:334.5pt;height:83.25pt;z-index:252166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" strokecolor="#4472c4" strokeweight="3pt">
                <v:textbox>
                  <w:txbxContent>
                    <w:p w:rsidR="0091301E" w:rsidRPr="001853DD" w:rsidRDefault="0091301E" w:rsidP="00A70F30">
                      <w:pPr>
                        <w:rPr>
                          <w:b/>
                        </w:rPr>
                      </w:pPr>
                      <w:r>
                        <w:t>Once clicked ‘create new’ this screen can be seen. Please Note:</w:t>
                      </w:r>
                      <w:r w:rsidRPr="001853DD">
                        <w:rPr>
                          <w:b/>
                        </w:rPr>
                        <w:t xml:space="preserve">. Patients who are clinically vulnerable to infection should continue to have weekly PCR testing.  </w:t>
                      </w:r>
                    </w:p>
                  </w:txbxContent>
                </v:textbox>
                <w10:wrap type="square" anchorx="margin"/>
              </v:shape>
            </w:pict>
          </mc:Fallback>
        </mc:AlternateContent>
      </w:r>
    </w:p>
    <w:p w:rsidR="00A70F30" w:rsidRDefault="00A70F30" w:rsidP="00A70F30">
      <w:pPr>
        <w:rPr>
          <w:b/>
          <w:noProof/>
          <w:sz w:val="24"/>
          <w:szCs w:val="24"/>
          <w:u w:val="single"/>
          <w:lang w:eastAsia="en-GB"/>
        </w:rPr>
      </w:pPr>
    </w:p>
    <w:p w:rsidR="00A70F30" w:rsidRDefault="00A70F30" w:rsidP="00A70F30">
      <w:pPr>
        <w:rPr>
          <w:b/>
          <w:noProof/>
          <w:sz w:val="24"/>
          <w:szCs w:val="24"/>
          <w:u w:val="single"/>
          <w:lang w:eastAsia="en-GB"/>
        </w:rPr>
      </w:pPr>
    </w:p>
    <w:p w:rsidR="00A70F30" w:rsidRPr="002A0338" w:rsidRDefault="00A70F30" w:rsidP="00A70F30">
      <w:pPr>
        <w:rPr>
          <w:b/>
          <w:noProof/>
          <w:sz w:val="24"/>
          <w:szCs w:val="24"/>
          <w:u w:val="single"/>
          <w:lang w:eastAsia="en-GB"/>
        </w:rPr>
      </w:pPr>
    </w:p>
    <w:p w:rsidR="00A70F30" w:rsidRDefault="00A70F30" w:rsidP="00A70F30">
      <w:pPr>
        <w:rPr>
          <w:noProof/>
          <w:lang w:eastAsia="en-GB"/>
        </w:rPr>
      </w:pPr>
    </w:p>
    <w:p w:rsidR="00A70F30" w:rsidRDefault="00A70F30" w:rsidP="00A70F30">
      <w:pPr>
        <w:rPr>
          <w:noProof/>
          <w:lang w:eastAsia="en-GB"/>
        </w:rPr>
      </w:pPr>
    </w:p>
    <w:p w:rsidR="00A70F30" w:rsidRDefault="00A70F30" w:rsidP="00A70F30">
      <w:pPr>
        <w:rPr>
          <w:noProof/>
          <w:lang w:eastAsia="en-GB"/>
        </w:rPr>
      </w:pPr>
      <w:r>
        <w:rPr>
          <w:noProof/>
          <w:lang w:eastAsia="en-GB"/>
        </w:rPr>
        <w:t xml:space="preserve"> </w:t>
      </w:r>
    </w:p>
    <w:p w:rsidR="00A70F30" w:rsidRDefault="00A70F30" w:rsidP="00A70F30">
      <w:pPr>
        <w:rPr>
          <w:noProof/>
          <w:lang w:eastAsia="en-GB"/>
        </w:rPr>
      </w:pPr>
    </w:p>
    <w:p w:rsidR="00A70F30" w:rsidRDefault="00A70F30" w:rsidP="00A70F30">
      <w:pPr>
        <w:rPr>
          <w:noProof/>
          <w:lang w:eastAsia="en-GB"/>
        </w:rPr>
      </w:pPr>
    </w:p>
    <w:p w:rsidR="00A70F30" w:rsidRDefault="00A70F30" w:rsidP="00A70F30">
      <w:pPr>
        <w:rPr>
          <w:noProof/>
          <w:lang w:eastAsia="en-GB"/>
        </w:rPr>
      </w:pPr>
    </w:p>
    <w:p w:rsidR="00A70F30" w:rsidRDefault="00A70F30" w:rsidP="00A70F30">
      <w:pPr>
        <w:rPr>
          <w:noProof/>
          <w:lang w:eastAsia="en-GB"/>
        </w:rPr>
      </w:pPr>
    </w:p>
    <w:p w:rsidR="00A70F30" w:rsidRDefault="00A70F30" w:rsidP="00A70F30">
      <w:pPr>
        <w:rPr>
          <w:noProof/>
          <w:lang w:eastAsia="en-GB"/>
        </w:rPr>
      </w:pPr>
    </w:p>
    <w:p w:rsidR="00A70F30" w:rsidRDefault="00A70F30" w:rsidP="00A70F30">
      <w:pPr>
        <w:rPr>
          <w:noProof/>
          <w:lang w:eastAsia="en-GB"/>
        </w:rPr>
      </w:pPr>
    </w:p>
    <w:p w:rsidR="00A70F30" w:rsidRDefault="00A70F30" w:rsidP="00A70F30">
      <w:pPr>
        <w:rPr>
          <w:noProof/>
          <w:lang w:eastAsia="en-GB"/>
        </w:rPr>
      </w:pPr>
    </w:p>
    <w:p w:rsidR="00A70F30" w:rsidRDefault="00A70F30" w:rsidP="00A70F30">
      <w:pPr>
        <w:rPr>
          <w:noProof/>
          <w:lang w:eastAsia="en-GB"/>
        </w:rPr>
      </w:pPr>
    </w:p>
    <w:p w:rsidR="00EA3701" w:rsidRDefault="00EA3701">
      <w:pPr>
        <w:rPr>
          <w:noProof/>
          <w:lang w:eastAsia="en-GB"/>
        </w:rPr>
      </w:pPr>
      <w:r>
        <w:rPr>
          <w:noProof/>
          <w:lang w:eastAsia="en-GB"/>
        </w:rPr>
        <w:br w:type="page"/>
      </w:r>
    </w:p>
    <w:p w:rsidR="00A70F30" w:rsidRDefault="00A70F30" w:rsidP="00A70F30">
      <w:pPr>
        <w:rPr>
          <w:noProof/>
          <w:lang w:eastAsia="en-GB"/>
        </w:rPr>
      </w:pPr>
      <w:r w:rsidRPr="001853DD">
        <w:rPr>
          <w:b/>
          <w:noProof/>
          <w:sz w:val="24"/>
          <w:szCs w:val="24"/>
          <w:u w:val="single"/>
          <w:lang w:eastAsia="en-GB"/>
        </w:rPr>
        <w:t>Image 6</w:t>
      </w:r>
    </w:p>
    <w:p w:rsidR="00A70F30" w:rsidRDefault="003F31BB" w:rsidP="00A70F30">
      <w:r>
        <w:rPr>
          <w:noProof/>
          <w:lang w:eastAsia="en-GB"/>
        </w:rPr>
        <mc:AlternateContent>
          <mc:Choice Requires="wps">
            <w:drawing>
              <wp:anchor distT="0" distB="0" distL="114300" distR="114300" simplePos="0" relativeHeight="252163584" behindDoc="0" locked="0" layoutInCell="1" allowOverlap="1" wp14:anchorId="7758C9CC" wp14:editId="24429717">
                <wp:simplePos x="0" y="0"/>
                <wp:positionH relativeFrom="column">
                  <wp:posOffset>3027680</wp:posOffset>
                </wp:positionH>
                <wp:positionV relativeFrom="paragraph">
                  <wp:posOffset>2508885</wp:posOffset>
                </wp:positionV>
                <wp:extent cx="690880" cy="2327910"/>
                <wp:effectExtent l="57150" t="38100" r="33020" b="15240"/>
                <wp:wrapNone/>
                <wp:docPr id="89" name="Straight Arrow Connector 89"/>
                <wp:cNvGraphicFramePr/>
                <a:graphic xmlns:a="http://schemas.openxmlformats.org/drawingml/2006/main">
                  <a:graphicData uri="http://schemas.microsoft.com/office/word/2010/wordprocessingShape">
                    <wps:wsp>
                      <wps:cNvCnPr/>
                      <wps:spPr>
                        <a:xfrm flipH="1" flipV="1">
                          <a:off x="0" y="0"/>
                          <a:ext cx="690880" cy="232791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DE0346" id="Straight Arrow Connector 89" o:spid="_x0000_s1026" type="#_x0000_t32" style="position:absolute;margin-left:238.4pt;margin-top:197.55pt;width:54.4pt;height:183.3pt;flip:x y;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" strokecolor="#5b9bd5 [3204]" strokeweight="2.25pt">
                <v:stroke endarrow="block" joinstyle="miter"/>
              </v:shape>
            </w:pict>
          </mc:Fallback>
        </mc:AlternateContent>
      </w:r>
      <w:r w:rsidR="00A70F30">
        <w:rPr>
          <w:noProof/>
          <w:lang w:eastAsia="en-GB"/>
        </w:rPr>
        <w:drawing>
          <wp:inline distT="0" distB="0" distL="0" distR="0" wp14:anchorId="29AB0A20" wp14:editId="21B02D04">
            <wp:extent cx="5715286" cy="3070746"/>
            <wp:effectExtent l="0" t="0" r="0" b="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26641" b="6525"/>
                    <a:stretch/>
                  </pic:blipFill>
                  <pic:spPr bwMode="auto">
                    <a:xfrm>
                      <a:off x="0" y="0"/>
                      <a:ext cx="5728007" cy="3077581"/>
                    </a:xfrm>
                    <a:prstGeom prst="rect">
                      <a:avLst/>
                    </a:prstGeom>
                    <a:ln>
                      <a:noFill/>
                    </a:ln>
                    <a:extLst>
                      <a:ext uri="{53640926-AAD7-44D8-BBD7-CCE9431645EC}">
                        <a14:shadowObscured xmlns:a14="http://schemas.microsoft.com/office/drawing/2010/main"/>
                      </a:ext>
                    </a:extLst>
                  </pic:spPr>
                </pic:pic>
              </a:graphicData>
            </a:graphic>
          </wp:inline>
        </w:drawing>
      </w:r>
    </w:p>
    <w:p w:rsidR="00A70F30" w:rsidRDefault="00A70F30" w:rsidP="00A70F30"/>
    <w:p w:rsidR="00A70F30" w:rsidRDefault="00A70F30" w:rsidP="00A70F30">
      <w:pPr>
        <w:rPr>
          <w:b/>
          <w:sz w:val="24"/>
          <w:szCs w:val="24"/>
          <w:u w:val="single"/>
        </w:rPr>
      </w:pPr>
    </w:p>
    <w:p w:rsidR="00A70F30" w:rsidRDefault="00A70F30" w:rsidP="00A70F30">
      <w:pPr>
        <w:rPr>
          <w:b/>
          <w:sz w:val="24"/>
          <w:szCs w:val="24"/>
          <w:u w:val="single"/>
        </w:rPr>
      </w:pPr>
    </w:p>
    <w:p w:rsidR="00A70F30" w:rsidRDefault="00A70F30" w:rsidP="00A70F30">
      <w:pPr>
        <w:rPr>
          <w:b/>
          <w:sz w:val="24"/>
          <w:szCs w:val="24"/>
          <w:u w:val="single"/>
        </w:rPr>
      </w:pPr>
    </w:p>
    <w:p w:rsidR="00A70F30" w:rsidRDefault="003F31BB">
      <w:pPr>
        <w:rPr>
          <w:b/>
          <w:sz w:val="24"/>
          <w:szCs w:val="24"/>
          <w:u w:val="single"/>
        </w:rPr>
      </w:pPr>
      <w:r>
        <w:rPr>
          <w:noProof/>
          <w:lang w:eastAsia="en-GB"/>
        </w:rPr>
        <mc:AlternateContent>
          <mc:Choice Requires="wps">
            <w:drawing>
              <wp:anchor distT="45720" distB="45720" distL="114300" distR="114300" simplePos="0" relativeHeight="252167680" behindDoc="0" locked="0" layoutInCell="1" allowOverlap="1" wp14:anchorId="7EBBBF8D" wp14:editId="03B080E8">
                <wp:simplePos x="0" y="0"/>
                <wp:positionH relativeFrom="margin">
                  <wp:align>center</wp:align>
                </wp:positionH>
                <wp:positionV relativeFrom="paragraph">
                  <wp:posOffset>440690</wp:posOffset>
                </wp:positionV>
                <wp:extent cx="3291840" cy="695325"/>
                <wp:effectExtent l="19050" t="19050" r="22860" b="28575"/>
                <wp:wrapSquare wrapText="bothSides"/>
                <wp:docPr id="2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695325"/>
                        </a:xfrm>
                        <a:prstGeom prst="rect">
                          <a:avLst/>
                        </a:prstGeom>
                        <a:solidFill>
                          <a:srgbClr val="FFFFFF"/>
                        </a:solidFill>
                        <a:ln w="38100" cmpd="sng">
                          <a:solidFill>
                            <a:srgbClr val="4472C4"/>
                          </a:solidFill>
                          <a:miter lim="800000"/>
                          <a:headEnd/>
                          <a:tailEnd/>
                        </a:ln>
                      </wps:spPr>
                      <wps:txbx>
                        <w:txbxContent>
                          <w:p w:rsidR="0091301E" w:rsidRDefault="0091301E" w:rsidP="00A70F30">
                            <w:r>
                              <w:t xml:space="preserve">Populate Swab Status - what swab was taken, the method used to carry out the swab i.e. Lateral Flow Test/Device (LFT/LFD). </w:t>
                            </w:r>
                          </w:p>
                          <w:p w:rsidR="0091301E" w:rsidRDefault="0091301E" w:rsidP="00A70F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BBF8D" id="_x0000_s1123" type="#_x0000_t202" style="position:absolute;margin-left:0;margin-top:34.7pt;width:259.2pt;height:54.75pt;z-index:252167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" strokecolor="#4472c4" strokeweight="3pt">
                <v:textbox>
                  <w:txbxContent>
                    <w:p w:rsidR="0091301E" w:rsidRDefault="0091301E" w:rsidP="00A70F30">
                      <w:r>
                        <w:t xml:space="preserve">Populate Swab Status - what swab was taken, the method used to carry out the swab i.e. Lateral Flow Test/Device (LFT/LFD). </w:t>
                      </w:r>
                    </w:p>
                    <w:p w:rsidR="0091301E" w:rsidRDefault="0091301E" w:rsidP="00A70F30"/>
                  </w:txbxContent>
                </v:textbox>
                <w10:wrap type="square" anchorx="margin"/>
              </v:shape>
            </w:pict>
          </mc:Fallback>
        </mc:AlternateContent>
      </w:r>
      <w:r w:rsidR="00A70F30">
        <w:rPr>
          <w:b/>
          <w:sz w:val="24"/>
          <w:szCs w:val="24"/>
          <w:u w:val="single"/>
        </w:rPr>
        <w:br w:type="page"/>
      </w:r>
    </w:p>
    <w:p w:rsidR="00A70F30" w:rsidRPr="004E59C4" w:rsidRDefault="00A70F30" w:rsidP="00A70F30">
      <w:pPr>
        <w:rPr>
          <w:b/>
          <w:sz w:val="24"/>
          <w:szCs w:val="24"/>
          <w:u w:val="single"/>
        </w:rPr>
      </w:pPr>
      <w:r w:rsidRPr="001853DD">
        <w:rPr>
          <w:b/>
          <w:sz w:val="24"/>
          <w:szCs w:val="24"/>
          <w:u w:val="single"/>
        </w:rPr>
        <w:t>Image 7</w:t>
      </w:r>
    </w:p>
    <w:p w:rsidR="00A70F30" w:rsidRDefault="00A70F30" w:rsidP="00A70F30">
      <w:r>
        <w:rPr>
          <w:noProof/>
          <w:lang w:eastAsia="en-GB"/>
        </w:rPr>
        <mc:AlternateContent>
          <mc:Choice Requires="wps">
            <w:drawing>
              <wp:anchor distT="0" distB="0" distL="114300" distR="114300" simplePos="0" relativeHeight="252169728" behindDoc="0" locked="0" layoutInCell="1" allowOverlap="1" wp14:anchorId="254E015A" wp14:editId="3C968E98">
                <wp:simplePos x="0" y="0"/>
                <wp:positionH relativeFrom="column">
                  <wp:posOffset>2924174</wp:posOffset>
                </wp:positionH>
                <wp:positionV relativeFrom="paragraph">
                  <wp:posOffset>2336165</wp:posOffset>
                </wp:positionV>
                <wp:extent cx="695325" cy="904875"/>
                <wp:effectExtent l="19050" t="38100" r="47625" b="28575"/>
                <wp:wrapNone/>
                <wp:docPr id="26" name="Straight Arrow Connector 26"/>
                <wp:cNvGraphicFramePr/>
                <a:graphic xmlns:a="http://schemas.openxmlformats.org/drawingml/2006/main">
                  <a:graphicData uri="http://schemas.microsoft.com/office/word/2010/wordprocessingShape">
                    <wps:wsp>
                      <wps:cNvCnPr/>
                      <wps:spPr>
                        <a:xfrm flipV="1">
                          <a:off x="0" y="0"/>
                          <a:ext cx="695325" cy="9048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16B68F" id="Straight Arrow Connector 26" o:spid="_x0000_s1026" type="#_x0000_t32" style="position:absolute;margin-left:230.25pt;margin-top:183.95pt;width:54.75pt;height:71.25pt;flip:y;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" strokecolor="#5b9bd5 [3204]" strokeweight="2.25pt">
                <v:stroke endarrow="block" joinstyle="miter"/>
              </v:shape>
            </w:pict>
          </mc:Fallback>
        </mc:AlternateContent>
      </w:r>
      <w:r>
        <w:rPr>
          <w:noProof/>
          <w:lang w:eastAsia="en-GB"/>
        </w:rPr>
        <w:drawing>
          <wp:inline distT="0" distB="0" distL="0" distR="0" wp14:anchorId="76E94032" wp14:editId="6D50BC57">
            <wp:extent cx="5729107" cy="2989691"/>
            <wp:effectExtent l="0" t="0" r="5080"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26390" b="7754"/>
                    <a:stretch/>
                  </pic:blipFill>
                  <pic:spPr bwMode="auto">
                    <a:xfrm>
                      <a:off x="0" y="0"/>
                      <a:ext cx="5761210" cy="3006444"/>
                    </a:xfrm>
                    <a:prstGeom prst="rect">
                      <a:avLst/>
                    </a:prstGeom>
                    <a:ln>
                      <a:noFill/>
                    </a:ln>
                    <a:extLst>
                      <a:ext uri="{53640926-AAD7-44D8-BBD7-CCE9431645EC}">
                        <a14:shadowObscured xmlns:a14="http://schemas.microsoft.com/office/drawing/2010/main"/>
                      </a:ext>
                    </a:extLst>
                  </pic:spPr>
                </pic:pic>
              </a:graphicData>
            </a:graphic>
          </wp:inline>
        </w:drawing>
      </w:r>
    </w:p>
    <w:p w:rsidR="00A70F30" w:rsidRDefault="00A70F30" w:rsidP="00A70F30">
      <w:r>
        <w:rPr>
          <w:noProof/>
          <w:lang w:eastAsia="en-GB"/>
        </w:rPr>
        <mc:AlternateContent>
          <mc:Choice Requires="wps">
            <w:drawing>
              <wp:anchor distT="45720" distB="45720" distL="114300" distR="114300" simplePos="0" relativeHeight="252168704" behindDoc="0" locked="0" layoutInCell="1" allowOverlap="1" wp14:anchorId="4D565150" wp14:editId="037A3FB6">
                <wp:simplePos x="0" y="0"/>
                <wp:positionH relativeFrom="margin">
                  <wp:posOffset>952500</wp:posOffset>
                </wp:positionH>
                <wp:positionV relativeFrom="paragraph">
                  <wp:posOffset>144780</wp:posOffset>
                </wp:positionV>
                <wp:extent cx="3219450" cy="1019175"/>
                <wp:effectExtent l="19050" t="1905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019175"/>
                        </a:xfrm>
                        <a:prstGeom prst="rect">
                          <a:avLst/>
                        </a:prstGeom>
                        <a:solidFill>
                          <a:srgbClr val="FFFFFF"/>
                        </a:solidFill>
                        <a:ln w="38100" cmpd="sng">
                          <a:solidFill>
                            <a:srgbClr val="4472C4"/>
                          </a:solidFill>
                          <a:miter lim="800000"/>
                          <a:headEnd/>
                          <a:tailEnd/>
                        </a:ln>
                      </wps:spPr>
                      <wps:txbx>
                        <w:txbxContent>
                          <w:p w:rsidR="0091301E" w:rsidRDefault="0091301E" w:rsidP="00A70F30">
                            <w:r>
                              <w:t xml:space="preserve">To document Swab type, result, result date. </w:t>
                            </w:r>
                          </w:p>
                          <w:p w:rsidR="0091301E" w:rsidRDefault="0091301E" w:rsidP="00A70F30">
                            <w:r>
                              <w:t>If entering a result, please click ‘Edit Current’. (As per Image 4). See image below Image 8 for entering result once received.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65150" id="_x0000_s1124" type="#_x0000_t202" style="position:absolute;margin-left:75pt;margin-top:11.4pt;width:253.5pt;height:80.25pt;z-index:25216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" strokecolor="#4472c4" strokeweight="3pt">
                <v:textbox>
                  <w:txbxContent>
                    <w:p w:rsidR="0091301E" w:rsidRDefault="0091301E" w:rsidP="00A70F30">
                      <w:r>
                        <w:t xml:space="preserve">To document Swab type, result, result date. </w:t>
                      </w:r>
                    </w:p>
                    <w:p w:rsidR="0091301E" w:rsidRDefault="0091301E" w:rsidP="00A70F30">
                      <w:r>
                        <w:t>If entering a result, please click ‘Edit Current’. (As per Image 4). See image below Image 8 for entering result once received.</w:t>
                      </w:r>
                    </w:p>
                  </w:txbxContent>
                </v:textbox>
                <w10:wrap type="square" anchorx="margin"/>
              </v:shape>
            </w:pict>
          </mc:Fallback>
        </mc:AlternateContent>
      </w:r>
    </w:p>
    <w:p w:rsidR="00A70F30" w:rsidRDefault="00A70F30" w:rsidP="00A70F30"/>
    <w:p w:rsidR="00A70F30" w:rsidRDefault="00A70F30" w:rsidP="00A70F30"/>
    <w:p w:rsidR="00A70F30" w:rsidRDefault="00A70F30" w:rsidP="00A70F30"/>
    <w:p w:rsidR="00A70F30" w:rsidRDefault="00A70F30" w:rsidP="00A70F30">
      <w:pPr>
        <w:rPr>
          <w:b/>
          <w:sz w:val="24"/>
          <w:szCs w:val="24"/>
          <w:u w:val="single"/>
        </w:rPr>
      </w:pPr>
    </w:p>
    <w:p w:rsidR="00A70F30" w:rsidRDefault="00A70F30">
      <w:pPr>
        <w:rPr>
          <w:b/>
          <w:sz w:val="24"/>
          <w:szCs w:val="24"/>
          <w:u w:val="single"/>
        </w:rPr>
      </w:pPr>
      <w:r>
        <w:rPr>
          <w:b/>
          <w:sz w:val="24"/>
          <w:szCs w:val="24"/>
          <w:u w:val="single"/>
        </w:rPr>
        <w:br w:type="page"/>
      </w:r>
    </w:p>
    <w:p w:rsidR="00A70F30" w:rsidRDefault="00A70F30" w:rsidP="00A70F30">
      <w:pPr>
        <w:rPr>
          <w:b/>
          <w:sz w:val="24"/>
          <w:szCs w:val="24"/>
          <w:u w:val="single"/>
        </w:rPr>
      </w:pPr>
      <w:r w:rsidRPr="004E59C4">
        <w:rPr>
          <w:b/>
          <w:sz w:val="24"/>
          <w:szCs w:val="24"/>
          <w:u w:val="single"/>
        </w:rPr>
        <w:t>Image 8</w:t>
      </w:r>
    </w:p>
    <w:p w:rsidR="00A70F30" w:rsidRDefault="00330DBF" w:rsidP="00A70F30">
      <w:pPr>
        <w:rPr>
          <w:b/>
          <w:sz w:val="24"/>
          <w:szCs w:val="24"/>
          <w:u w:val="single"/>
        </w:rPr>
      </w:pPr>
      <w:r>
        <w:rPr>
          <w:b/>
          <w:noProof/>
          <w:sz w:val="24"/>
          <w:szCs w:val="24"/>
          <w:u w:val="single"/>
          <w:lang w:eastAsia="en-GB"/>
        </w:rPr>
        <mc:AlternateContent>
          <mc:Choice Requires="wps">
            <w:drawing>
              <wp:anchor distT="0" distB="0" distL="114300" distR="114300" simplePos="0" relativeHeight="252174848" behindDoc="0" locked="0" layoutInCell="1" allowOverlap="1" wp14:anchorId="03EACDD6" wp14:editId="61E73E5E">
                <wp:simplePos x="0" y="0"/>
                <wp:positionH relativeFrom="column">
                  <wp:posOffset>1885950</wp:posOffset>
                </wp:positionH>
                <wp:positionV relativeFrom="paragraph">
                  <wp:posOffset>766445</wp:posOffset>
                </wp:positionV>
                <wp:extent cx="1887855" cy="150495"/>
                <wp:effectExtent l="0" t="0" r="17145" b="20955"/>
                <wp:wrapNone/>
                <wp:docPr id="202" name="Rectangle 202"/>
                <wp:cNvGraphicFramePr/>
                <a:graphic xmlns:a="http://schemas.openxmlformats.org/drawingml/2006/main">
                  <a:graphicData uri="http://schemas.microsoft.com/office/word/2010/wordprocessingShape">
                    <wps:wsp>
                      <wps:cNvSpPr/>
                      <wps:spPr>
                        <a:xfrm>
                          <a:off x="0" y="0"/>
                          <a:ext cx="1887855" cy="15049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C13FC" id="Rectangle 202" o:spid="_x0000_s1026" style="position:absolute;margin-left:148.5pt;margin-top:60.35pt;width:148.65pt;height:11.85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" fillcolor="#5b9bd5" strokecolor="#41719c" strokeweight="1pt"/>
            </w:pict>
          </mc:Fallback>
        </mc:AlternateContent>
      </w:r>
      <w:r w:rsidR="0065148C">
        <w:rPr>
          <w:b/>
          <w:noProof/>
          <w:sz w:val="24"/>
          <w:szCs w:val="24"/>
          <w:u w:val="single"/>
          <w:lang w:eastAsia="en-GB"/>
        </w:rPr>
        <mc:AlternateContent>
          <mc:Choice Requires="wps">
            <w:drawing>
              <wp:anchor distT="0" distB="0" distL="114300" distR="114300" simplePos="0" relativeHeight="252172800" behindDoc="0" locked="0" layoutInCell="1" allowOverlap="1" wp14:anchorId="7F507BC1" wp14:editId="4DA892A0">
                <wp:simplePos x="0" y="0"/>
                <wp:positionH relativeFrom="column">
                  <wp:posOffset>45514</wp:posOffset>
                </wp:positionH>
                <wp:positionV relativeFrom="paragraph">
                  <wp:posOffset>149002</wp:posOffset>
                </wp:positionV>
                <wp:extent cx="3728852" cy="317632"/>
                <wp:effectExtent l="0" t="0" r="24130" b="25400"/>
                <wp:wrapNone/>
                <wp:docPr id="200" name="Rectangle 200"/>
                <wp:cNvGraphicFramePr/>
                <a:graphic xmlns:a="http://schemas.openxmlformats.org/drawingml/2006/main">
                  <a:graphicData uri="http://schemas.microsoft.com/office/word/2010/wordprocessingShape">
                    <wps:wsp>
                      <wps:cNvSpPr/>
                      <wps:spPr>
                        <a:xfrm>
                          <a:off x="0" y="0"/>
                          <a:ext cx="3728852" cy="317632"/>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E7E31" id="Rectangle 200" o:spid="_x0000_s1026" style="position:absolute;margin-left:3.6pt;margin-top:11.75pt;width:293.6pt;height:25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" fillcolor="#5b9bd5" strokecolor="#41719c" strokeweight="1pt"/>
            </w:pict>
          </mc:Fallback>
        </mc:AlternateContent>
      </w:r>
      <w:r w:rsidR="00A70F30" w:rsidRPr="004E59C4">
        <w:rPr>
          <w:b/>
          <w:noProof/>
          <w:sz w:val="24"/>
          <w:szCs w:val="24"/>
          <w:u w:val="single"/>
          <w:lang w:eastAsia="en-GB"/>
        </w:rPr>
        <w:drawing>
          <wp:inline distT="0" distB="0" distL="0" distR="0" wp14:anchorId="570DD32C" wp14:editId="486B3106">
            <wp:extent cx="5688280" cy="3642761"/>
            <wp:effectExtent l="0" t="0" r="825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26952" cy="3667526"/>
                    </a:xfrm>
                    <a:prstGeom prst="rect">
                      <a:avLst/>
                    </a:prstGeom>
                  </pic:spPr>
                </pic:pic>
              </a:graphicData>
            </a:graphic>
          </wp:inline>
        </w:drawing>
      </w:r>
    </w:p>
    <w:p w:rsidR="00A70F30" w:rsidRPr="00906CE3" w:rsidRDefault="00A70F30" w:rsidP="00A70F30">
      <w:pPr>
        <w:rPr>
          <w:rFonts w:ascii="Arial" w:hAnsi="Arial" w:cs="Arial"/>
          <w:b/>
          <w:color w:val="1F4E79" w:themeColor="accent1" w:themeShade="80"/>
          <w:sz w:val="36"/>
          <w:szCs w:val="40"/>
        </w:rPr>
      </w:pPr>
    </w:p>
    <w:p w:rsidR="0075436B" w:rsidRDefault="0075436B" w:rsidP="006F589E">
      <w:pPr>
        <w:jc w:val="center"/>
        <w:rPr>
          <w:rFonts w:ascii="Arial" w:hAnsi="Arial" w:cs="Arial"/>
          <w:b/>
          <w:color w:val="1F4E79" w:themeColor="accent1" w:themeShade="80"/>
          <w:sz w:val="40"/>
          <w:szCs w:val="40"/>
        </w:rPr>
      </w:pPr>
    </w:p>
    <w:p w:rsidR="00501D53" w:rsidRDefault="00501D53" w:rsidP="00A11E56">
      <w:pPr>
        <w:rPr>
          <w:rFonts w:ascii="Arial" w:eastAsia="Calibri" w:hAnsi="Arial" w:cs="Arial"/>
          <w:color w:val="000000"/>
          <w:sz w:val="24"/>
          <w:szCs w:val="24"/>
        </w:rPr>
      </w:pPr>
    </w:p>
    <w:p w:rsidR="00501D53" w:rsidRDefault="00501D53" w:rsidP="00A11E56">
      <w:pPr>
        <w:rPr>
          <w:rFonts w:ascii="Arial" w:eastAsia="Calibri" w:hAnsi="Arial" w:cs="Arial"/>
          <w:color w:val="000000"/>
          <w:sz w:val="24"/>
          <w:szCs w:val="24"/>
        </w:rPr>
      </w:pPr>
    </w:p>
    <w:p w:rsidR="00501D53" w:rsidRDefault="00501D53" w:rsidP="00A11E56">
      <w:pPr>
        <w:rPr>
          <w:rFonts w:ascii="Arial" w:eastAsia="Calibri" w:hAnsi="Arial" w:cs="Arial"/>
          <w:color w:val="000000"/>
          <w:sz w:val="24"/>
          <w:szCs w:val="24"/>
        </w:rPr>
      </w:pPr>
    </w:p>
    <w:p w:rsidR="00501D53" w:rsidRDefault="00501D53" w:rsidP="00A11E56">
      <w:pPr>
        <w:rPr>
          <w:rFonts w:ascii="Arial" w:eastAsia="Calibri" w:hAnsi="Arial" w:cs="Arial"/>
          <w:color w:val="000000"/>
          <w:sz w:val="24"/>
          <w:szCs w:val="24"/>
        </w:rPr>
      </w:pPr>
    </w:p>
    <w:p w:rsidR="006F589E" w:rsidRDefault="006F589E" w:rsidP="00A11E56">
      <w:pPr>
        <w:rPr>
          <w:rFonts w:ascii="Arial" w:eastAsia="Calibri" w:hAnsi="Arial" w:cs="Arial"/>
          <w:color w:val="000000"/>
          <w:sz w:val="24"/>
          <w:szCs w:val="24"/>
        </w:rPr>
      </w:pPr>
    </w:p>
    <w:p w:rsidR="006F589E" w:rsidRDefault="006F589E" w:rsidP="00A11E56">
      <w:pPr>
        <w:rPr>
          <w:rFonts w:ascii="Arial" w:eastAsia="Calibri" w:hAnsi="Arial" w:cs="Arial"/>
          <w:color w:val="000000"/>
          <w:sz w:val="24"/>
          <w:szCs w:val="24"/>
        </w:rPr>
      </w:pPr>
    </w:p>
    <w:p w:rsidR="006F589E" w:rsidRDefault="006F589E" w:rsidP="00A11E56">
      <w:pPr>
        <w:rPr>
          <w:rFonts w:ascii="Arial" w:eastAsia="Calibri" w:hAnsi="Arial" w:cs="Arial"/>
          <w:color w:val="000000"/>
          <w:sz w:val="24"/>
          <w:szCs w:val="24"/>
        </w:rPr>
      </w:pPr>
    </w:p>
    <w:p w:rsidR="006F589E" w:rsidRDefault="006F589E" w:rsidP="00A11E56">
      <w:pPr>
        <w:rPr>
          <w:rFonts w:ascii="Arial" w:eastAsia="Calibri" w:hAnsi="Arial" w:cs="Arial"/>
          <w:color w:val="000000"/>
          <w:sz w:val="24"/>
          <w:szCs w:val="24"/>
        </w:rPr>
      </w:pPr>
    </w:p>
    <w:p w:rsidR="006F589E" w:rsidRDefault="006F589E" w:rsidP="00A11E56">
      <w:pPr>
        <w:rPr>
          <w:rFonts w:ascii="Arial" w:eastAsia="Calibri" w:hAnsi="Arial" w:cs="Arial"/>
          <w:color w:val="000000"/>
          <w:sz w:val="24"/>
          <w:szCs w:val="24"/>
        </w:rPr>
      </w:pPr>
    </w:p>
    <w:p w:rsidR="006F589E" w:rsidRDefault="006F589E" w:rsidP="00A11E56">
      <w:pPr>
        <w:rPr>
          <w:rFonts w:ascii="Arial" w:eastAsia="Calibri" w:hAnsi="Arial" w:cs="Arial"/>
          <w:color w:val="000000"/>
          <w:sz w:val="24"/>
          <w:szCs w:val="24"/>
        </w:rPr>
      </w:pPr>
    </w:p>
    <w:p w:rsidR="006F589E" w:rsidRDefault="006F589E" w:rsidP="00A11E56">
      <w:pPr>
        <w:rPr>
          <w:rFonts w:ascii="Arial" w:eastAsia="Calibri" w:hAnsi="Arial" w:cs="Arial"/>
          <w:color w:val="000000"/>
          <w:sz w:val="24"/>
          <w:szCs w:val="24"/>
        </w:rPr>
      </w:pPr>
    </w:p>
    <w:p w:rsidR="00330DBF" w:rsidRDefault="00330DBF" w:rsidP="00A11E56">
      <w:pPr>
        <w:rPr>
          <w:rFonts w:ascii="Arial" w:eastAsia="Calibri" w:hAnsi="Arial" w:cs="Arial"/>
          <w:color w:val="000000"/>
          <w:sz w:val="24"/>
          <w:szCs w:val="24"/>
        </w:rPr>
      </w:pPr>
    </w:p>
    <w:p w:rsidR="00330DBF" w:rsidRDefault="00330DBF" w:rsidP="00A11E56">
      <w:pPr>
        <w:rPr>
          <w:rFonts w:ascii="Arial" w:eastAsia="Calibri" w:hAnsi="Arial" w:cs="Arial"/>
          <w:color w:val="000000"/>
          <w:sz w:val="24"/>
          <w:szCs w:val="24"/>
        </w:rPr>
      </w:pPr>
    </w:p>
    <w:p w:rsidR="006F589E" w:rsidRDefault="006F589E" w:rsidP="00A11E56">
      <w:pPr>
        <w:rPr>
          <w:rFonts w:ascii="Arial" w:eastAsia="Calibri" w:hAnsi="Arial" w:cs="Arial"/>
          <w:color w:val="000000"/>
          <w:sz w:val="24"/>
          <w:szCs w:val="24"/>
        </w:rPr>
      </w:pPr>
    </w:p>
    <w:p w:rsidR="006F589E" w:rsidRDefault="006F589E" w:rsidP="00A11E56">
      <w:pPr>
        <w:rPr>
          <w:rFonts w:ascii="Arial" w:eastAsia="Calibri" w:hAnsi="Arial" w:cs="Arial"/>
          <w:color w:val="000000"/>
          <w:sz w:val="24"/>
          <w:szCs w:val="24"/>
        </w:rPr>
      </w:pPr>
    </w:p>
    <w:p w:rsidR="00E818C2" w:rsidRPr="00E818C2" w:rsidRDefault="00E818C2" w:rsidP="00E818C2">
      <w:pPr>
        <w:shd w:val="clear" w:color="auto" w:fill="DEEAF6" w:themeFill="accent1" w:themeFillTint="33"/>
        <w:jc w:val="center"/>
        <w:rPr>
          <w:rFonts w:ascii="Arial" w:hAnsi="Arial" w:cs="Arial"/>
          <w:b/>
          <w:color w:val="1F4E79" w:themeColor="accent1" w:themeShade="80"/>
          <w:sz w:val="44"/>
          <w:szCs w:val="44"/>
        </w:rPr>
      </w:pPr>
      <w:r w:rsidRPr="00E818C2">
        <w:rPr>
          <w:rFonts w:ascii="Arial" w:hAnsi="Arial" w:cs="Arial"/>
          <w:b/>
          <w:color w:val="1F4E79" w:themeColor="accent1" w:themeShade="80"/>
          <w:sz w:val="44"/>
          <w:szCs w:val="44"/>
        </w:rPr>
        <w:t>Appendix 13 - Management of COVID-19 Outbreaks</w:t>
      </w:r>
    </w:p>
    <w:p w:rsidR="006923BC" w:rsidRPr="00566BB8" w:rsidRDefault="006923BC" w:rsidP="006923BC">
      <w:pPr>
        <w:rPr>
          <w:rFonts w:ascii="Calibri" w:eastAsia="Calibri" w:hAnsi="Calibri" w:cs="Times New Roman"/>
        </w:rPr>
      </w:pPr>
      <w:r w:rsidRPr="00A70F30">
        <w:rPr>
          <w:rFonts w:ascii="Arial" w:eastAsia="Calibri" w:hAnsi="Arial" w:cs="Arial"/>
          <w:noProof/>
          <w:color w:val="1F4E79" w:themeColor="accent1" w:themeShade="80"/>
          <w:sz w:val="36"/>
          <w:szCs w:val="36"/>
          <w:lang w:eastAsia="en-GB"/>
        </w:rPr>
        <mc:AlternateContent>
          <mc:Choice Requires="wps">
            <w:drawing>
              <wp:anchor distT="0" distB="0" distL="114300" distR="114300" simplePos="0" relativeHeight="252348928" behindDoc="0" locked="0" layoutInCell="1" allowOverlap="1" wp14:anchorId="2B884BA1" wp14:editId="26CA3C1A">
                <wp:simplePos x="0" y="0"/>
                <wp:positionH relativeFrom="page">
                  <wp:align>center</wp:align>
                </wp:positionH>
                <wp:positionV relativeFrom="paragraph">
                  <wp:posOffset>0</wp:posOffset>
                </wp:positionV>
                <wp:extent cx="3706759" cy="486410"/>
                <wp:effectExtent l="0" t="0" r="27305" b="27940"/>
                <wp:wrapNone/>
                <wp:docPr id="390" name="Rounded Rectangle 390"/>
                <wp:cNvGraphicFramePr/>
                <a:graphic xmlns:a="http://schemas.openxmlformats.org/drawingml/2006/main">
                  <a:graphicData uri="http://schemas.microsoft.com/office/word/2010/wordprocessingShape">
                    <wps:wsp>
                      <wps:cNvSpPr/>
                      <wps:spPr>
                        <a:xfrm>
                          <a:off x="0" y="0"/>
                          <a:ext cx="3706759" cy="486410"/>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rsidR="0091301E" w:rsidRPr="00DF54A1" w:rsidRDefault="0091301E" w:rsidP="006923BC">
                            <w:pPr>
                              <w:spacing w:after="0" w:line="240" w:lineRule="auto"/>
                              <w:contextualSpacing/>
                              <w:jc w:val="center"/>
                              <w:rPr>
                                <w:rFonts w:ascii="Times New Roman" w:eastAsia="Times New Roman" w:hAnsi="Times New Roman" w:cs="Times New Roman"/>
                                <w:szCs w:val="24"/>
                                <w:lang w:eastAsia="en-GB"/>
                              </w:rPr>
                            </w:pPr>
                            <w:r w:rsidRPr="00DF54A1">
                              <w:rPr>
                                <w:rFonts w:ascii="Arial" w:eastAsia="+mn-ea" w:hAnsi="Arial" w:cs="Arial"/>
                                <w:color w:val="000000"/>
                                <w:lang w:val="en-US" w:eastAsia="en-GB"/>
                              </w:rPr>
                              <w:t>2 or more positive COVID-19 cases in the same time and place</w:t>
                            </w:r>
                          </w:p>
                          <w:p w:rsidR="0091301E" w:rsidRPr="00F96E85" w:rsidRDefault="0091301E" w:rsidP="006923BC">
                            <w:pPr>
                              <w:pStyle w:val="NoSpacing"/>
                              <w:shd w:val="clear" w:color="auto" w:fill="BDD6EE" w:themeFill="accent1" w:themeFillTint="66"/>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84BA1" id="Rounded Rectangle 390" o:spid="_x0000_s1125" style="position:absolute;margin-left:0;margin-top:0;width:291.85pt;height:38.3pt;z-index:2523489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" fillcolor="#bdd6ee [1300]" strokecolor="#00b050" strokeweight="2pt">
                <v:textbox>
                  <w:txbxContent>
                    <w:p w:rsidR="0091301E" w:rsidRPr="00DF54A1" w:rsidRDefault="0091301E" w:rsidP="006923BC">
                      <w:pPr>
                        <w:spacing w:after="0" w:line="240" w:lineRule="auto"/>
                        <w:contextualSpacing/>
                        <w:jc w:val="center"/>
                        <w:rPr>
                          <w:rFonts w:ascii="Times New Roman" w:eastAsia="Times New Roman" w:hAnsi="Times New Roman" w:cs="Times New Roman"/>
                          <w:szCs w:val="24"/>
                          <w:lang w:eastAsia="en-GB"/>
                        </w:rPr>
                      </w:pPr>
                      <w:r w:rsidRPr="00DF54A1">
                        <w:rPr>
                          <w:rFonts w:ascii="Arial" w:eastAsia="+mn-ea" w:hAnsi="Arial" w:cs="Arial"/>
                          <w:color w:val="000000"/>
                          <w:lang w:val="en-US" w:eastAsia="en-GB"/>
                        </w:rPr>
                        <w:t>2 or more positive COVID-19 cases in the same time and place</w:t>
                      </w:r>
                    </w:p>
                    <w:p w:rsidR="0091301E" w:rsidRPr="00F96E85" w:rsidRDefault="0091301E" w:rsidP="006923BC">
                      <w:pPr>
                        <w:pStyle w:val="NoSpacing"/>
                        <w:shd w:val="clear" w:color="auto" w:fill="BDD6EE" w:themeFill="accent1" w:themeFillTint="66"/>
                        <w:jc w:val="center"/>
                        <w:rPr>
                          <w:rFonts w:ascii="Arial" w:hAnsi="Arial" w:cs="Arial"/>
                          <w:sz w:val="24"/>
                          <w:szCs w:val="24"/>
                        </w:rPr>
                      </w:pPr>
                    </w:p>
                  </w:txbxContent>
                </v:textbox>
                <w10:wrap anchorx="page"/>
              </v:roundrect>
            </w:pict>
          </mc:Fallback>
        </mc:AlternateContent>
      </w:r>
    </w:p>
    <w:p w:rsidR="006923BC" w:rsidRPr="00566BB8" w:rsidRDefault="006923BC" w:rsidP="006923BC">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325376" behindDoc="0" locked="0" layoutInCell="1" allowOverlap="1" wp14:anchorId="640BFDE5" wp14:editId="3B183500">
                <wp:simplePos x="0" y="0"/>
                <wp:positionH relativeFrom="margin">
                  <wp:posOffset>2927656</wp:posOffset>
                </wp:positionH>
                <wp:positionV relativeFrom="paragraph">
                  <wp:posOffset>219272</wp:posOffset>
                </wp:positionV>
                <wp:extent cx="244475" cy="225632"/>
                <wp:effectExtent l="19050" t="0" r="22225" b="41275"/>
                <wp:wrapNone/>
                <wp:docPr id="2996" name="Down Arrow 2996"/>
                <wp:cNvGraphicFramePr/>
                <a:graphic xmlns:a="http://schemas.openxmlformats.org/drawingml/2006/main">
                  <a:graphicData uri="http://schemas.microsoft.com/office/word/2010/wordprocessingShape">
                    <wps:wsp>
                      <wps:cNvSpPr/>
                      <wps:spPr>
                        <a:xfrm>
                          <a:off x="0" y="0"/>
                          <a:ext cx="244475" cy="225632"/>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DF1E0" id="Down Arrow 2996" o:spid="_x0000_s1026" type="#_x0000_t67" style="position:absolute;margin-left:230.5pt;margin-top:17.25pt;width:19.25pt;height:17.75pt;z-index:25232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" adj="10800" fillcolor="windowText" strokeweight="2pt">
                <w10:wrap anchorx="margin"/>
              </v:shape>
            </w:pict>
          </mc:Fallback>
        </mc:AlternateContent>
      </w:r>
    </w:p>
    <w:p w:rsidR="006923BC" w:rsidRPr="00566BB8" w:rsidRDefault="006923BC" w:rsidP="006923BC">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326400" behindDoc="0" locked="0" layoutInCell="1" allowOverlap="1" wp14:anchorId="2AB60FAD" wp14:editId="25842F0C">
                <wp:simplePos x="0" y="0"/>
                <wp:positionH relativeFrom="margin">
                  <wp:align>center</wp:align>
                </wp:positionH>
                <wp:positionV relativeFrom="paragraph">
                  <wp:posOffset>213886</wp:posOffset>
                </wp:positionV>
                <wp:extent cx="4139103" cy="748146"/>
                <wp:effectExtent l="0" t="0" r="13970" b="13970"/>
                <wp:wrapNone/>
                <wp:docPr id="2997" name="Rounded Rectangle 2997"/>
                <wp:cNvGraphicFramePr/>
                <a:graphic xmlns:a="http://schemas.openxmlformats.org/drawingml/2006/main">
                  <a:graphicData uri="http://schemas.microsoft.com/office/word/2010/wordprocessingShape">
                    <wps:wsp>
                      <wps:cNvSpPr/>
                      <wps:spPr>
                        <a:xfrm>
                          <a:off x="0" y="0"/>
                          <a:ext cx="4139103" cy="748146"/>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rsidR="0091301E" w:rsidRPr="00F96E85" w:rsidRDefault="0091301E" w:rsidP="006923BC">
                            <w:pPr>
                              <w:autoSpaceDE w:val="0"/>
                              <w:autoSpaceDN w:val="0"/>
                              <w:adjustRightInd w:val="0"/>
                              <w:spacing w:after="0" w:line="240" w:lineRule="auto"/>
                              <w:jc w:val="center"/>
                              <w:rPr>
                                <w:rFonts w:ascii="Arial" w:hAnsi="Arial" w:cs="Arial"/>
                                <w:b/>
                                <w:bCs/>
                                <w:color w:val="000000"/>
                                <w:sz w:val="24"/>
                                <w:szCs w:val="24"/>
                              </w:rPr>
                            </w:pPr>
                            <w:r w:rsidRPr="00971D3E">
                              <w:rPr>
                                <w:rFonts w:ascii="Arial" w:hAnsi="Arial" w:cs="Arial"/>
                                <w:sz w:val="24"/>
                                <w:szCs w:val="24"/>
                              </w:rPr>
                              <w:t>Contac</w:t>
                            </w:r>
                            <w:r>
                              <w:rPr>
                                <w:rFonts w:ascii="Arial" w:hAnsi="Arial" w:cs="Arial"/>
                                <w:sz w:val="24"/>
                                <w:szCs w:val="24"/>
                              </w:rPr>
                              <w:t>t IPC</w:t>
                            </w:r>
                            <w:r w:rsidRPr="00971D3E">
                              <w:rPr>
                                <w:rFonts w:ascii="Arial" w:hAnsi="Arial" w:cs="Arial"/>
                                <w:sz w:val="24"/>
                                <w:szCs w:val="24"/>
                              </w:rPr>
                              <w:t xml:space="preserve"> departmen</w:t>
                            </w:r>
                            <w:r>
                              <w:rPr>
                                <w:rFonts w:ascii="Arial" w:hAnsi="Arial" w:cs="Arial"/>
                                <w:sz w:val="24"/>
                                <w:szCs w:val="24"/>
                              </w:rPr>
                              <w:t xml:space="preserve">t </w:t>
                            </w:r>
                            <w:hyperlink r:id="rId52" w:history="1">
                              <w:r w:rsidRPr="00650E11">
                                <w:rPr>
                                  <w:rStyle w:val="Hyperlink"/>
                                  <w:rFonts w:ascii="Arial" w:hAnsi="Arial" w:cs="Arial"/>
                                  <w:sz w:val="24"/>
                                  <w:szCs w:val="24"/>
                                </w:rPr>
                                <w:t>elft.infectioncontrol@nhs.net</w:t>
                              </w:r>
                            </w:hyperlink>
                            <w:r>
                              <w:rPr>
                                <w:rFonts w:ascii="Arial" w:hAnsi="Arial" w:cs="Arial"/>
                                <w:sz w:val="24"/>
                                <w:szCs w:val="24"/>
                              </w:rPr>
                              <w:t xml:space="preserve"> f</w:t>
                            </w:r>
                            <w:r w:rsidRPr="00971D3E">
                              <w:rPr>
                                <w:rFonts w:ascii="Arial" w:hAnsi="Arial" w:cs="Arial"/>
                                <w:sz w:val="24"/>
                                <w:szCs w:val="24"/>
                              </w:rPr>
                              <w:t xml:space="preserve">or </w:t>
                            </w:r>
                            <w:r>
                              <w:rPr>
                                <w:rFonts w:ascii="Arial" w:hAnsi="Arial" w:cs="Arial"/>
                                <w:sz w:val="24"/>
                                <w:szCs w:val="24"/>
                              </w:rPr>
                              <w:t xml:space="preserve">support with </w:t>
                            </w:r>
                            <w:r w:rsidRPr="00971D3E">
                              <w:rPr>
                                <w:rFonts w:ascii="Arial" w:hAnsi="Arial" w:cs="Arial"/>
                                <w:sz w:val="24"/>
                                <w:szCs w:val="24"/>
                              </w:rPr>
                              <w:t>risk assessment</w:t>
                            </w:r>
                            <w:r>
                              <w:rPr>
                                <w:rFonts w:ascii="Arial" w:hAnsi="Arial" w:cs="Arial"/>
                                <w:sz w:val="24"/>
                                <w:szCs w:val="24"/>
                              </w:rPr>
                              <w:t>. For Out of hours Contact Director on-call</w:t>
                            </w:r>
                          </w:p>
                          <w:p w:rsidR="0091301E" w:rsidRPr="00F96E85" w:rsidRDefault="0091301E" w:rsidP="006923BC">
                            <w:pPr>
                              <w:autoSpaceDE w:val="0"/>
                              <w:autoSpaceDN w:val="0"/>
                              <w:adjustRightInd w:val="0"/>
                              <w:spacing w:after="0" w:line="240" w:lineRule="auto"/>
                              <w:jc w:val="center"/>
                              <w:rPr>
                                <w:rFonts w:ascii="Arial" w:hAnsi="Arial" w:cs="Arial"/>
                                <w:color w:val="000000"/>
                                <w:sz w:val="24"/>
                                <w:szCs w:val="24"/>
                              </w:rPr>
                            </w:pPr>
                          </w:p>
                          <w:p w:rsidR="0091301E" w:rsidRPr="00F96E85" w:rsidRDefault="0091301E" w:rsidP="006923BC">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B60FAD" id="Rounded Rectangle 2997" o:spid="_x0000_s1126" style="position:absolute;margin-left:0;margin-top:16.85pt;width:325.9pt;height:58.9pt;z-index:252326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" fillcolor="#fff2cc [663]" strokecolor="#00b050" strokeweight="2pt">
                <v:textbox>
                  <w:txbxContent>
                    <w:p w:rsidR="0091301E" w:rsidRPr="00F96E85" w:rsidRDefault="0091301E" w:rsidP="006923BC">
                      <w:pPr>
                        <w:autoSpaceDE w:val="0"/>
                        <w:autoSpaceDN w:val="0"/>
                        <w:adjustRightInd w:val="0"/>
                        <w:spacing w:after="0" w:line="240" w:lineRule="auto"/>
                        <w:jc w:val="center"/>
                        <w:rPr>
                          <w:rFonts w:ascii="Arial" w:hAnsi="Arial" w:cs="Arial"/>
                          <w:b/>
                          <w:bCs/>
                          <w:color w:val="000000"/>
                          <w:sz w:val="24"/>
                          <w:szCs w:val="24"/>
                        </w:rPr>
                      </w:pPr>
                      <w:r w:rsidRPr="00971D3E">
                        <w:rPr>
                          <w:rFonts w:ascii="Arial" w:hAnsi="Arial" w:cs="Arial"/>
                          <w:sz w:val="24"/>
                          <w:szCs w:val="24"/>
                        </w:rPr>
                        <w:t>Contac</w:t>
                      </w:r>
                      <w:r>
                        <w:rPr>
                          <w:rFonts w:ascii="Arial" w:hAnsi="Arial" w:cs="Arial"/>
                          <w:sz w:val="24"/>
                          <w:szCs w:val="24"/>
                        </w:rPr>
                        <w:t>t IPC</w:t>
                      </w:r>
                      <w:r w:rsidRPr="00971D3E">
                        <w:rPr>
                          <w:rFonts w:ascii="Arial" w:hAnsi="Arial" w:cs="Arial"/>
                          <w:sz w:val="24"/>
                          <w:szCs w:val="24"/>
                        </w:rPr>
                        <w:t xml:space="preserve"> departmen</w:t>
                      </w:r>
                      <w:r>
                        <w:rPr>
                          <w:rFonts w:ascii="Arial" w:hAnsi="Arial" w:cs="Arial"/>
                          <w:sz w:val="24"/>
                          <w:szCs w:val="24"/>
                        </w:rPr>
                        <w:t xml:space="preserve">t </w:t>
                      </w:r>
                      <w:hyperlink r:id="rId53" w:history="1">
                        <w:r w:rsidRPr="00650E11">
                          <w:rPr>
                            <w:rStyle w:val="Hyperlink"/>
                            <w:rFonts w:ascii="Arial" w:hAnsi="Arial" w:cs="Arial"/>
                            <w:sz w:val="24"/>
                            <w:szCs w:val="24"/>
                          </w:rPr>
                          <w:t>elft.infectioncontrol@nhs.net</w:t>
                        </w:r>
                      </w:hyperlink>
                      <w:r>
                        <w:rPr>
                          <w:rFonts w:ascii="Arial" w:hAnsi="Arial" w:cs="Arial"/>
                          <w:sz w:val="24"/>
                          <w:szCs w:val="24"/>
                        </w:rPr>
                        <w:t xml:space="preserve"> f</w:t>
                      </w:r>
                      <w:r w:rsidRPr="00971D3E">
                        <w:rPr>
                          <w:rFonts w:ascii="Arial" w:hAnsi="Arial" w:cs="Arial"/>
                          <w:sz w:val="24"/>
                          <w:szCs w:val="24"/>
                        </w:rPr>
                        <w:t xml:space="preserve">or </w:t>
                      </w:r>
                      <w:r>
                        <w:rPr>
                          <w:rFonts w:ascii="Arial" w:hAnsi="Arial" w:cs="Arial"/>
                          <w:sz w:val="24"/>
                          <w:szCs w:val="24"/>
                        </w:rPr>
                        <w:t xml:space="preserve">support with </w:t>
                      </w:r>
                      <w:r w:rsidRPr="00971D3E">
                        <w:rPr>
                          <w:rFonts w:ascii="Arial" w:hAnsi="Arial" w:cs="Arial"/>
                          <w:sz w:val="24"/>
                          <w:szCs w:val="24"/>
                        </w:rPr>
                        <w:t>risk assessment</w:t>
                      </w:r>
                      <w:r>
                        <w:rPr>
                          <w:rFonts w:ascii="Arial" w:hAnsi="Arial" w:cs="Arial"/>
                          <w:sz w:val="24"/>
                          <w:szCs w:val="24"/>
                        </w:rPr>
                        <w:t>. For Out of hours Contact Director on-call</w:t>
                      </w:r>
                    </w:p>
                    <w:p w:rsidR="0091301E" w:rsidRPr="00F96E85" w:rsidRDefault="0091301E" w:rsidP="006923BC">
                      <w:pPr>
                        <w:autoSpaceDE w:val="0"/>
                        <w:autoSpaceDN w:val="0"/>
                        <w:adjustRightInd w:val="0"/>
                        <w:spacing w:after="0" w:line="240" w:lineRule="auto"/>
                        <w:jc w:val="center"/>
                        <w:rPr>
                          <w:rFonts w:ascii="Arial" w:hAnsi="Arial" w:cs="Arial"/>
                          <w:color w:val="000000"/>
                          <w:sz w:val="24"/>
                          <w:szCs w:val="24"/>
                        </w:rPr>
                      </w:pPr>
                    </w:p>
                    <w:p w:rsidR="0091301E" w:rsidRPr="00F96E85" w:rsidRDefault="0091301E" w:rsidP="006923BC">
                      <w:pPr>
                        <w:pStyle w:val="NoSpacing"/>
                        <w:jc w:val="center"/>
                        <w:rPr>
                          <w:rFonts w:ascii="Arial" w:hAnsi="Arial" w:cs="Arial"/>
                          <w:sz w:val="24"/>
                          <w:szCs w:val="24"/>
                        </w:rPr>
                      </w:pPr>
                    </w:p>
                  </w:txbxContent>
                </v:textbox>
                <w10:wrap anchorx="margin"/>
              </v:roundrect>
            </w:pict>
          </mc:Fallback>
        </mc:AlternateContent>
      </w:r>
    </w:p>
    <w:p w:rsidR="006923BC" w:rsidRPr="00566BB8" w:rsidRDefault="006923BC" w:rsidP="006923BC">
      <w:pPr>
        <w:rPr>
          <w:rFonts w:ascii="Calibri" w:eastAsia="Calibri" w:hAnsi="Calibri" w:cs="Times New Roman"/>
        </w:rPr>
      </w:pPr>
    </w:p>
    <w:p w:rsidR="006923BC" w:rsidRPr="00566BB8" w:rsidRDefault="006923BC" w:rsidP="006923BC">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329472" behindDoc="0" locked="0" layoutInCell="1" allowOverlap="1" wp14:anchorId="5B0DB8F9" wp14:editId="387E0B97">
                <wp:simplePos x="0" y="0"/>
                <wp:positionH relativeFrom="margin">
                  <wp:posOffset>2687320</wp:posOffset>
                </wp:positionH>
                <wp:positionV relativeFrom="paragraph">
                  <wp:posOffset>247015</wp:posOffset>
                </wp:positionV>
                <wp:extent cx="244475" cy="272415"/>
                <wp:effectExtent l="19050" t="0" r="22225" b="32385"/>
                <wp:wrapNone/>
                <wp:docPr id="2998" name="Down Arrow 2998"/>
                <wp:cNvGraphicFramePr/>
                <a:graphic xmlns:a="http://schemas.openxmlformats.org/drawingml/2006/main">
                  <a:graphicData uri="http://schemas.microsoft.com/office/word/2010/wordprocessingShape">
                    <wps:wsp>
                      <wps:cNvSpPr/>
                      <wps:spPr>
                        <a:xfrm>
                          <a:off x="0" y="0"/>
                          <a:ext cx="244475" cy="27241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5F8DF" id="Down Arrow 2998" o:spid="_x0000_s1026" type="#_x0000_t67" style="position:absolute;margin-left:211.6pt;margin-top:19.45pt;width:19.25pt;height:21.45pt;z-index:25232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" adj="11908" fillcolor="windowText" strokeweight="2pt">
                <w10:wrap anchorx="margin"/>
              </v:shape>
            </w:pict>
          </mc:Fallback>
        </mc:AlternateContent>
      </w:r>
    </w:p>
    <w:p w:rsidR="006923BC" w:rsidRPr="00566BB8" w:rsidRDefault="006923BC" w:rsidP="006923BC">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336640" behindDoc="0" locked="0" layoutInCell="1" allowOverlap="1" wp14:anchorId="568F5F3E" wp14:editId="5545C0FD">
                <wp:simplePos x="0" y="0"/>
                <wp:positionH relativeFrom="margin">
                  <wp:align>center</wp:align>
                </wp:positionH>
                <wp:positionV relativeFrom="paragraph">
                  <wp:posOffset>242898</wp:posOffset>
                </wp:positionV>
                <wp:extent cx="4256690" cy="1318161"/>
                <wp:effectExtent l="0" t="0" r="10795" b="15875"/>
                <wp:wrapNone/>
                <wp:docPr id="2999" name="Rounded Rectangle 2999"/>
                <wp:cNvGraphicFramePr/>
                <a:graphic xmlns:a="http://schemas.openxmlformats.org/drawingml/2006/main">
                  <a:graphicData uri="http://schemas.microsoft.com/office/word/2010/wordprocessingShape">
                    <wps:wsp>
                      <wps:cNvSpPr/>
                      <wps:spPr>
                        <a:xfrm>
                          <a:off x="0" y="0"/>
                          <a:ext cx="4256690" cy="1318161"/>
                        </a:xfrm>
                        <a:prstGeom prst="roundRect">
                          <a:avLst/>
                        </a:prstGeom>
                        <a:solidFill>
                          <a:srgbClr val="9BBB59">
                            <a:lumMod val="60000"/>
                            <a:lumOff val="40000"/>
                          </a:srgbClr>
                        </a:solidFill>
                        <a:ln w="25400" cap="flat" cmpd="sng" algn="ctr">
                          <a:solidFill>
                            <a:srgbClr val="00B050"/>
                          </a:solidFill>
                          <a:prstDash val="solid"/>
                        </a:ln>
                        <a:effectLst/>
                      </wps:spPr>
                      <wps:txbx>
                        <w:txbxContent>
                          <w:p w:rsidR="0091301E" w:rsidRPr="008471DB" w:rsidRDefault="0091301E" w:rsidP="006923BC">
                            <w:pPr>
                              <w:pStyle w:val="NoSpacing"/>
                              <w:jc w:val="center"/>
                              <w:rPr>
                                <w:rFonts w:ascii="Arial" w:hAnsi="Arial" w:cs="Arial"/>
                                <w:sz w:val="24"/>
                                <w:szCs w:val="24"/>
                              </w:rPr>
                            </w:pPr>
                            <w:r>
                              <w:rPr>
                                <w:rFonts w:ascii="Arial" w:hAnsi="Arial" w:cs="Arial"/>
                                <w:color w:val="000000"/>
                                <w:sz w:val="24"/>
                                <w:szCs w:val="24"/>
                              </w:rPr>
                              <w:t>IPCT to conduct risk assessment:</w:t>
                            </w:r>
                          </w:p>
                          <w:p w:rsidR="0091301E" w:rsidRPr="008471DB" w:rsidRDefault="0091301E" w:rsidP="006923BC">
                            <w:pPr>
                              <w:pStyle w:val="NoSpacing"/>
                              <w:numPr>
                                <w:ilvl w:val="0"/>
                                <w:numId w:val="89"/>
                              </w:numPr>
                              <w:rPr>
                                <w:rFonts w:ascii="Arial" w:hAnsi="Arial" w:cs="Arial"/>
                                <w:sz w:val="24"/>
                                <w:szCs w:val="24"/>
                              </w:rPr>
                            </w:pPr>
                            <w:r>
                              <w:rPr>
                                <w:rFonts w:ascii="Arial" w:hAnsi="Arial" w:cs="Arial"/>
                                <w:color w:val="000000"/>
                                <w:sz w:val="24"/>
                                <w:szCs w:val="24"/>
                              </w:rPr>
                              <w:t>Confirmed cases and details.</w:t>
                            </w:r>
                          </w:p>
                          <w:p w:rsidR="0091301E" w:rsidRPr="008471DB" w:rsidRDefault="0091301E" w:rsidP="006923BC">
                            <w:pPr>
                              <w:pStyle w:val="NoSpacing"/>
                              <w:numPr>
                                <w:ilvl w:val="0"/>
                                <w:numId w:val="89"/>
                              </w:numPr>
                              <w:rPr>
                                <w:rFonts w:ascii="Arial" w:hAnsi="Arial" w:cs="Arial"/>
                                <w:sz w:val="24"/>
                                <w:szCs w:val="24"/>
                              </w:rPr>
                            </w:pPr>
                            <w:r>
                              <w:rPr>
                                <w:rFonts w:ascii="Arial" w:hAnsi="Arial" w:cs="Arial"/>
                                <w:color w:val="000000"/>
                                <w:sz w:val="24"/>
                                <w:szCs w:val="24"/>
                              </w:rPr>
                              <w:t>Extent of secondary exposure.</w:t>
                            </w:r>
                          </w:p>
                          <w:p w:rsidR="0091301E" w:rsidRPr="008471DB" w:rsidRDefault="0091301E" w:rsidP="006923BC">
                            <w:pPr>
                              <w:pStyle w:val="NoSpacing"/>
                              <w:numPr>
                                <w:ilvl w:val="0"/>
                                <w:numId w:val="89"/>
                              </w:numPr>
                              <w:rPr>
                                <w:rFonts w:ascii="Arial" w:hAnsi="Arial" w:cs="Arial"/>
                                <w:sz w:val="24"/>
                                <w:szCs w:val="24"/>
                              </w:rPr>
                            </w:pPr>
                            <w:r>
                              <w:rPr>
                                <w:rFonts w:ascii="Arial" w:hAnsi="Arial" w:cs="Arial"/>
                                <w:color w:val="000000"/>
                                <w:sz w:val="24"/>
                                <w:szCs w:val="24"/>
                              </w:rPr>
                              <w:t>Location of incident</w:t>
                            </w:r>
                          </w:p>
                          <w:p w:rsidR="0091301E" w:rsidRPr="008471DB" w:rsidRDefault="0091301E" w:rsidP="006923BC">
                            <w:pPr>
                              <w:pStyle w:val="NoSpacing"/>
                              <w:numPr>
                                <w:ilvl w:val="0"/>
                                <w:numId w:val="89"/>
                              </w:numPr>
                              <w:rPr>
                                <w:rFonts w:ascii="Arial" w:hAnsi="Arial" w:cs="Arial"/>
                                <w:sz w:val="24"/>
                                <w:szCs w:val="24"/>
                              </w:rPr>
                            </w:pPr>
                            <w:r w:rsidRPr="008471DB">
                              <w:rPr>
                                <w:rFonts w:ascii="Arial" w:hAnsi="Arial" w:cs="Arial"/>
                                <w:color w:val="000000"/>
                                <w:sz w:val="24"/>
                                <w:szCs w:val="24"/>
                              </w:rPr>
                              <w:t>W</w:t>
                            </w:r>
                            <w:r>
                              <w:rPr>
                                <w:rFonts w:ascii="Arial" w:hAnsi="Arial" w:cs="Arial"/>
                                <w:color w:val="000000"/>
                                <w:sz w:val="24"/>
                                <w:szCs w:val="24"/>
                              </w:rPr>
                              <w:t>hereabouts of employees involved</w:t>
                            </w:r>
                          </w:p>
                          <w:p w:rsidR="0091301E" w:rsidRPr="00F96E85" w:rsidRDefault="0091301E" w:rsidP="006923BC">
                            <w:pPr>
                              <w:pStyle w:val="NoSpacing"/>
                              <w:numPr>
                                <w:ilvl w:val="0"/>
                                <w:numId w:val="89"/>
                              </w:numPr>
                              <w:rPr>
                                <w:rFonts w:ascii="Arial" w:hAnsi="Arial" w:cs="Arial"/>
                                <w:sz w:val="24"/>
                                <w:szCs w:val="24"/>
                              </w:rPr>
                            </w:pPr>
                            <w:r w:rsidRPr="008471DB">
                              <w:rPr>
                                <w:rFonts w:ascii="Arial" w:hAnsi="Arial" w:cs="Arial"/>
                                <w:color w:val="000000"/>
                                <w:sz w:val="24"/>
                                <w:szCs w:val="24"/>
                              </w:rPr>
                              <w:t>Manager/team contact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F5F3E" id="Rounded Rectangle 2999" o:spid="_x0000_s1127" style="position:absolute;margin-left:0;margin-top:19.15pt;width:335.15pt;height:103.8pt;z-index:252336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" fillcolor="#c3d69b" strokecolor="#00b050" strokeweight="2pt">
                <v:textbox>
                  <w:txbxContent>
                    <w:p w:rsidR="0091301E" w:rsidRPr="008471DB" w:rsidRDefault="0091301E" w:rsidP="006923BC">
                      <w:pPr>
                        <w:pStyle w:val="NoSpacing"/>
                        <w:jc w:val="center"/>
                        <w:rPr>
                          <w:rFonts w:ascii="Arial" w:hAnsi="Arial" w:cs="Arial"/>
                          <w:sz w:val="24"/>
                          <w:szCs w:val="24"/>
                        </w:rPr>
                      </w:pPr>
                      <w:r>
                        <w:rPr>
                          <w:rFonts w:ascii="Arial" w:hAnsi="Arial" w:cs="Arial"/>
                          <w:color w:val="000000"/>
                          <w:sz w:val="24"/>
                          <w:szCs w:val="24"/>
                        </w:rPr>
                        <w:t>IPCT to conduct risk assessment:</w:t>
                      </w:r>
                    </w:p>
                    <w:p w:rsidR="0091301E" w:rsidRPr="008471DB" w:rsidRDefault="0091301E" w:rsidP="006923BC">
                      <w:pPr>
                        <w:pStyle w:val="NoSpacing"/>
                        <w:numPr>
                          <w:ilvl w:val="0"/>
                          <w:numId w:val="89"/>
                        </w:numPr>
                        <w:rPr>
                          <w:rFonts w:ascii="Arial" w:hAnsi="Arial" w:cs="Arial"/>
                          <w:sz w:val="24"/>
                          <w:szCs w:val="24"/>
                        </w:rPr>
                      </w:pPr>
                      <w:r>
                        <w:rPr>
                          <w:rFonts w:ascii="Arial" w:hAnsi="Arial" w:cs="Arial"/>
                          <w:color w:val="000000"/>
                          <w:sz w:val="24"/>
                          <w:szCs w:val="24"/>
                        </w:rPr>
                        <w:t>Confirmed cases and details.</w:t>
                      </w:r>
                    </w:p>
                    <w:p w:rsidR="0091301E" w:rsidRPr="008471DB" w:rsidRDefault="0091301E" w:rsidP="006923BC">
                      <w:pPr>
                        <w:pStyle w:val="NoSpacing"/>
                        <w:numPr>
                          <w:ilvl w:val="0"/>
                          <w:numId w:val="89"/>
                        </w:numPr>
                        <w:rPr>
                          <w:rFonts w:ascii="Arial" w:hAnsi="Arial" w:cs="Arial"/>
                          <w:sz w:val="24"/>
                          <w:szCs w:val="24"/>
                        </w:rPr>
                      </w:pPr>
                      <w:r>
                        <w:rPr>
                          <w:rFonts w:ascii="Arial" w:hAnsi="Arial" w:cs="Arial"/>
                          <w:color w:val="000000"/>
                          <w:sz w:val="24"/>
                          <w:szCs w:val="24"/>
                        </w:rPr>
                        <w:t>Extent of secondary exposure.</w:t>
                      </w:r>
                    </w:p>
                    <w:p w:rsidR="0091301E" w:rsidRPr="008471DB" w:rsidRDefault="0091301E" w:rsidP="006923BC">
                      <w:pPr>
                        <w:pStyle w:val="NoSpacing"/>
                        <w:numPr>
                          <w:ilvl w:val="0"/>
                          <w:numId w:val="89"/>
                        </w:numPr>
                        <w:rPr>
                          <w:rFonts w:ascii="Arial" w:hAnsi="Arial" w:cs="Arial"/>
                          <w:sz w:val="24"/>
                          <w:szCs w:val="24"/>
                        </w:rPr>
                      </w:pPr>
                      <w:r>
                        <w:rPr>
                          <w:rFonts w:ascii="Arial" w:hAnsi="Arial" w:cs="Arial"/>
                          <w:color w:val="000000"/>
                          <w:sz w:val="24"/>
                          <w:szCs w:val="24"/>
                        </w:rPr>
                        <w:t>Location of incident</w:t>
                      </w:r>
                    </w:p>
                    <w:p w:rsidR="0091301E" w:rsidRPr="008471DB" w:rsidRDefault="0091301E" w:rsidP="006923BC">
                      <w:pPr>
                        <w:pStyle w:val="NoSpacing"/>
                        <w:numPr>
                          <w:ilvl w:val="0"/>
                          <w:numId w:val="89"/>
                        </w:numPr>
                        <w:rPr>
                          <w:rFonts w:ascii="Arial" w:hAnsi="Arial" w:cs="Arial"/>
                          <w:sz w:val="24"/>
                          <w:szCs w:val="24"/>
                        </w:rPr>
                      </w:pPr>
                      <w:r w:rsidRPr="008471DB">
                        <w:rPr>
                          <w:rFonts w:ascii="Arial" w:hAnsi="Arial" w:cs="Arial"/>
                          <w:color w:val="000000"/>
                          <w:sz w:val="24"/>
                          <w:szCs w:val="24"/>
                        </w:rPr>
                        <w:t>W</w:t>
                      </w:r>
                      <w:r>
                        <w:rPr>
                          <w:rFonts w:ascii="Arial" w:hAnsi="Arial" w:cs="Arial"/>
                          <w:color w:val="000000"/>
                          <w:sz w:val="24"/>
                          <w:szCs w:val="24"/>
                        </w:rPr>
                        <w:t>hereabouts of employees involved</w:t>
                      </w:r>
                    </w:p>
                    <w:p w:rsidR="0091301E" w:rsidRPr="00F96E85" w:rsidRDefault="0091301E" w:rsidP="006923BC">
                      <w:pPr>
                        <w:pStyle w:val="NoSpacing"/>
                        <w:numPr>
                          <w:ilvl w:val="0"/>
                          <w:numId w:val="89"/>
                        </w:numPr>
                        <w:rPr>
                          <w:rFonts w:ascii="Arial" w:hAnsi="Arial" w:cs="Arial"/>
                          <w:sz w:val="24"/>
                          <w:szCs w:val="24"/>
                        </w:rPr>
                      </w:pPr>
                      <w:r w:rsidRPr="008471DB">
                        <w:rPr>
                          <w:rFonts w:ascii="Arial" w:hAnsi="Arial" w:cs="Arial"/>
                          <w:color w:val="000000"/>
                          <w:sz w:val="24"/>
                          <w:szCs w:val="24"/>
                        </w:rPr>
                        <w:t>Manager/team contact details</w:t>
                      </w:r>
                    </w:p>
                  </w:txbxContent>
                </v:textbox>
                <w10:wrap anchorx="margin"/>
              </v:roundrect>
            </w:pict>
          </mc:Fallback>
        </mc:AlternateContent>
      </w:r>
    </w:p>
    <w:p w:rsidR="006923BC" w:rsidRPr="00566BB8" w:rsidRDefault="006923BC" w:rsidP="006923BC">
      <w:pPr>
        <w:rPr>
          <w:rFonts w:ascii="Calibri" w:eastAsia="Calibri" w:hAnsi="Calibri" w:cs="Times New Roman"/>
        </w:rPr>
      </w:pPr>
    </w:p>
    <w:p w:rsidR="006923BC" w:rsidRPr="00566BB8" w:rsidRDefault="006923BC" w:rsidP="006923BC">
      <w:pPr>
        <w:rPr>
          <w:rFonts w:ascii="Calibri" w:eastAsia="Calibri" w:hAnsi="Calibri" w:cs="Times New Roman"/>
        </w:rPr>
      </w:pPr>
    </w:p>
    <w:p w:rsidR="006923BC" w:rsidRPr="00566BB8" w:rsidRDefault="006923BC" w:rsidP="006923BC">
      <w:pPr>
        <w:rPr>
          <w:rFonts w:ascii="Calibri" w:eastAsia="Calibri" w:hAnsi="Calibri" w:cs="Times New Roman"/>
        </w:rPr>
      </w:pPr>
    </w:p>
    <w:p w:rsidR="006923BC" w:rsidRPr="00566BB8" w:rsidRDefault="006923BC" w:rsidP="006923BC">
      <w:pPr>
        <w:rPr>
          <w:rFonts w:ascii="Calibri" w:eastAsia="Calibri" w:hAnsi="Calibri" w:cs="Times New Roman"/>
        </w:rPr>
      </w:pPr>
    </w:p>
    <w:p w:rsidR="006923BC" w:rsidRPr="00566BB8" w:rsidRDefault="006923BC" w:rsidP="006923BC">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330496" behindDoc="0" locked="0" layoutInCell="1" allowOverlap="1" wp14:anchorId="20E44DD7" wp14:editId="718AF4B0">
                <wp:simplePos x="0" y="0"/>
                <wp:positionH relativeFrom="margin">
                  <wp:posOffset>1203960</wp:posOffset>
                </wp:positionH>
                <wp:positionV relativeFrom="paragraph">
                  <wp:posOffset>83492</wp:posOffset>
                </wp:positionV>
                <wp:extent cx="244475" cy="329565"/>
                <wp:effectExtent l="19050" t="0" r="22225" b="32385"/>
                <wp:wrapNone/>
                <wp:docPr id="3004" name="Down Arrow 3004"/>
                <wp:cNvGraphicFramePr/>
                <a:graphic xmlns:a="http://schemas.openxmlformats.org/drawingml/2006/main">
                  <a:graphicData uri="http://schemas.microsoft.com/office/word/2010/wordprocessingShape">
                    <wps:wsp>
                      <wps:cNvSpPr/>
                      <wps:spPr>
                        <a:xfrm>
                          <a:off x="0" y="0"/>
                          <a:ext cx="244475" cy="32956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090E7" id="Down Arrow 3004" o:spid="_x0000_s1026" type="#_x0000_t67" style="position:absolute;margin-left:94.8pt;margin-top:6.55pt;width:19.25pt;height:25.95pt;z-index:25233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" adj="13588" fillcolor="windowText" strokeweight="2pt">
                <w10:wrap anchorx="margin"/>
              </v:shape>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331520" behindDoc="0" locked="0" layoutInCell="1" allowOverlap="1" wp14:anchorId="7009803A" wp14:editId="37891480">
                <wp:simplePos x="0" y="0"/>
                <wp:positionH relativeFrom="margin">
                  <wp:posOffset>4702629</wp:posOffset>
                </wp:positionH>
                <wp:positionV relativeFrom="paragraph">
                  <wp:posOffset>127430</wp:posOffset>
                </wp:positionV>
                <wp:extent cx="244475" cy="237506"/>
                <wp:effectExtent l="19050" t="0" r="22225" b="29210"/>
                <wp:wrapNone/>
                <wp:docPr id="225" name="Down Arrow 225"/>
                <wp:cNvGraphicFramePr/>
                <a:graphic xmlns:a="http://schemas.openxmlformats.org/drawingml/2006/main">
                  <a:graphicData uri="http://schemas.microsoft.com/office/word/2010/wordprocessingShape">
                    <wps:wsp>
                      <wps:cNvSpPr/>
                      <wps:spPr>
                        <a:xfrm>
                          <a:off x="0" y="0"/>
                          <a:ext cx="244475" cy="237506"/>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7EA85" id="Down Arrow 225" o:spid="_x0000_s1026" type="#_x0000_t67" style="position:absolute;margin-left:370.3pt;margin-top:10.05pt;width:19.25pt;height:18.7pt;z-index:25233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" adj="10800" fillcolor="windowText" strokeweight="2pt">
                <w10:wrap anchorx="margin"/>
              </v:shape>
            </w:pict>
          </mc:Fallback>
        </mc:AlternateContent>
      </w:r>
    </w:p>
    <w:p w:rsidR="006923BC" w:rsidRPr="00566BB8" w:rsidRDefault="006923BC" w:rsidP="006923BC">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341760" behindDoc="0" locked="0" layoutInCell="1" allowOverlap="1" wp14:anchorId="3861560D" wp14:editId="092F0971">
                <wp:simplePos x="0" y="0"/>
                <wp:positionH relativeFrom="margin">
                  <wp:posOffset>491862</wp:posOffset>
                </wp:positionH>
                <wp:positionV relativeFrom="paragraph">
                  <wp:posOffset>162035</wp:posOffset>
                </wp:positionV>
                <wp:extent cx="1639614" cy="425648"/>
                <wp:effectExtent l="0" t="0" r="17780" b="12700"/>
                <wp:wrapNone/>
                <wp:docPr id="392" name="Rounded Rectangle 392"/>
                <wp:cNvGraphicFramePr/>
                <a:graphic xmlns:a="http://schemas.openxmlformats.org/drawingml/2006/main">
                  <a:graphicData uri="http://schemas.microsoft.com/office/word/2010/wordprocessingShape">
                    <wps:wsp>
                      <wps:cNvSpPr/>
                      <wps:spPr>
                        <a:xfrm>
                          <a:off x="0" y="0"/>
                          <a:ext cx="1639614" cy="425648"/>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rsidR="0091301E" w:rsidRPr="001D0F45" w:rsidRDefault="0091301E" w:rsidP="006923BC">
                            <w:pPr>
                              <w:shd w:val="clear" w:color="auto" w:fill="BDD6EE" w:themeFill="accent1" w:themeFillTint="66"/>
                              <w:rPr>
                                <w:rFonts w:ascii="Arial" w:hAnsi="Arial" w:cs="Arial"/>
                              </w:rPr>
                            </w:pPr>
                            <w:r w:rsidRPr="001D0F45">
                              <w:rPr>
                                <w:rFonts w:ascii="Arial" w:hAnsi="Arial" w:cs="Arial"/>
                              </w:rPr>
                              <w:t xml:space="preserve">For patient outbreaks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1560D" id="Rounded Rectangle 392" o:spid="_x0000_s1128" style="position:absolute;margin-left:38.75pt;margin-top:12.75pt;width:129.1pt;height:33.5pt;z-index:25234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" fillcolor="#bdd6ee [1300]" strokecolor="#00b050" strokeweight="2pt">
                <v:textbox>
                  <w:txbxContent>
                    <w:p w:rsidR="0091301E" w:rsidRPr="001D0F45" w:rsidRDefault="0091301E" w:rsidP="006923BC">
                      <w:pPr>
                        <w:shd w:val="clear" w:color="auto" w:fill="BDD6EE" w:themeFill="accent1" w:themeFillTint="66"/>
                        <w:rPr>
                          <w:rFonts w:ascii="Arial" w:hAnsi="Arial" w:cs="Arial"/>
                        </w:rPr>
                      </w:pPr>
                      <w:r w:rsidRPr="001D0F45">
                        <w:rPr>
                          <w:rFonts w:ascii="Arial" w:hAnsi="Arial" w:cs="Arial"/>
                        </w:rPr>
                        <w:t xml:space="preserve">For patient outbreaks </w:t>
                      </w:r>
                    </w:p>
                  </w:txbxContent>
                </v:textbox>
                <w10:wrap anchorx="margin"/>
              </v:roundrect>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327424" behindDoc="0" locked="0" layoutInCell="1" allowOverlap="1" wp14:anchorId="7AD9FDFE" wp14:editId="17F1F56F">
                <wp:simplePos x="0" y="0"/>
                <wp:positionH relativeFrom="margin">
                  <wp:posOffset>3811905</wp:posOffset>
                </wp:positionH>
                <wp:positionV relativeFrom="paragraph">
                  <wp:posOffset>75986</wp:posOffset>
                </wp:positionV>
                <wp:extent cx="2040890" cy="320040"/>
                <wp:effectExtent l="0" t="0" r="16510" b="22860"/>
                <wp:wrapNone/>
                <wp:docPr id="3003" name="Rounded Rectangle 3003"/>
                <wp:cNvGraphicFramePr/>
                <a:graphic xmlns:a="http://schemas.openxmlformats.org/drawingml/2006/main">
                  <a:graphicData uri="http://schemas.microsoft.com/office/word/2010/wordprocessingShape">
                    <wps:wsp>
                      <wps:cNvSpPr/>
                      <wps:spPr>
                        <a:xfrm>
                          <a:off x="0" y="0"/>
                          <a:ext cx="2040890" cy="320040"/>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rsidR="0091301E" w:rsidRPr="00F96E85" w:rsidRDefault="0091301E" w:rsidP="006923BC">
                            <w:pPr>
                              <w:pStyle w:val="NoSpacing"/>
                              <w:jc w:val="center"/>
                              <w:rPr>
                                <w:rFonts w:ascii="Arial" w:hAnsi="Arial" w:cs="Arial"/>
                                <w:sz w:val="24"/>
                                <w:szCs w:val="24"/>
                              </w:rPr>
                            </w:pPr>
                            <w:r>
                              <w:rPr>
                                <w:rFonts w:ascii="Arial" w:hAnsi="Arial" w:cs="Arial"/>
                                <w:sz w:val="24"/>
                                <w:szCs w:val="24"/>
                              </w:rPr>
                              <w:t>Healthcare staff outbreaks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9FDFE" id="Rounded Rectangle 3003" o:spid="_x0000_s1129" style="position:absolute;margin-left:300.15pt;margin-top:6pt;width:160.7pt;height:25.2pt;z-index:25232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" fillcolor="#bdd6ee [1300]" strokecolor="#00b050" strokeweight="2pt">
                <v:textbox>
                  <w:txbxContent>
                    <w:p w:rsidR="0091301E" w:rsidRPr="00F96E85" w:rsidRDefault="0091301E" w:rsidP="006923BC">
                      <w:pPr>
                        <w:pStyle w:val="NoSpacing"/>
                        <w:jc w:val="center"/>
                        <w:rPr>
                          <w:rFonts w:ascii="Arial" w:hAnsi="Arial" w:cs="Arial"/>
                          <w:sz w:val="24"/>
                          <w:szCs w:val="24"/>
                        </w:rPr>
                      </w:pPr>
                      <w:r>
                        <w:rPr>
                          <w:rFonts w:ascii="Arial" w:hAnsi="Arial" w:cs="Arial"/>
                          <w:sz w:val="24"/>
                          <w:szCs w:val="24"/>
                        </w:rPr>
                        <w:t>Healthcare staff outbreaks</w:t>
                      </w:r>
                    </w:p>
                  </w:txbxContent>
                </v:textbox>
                <w10:wrap anchorx="margin"/>
              </v:roundrect>
            </w:pict>
          </mc:Fallback>
        </mc:AlternateContent>
      </w:r>
    </w:p>
    <w:p w:rsidR="006923BC" w:rsidRPr="00566BB8" w:rsidRDefault="006923BC" w:rsidP="006923BC">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335616" behindDoc="0" locked="0" layoutInCell="1" allowOverlap="1" wp14:anchorId="6C89E9EC" wp14:editId="01DFF395">
                <wp:simplePos x="0" y="0"/>
                <wp:positionH relativeFrom="margin">
                  <wp:posOffset>4726379</wp:posOffset>
                </wp:positionH>
                <wp:positionV relativeFrom="paragraph">
                  <wp:posOffset>125945</wp:posOffset>
                </wp:positionV>
                <wp:extent cx="220725" cy="225632"/>
                <wp:effectExtent l="19050" t="0" r="27305" b="41275"/>
                <wp:wrapNone/>
                <wp:docPr id="3005" name="Down Arrow 3005"/>
                <wp:cNvGraphicFramePr/>
                <a:graphic xmlns:a="http://schemas.openxmlformats.org/drawingml/2006/main">
                  <a:graphicData uri="http://schemas.microsoft.com/office/word/2010/wordprocessingShape">
                    <wps:wsp>
                      <wps:cNvSpPr/>
                      <wps:spPr>
                        <a:xfrm>
                          <a:off x="0" y="0"/>
                          <a:ext cx="220725" cy="225632"/>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F41A2" id="Down Arrow 3005" o:spid="_x0000_s1026" type="#_x0000_t67" style="position:absolute;margin-left:372.15pt;margin-top:9.9pt;width:17.4pt;height:17.75pt;z-index:25233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" adj="11035" fillcolor="windowText" strokeweight="2pt">
                <w10:wrap anchorx="margin"/>
              </v:shape>
            </w:pict>
          </mc:Fallback>
        </mc:AlternateContent>
      </w:r>
    </w:p>
    <w:p w:rsidR="006923BC" w:rsidRPr="00566BB8" w:rsidRDefault="006923BC" w:rsidP="006923BC">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339712" behindDoc="0" locked="0" layoutInCell="1" allowOverlap="1" wp14:anchorId="46197B7F" wp14:editId="5AA38AAE">
                <wp:simplePos x="0" y="0"/>
                <wp:positionH relativeFrom="margin">
                  <wp:posOffset>1232842</wp:posOffset>
                </wp:positionH>
                <wp:positionV relativeFrom="paragraph">
                  <wp:posOffset>31970</wp:posOffset>
                </wp:positionV>
                <wp:extent cx="212944" cy="331076"/>
                <wp:effectExtent l="19050" t="0" r="15875" b="31115"/>
                <wp:wrapNone/>
                <wp:docPr id="290" name="Down Arrow 290"/>
                <wp:cNvGraphicFramePr/>
                <a:graphic xmlns:a="http://schemas.openxmlformats.org/drawingml/2006/main">
                  <a:graphicData uri="http://schemas.microsoft.com/office/word/2010/wordprocessingShape">
                    <wps:wsp>
                      <wps:cNvSpPr/>
                      <wps:spPr>
                        <a:xfrm>
                          <a:off x="0" y="0"/>
                          <a:ext cx="212944" cy="331076"/>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4076B" id="Down Arrow 290" o:spid="_x0000_s1026" type="#_x0000_t67" style="position:absolute;margin-left:97.05pt;margin-top:2.5pt;width:16.75pt;height:26.05pt;z-index:25233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" adj="14654" fillcolor="windowText" strokeweight="2pt">
                <w10:wrap anchorx="margin"/>
              </v:shape>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345856" behindDoc="0" locked="0" layoutInCell="1" allowOverlap="1" wp14:anchorId="07903D86" wp14:editId="4394FF78">
                <wp:simplePos x="0" y="0"/>
                <wp:positionH relativeFrom="margin">
                  <wp:posOffset>3459884</wp:posOffset>
                </wp:positionH>
                <wp:positionV relativeFrom="paragraph">
                  <wp:posOffset>70138</wp:posOffset>
                </wp:positionV>
                <wp:extent cx="2724150" cy="783590"/>
                <wp:effectExtent l="0" t="0" r="19050" b="16510"/>
                <wp:wrapNone/>
                <wp:docPr id="396" name="Rounded Rectangle 396"/>
                <wp:cNvGraphicFramePr/>
                <a:graphic xmlns:a="http://schemas.openxmlformats.org/drawingml/2006/main">
                  <a:graphicData uri="http://schemas.microsoft.com/office/word/2010/wordprocessingShape">
                    <wps:wsp>
                      <wps:cNvSpPr/>
                      <wps:spPr>
                        <a:xfrm>
                          <a:off x="0" y="0"/>
                          <a:ext cx="2724150" cy="783590"/>
                        </a:xfrm>
                        <a:prstGeom prst="roundRect">
                          <a:avLst/>
                        </a:prstGeom>
                        <a:solidFill>
                          <a:srgbClr val="FFC000">
                            <a:lumMod val="20000"/>
                            <a:lumOff val="80000"/>
                          </a:srgbClr>
                        </a:solidFill>
                        <a:ln w="25400" cap="flat" cmpd="sng" algn="ctr">
                          <a:solidFill>
                            <a:srgbClr val="00B050"/>
                          </a:solidFill>
                          <a:prstDash val="solid"/>
                        </a:ln>
                        <a:effectLst/>
                      </wps:spPr>
                      <wps:txbx>
                        <w:txbxContent>
                          <w:p w:rsidR="0091301E" w:rsidRPr="00FF4CD1" w:rsidRDefault="0091301E" w:rsidP="006923BC">
                            <w:pPr>
                              <w:pStyle w:val="NoSpacing"/>
                              <w:jc w:val="center"/>
                              <w:rPr>
                                <w:rFonts w:ascii="Arial" w:hAnsi="Arial" w:cs="Arial"/>
                                <w:szCs w:val="24"/>
                              </w:rPr>
                            </w:pPr>
                            <w:r w:rsidRPr="008471DB">
                              <w:rPr>
                                <w:rFonts w:ascii="Arial" w:hAnsi="Arial" w:cs="Arial"/>
                                <w:szCs w:val="24"/>
                              </w:rPr>
                              <w:t>Management attend outbreak management meeting organised by IPC team</w:t>
                            </w:r>
                            <w:r>
                              <w:rPr>
                                <w:rFonts w:ascii="Arial" w:hAnsi="Arial" w:cs="Arial"/>
                                <w:szCs w:val="24"/>
                              </w:rPr>
                              <w:t>.</w:t>
                            </w:r>
                          </w:p>
                          <w:p w:rsidR="0091301E" w:rsidRDefault="0091301E" w:rsidP="006923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03D86" id="Rounded Rectangle 396" o:spid="_x0000_s1130" style="position:absolute;margin-left:272.45pt;margin-top:5.5pt;width:214.5pt;height:61.7pt;z-index:25234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" fillcolor="#fff2cc" strokecolor="#00b050" strokeweight="2pt">
                <v:textbox>
                  <w:txbxContent>
                    <w:p w:rsidR="0091301E" w:rsidRPr="00FF4CD1" w:rsidRDefault="0091301E" w:rsidP="006923BC">
                      <w:pPr>
                        <w:pStyle w:val="NoSpacing"/>
                        <w:jc w:val="center"/>
                        <w:rPr>
                          <w:rFonts w:ascii="Arial" w:hAnsi="Arial" w:cs="Arial"/>
                          <w:szCs w:val="24"/>
                        </w:rPr>
                      </w:pPr>
                      <w:r w:rsidRPr="008471DB">
                        <w:rPr>
                          <w:rFonts w:ascii="Arial" w:hAnsi="Arial" w:cs="Arial"/>
                          <w:szCs w:val="24"/>
                        </w:rPr>
                        <w:t>Management attend outbreak management meeting organised by IPC team</w:t>
                      </w:r>
                      <w:r>
                        <w:rPr>
                          <w:rFonts w:ascii="Arial" w:hAnsi="Arial" w:cs="Arial"/>
                          <w:szCs w:val="24"/>
                        </w:rPr>
                        <w:t>.</w:t>
                      </w:r>
                    </w:p>
                    <w:p w:rsidR="0091301E" w:rsidRDefault="0091301E" w:rsidP="006923BC"/>
                  </w:txbxContent>
                </v:textbox>
                <w10:wrap anchorx="margin"/>
              </v:roundrect>
            </w:pict>
          </mc:Fallback>
        </mc:AlternateContent>
      </w:r>
    </w:p>
    <w:p w:rsidR="006923BC" w:rsidRPr="00566BB8" w:rsidRDefault="006923BC" w:rsidP="006923BC">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340736" behindDoc="0" locked="0" layoutInCell="1" allowOverlap="1" wp14:anchorId="05A60F74" wp14:editId="4EAB95CE">
                <wp:simplePos x="0" y="0"/>
                <wp:positionH relativeFrom="margin">
                  <wp:posOffset>126124</wp:posOffset>
                </wp:positionH>
                <wp:positionV relativeFrom="paragraph">
                  <wp:posOffset>125095</wp:posOffset>
                </wp:positionV>
                <wp:extent cx="2427889" cy="677918"/>
                <wp:effectExtent l="0" t="0" r="10795" b="27305"/>
                <wp:wrapNone/>
                <wp:docPr id="228" name="Rounded Rectangle 228"/>
                <wp:cNvGraphicFramePr/>
                <a:graphic xmlns:a="http://schemas.openxmlformats.org/drawingml/2006/main">
                  <a:graphicData uri="http://schemas.microsoft.com/office/word/2010/wordprocessingShape">
                    <wps:wsp>
                      <wps:cNvSpPr/>
                      <wps:spPr>
                        <a:xfrm>
                          <a:off x="0" y="0"/>
                          <a:ext cx="2427889" cy="677918"/>
                        </a:xfrm>
                        <a:prstGeom prst="roundRect">
                          <a:avLst/>
                        </a:prstGeom>
                        <a:solidFill>
                          <a:srgbClr val="FFC000">
                            <a:lumMod val="20000"/>
                            <a:lumOff val="80000"/>
                          </a:srgbClr>
                        </a:solidFill>
                        <a:ln w="25400" cap="flat" cmpd="sng" algn="ctr">
                          <a:solidFill>
                            <a:srgbClr val="00B050"/>
                          </a:solidFill>
                          <a:prstDash val="solid"/>
                        </a:ln>
                        <a:effectLst/>
                      </wps:spPr>
                      <wps:txbx>
                        <w:txbxContent>
                          <w:p w:rsidR="0091301E" w:rsidRPr="00FF4CD1" w:rsidRDefault="0091301E" w:rsidP="006923BC">
                            <w:pPr>
                              <w:pStyle w:val="NoSpacing"/>
                              <w:jc w:val="center"/>
                              <w:rPr>
                                <w:rFonts w:ascii="Arial" w:hAnsi="Arial" w:cs="Arial"/>
                                <w:szCs w:val="24"/>
                              </w:rPr>
                            </w:pPr>
                            <w:r w:rsidRPr="008471DB">
                              <w:rPr>
                                <w:rFonts w:ascii="Arial" w:hAnsi="Arial" w:cs="Arial"/>
                                <w:szCs w:val="24"/>
                              </w:rPr>
                              <w:t>Management attend outbreak management meeting organised by IPC team</w:t>
                            </w:r>
                            <w:r>
                              <w:rPr>
                                <w:rFonts w:ascii="Arial" w:hAnsi="Arial" w:cs="Arial"/>
                                <w:szCs w:val="24"/>
                              </w:rPr>
                              <w:t>.</w:t>
                            </w:r>
                          </w:p>
                          <w:p w:rsidR="0091301E" w:rsidRDefault="0091301E" w:rsidP="006923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60F74" id="Rounded Rectangle 228" o:spid="_x0000_s1131" style="position:absolute;margin-left:9.95pt;margin-top:9.85pt;width:191.15pt;height:53.4pt;z-index:25234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" fillcolor="#fff2cc" strokecolor="#00b050" strokeweight="2pt">
                <v:textbox>
                  <w:txbxContent>
                    <w:p w:rsidR="0091301E" w:rsidRPr="00FF4CD1" w:rsidRDefault="0091301E" w:rsidP="006923BC">
                      <w:pPr>
                        <w:pStyle w:val="NoSpacing"/>
                        <w:jc w:val="center"/>
                        <w:rPr>
                          <w:rFonts w:ascii="Arial" w:hAnsi="Arial" w:cs="Arial"/>
                          <w:szCs w:val="24"/>
                        </w:rPr>
                      </w:pPr>
                      <w:r w:rsidRPr="008471DB">
                        <w:rPr>
                          <w:rFonts w:ascii="Arial" w:hAnsi="Arial" w:cs="Arial"/>
                          <w:szCs w:val="24"/>
                        </w:rPr>
                        <w:t>Management attend outbreak management meeting organised by IPC team</w:t>
                      </w:r>
                      <w:r>
                        <w:rPr>
                          <w:rFonts w:ascii="Arial" w:hAnsi="Arial" w:cs="Arial"/>
                          <w:szCs w:val="24"/>
                        </w:rPr>
                        <w:t>.</w:t>
                      </w:r>
                    </w:p>
                    <w:p w:rsidR="0091301E" w:rsidRDefault="0091301E" w:rsidP="006923BC"/>
                  </w:txbxContent>
                </v:textbox>
                <w10:wrap anchorx="margin"/>
              </v:roundrect>
            </w:pict>
          </mc:Fallback>
        </mc:AlternateContent>
      </w:r>
    </w:p>
    <w:p w:rsidR="006923BC" w:rsidRPr="00566BB8" w:rsidRDefault="006923BC" w:rsidP="006923BC">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346880" behindDoc="0" locked="0" layoutInCell="1" allowOverlap="1" wp14:anchorId="4F0C235B" wp14:editId="1FB53459">
                <wp:simplePos x="0" y="0"/>
                <wp:positionH relativeFrom="margin">
                  <wp:posOffset>4750131</wp:posOffset>
                </wp:positionH>
                <wp:positionV relativeFrom="paragraph">
                  <wp:posOffset>278551</wp:posOffset>
                </wp:positionV>
                <wp:extent cx="196594" cy="178105"/>
                <wp:effectExtent l="19050" t="0" r="13335" b="31750"/>
                <wp:wrapNone/>
                <wp:docPr id="397" name="Down Arrow 397"/>
                <wp:cNvGraphicFramePr/>
                <a:graphic xmlns:a="http://schemas.openxmlformats.org/drawingml/2006/main">
                  <a:graphicData uri="http://schemas.microsoft.com/office/word/2010/wordprocessingShape">
                    <wps:wsp>
                      <wps:cNvSpPr/>
                      <wps:spPr>
                        <a:xfrm>
                          <a:off x="0" y="0"/>
                          <a:ext cx="196594" cy="17810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D3BA1" id="Down Arrow 397" o:spid="_x0000_s1026" type="#_x0000_t67" style="position:absolute;margin-left:374.05pt;margin-top:21.95pt;width:15.5pt;height:14pt;z-index:25234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" adj="10800" fillcolor="windowText" strokeweight="2pt">
                <w10:wrap anchorx="margin"/>
              </v:shape>
            </w:pict>
          </mc:Fallback>
        </mc:AlternateContent>
      </w:r>
    </w:p>
    <w:p w:rsidR="006923BC" w:rsidRPr="00566BB8" w:rsidRDefault="006923BC" w:rsidP="006923BC">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328448" behindDoc="0" locked="0" layoutInCell="1" allowOverlap="1" wp14:anchorId="279ED050" wp14:editId="12AA43B0">
                <wp:simplePos x="0" y="0"/>
                <wp:positionH relativeFrom="margin">
                  <wp:posOffset>2635973</wp:posOffset>
                </wp:positionH>
                <wp:positionV relativeFrom="paragraph">
                  <wp:posOffset>168582</wp:posOffset>
                </wp:positionV>
                <wp:extent cx="3945255" cy="1860331"/>
                <wp:effectExtent l="0" t="0" r="17145" b="26035"/>
                <wp:wrapNone/>
                <wp:docPr id="255" name="Rounded Rectangle 255"/>
                <wp:cNvGraphicFramePr/>
                <a:graphic xmlns:a="http://schemas.openxmlformats.org/drawingml/2006/main">
                  <a:graphicData uri="http://schemas.microsoft.com/office/word/2010/wordprocessingShape">
                    <wps:wsp>
                      <wps:cNvSpPr/>
                      <wps:spPr>
                        <a:xfrm>
                          <a:off x="0" y="0"/>
                          <a:ext cx="3945255" cy="1860331"/>
                        </a:xfrm>
                        <a:prstGeom prst="roundRect">
                          <a:avLst/>
                        </a:prstGeom>
                        <a:solidFill>
                          <a:srgbClr val="9BBB59">
                            <a:lumMod val="60000"/>
                            <a:lumOff val="40000"/>
                          </a:srgbClr>
                        </a:solidFill>
                        <a:ln w="25400" cap="flat" cmpd="sng" algn="ctr">
                          <a:solidFill>
                            <a:srgbClr val="00B050"/>
                          </a:solidFill>
                          <a:prstDash val="solid"/>
                        </a:ln>
                        <a:effectLst/>
                      </wps:spPr>
                      <wps:txbx>
                        <w:txbxContent>
                          <w:p w:rsidR="0091301E" w:rsidRPr="001D0F45" w:rsidRDefault="0091301E" w:rsidP="006923BC">
                            <w:pPr>
                              <w:jc w:val="center"/>
                              <w:rPr>
                                <w:rFonts w:ascii="Arial" w:hAnsi="Arial" w:cs="Arial"/>
                              </w:rPr>
                            </w:pPr>
                            <w:r w:rsidRPr="001D0F45">
                              <w:rPr>
                                <w:rFonts w:ascii="Arial" w:hAnsi="Arial" w:cs="Arial"/>
                              </w:rPr>
                              <w:t xml:space="preserve">The manager needs to </w:t>
                            </w:r>
                            <w:r>
                              <w:rPr>
                                <w:rFonts w:ascii="Arial" w:hAnsi="Arial" w:cs="Arial"/>
                              </w:rPr>
                              <w:t>Occupational Health im</w:t>
                            </w:r>
                            <w:r w:rsidRPr="001D0F45">
                              <w:rPr>
                                <w:rFonts w:ascii="Arial" w:hAnsi="Arial" w:cs="Arial"/>
                              </w:rPr>
                              <w:t>mediately</w:t>
                            </w:r>
                            <w:r>
                              <w:rPr>
                                <w:rFonts w:ascii="Arial" w:hAnsi="Arial" w:cs="Arial"/>
                              </w:rPr>
                              <w:cr/>
                            </w:r>
                            <w:r w:rsidRPr="001D0F45">
                              <w:rPr>
                                <w:rFonts w:ascii="Arial" w:hAnsi="Arial" w:cs="Arial"/>
                              </w:rPr>
                              <w:t>Manager start completing Contact Tracing to identify any risk to colleagues and patients</w:t>
                            </w:r>
                          </w:p>
                          <w:p w:rsidR="0091301E" w:rsidRDefault="0091301E" w:rsidP="006923BC">
                            <w:pPr>
                              <w:jc w:val="center"/>
                              <w:rPr>
                                <w:rFonts w:ascii="Arial" w:hAnsi="Arial" w:cs="Arial"/>
                                <w:b/>
                              </w:rPr>
                            </w:pPr>
                            <w:r w:rsidRPr="001D0F45">
                              <w:rPr>
                                <w:rFonts w:ascii="Arial" w:hAnsi="Arial" w:cs="Arial"/>
                              </w:rPr>
                              <w:t xml:space="preserve">If patient are at risk, complete patient Contact Tracing form and send to IPCT </w:t>
                            </w:r>
                            <w:hyperlink r:id="rId54" w:history="1">
                              <w:r w:rsidRPr="00927726">
                                <w:rPr>
                                  <w:rFonts w:ascii="Arial" w:hAnsi="Arial" w:cs="Arial"/>
                                  <w:b/>
                                </w:rPr>
                                <w:t>elft.infectioncontrol@nhs.net</w:t>
                              </w:r>
                            </w:hyperlink>
                          </w:p>
                          <w:p w:rsidR="0091301E" w:rsidRPr="0075581C" w:rsidRDefault="0091301E" w:rsidP="006923BC">
                            <w:pPr>
                              <w:jc w:val="center"/>
                              <w:rPr>
                                <w:rFonts w:ascii="Arial" w:hAnsi="Arial" w:cs="Arial"/>
                              </w:rPr>
                            </w:pPr>
                            <w:r w:rsidRPr="001D0F45">
                              <w:rPr>
                                <w:rFonts w:ascii="Arial" w:hAnsi="Arial" w:cs="Arial"/>
                              </w:rPr>
                              <w:t xml:space="preserve">Complete staff Contact Tracing form and send to team prevent </w:t>
                            </w:r>
                            <w:r w:rsidRPr="001D0F45">
                              <w:rPr>
                                <w:rFonts w:ascii="Arial" w:hAnsi="Arial" w:cs="Arial"/>
                                <w:b/>
                              </w:rPr>
                              <w:t>tpukl.elftteamprevent@nhs.net</w:t>
                            </w:r>
                            <w:r w:rsidRPr="001D0F45">
                              <w:rPr>
                                <w:rFonts w:ascii="Arial" w:hAnsi="Arial" w:cs="Arial"/>
                              </w:rPr>
                              <w:t xml:space="preserve"> managers should inform IPCT of this action completed</w:t>
                            </w:r>
                          </w:p>
                          <w:p w:rsidR="0091301E" w:rsidRPr="00F96E85" w:rsidRDefault="0091301E" w:rsidP="006923BC">
                            <w:pPr>
                              <w:autoSpaceDE w:val="0"/>
                              <w:autoSpaceDN w:val="0"/>
                              <w:adjustRightInd w:val="0"/>
                              <w:spacing w:after="0" w:line="240" w:lineRule="auto"/>
                              <w:jc w:val="center"/>
                              <w:rPr>
                                <w:rFonts w:ascii="Arial" w:hAnsi="Arial" w:cs="Arial"/>
                                <w:color w:val="000000"/>
                                <w:sz w:val="24"/>
                                <w:szCs w:val="24"/>
                              </w:rPr>
                            </w:pPr>
                          </w:p>
                          <w:p w:rsidR="0091301E" w:rsidRPr="00F96E85" w:rsidRDefault="0091301E" w:rsidP="006923BC">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9ED050" id="Rounded Rectangle 255" o:spid="_x0000_s1132" style="position:absolute;margin-left:207.55pt;margin-top:13.25pt;width:310.65pt;height:146.5pt;z-index:25232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" fillcolor="#c3d69b" strokecolor="#00b050" strokeweight="2pt">
                <v:textbox>
                  <w:txbxContent>
                    <w:p w:rsidR="0091301E" w:rsidRPr="001D0F45" w:rsidRDefault="0091301E" w:rsidP="006923BC">
                      <w:pPr>
                        <w:jc w:val="center"/>
                        <w:rPr>
                          <w:rFonts w:ascii="Arial" w:hAnsi="Arial" w:cs="Arial"/>
                        </w:rPr>
                      </w:pPr>
                      <w:r w:rsidRPr="001D0F45">
                        <w:rPr>
                          <w:rFonts w:ascii="Arial" w:hAnsi="Arial" w:cs="Arial"/>
                        </w:rPr>
                        <w:t xml:space="preserve">The manager needs to </w:t>
                      </w:r>
                      <w:r>
                        <w:rPr>
                          <w:rFonts w:ascii="Arial" w:hAnsi="Arial" w:cs="Arial"/>
                        </w:rPr>
                        <w:t>Occupational Health im</w:t>
                      </w:r>
                      <w:r w:rsidRPr="001D0F45">
                        <w:rPr>
                          <w:rFonts w:ascii="Arial" w:hAnsi="Arial" w:cs="Arial"/>
                        </w:rPr>
                        <w:t>mediately</w:t>
                      </w:r>
                      <w:r>
                        <w:rPr>
                          <w:rFonts w:ascii="Arial" w:hAnsi="Arial" w:cs="Arial"/>
                        </w:rPr>
                        <w:cr/>
                      </w:r>
                      <w:r w:rsidRPr="001D0F45">
                        <w:rPr>
                          <w:rFonts w:ascii="Arial" w:hAnsi="Arial" w:cs="Arial"/>
                        </w:rPr>
                        <w:t>Manager start completing Contact Tracing to identify any risk to colleagues and patients</w:t>
                      </w:r>
                    </w:p>
                    <w:p w:rsidR="0091301E" w:rsidRDefault="0091301E" w:rsidP="006923BC">
                      <w:pPr>
                        <w:jc w:val="center"/>
                        <w:rPr>
                          <w:rFonts w:ascii="Arial" w:hAnsi="Arial" w:cs="Arial"/>
                          <w:b/>
                        </w:rPr>
                      </w:pPr>
                      <w:r w:rsidRPr="001D0F45">
                        <w:rPr>
                          <w:rFonts w:ascii="Arial" w:hAnsi="Arial" w:cs="Arial"/>
                        </w:rPr>
                        <w:t xml:space="preserve">If patient are at risk, complete patient Contact Tracing form and send to IPCT </w:t>
                      </w:r>
                      <w:hyperlink r:id="rId55" w:history="1">
                        <w:r w:rsidRPr="00927726">
                          <w:rPr>
                            <w:rFonts w:ascii="Arial" w:hAnsi="Arial" w:cs="Arial"/>
                            <w:b/>
                          </w:rPr>
                          <w:t>elft.infectioncontrol@nhs.net</w:t>
                        </w:r>
                      </w:hyperlink>
                    </w:p>
                    <w:p w:rsidR="0091301E" w:rsidRPr="0075581C" w:rsidRDefault="0091301E" w:rsidP="006923BC">
                      <w:pPr>
                        <w:jc w:val="center"/>
                        <w:rPr>
                          <w:rFonts w:ascii="Arial" w:hAnsi="Arial" w:cs="Arial"/>
                        </w:rPr>
                      </w:pPr>
                      <w:r w:rsidRPr="001D0F45">
                        <w:rPr>
                          <w:rFonts w:ascii="Arial" w:hAnsi="Arial" w:cs="Arial"/>
                        </w:rPr>
                        <w:t xml:space="preserve">Complete staff Contact Tracing form and send to team prevent </w:t>
                      </w:r>
                      <w:r w:rsidRPr="001D0F45">
                        <w:rPr>
                          <w:rFonts w:ascii="Arial" w:hAnsi="Arial" w:cs="Arial"/>
                          <w:b/>
                        </w:rPr>
                        <w:t>tpukl.elftteamprevent@nhs.net</w:t>
                      </w:r>
                      <w:r w:rsidRPr="001D0F45">
                        <w:rPr>
                          <w:rFonts w:ascii="Arial" w:hAnsi="Arial" w:cs="Arial"/>
                        </w:rPr>
                        <w:t xml:space="preserve"> managers should inform IPCT of this action completed</w:t>
                      </w:r>
                    </w:p>
                    <w:p w:rsidR="0091301E" w:rsidRPr="00F96E85" w:rsidRDefault="0091301E" w:rsidP="006923BC">
                      <w:pPr>
                        <w:autoSpaceDE w:val="0"/>
                        <w:autoSpaceDN w:val="0"/>
                        <w:adjustRightInd w:val="0"/>
                        <w:spacing w:after="0" w:line="240" w:lineRule="auto"/>
                        <w:jc w:val="center"/>
                        <w:rPr>
                          <w:rFonts w:ascii="Arial" w:hAnsi="Arial" w:cs="Arial"/>
                          <w:color w:val="000000"/>
                          <w:sz w:val="24"/>
                          <w:szCs w:val="24"/>
                        </w:rPr>
                      </w:pPr>
                    </w:p>
                    <w:p w:rsidR="0091301E" w:rsidRPr="00F96E85" w:rsidRDefault="0091301E" w:rsidP="006923BC">
                      <w:pPr>
                        <w:jc w:val="center"/>
                        <w:rPr>
                          <w:rFonts w:ascii="Arial" w:hAnsi="Arial" w:cs="Arial"/>
                          <w:sz w:val="24"/>
                          <w:szCs w:val="24"/>
                        </w:rPr>
                      </w:pPr>
                    </w:p>
                  </w:txbxContent>
                </v:textbox>
                <w10:wrap anchorx="margin"/>
              </v:roundrect>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342784" behindDoc="0" locked="0" layoutInCell="1" allowOverlap="1" wp14:anchorId="28F37A60" wp14:editId="1FAA7AA3">
                <wp:simplePos x="0" y="0"/>
                <wp:positionH relativeFrom="margin">
                  <wp:posOffset>1201310</wp:posOffset>
                </wp:positionH>
                <wp:positionV relativeFrom="paragraph">
                  <wp:posOffset>231643</wp:posOffset>
                </wp:positionV>
                <wp:extent cx="331075" cy="346841"/>
                <wp:effectExtent l="19050" t="0" r="12065" b="34290"/>
                <wp:wrapNone/>
                <wp:docPr id="393" name="Down Arrow 393"/>
                <wp:cNvGraphicFramePr/>
                <a:graphic xmlns:a="http://schemas.openxmlformats.org/drawingml/2006/main">
                  <a:graphicData uri="http://schemas.microsoft.com/office/word/2010/wordprocessingShape">
                    <wps:wsp>
                      <wps:cNvSpPr/>
                      <wps:spPr>
                        <a:xfrm>
                          <a:off x="0" y="0"/>
                          <a:ext cx="331075" cy="346841"/>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E5F59" id="Down Arrow 393" o:spid="_x0000_s1026" type="#_x0000_t67" style="position:absolute;margin-left:94.6pt;margin-top:18.25pt;width:26.05pt;height:27.3pt;z-index:25234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" adj="11291" fillcolor="windowText" strokeweight="2pt">
                <w10:wrap anchorx="margin"/>
              </v:shape>
            </w:pict>
          </mc:Fallback>
        </mc:AlternateContent>
      </w:r>
    </w:p>
    <w:p w:rsidR="006923BC" w:rsidRPr="00566BB8" w:rsidRDefault="006923BC" w:rsidP="006923BC">
      <w:pPr>
        <w:rPr>
          <w:rFonts w:ascii="Calibri" w:eastAsia="Calibri" w:hAnsi="Calibri" w:cs="Times New Roman"/>
        </w:rPr>
      </w:pPr>
    </w:p>
    <w:p w:rsidR="006923BC" w:rsidRPr="00566BB8" w:rsidRDefault="006923BC" w:rsidP="006923BC">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334592" behindDoc="0" locked="0" layoutInCell="1" allowOverlap="1" wp14:anchorId="6A2F76CF" wp14:editId="39EDDADC">
                <wp:simplePos x="0" y="0"/>
                <wp:positionH relativeFrom="margin">
                  <wp:posOffset>224461</wp:posOffset>
                </wp:positionH>
                <wp:positionV relativeFrom="paragraph">
                  <wp:posOffset>22707</wp:posOffset>
                </wp:positionV>
                <wp:extent cx="2159635" cy="1103258"/>
                <wp:effectExtent l="0" t="0" r="12065" b="20955"/>
                <wp:wrapNone/>
                <wp:docPr id="386" name="Rounded Rectangle 386"/>
                <wp:cNvGraphicFramePr/>
                <a:graphic xmlns:a="http://schemas.openxmlformats.org/drawingml/2006/main">
                  <a:graphicData uri="http://schemas.microsoft.com/office/word/2010/wordprocessingShape">
                    <wps:wsp>
                      <wps:cNvSpPr/>
                      <wps:spPr>
                        <a:xfrm>
                          <a:off x="0" y="0"/>
                          <a:ext cx="2159635" cy="1103258"/>
                        </a:xfrm>
                        <a:prstGeom prst="roundRect">
                          <a:avLst/>
                        </a:prstGeom>
                        <a:solidFill>
                          <a:srgbClr val="FFC000">
                            <a:lumMod val="20000"/>
                            <a:lumOff val="80000"/>
                          </a:srgbClr>
                        </a:solidFill>
                        <a:ln w="25400" cap="flat" cmpd="sng" algn="ctr">
                          <a:solidFill>
                            <a:srgbClr val="00B050"/>
                          </a:solidFill>
                          <a:prstDash val="solid"/>
                        </a:ln>
                        <a:effectLst/>
                      </wps:spPr>
                      <wps:txbx>
                        <w:txbxContent>
                          <w:p w:rsidR="0091301E" w:rsidRPr="00F96E85" w:rsidRDefault="0091301E" w:rsidP="006923BC">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Outbreak management meeting to be held on as and when required depending on scale of outbreak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F76CF" id="Rounded Rectangle 386" o:spid="_x0000_s1133" style="position:absolute;margin-left:17.65pt;margin-top:1.8pt;width:170.05pt;height:86.85pt;z-index:25233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" fillcolor="#fff2cc" strokecolor="#00b050" strokeweight="2pt">
                <v:textbox>
                  <w:txbxContent>
                    <w:p w:rsidR="0091301E" w:rsidRPr="00F96E85" w:rsidRDefault="0091301E" w:rsidP="006923BC">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Outbreak management meeting to be held on as and when required depending on scale of outbreak </w:t>
                      </w:r>
                    </w:p>
                  </w:txbxContent>
                </v:textbox>
                <w10:wrap anchorx="margin"/>
              </v:roundrect>
            </w:pict>
          </mc:Fallback>
        </mc:AlternateContent>
      </w:r>
    </w:p>
    <w:p w:rsidR="006923BC" w:rsidRPr="00566BB8" w:rsidRDefault="006923BC" w:rsidP="006923BC">
      <w:pPr>
        <w:rPr>
          <w:rFonts w:ascii="Calibri" w:eastAsia="Calibri" w:hAnsi="Calibri" w:cs="Times New Roman"/>
        </w:rPr>
      </w:pPr>
    </w:p>
    <w:p w:rsidR="006923BC" w:rsidRPr="00566BB8" w:rsidRDefault="006923BC" w:rsidP="006923BC">
      <w:pPr>
        <w:rPr>
          <w:rFonts w:ascii="Calibri" w:eastAsia="Calibri" w:hAnsi="Calibri" w:cs="Times New Roman"/>
        </w:rPr>
      </w:pPr>
    </w:p>
    <w:p w:rsidR="006923BC" w:rsidRPr="00566BB8" w:rsidRDefault="006923BC" w:rsidP="006923BC">
      <w:pPr>
        <w:rPr>
          <w:rFonts w:ascii="Calibri" w:eastAsia="Calibri" w:hAnsi="Calibri" w:cs="Times New Roman"/>
        </w:rPr>
      </w:pPr>
    </w:p>
    <w:p w:rsidR="006923BC" w:rsidRPr="00566BB8" w:rsidRDefault="006923BC" w:rsidP="006923BC">
      <w:pPr>
        <w:rPr>
          <w:rFonts w:ascii="Calibri" w:eastAsia="Calibri" w:hAnsi="Calibri" w:cs="Times New Roman"/>
        </w:rPr>
      </w:pPr>
    </w:p>
    <w:p w:rsidR="006923BC" w:rsidRPr="00566BB8" w:rsidRDefault="006923BC" w:rsidP="006923BC">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332544" behindDoc="0" locked="0" layoutInCell="1" allowOverlap="1" wp14:anchorId="74F206D4" wp14:editId="03FCFC37">
                <wp:simplePos x="0" y="0"/>
                <wp:positionH relativeFrom="margin">
                  <wp:posOffset>4795847</wp:posOffset>
                </wp:positionH>
                <wp:positionV relativeFrom="paragraph">
                  <wp:posOffset>45062</wp:posOffset>
                </wp:positionV>
                <wp:extent cx="299545" cy="220717"/>
                <wp:effectExtent l="19050" t="0" r="24765" b="46355"/>
                <wp:wrapNone/>
                <wp:docPr id="387" name="Down Arrow 387"/>
                <wp:cNvGraphicFramePr/>
                <a:graphic xmlns:a="http://schemas.openxmlformats.org/drawingml/2006/main">
                  <a:graphicData uri="http://schemas.microsoft.com/office/word/2010/wordprocessingShape">
                    <wps:wsp>
                      <wps:cNvSpPr/>
                      <wps:spPr>
                        <a:xfrm>
                          <a:off x="0" y="0"/>
                          <a:ext cx="299545" cy="220717"/>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B139D" id="Down Arrow 387" o:spid="_x0000_s1026" type="#_x0000_t67" style="position:absolute;margin-left:377.65pt;margin-top:3.55pt;width:23.6pt;height:17.4pt;z-index:25233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" adj="10800" fillcolor="windowText" strokeweight="2pt">
                <w10:wrap anchorx="margin"/>
              </v:shape>
            </w:pict>
          </mc:Fallback>
        </mc:AlternateContent>
      </w:r>
    </w:p>
    <w:p w:rsidR="006923BC" w:rsidRPr="00566BB8" w:rsidRDefault="006923BC" w:rsidP="006923BC">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333568" behindDoc="0" locked="0" layoutInCell="1" allowOverlap="1" wp14:anchorId="1B646D93" wp14:editId="76CC5E97">
                <wp:simplePos x="0" y="0"/>
                <wp:positionH relativeFrom="margin">
                  <wp:posOffset>3657600</wp:posOffset>
                </wp:positionH>
                <wp:positionV relativeFrom="paragraph">
                  <wp:posOffset>5824</wp:posOffset>
                </wp:positionV>
                <wp:extent cx="2519680" cy="626745"/>
                <wp:effectExtent l="0" t="0" r="13970" b="20955"/>
                <wp:wrapNone/>
                <wp:docPr id="389" name="Rounded Rectangle 389"/>
                <wp:cNvGraphicFramePr/>
                <a:graphic xmlns:a="http://schemas.openxmlformats.org/drawingml/2006/main">
                  <a:graphicData uri="http://schemas.microsoft.com/office/word/2010/wordprocessingShape">
                    <wps:wsp>
                      <wps:cNvSpPr/>
                      <wps:spPr>
                        <a:xfrm>
                          <a:off x="0" y="0"/>
                          <a:ext cx="2519680" cy="626745"/>
                        </a:xfrm>
                        <a:prstGeom prst="roundRect">
                          <a:avLst/>
                        </a:prstGeom>
                        <a:solidFill>
                          <a:srgbClr val="9BBB59">
                            <a:lumMod val="60000"/>
                            <a:lumOff val="40000"/>
                          </a:srgbClr>
                        </a:solidFill>
                        <a:ln w="25400" cap="flat" cmpd="sng" algn="ctr">
                          <a:solidFill>
                            <a:srgbClr val="00B050"/>
                          </a:solidFill>
                          <a:prstDash val="solid"/>
                        </a:ln>
                        <a:effectLst/>
                      </wps:spPr>
                      <wps:txbx>
                        <w:txbxContent>
                          <w:p w:rsidR="0091301E" w:rsidRPr="00F96E85" w:rsidRDefault="0091301E" w:rsidP="006923BC">
                            <w:pPr>
                              <w:autoSpaceDE w:val="0"/>
                              <w:autoSpaceDN w:val="0"/>
                              <w:adjustRightInd w:val="0"/>
                              <w:spacing w:after="0" w:line="240" w:lineRule="auto"/>
                              <w:jc w:val="center"/>
                              <w:rPr>
                                <w:rFonts w:ascii="Arial" w:hAnsi="Arial" w:cs="Arial"/>
                                <w:sz w:val="24"/>
                                <w:szCs w:val="24"/>
                              </w:rPr>
                            </w:pPr>
                            <w:r w:rsidRPr="001D0F45">
                              <w:rPr>
                                <w:rFonts w:ascii="Arial" w:hAnsi="Arial" w:cs="Arial"/>
                                <w:color w:val="000000"/>
                                <w:sz w:val="24"/>
                                <w:szCs w:val="24"/>
                              </w:rPr>
                              <w:t xml:space="preserve"> </w:t>
                            </w:r>
                            <w:r w:rsidRPr="001D0F45">
                              <w:rPr>
                                <w:rFonts w:ascii="Arial" w:hAnsi="Arial" w:cs="Arial"/>
                                <w:color w:val="000000"/>
                              </w:rPr>
                              <w:t>Team manager takes appropriate action re resourcing in light of staff self-isolating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46D93" id="Rounded Rectangle 389" o:spid="_x0000_s1134" style="position:absolute;margin-left:4in;margin-top:.45pt;width:198.4pt;height:49.35pt;z-index:25233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" fillcolor="#c3d69b" strokecolor="#00b050" strokeweight="2pt">
                <v:textbox>
                  <w:txbxContent>
                    <w:p w:rsidR="0091301E" w:rsidRPr="00F96E85" w:rsidRDefault="0091301E" w:rsidP="006923BC">
                      <w:pPr>
                        <w:autoSpaceDE w:val="0"/>
                        <w:autoSpaceDN w:val="0"/>
                        <w:adjustRightInd w:val="0"/>
                        <w:spacing w:after="0" w:line="240" w:lineRule="auto"/>
                        <w:jc w:val="center"/>
                        <w:rPr>
                          <w:rFonts w:ascii="Arial" w:hAnsi="Arial" w:cs="Arial"/>
                          <w:sz w:val="24"/>
                          <w:szCs w:val="24"/>
                        </w:rPr>
                      </w:pPr>
                      <w:r w:rsidRPr="001D0F45">
                        <w:rPr>
                          <w:rFonts w:ascii="Arial" w:hAnsi="Arial" w:cs="Arial"/>
                          <w:color w:val="000000"/>
                          <w:sz w:val="24"/>
                          <w:szCs w:val="24"/>
                        </w:rPr>
                        <w:t xml:space="preserve"> </w:t>
                      </w:r>
                      <w:r w:rsidRPr="001D0F45">
                        <w:rPr>
                          <w:rFonts w:ascii="Arial" w:hAnsi="Arial" w:cs="Arial"/>
                          <w:color w:val="000000"/>
                        </w:rPr>
                        <w:t>Team manager takes appropriate action re resourcing in light of staff self-isolating etc.</w:t>
                      </w:r>
                    </w:p>
                  </w:txbxContent>
                </v:textbox>
                <w10:wrap anchorx="margin"/>
              </v:roundrect>
            </w:pict>
          </mc:Fallback>
        </mc:AlternateContent>
      </w:r>
    </w:p>
    <w:p w:rsidR="006923BC" w:rsidRPr="00566BB8" w:rsidRDefault="006923BC" w:rsidP="006923BC">
      <w:pPr>
        <w:rPr>
          <w:rFonts w:ascii="Calibri" w:eastAsia="Calibri" w:hAnsi="Calibri" w:cs="Times New Roman"/>
        </w:rPr>
      </w:pPr>
    </w:p>
    <w:p w:rsidR="006923BC" w:rsidRPr="00566BB8" w:rsidRDefault="006923BC" w:rsidP="006923BC">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344832" behindDoc="0" locked="0" layoutInCell="1" allowOverlap="1" wp14:anchorId="1955BDEB" wp14:editId="0963ABFA">
                <wp:simplePos x="0" y="0"/>
                <wp:positionH relativeFrom="margin">
                  <wp:posOffset>747833</wp:posOffset>
                </wp:positionH>
                <wp:positionV relativeFrom="paragraph">
                  <wp:posOffset>208915</wp:posOffset>
                </wp:positionV>
                <wp:extent cx="2519680" cy="771525"/>
                <wp:effectExtent l="0" t="0" r="13970" b="28575"/>
                <wp:wrapNone/>
                <wp:docPr id="395" name="Rounded Rectangle 395"/>
                <wp:cNvGraphicFramePr/>
                <a:graphic xmlns:a="http://schemas.openxmlformats.org/drawingml/2006/main">
                  <a:graphicData uri="http://schemas.microsoft.com/office/word/2010/wordprocessingShape">
                    <wps:wsp>
                      <wps:cNvSpPr/>
                      <wps:spPr>
                        <a:xfrm>
                          <a:off x="0" y="0"/>
                          <a:ext cx="2519680" cy="771525"/>
                        </a:xfrm>
                        <a:prstGeom prst="roundRect">
                          <a:avLst/>
                        </a:prstGeom>
                        <a:solidFill>
                          <a:srgbClr val="9BBB59">
                            <a:lumMod val="60000"/>
                            <a:lumOff val="40000"/>
                          </a:srgbClr>
                        </a:solidFill>
                        <a:ln w="25400" cap="flat" cmpd="sng" algn="ctr">
                          <a:solidFill>
                            <a:srgbClr val="00B050"/>
                          </a:solidFill>
                          <a:prstDash val="solid"/>
                        </a:ln>
                        <a:effectLst/>
                      </wps:spPr>
                      <wps:txbx>
                        <w:txbxContent>
                          <w:p w:rsidR="0091301E" w:rsidRPr="001D0F45" w:rsidRDefault="0091301E" w:rsidP="006923BC">
                            <w:pPr>
                              <w:pStyle w:val="Default"/>
                              <w:rPr>
                                <w:rFonts w:ascii="Arial" w:eastAsiaTheme="minorHAnsi" w:hAnsi="Arial" w:cs="Arial"/>
                                <w:lang w:eastAsia="en-US"/>
                              </w:rPr>
                            </w:pPr>
                            <w:r w:rsidRPr="001D0F45">
                              <w:rPr>
                                <w:rFonts w:ascii="Arial" w:hAnsi="Arial" w:cs="Arial"/>
                              </w:rPr>
                              <w:t xml:space="preserve">  Team prevent provides OH intervention/Signposting for staff as necessary and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5BDEB" id="Rounded Rectangle 395" o:spid="_x0000_s1135" style="position:absolute;margin-left:58.9pt;margin-top:16.45pt;width:198.4pt;height:60.75pt;z-index:25234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" fillcolor="#c3d69b" strokecolor="#00b050" strokeweight="2pt">
                <v:textbox>
                  <w:txbxContent>
                    <w:p w:rsidR="0091301E" w:rsidRPr="001D0F45" w:rsidRDefault="0091301E" w:rsidP="006923BC">
                      <w:pPr>
                        <w:pStyle w:val="Default"/>
                        <w:rPr>
                          <w:rFonts w:ascii="Arial" w:eastAsiaTheme="minorHAnsi" w:hAnsi="Arial" w:cs="Arial"/>
                          <w:lang w:eastAsia="en-US"/>
                        </w:rPr>
                      </w:pPr>
                      <w:r w:rsidRPr="001D0F45">
                        <w:rPr>
                          <w:rFonts w:ascii="Arial" w:hAnsi="Arial" w:cs="Arial"/>
                        </w:rPr>
                        <w:t xml:space="preserve">  Team prevent provides OH intervention/Signposting for staff as necessary and appropriate</w:t>
                      </w:r>
                    </w:p>
                  </w:txbxContent>
                </v:textbox>
                <w10:wrap anchorx="margin"/>
              </v:roundrect>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338688" behindDoc="0" locked="0" layoutInCell="1" allowOverlap="1" wp14:anchorId="7E788820" wp14:editId="710B36D2">
                <wp:simplePos x="0" y="0"/>
                <wp:positionH relativeFrom="margin">
                  <wp:posOffset>4795849</wp:posOffset>
                </wp:positionH>
                <wp:positionV relativeFrom="paragraph">
                  <wp:posOffset>87083</wp:posOffset>
                </wp:positionV>
                <wp:extent cx="141518" cy="204951"/>
                <wp:effectExtent l="19050" t="0" r="30480" b="43180"/>
                <wp:wrapNone/>
                <wp:docPr id="3002" name="Down Arrow 3002"/>
                <wp:cNvGraphicFramePr/>
                <a:graphic xmlns:a="http://schemas.openxmlformats.org/drawingml/2006/main">
                  <a:graphicData uri="http://schemas.microsoft.com/office/word/2010/wordprocessingShape">
                    <wps:wsp>
                      <wps:cNvSpPr/>
                      <wps:spPr>
                        <a:xfrm>
                          <a:off x="0" y="0"/>
                          <a:ext cx="141518" cy="204951"/>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80728" id="Down Arrow 3002" o:spid="_x0000_s1026" type="#_x0000_t67" style="position:absolute;margin-left:377.65pt;margin-top:6.85pt;width:11.15pt;height:16.15pt;z-index:25233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" adj="14143" fillcolor="windowText" strokeweight="2pt">
                <w10:wrap anchorx="margin"/>
              </v:shape>
            </w:pict>
          </mc:Fallback>
        </mc:AlternateContent>
      </w:r>
    </w:p>
    <w:p w:rsidR="006923BC" w:rsidRPr="00566BB8" w:rsidRDefault="006923BC" w:rsidP="006923BC">
      <w:pPr>
        <w:tabs>
          <w:tab w:val="left" w:pos="5526"/>
        </w:tabs>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337664" behindDoc="0" locked="0" layoutInCell="1" allowOverlap="1" wp14:anchorId="4FC953DC" wp14:editId="79A3080B">
                <wp:simplePos x="0" y="0"/>
                <wp:positionH relativeFrom="margin">
                  <wp:posOffset>3466979</wp:posOffset>
                </wp:positionH>
                <wp:positionV relativeFrom="paragraph">
                  <wp:posOffset>42469</wp:posOffset>
                </wp:positionV>
                <wp:extent cx="175895" cy="468630"/>
                <wp:effectExtent l="25083" t="13017" r="0" b="39688"/>
                <wp:wrapNone/>
                <wp:docPr id="3000" name="Down Arrow 3000"/>
                <wp:cNvGraphicFramePr/>
                <a:graphic xmlns:a="http://schemas.openxmlformats.org/drawingml/2006/main">
                  <a:graphicData uri="http://schemas.microsoft.com/office/word/2010/wordprocessingShape">
                    <wps:wsp>
                      <wps:cNvSpPr/>
                      <wps:spPr>
                        <a:xfrm rot="5400000" flipH="1">
                          <a:off x="0" y="0"/>
                          <a:ext cx="175895" cy="46863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CFF88" id="Down Arrow 3000" o:spid="_x0000_s1026" type="#_x0000_t67" style="position:absolute;margin-left:273pt;margin-top:3.35pt;width:13.85pt;height:36.9pt;rotation:-90;flip:x;z-index:25233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" adj="17546" fillcolor="windowText" strokeweight="2pt">
                <w10:wrap anchorx="margin"/>
              </v:shape>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343808" behindDoc="0" locked="0" layoutInCell="1" allowOverlap="1" wp14:anchorId="56431897" wp14:editId="67132DE6">
                <wp:simplePos x="0" y="0"/>
                <wp:positionH relativeFrom="margin">
                  <wp:align>right</wp:align>
                </wp:positionH>
                <wp:positionV relativeFrom="paragraph">
                  <wp:posOffset>37815</wp:posOffset>
                </wp:positionV>
                <wp:extent cx="2222938" cy="567559"/>
                <wp:effectExtent l="0" t="0" r="25400" b="23495"/>
                <wp:wrapNone/>
                <wp:docPr id="394" name="Rounded Rectangle 394"/>
                <wp:cNvGraphicFramePr/>
                <a:graphic xmlns:a="http://schemas.openxmlformats.org/drawingml/2006/main">
                  <a:graphicData uri="http://schemas.microsoft.com/office/word/2010/wordprocessingShape">
                    <wps:wsp>
                      <wps:cNvSpPr/>
                      <wps:spPr>
                        <a:xfrm>
                          <a:off x="0" y="0"/>
                          <a:ext cx="2222938" cy="567559"/>
                        </a:xfrm>
                        <a:prstGeom prst="roundRect">
                          <a:avLst/>
                        </a:prstGeom>
                        <a:solidFill>
                          <a:srgbClr val="9BBB59">
                            <a:lumMod val="60000"/>
                            <a:lumOff val="40000"/>
                          </a:srgbClr>
                        </a:solidFill>
                        <a:ln w="25400" cap="flat" cmpd="sng" algn="ctr">
                          <a:solidFill>
                            <a:srgbClr val="00B050"/>
                          </a:solidFill>
                          <a:prstDash val="solid"/>
                        </a:ln>
                        <a:effectLst/>
                      </wps:spPr>
                      <wps:txbx>
                        <w:txbxContent>
                          <w:p w:rsidR="0091301E" w:rsidRPr="00F96E85" w:rsidRDefault="0091301E" w:rsidP="006923BC">
                            <w:pPr>
                              <w:autoSpaceDE w:val="0"/>
                              <w:autoSpaceDN w:val="0"/>
                              <w:adjustRightInd w:val="0"/>
                              <w:spacing w:after="0" w:line="240" w:lineRule="auto"/>
                              <w:jc w:val="center"/>
                              <w:rPr>
                                <w:rFonts w:ascii="Arial" w:hAnsi="Arial" w:cs="Arial"/>
                                <w:sz w:val="24"/>
                                <w:szCs w:val="24"/>
                              </w:rPr>
                            </w:pPr>
                            <w:r w:rsidRPr="001D0F45">
                              <w:rPr>
                                <w:rFonts w:ascii="Arial" w:hAnsi="Arial" w:cs="Arial"/>
                                <w:color w:val="000000"/>
                              </w:rPr>
                              <w:t>Staff members notifies line manager of LFD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31897" id="Rounded Rectangle 394" o:spid="_x0000_s1136" style="position:absolute;margin-left:123.85pt;margin-top:3pt;width:175.05pt;height:44.7pt;z-index:252343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" fillcolor="#c3d69b" strokecolor="#00b050" strokeweight="2pt">
                <v:textbox>
                  <w:txbxContent>
                    <w:p w:rsidR="0091301E" w:rsidRPr="00F96E85" w:rsidRDefault="0091301E" w:rsidP="006923BC">
                      <w:pPr>
                        <w:autoSpaceDE w:val="0"/>
                        <w:autoSpaceDN w:val="0"/>
                        <w:adjustRightInd w:val="0"/>
                        <w:spacing w:after="0" w:line="240" w:lineRule="auto"/>
                        <w:jc w:val="center"/>
                        <w:rPr>
                          <w:rFonts w:ascii="Arial" w:hAnsi="Arial" w:cs="Arial"/>
                          <w:sz w:val="24"/>
                          <w:szCs w:val="24"/>
                        </w:rPr>
                      </w:pPr>
                      <w:r w:rsidRPr="001D0F45">
                        <w:rPr>
                          <w:rFonts w:ascii="Arial" w:hAnsi="Arial" w:cs="Arial"/>
                          <w:color w:val="000000"/>
                        </w:rPr>
                        <w:t>Staff members notifies line manager of LFD results</w:t>
                      </w:r>
                    </w:p>
                  </w:txbxContent>
                </v:textbox>
                <w10:wrap anchorx="margin"/>
              </v:roundrect>
            </w:pict>
          </mc:Fallback>
        </mc:AlternateContent>
      </w:r>
    </w:p>
    <w:p w:rsidR="006923BC" w:rsidRPr="00566BB8" w:rsidRDefault="006923BC" w:rsidP="006923BC">
      <w:pPr>
        <w:spacing w:after="0" w:line="240" w:lineRule="auto"/>
        <w:rPr>
          <w:rFonts w:ascii="Calibri" w:eastAsia="Calibri" w:hAnsi="Calibri" w:cs="Times New Roman"/>
        </w:rPr>
      </w:pPr>
    </w:p>
    <w:p w:rsidR="008751CA" w:rsidRPr="006F1E6F" w:rsidRDefault="008751CA" w:rsidP="00E818C2">
      <w:pPr>
        <w:pStyle w:val="NoSpacing"/>
        <w:rPr>
          <w:sz w:val="44"/>
          <w:szCs w:val="44"/>
        </w:rPr>
      </w:pPr>
    </w:p>
    <w:p w:rsidR="00E818C2" w:rsidRPr="00E818C2" w:rsidRDefault="00E818C2" w:rsidP="00E818C2">
      <w:pPr>
        <w:shd w:val="clear" w:color="auto" w:fill="DEEAF6" w:themeFill="accent1" w:themeFillTint="33"/>
        <w:jc w:val="center"/>
        <w:rPr>
          <w:rFonts w:ascii="Arial" w:hAnsi="Arial" w:cs="Arial"/>
          <w:b/>
          <w:color w:val="1F4E79" w:themeColor="accent1" w:themeShade="80"/>
          <w:sz w:val="44"/>
          <w:szCs w:val="44"/>
        </w:rPr>
      </w:pPr>
      <w:r w:rsidRPr="00E818C2">
        <w:rPr>
          <w:rFonts w:ascii="Arial" w:hAnsi="Arial" w:cs="Arial"/>
          <w:b/>
          <w:color w:val="1F4E79" w:themeColor="accent1" w:themeShade="80"/>
          <w:sz w:val="44"/>
          <w:szCs w:val="44"/>
        </w:rPr>
        <w:t>Appendix 1</w:t>
      </w:r>
      <w:r>
        <w:rPr>
          <w:rFonts w:ascii="Arial" w:hAnsi="Arial" w:cs="Arial"/>
          <w:b/>
          <w:color w:val="1F4E79" w:themeColor="accent1" w:themeShade="80"/>
          <w:sz w:val="44"/>
          <w:szCs w:val="44"/>
        </w:rPr>
        <w:t>4</w:t>
      </w:r>
      <w:r w:rsidRPr="00E818C2">
        <w:rPr>
          <w:rFonts w:ascii="Arial" w:hAnsi="Arial" w:cs="Arial"/>
          <w:b/>
          <w:color w:val="1F4E79" w:themeColor="accent1" w:themeShade="80"/>
          <w:sz w:val="44"/>
          <w:szCs w:val="44"/>
        </w:rPr>
        <w:t xml:space="preserve"> - A-Z Management of an Outbreaks</w:t>
      </w:r>
    </w:p>
    <w:p w:rsidR="0036702D" w:rsidRPr="00F06C00" w:rsidRDefault="0036702D" w:rsidP="00E818C2">
      <w:pPr>
        <w:pStyle w:val="NoSpacing"/>
      </w:pP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7087"/>
      </w:tblGrid>
      <w:tr w:rsidR="0036702D" w:rsidRPr="004D7616" w:rsidTr="00330DBF">
        <w:trPr>
          <w:trHeight w:val="482"/>
        </w:trPr>
        <w:tc>
          <w:tcPr>
            <w:tcW w:w="3091" w:type="dxa"/>
            <w:shd w:val="clear" w:color="auto" w:fill="auto"/>
          </w:tcPr>
          <w:p w:rsidR="0036702D" w:rsidRPr="004D7616" w:rsidRDefault="0036702D" w:rsidP="00561E28">
            <w:pPr>
              <w:rPr>
                <w:rFonts w:ascii="Arial" w:eastAsia="Times New Roman" w:hAnsi="Arial" w:cs="Arial"/>
                <w:b/>
              </w:rPr>
            </w:pPr>
            <w:r w:rsidRPr="004D7616">
              <w:rPr>
                <w:rFonts w:ascii="Arial" w:eastAsia="Times New Roman" w:hAnsi="Arial" w:cs="Arial"/>
                <w:b/>
              </w:rPr>
              <w:t>Blood pressure machine</w:t>
            </w:r>
          </w:p>
        </w:tc>
        <w:tc>
          <w:tcPr>
            <w:tcW w:w="7087" w:type="dxa"/>
            <w:shd w:val="clear" w:color="auto" w:fill="auto"/>
          </w:tcPr>
          <w:p w:rsidR="0036702D" w:rsidRPr="004D7616" w:rsidRDefault="0036702D" w:rsidP="00561E28">
            <w:pPr>
              <w:rPr>
                <w:rFonts w:ascii="Arial" w:eastAsia="Times New Roman" w:hAnsi="Arial" w:cs="Arial"/>
              </w:rPr>
            </w:pPr>
            <w:r w:rsidRPr="004D7616">
              <w:rPr>
                <w:rFonts w:ascii="Arial" w:eastAsia="Times New Roman" w:hAnsi="Arial" w:cs="Arial"/>
              </w:rPr>
              <w:t>One machine should be allocated to affected patients and wiped with Detergent wipe  in between patients</w:t>
            </w:r>
          </w:p>
        </w:tc>
      </w:tr>
      <w:tr w:rsidR="0036702D" w:rsidRPr="004D7616" w:rsidTr="00330DBF">
        <w:trPr>
          <w:trHeight w:val="960"/>
        </w:trPr>
        <w:tc>
          <w:tcPr>
            <w:tcW w:w="3091" w:type="dxa"/>
            <w:shd w:val="clear" w:color="auto" w:fill="auto"/>
          </w:tcPr>
          <w:p w:rsidR="0036702D" w:rsidRPr="004D7616" w:rsidRDefault="0036702D" w:rsidP="00561E28">
            <w:pPr>
              <w:rPr>
                <w:rFonts w:ascii="Arial" w:eastAsia="Times New Roman" w:hAnsi="Arial" w:cs="Arial"/>
                <w:b/>
              </w:rPr>
            </w:pPr>
            <w:r w:rsidRPr="004D7616">
              <w:rPr>
                <w:rFonts w:ascii="Arial" w:eastAsia="Times New Roman" w:hAnsi="Arial" w:cs="Arial"/>
                <w:b/>
              </w:rPr>
              <w:t>Borrowing from/lending to other wards</w:t>
            </w:r>
          </w:p>
        </w:tc>
        <w:tc>
          <w:tcPr>
            <w:tcW w:w="7087" w:type="dxa"/>
            <w:shd w:val="clear" w:color="auto" w:fill="auto"/>
          </w:tcPr>
          <w:p w:rsidR="0036702D" w:rsidRPr="004D7616" w:rsidRDefault="0036702D" w:rsidP="00561E28">
            <w:pPr>
              <w:rPr>
                <w:rFonts w:ascii="Arial" w:eastAsia="Times New Roman" w:hAnsi="Arial" w:cs="Arial"/>
              </w:rPr>
            </w:pPr>
            <w:r w:rsidRPr="004D7616">
              <w:rPr>
                <w:rFonts w:ascii="Arial" w:eastAsia="Times New Roman" w:hAnsi="Arial" w:cs="Arial"/>
              </w:rPr>
              <w:t xml:space="preserve">Should not happen if at all possible. If an essential piece of equipment needs to be borrowed from an affected ward it should be cleaned with Actichlor first </w:t>
            </w:r>
          </w:p>
        </w:tc>
      </w:tr>
      <w:tr w:rsidR="0036702D" w:rsidRPr="004D7616" w:rsidTr="00330DBF">
        <w:trPr>
          <w:trHeight w:val="690"/>
        </w:trPr>
        <w:tc>
          <w:tcPr>
            <w:tcW w:w="3091" w:type="dxa"/>
            <w:shd w:val="clear" w:color="auto" w:fill="auto"/>
          </w:tcPr>
          <w:p w:rsidR="0036702D" w:rsidRPr="004D7616" w:rsidRDefault="0036702D" w:rsidP="00561E28">
            <w:pPr>
              <w:rPr>
                <w:rFonts w:ascii="Arial" w:eastAsia="Times New Roman" w:hAnsi="Arial" w:cs="Arial"/>
                <w:b/>
              </w:rPr>
            </w:pPr>
            <w:r w:rsidRPr="004D7616">
              <w:rPr>
                <w:rFonts w:ascii="Arial" w:eastAsia="Times New Roman" w:hAnsi="Arial" w:cs="Arial"/>
                <w:b/>
              </w:rPr>
              <w:t>Equipment</w:t>
            </w:r>
          </w:p>
        </w:tc>
        <w:tc>
          <w:tcPr>
            <w:tcW w:w="7087" w:type="dxa"/>
            <w:shd w:val="clear" w:color="auto" w:fill="auto"/>
          </w:tcPr>
          <w:p w:rsidR="0036702D" w:rsidRPr="004D7616" w:rsidRDefault="0036702D" w:rsidP="00561E28">
            <w:pPr>
              <w:rPr>
                <w:rFonts w:ascii="Arial" w:eastAsia="Times New Roman" w:hAnsi="Arial" w:cs="Arial"/>
              </w:rPr>
            </w:pPr>
            <w:r w:rsidRPr="004D7616">
              <w:rPr>
                <w:rFonts w:ascii="Arial" w:eastAsia="Times New Roman" w:hAnsi="Arial" w:cs="Arial"/>
              </w:rPr>
              <w:t>Whenever possible any equipment should be dedicated to affected patients only and cleaned in between usage.</w:t>
            </w:r>
          </w:p>
        </w:tc>
      </w:tr>
      <w:tr w:rsidR="0036702D" w:rsidRPr="004D7616" w:rsidTr="00330DBF">
        <w:trPr>
          <w:trHeight w:val="1230"/>
        </w:trPr>
        <w:tc>
          <w:tcPr>
            <w:tcW w:w="3091" w:type="dxa"/>
            <w:shd w:val="clear" w:color="auto" w:fill="auto"/>
          </w:tcPr>
          <w:p w:rsidR="0036702D" w:rsidRPr="004D7616" w:rsidRDefault="0036702D" w:rsidP="00561E28">
            <w:pPr>
              <w:rPr>
                <w:rFonts w:ascii="Arial" w:eastAsia="Times New Roman" w:hAnsi="Arial" w:cs="Arial"/>
                <w:b/>
              </w:rPr>
            </w:pPr>
            <w:r w:rsidRPr="004D7616">
              <w:rPr>
                <w:rFonts w:ascii="Arial" w:eastAsia="Times New Roman" w:hAnsi="Arial" w:cs="Arial"/>
                <w:b/>
              </w:rPr>
              <w:t>Laundry</w:t>
            </w:r>
          </w:p>
        </w:tc>
        <w:tc>
          <w:tcPr>
            <w:tcW w:w="7087" w:type="dxa"/>
            <w:shd w:val="clear" w:color="auto" w:fill="auto"/>
          </w:tcPr>
          <w:p w:rsidR="0036702D" w:rsidRPr="004D7616" w:rsidRDefault="0036702D" w:rsidP="00561E28">
            <w:pPr>
              <w:rPr>
                <w:rFonts w:ascii="Arial" w:eastAsia="Times New Roman" w:hAnsi="Arial" w:cs="Arial"/>
              </w:rPr>
            </w:pPr>
            <w:r w:rsidRPr="004D7616">
              <w:rPr>
                <w:rFonts w:ascii="Arial" w:eastAsia="Times New Roman" w:hAnsi="Arial" w:cs="Arial"/>
              </w:rPr>
              <w:t xml:space="preserve">Patients’ clothes for laundering should be collected by ward staff and taken to the laundry room. Symptomatic patients’ clothing should be segregated and laundered separately. The laundry staff should NOT be visiting the affected wards. </w:t>
            </w:r>
          </w:p>
        </w:tc>
      </w:tr>
      <w:tr w:rsidR="0036702D" w:rsidRPr="004D7616" w:rsidTr="00330DBF">
        <w:trPr>
          <w:trHeight w:val="960"/>
        </w:trPr>
        <w:tc>
          <w:tcPr>
            <w:tcW w:w="3091" w:type="dxa"/>
            <w:shd w:val="clear" w:color="auto" w:fill="auto"/>
          </w:tcPr>
          <w:p w:rsidR="0036702D" w:rsidRPr="004D7616" w:rsidRDefault="0036702D" w:rsidP="00561E28">
            <w:pPr>
              <w:rPr>
                <w:rFonts w:ascii="Arial" w:eastAsia="Times New Roman" w:hAnsi="Arial" w:cs="Arial"/>
                <w:b/>
              </w:rPr>
            </w:pPr>
            <w:r w:rsidRPr="004D7616">
              <w:rPr>
                <w:rFonts w:ascii="Arial" w:eastAsia="Times New Roman" w:hAnsi="Arial" w:cs="Arial"/>
                <w:b/>
              </w:rPr>
              <w:t>Linen (clean)</w:t>
            </w:r>
          </w:p>
        </w:tc>
        <w:tc>
          <w:tcPr>
            <w:tcW w:w="7087" w:type="dxa"/>
            <w:shd w:val="clear" w:color="auto" w:fill="auto"/>
          </w:tcPr>
          <w:p w:rsidR="0036702D" w:rsidRPr="004D7616" w:rsidRDefault="0036702D" w:rsidP="00561E28">
            <w:pPr>
              <w:rPr>
                <w:rFonts w:ascii="Arial" w:eastAsia="Times New Roman" w:hAnsi="Arial" w:cs="Arial"/>
              </w:rPr>
            </w:pPr>
            <w:r w:rsidRPr="004D7616">
              <w:rPr>
                <w:rFonts w:ascii="Arial" w:eastAsia="Times New Roman" w:hAnsi="Arial" w:cs="Arial"/>
              </w:rPr>
              <w:t>Linen should be brought to the ward entrance, transferred to a ward trolley and taken immediately to the linen cupboard. The linen contractor should not visit the affected wards.</w:t>
            </w:r>
          </w:p>
        </w:tc>
      </w:tr>
      <w:tr w:rsidR="0036702D" w:rsidRPr="004D7616" w:rsidTr="00330DBF">
        <w:trPr>
          <w:trHeight w:val="690"/>
        </w:trPr>
        <w:tc>
          <w:tcPr>
            <w:tcW w:w="3091" w:type="dxa"/>
            <w:shd w:val="clear" w:color="auto" w:fill="auto"/>
          </w:tcPr>
          <w:p w:rsidR="0036702D" w:rsidRPr="004D7616" w:rsidRDefault="0036702D" w:rsidP="00561E28">
            <w:pPr>
              <w:rPr>
                <w:rFonts w:ascii="Arial" w:eastAsia="Times New Roman" w:hAnsi="Arial" w:cs="Arial"/>
                <w:b/>
              </w:rPr>
            </w:pPr>
            <w:r w:rsidRPr="004D7616">
              <w:rPr>
                <w:rFonts w:ascii="Arial" w:eastAsia="Times New Roman" w:hAnsi="Arial" w:cs="Arial"/>
                <w:b/>
              </w:rPr>
              <w:t>Linen (dirty)</w:t>
            </w:r>
          </w:p>
        </w:tc>
        <w:tc>
          <w:tcPr>
            <w:tcW w:w="7087" w:type="dxa"/>
            <w:shd w:val="clear" w:color="auto" w:fill="auto"/>
          </w:tcPr>
          <w:p w:rsidR="0036702D" w:rsidRPr="004D7616" w:rsidRDefault="0036702D" w:rsidP="00561E28">
            <w:pPr>
              <w:rPr>
                <w:rFonts w:ascii="Arial" w:eastAsia="Times New Roman" w:hAnsi="Arial" w:cs="Arial"/>
              </w:rPr>
            </w:pPr>
            <w:r w:rsidRPr="004D7616">
              <w:rPr>
                <w:rFonts w:ascii="Arial" w:eastAsia="Times New Roman" w:hAnsi="Arial" w:cs="Arial"/>
              </w:rPr>
              <w:t>Dirty linen bags from affected wards should be collected by porters after the unaffected wards</w:t>
            </w:r>
          </w:p>
        </w:tc>
      </w:tr>
      <w:tr w:rsidR="0036702D" w:rsidRPr="004D7616" w:rsidTr="00330DBF">
        <w:trPr>
          <w:trHeight w:val="936"/>
        </w:trPr>
        <w:tc>
          <w:tcPr>
            <w:tcW w:w="3091" w:type="dxa"/>
            <w:shd w:val="clear" w:color="auto" w:fill="auto"/>
          </w:tcPr>
          <w:p w:rsidR="0036702D" w:rsidRPr="004D7616" w:rsidRDefault="0036702D" w:rsidP="00561E28">
            <w:pPr>
              <w:rPr>
                <w:rFonts w:ascii="Arial" w:eastAsia="Times New Roman" w:hAnsi="Arial" w:cs="Arial"/>
                <w:b/>
              </w:rPr>
            </w:pPr>
            <w:r w:rsidRPr="004D7616">
              <w:rPr>
                <w:rFonts w:ascii="Arial" w:eastAsia="Times New Roman" w:hAnsi="Arial" w:cs="Arial"/>
                <w:b/>
              </w:rPr>
              <w:t>Meals</w:t>
            </w:r>
          </w:p>
        </w:tc>
        <w:tc>
          <w:tcPr>
            <w:tcW w:w="7087" w:type="dxa"/>
            <w:shd w:val="clear" w:color="auto" w:fill="auto"/>
          </w:tcPr>
          <w:p w:rsidR="0036702D" w:rsidRPr="004D7616" w:rsidRDefault="0036702D" w:rsidP="00561E28">
            <w:pPr>
              <w:rPr>
                <w:rFonts w:ascii="Arial" w:eastAsia="Times New Roman" w:hAnsi="Arial" w:cs="Arial"/>
              </w:rPr>
            </w:pPr>
            <w:r w:rsidRPr="004D7616">
              <w:rPr>
                <w:rFonts w:ascii="Arial" w:eastAsia="Times New Roman" w:hAnsi="Arial" w:cs="Arial"/>
              </w:rPr>
              <w:t xml:space="preserve">Meals should be delivered to affected wards after the unaffected wards. The kitchen staff will deliver and set up the food on the ward food trolley as usual. </w:t>
            </w:r>
          </w:p>
        </w:tc>
      </w:tr>
      <w:tr w:rsidR="0036702D" w:rsidRPr="004D7616" w:rsidTr="00330DBF">
        <w:trPr>
          <w:trHeight w:val="960"/>
        </w:trPr>
        <w:tc>
          <w:tcPr>
            <w:tcW w:w="3091" w:type="dxa"/>
            <w:shd w:val="clear" w:color="auto" w:fill="auto"/>
          </w:tcPr>
          <w:p w:rsidR="0036702D" w:rsidRPr="004D7616" w:rsidRDefault="0036702D" w:rsidP="00561E28">
            <w:pPr>
              <w:rPr>
                <w:rFonts w:ascii="Arial" w:eastAsia="Times New Roman" w:hAnsi="Arial" w:cs="Arial"/>
                <w:b/>
              </w:rPr>
            </w:pPr>
            <w:r w:rsidRPr="004D7616">
              <w:rPr>
                <w:rFonts w:ascii="Arial" w:eastAsia="Times New Roman" w:hAnsi="Arial" w:cs="Arial"/>
                <w:b/>
              </w:rPr>
              <w:t>Patients (affected)</w:t>
            </w:r>
          </w:p>
        </w:tc>
        <w:tc>
          <w:tcPr>
            <w:tcW w:w="7087" w:type="dxa"/>
            <w:shd w:val="clear" w:color="auto" w:fill="auto"/>
          </w:tcPr>
          <w:p w:rsidR="0036702D" w:rsidRPr="004D7616" w:rsidRDefault="0036702D" w:rsidP="00561E28">
            <w:pPr>
              <w:rPr>
                <w:rFonts w:ascii="Arial" w:eastAsia="Times New Roman" w:hAnsi="Arial" w:cs="Arial"/>
              </w:rPr>
            </w:pPr>
            <w:r w:rsidRPr="004D7616">
              <w:rPr>
                <w:rFonts w:ascii="Arial" w:eastAsia="Times New Roman" w:hAnsi="Arial" w:cs="Arial"/>
              </w:rPr>
              <w:t>Must be in a side room, or if there are many patients with symptoms, they could be nursed together in a dedicated bay. An accurate stool chart must be kept for everyone affected.</w:t>
            </w:r>
          </w:p>
        </w:tc>
      </w:tr>
      <w:tr w:rsidR="0036702D" w:rsidRPr="004D7616" w:rsidTr="00330DBF">
        <w:trPr>
          <w:trHeight w:val="420"/>
        </w:trPr>
        <w:tc>
          <w:tcPr>
            <w:tcW w:w="3091" w:type="dxa"/>
            <w:shd w:val="clear" w:color="auto" w:fill="auto"/>
          </w:tcPr>
          <w:p w:rsidR="0036702D" w:rsidRPr="004D7616" w:rsidRDefault="0036702D" w:rsidP="00561E28">
            <w:pPr>
              <w:rPr>
                <w:rFonts w:ascii="Arial" w:eastAsia="Times New Roman" w:hAnsi="Arial" w:cs="Arial"/>
                <w:b/>
              </w:rPr>
            </w:pPr>
            <w:r w:rsidRPr="004D7616">
              <w:rPr>
                <w:rFonts w:ascii="Arial" w:eastAsia="Times New Roman" w:hAnsi="Arial" w:cs="Arial"/>
                <w:b/>
              </w:rPr>
              <w:t>Patients (unaffected)</w:t>
            </w:r>
          </w:p>
        </w:tc>
        <w:tc>
          <w:tcPr>
            <w:tcW w:w="7087" w:type="dxa"/>
            <w:shd w:val="clear" w:color="auto" w:fill="auto"/>
          </w:tcPr>
          <w:p w:rsidR="0036702D" w:rsidRPr="004D7616" w:rsidRDefault="0036702D" w:rsidP="00561E28">
            <w:pPr>
              <w:rPr>
                <w:rFonts w:ascii="Arial" w:eastAsia="Times New Roman" w:hAnsi="Arial" w:cs="Arial"/>
              </w:rPr>
            </w:pPr>
            <w:r w:rsidRPr="004D7616">
              <w:rPr>
                <w:rFonts w:ascii="Arial" w:eastAsia="Times New Roman" w:hAnsi="Arial" w:cs="Arial"/>
              </w:rPr>
              <w:t>Should be looked after normally</w:t>
            </w:r>
          </w:p>
        </w:tc>
      </w:tr>
      <w:tr w:rsidR="0036702D" w:rsidRPr="004D7616" w:rsidTr="00330DBF">
        <w:trPr>
          <w:trHeight w:val="840"/>
        </w:trPr>
        <w:tc>
          <w:tcPr>
            <w:tcW w:w="3091" w:type="dxa"/>
            <w:shd w:val="clear" w:color="auto" w:fill="auto"/>
          </w:tcPr>
          <w:p w:rsidR="0036702D" w:rsidRPr="004D7616" w:rsidRDefault="0036702D" w:rsidP="00561E28">
            <w:pPr>
              <w:rPr>
                <w:rFonts w:ascii="Arial" w:eastAsia="Times New Roman" w:hAnsi="Arial" w:cs="Arial"/>
                <w:b/>
              </w:rPr>
            </w:pPr>
            <w:r w:rsidRPr="004D7616">
              <w:rPr>
                <w:rFonts w:ascii="Arial" w:eastAsia="Times New Roman" w:hAnsi="Arial" w:cs="Arial"/>
                <w:b/>
              </w:rPr>
              <w:t>Protective clothing</w:t>
            </w:r>
          </w:p>
        </w:tc>
        <w:tc>
          <w:tcPr>
            <w:tcW w:w="7087" w:type="dxa"/>
            <w:shd w:val="clear" w:color="auto" w:fill="auto"/>
          </w:tcPr>
          <w:p w:rsidR="0036702D" w:rsidRPr="004D7616" w:rsidRDefault="0036702D" w:rsidP="00561E28">
            <w:pPr>
              <w:rPr>
                <w:rFonts w:ascii="Arial" w:eastAsia="Times New Roman" w:hAnsi="Arial" w:cs="Arial"/>
              </w:rPr>
            </w:pPr>
            <w:r w:rsidRPr="004D7616">
              <w:rPr>
                <w:rFonts w:ascii="Arial" w:eastAsia="Times New Roman" w:hAnsi="Arial" w:cs="Arial"/>
              </w:rPr>
              <w:t>Yellow apron for isolated rooms</w:t>
            </w:r>
          </w:p>
          <w:p w:rsidR="0036702D" w:rsidRPr="004D7616" w:rsidRDefault="0036702D" w:rsidP="00561E28">
            <w:pPr>
              <w:rPr>
                <w:rFonts w:ascii="Arial" w:eastAsia="Times New Roman" w:hAnsi="Arial" w:cs="Arial"/>
              </w:rPr>
            </w:pPr>
            <w:r w:rsidRPr="004D7616">
              <w:rPr>
                <w:rFonts w:ascii="Arial" w:eastAsia="Times New Roman" w:hAnsi="Arial" w:cs="Arial"/>
              </w:rPr>
              <w:t>All sizes of gloves to be available</w:t>
            </w:r>
          </w:p>
        </w:tc>
      </w:tr>
      <w:tr w:rsidR="0036702D" w:rsidRPr="004D7616" w:rsidTr="00330DBF">
        <w:trPr>
          <w:trHeight w:val="1109"/>
        </w:trPr>
        <w:tc>
          <w:tcPr>
            <w:tcW w:w="3091" w:type="dxa"/>
            <w:shd w:val="clear" w:color="auto" w:fill="auto"/>
          </w:tcPr>
          <w:p w:rsidR="0036702D" w:rsidRPr="004D7616" w:rsidRDefault="0036702D" w:rsidP="00561E28">
            <w:pPr>
              <w:rPr>
                <w:rFonts w:ascii="Arial" w:eastAsia="Times New Roman" w:hAnsi="Arial" w:cs="Arial"/>
                <w:b/>
              </w:rPr>
            </w:pPr>
            <w:r w:rsidRPr="004D7616">
              <w:rPr>
                <w:rFonts w:ascii="Arial" w:eastAsia="Times New Roman" w:hAnsi="Arial" w:cs="Arial"/>
                <w:b/>
              </w:rPr>
              <w:t>Rooms (</w:t>
            </w:r>
            <w:r w:rsidR="00556D81">
              <w:rPr>
                <w:rFonts w:ascii="Arial" w:eastAsia="Times New Roman" w:hAnsi="Arial" w:cs="Arial"/>
                <w:b/>
              </w:rPr>
              <w:t xml:space="preserve">care in </w:t>
            </w:r>
            <w:r w:rsidRPr="004D7616">
              <w:rPr>
                <w:rFonts w:ascii="Arial" w:eastAsia="Times New Roman" w:hAnsi="Arial" w:cs="Arial"/>
                <w:b/>
              </w:rPr>
              <w:t>isolation)</w:t>
            </w:r>
          </w:p>
        </w:tc>
        <w:tc>
          <w:tcPr>
            <w:tcW w:w="7087" w:type="dxa"/>
            <w:shd w:val="clear" w:color="auto" w:fill="auto"/>
          </w:tcPr>
          <w:p w:rsidR="0036702D" w:rsidRPr="004D7616" w:rsidRDefault="0036702D" w:rsidP="00561E28">
            <w:pPr>
              <w:rPr>
                <w:rFonts w:ascii="Arial" w:eastAsia="Times New Roman" w:hAnsi="Arial" w:cs="Arial"/>
              </w:rPr>
            </w:pPr>
            <w:r w:rsidRPr="004D7616">
              <w:rPr>
                <w:rFonts w:ascii="Arial" w:eastAsia="Times New Roman" w:hAnsi="Arial" w:cs="Arial"/>
              </w:rPr>
              <w:t>Isolation sign on the door.</w:t>
            </w:r>
          </w:p>
          <w:p w:rsidR="0036702D" w:rsidRPr="004D7616" w:rsidRDefault="0036702D" w:rsidP="00561E28">
            <w:pPr>
              <w:rPr>
                <w:rFonts w:ascii="Arial" w:eastAsia="Times New Roman" w:hAnsi="Arial" w:cs="Arial"/>
              </w:rPr>
            </w:pPr>
            <w:r w:rsidRPr="004D7616">
              <w:rPr>
                <w:rFonts w:ascii="Arial" w:eastAsia="Times New Roman" w:hAnsi="Arial" w:cs="Arial"/>
              </w:rPr>
              <w:t>Door shut at all times (unless in exceptional circumstances when patient safety may be endangered)</w:t>
            </w:r>
          </w:p>
        </w:tc>
      </w:tr>
      <w:tr w:rsidR="0036702D" w:rsidRPr="004D7616" w:rsidTr="00330DBF">
        <w:trPr>
          <w:trHeight w:val="420"/>
        </w:trPr>
        <w:tc>
          <w:tcPr>
            <w:tcW w:w="3091" w:type="dxa"/>
            <w:shd w:val="clear" w:color="auto" w:fill="auto"/>
          </w:tcPr>
          <w:p w:rsidR="0036702D" w:rsidRPr="004D7616" w:rsidRDefault="0036702D" w:rsidP="00561E28">
            <w:pPr>
              <w:rPr>
                <w:rFonts w:ascii="Arial" w:eastAsia="Times New Roman" w:hAnsi="Arial" w:cs="Arial"/>
                <w:b/>
              </w:rPr>
            </w:pPr>
            <w:r w:rsidRPr="004D7616">
              <w:rPr>
                <w:rFonts w:ascii="Arial" w:eastAsia="Times New Roman" w:hAnsi="Arial" w:cs="Arial"/>
                <w:b/>
              </w:rPr>
              <w:t xml:space="preserve">Staff </w:t>
            </w:r>
          </w:p>
        </w:tc>
        <w:tc>
          <w:tcPr>
            <w:tcW w:w="7087" w:type="dxa"/>
            <w:shd w:val="clear" w:color="auto" w:fill="auto"/>
          </w:tcPr>
          <w:p w:rsidR="0036702D" w:rsidRPr="004D7616" w:rsidRDefault="0036702D" w:rsidP="00561E28">
            <w:pPr>
              <w:rPr>
                <w:rFonts w:ascii="Arial" w:eastAsia="Times New Roman" w:hAnsi="Arial" w:cs="Arial"/>
              </w:rPr>
            </w:pPr>
            <w:r w:rsidRPr="004D7616">
              <w:rPr>
                <w:rFonts w:ascii="Arial" w:eastAsia="Times New Roman" w:hAnsi="Arial" w:cs="Arial"/>
              </w:rPr>
              <w:t>To be assigned on each shift to look after affected patients only</w:t>
            </w:r>
          </w:p>
        </w:tc>
      </w:tr>
      <w:tr w:rsidR="0036702D" w:rsidRPr="004D7616" w:rsidTr="00330DBF">
        <w:trPr>
          <w:trHeight w:val="690"/>
        </w:trPr>
        <w:tc>
          <w:tcPr>
            <w:tcW w:w="3091" w:type="dxa"/>
            <w:shd w:val="clear" w:color="auto" w:fill="auto"/>
          </w:tcPr>
          <w:p w:rsidR="0036702D" w:rsidRPr="004D7616" w:rsidRDefault="0036702D" w:rsidP="00561E28">
            <w:pPr>
              <w:rPr>
                <w:rFonts w:ascii="Arial" w:eastAsia="Times New Roman" w:hAnsi="Arial" w:cs="Arial"/>
                <w:b/>
              </w:rPr>
            </w:pPr>
            <w:r w:rsidRPr="004D7616">
              <w:rPr>
                <w:rFonts w:ascii="Arial" w:eastAsia="Times New Roman" w:hAnsi="Arial" w:cs="Arial"/>
                <w:b/>
              </w:rPr>
              <w:t>Therapy</w:t>
            </w:r>
          </w:p>
        </w:tc>
        <w:tc>
          <w:tcPr>
            <w:tcW w:w="7087" w:type="dxa"/>
            <w:shd w:val="clear" w:color="auto" w:fill="auto"/>
          </w:tcPr>
          <w:p w:rsidR="0036702D" w:rsidRPr="004D7616" w:rsidRDefault="0036702D" w:rsidP="00561E28">
            <w:pPr>
              <w:rPr>
                <w:rFonts w:ascii="Arial" w:eastAsia="Times New Roman" w:hAnsi="Arial" w:cs="Arial"/>
              </w:rPr>
            </w:pPr>
            <w:r w:rsidRPr="004D7616">
              <w:rPr>
                <w:rFonts w:ascii="Arial" w:eastAsia="Times New Roman" w:hAnsi="Arial" w:cs="Arial"/>
              </w:rPr>
              <w:t>Any unessential therapy should be postponed. Therapy staff should not attend affected wards if at all possible</w:t>
            </w:r>
          </w:p>
        </w:tc>
      </w:tr>
      <w:tr w:rsidR="0036702D" w:rsidRPr="004D7616" w:rsidTr="00330DBF">
        <w:trPr>
          <w:trHeight w:val="690"/>
        </w:trPr>
        <w:tc>
          <w:tcPr>
            <w:tcW w:w="3091" w:type="dxa"/>
            <w:shd w:val="clear" w:color="auto" w:fill="auto"/>
          </w:tcPr>
          <w:p w:rsidR="0036702D" w:rsidRPr="004D7616" w:rsidRDefault="0036702D" w:rsidP="00561E28">
            <w:pPr>
              <w:rPr>
                <w:rFonts w:ascii="Arial" w:eastAsia="Times New Roman" w:hAnsi="Arial" w:cs="Arial"/>
                <w:b/>
              </w:rPr>
            </w:pPr>
            <w:r w:rsidRPr="004D7616">
              <w:rPr>
                <w:rFonts w:ascii="Arial" w:eastAsia="Times New Roman" w:hAnsi="Arial" w:cs="Arial"/>
                <w:b/>
              </w:rPr>
              <w:t>Waste</w:t>
            </w:r>
          </w:p>
        </w:tc>
        <w:tc>
          <w:tcPr>
            <w:tcW w:w="7087" w:type="dxa"/>
            <w:shd w:val="clear" w:color="auto" w:fill="auto"/>
          </w:tcPr>
          <w:p w:rsidR="0036702D" w:rsidRPr="004D7616" w:rsidRDefault="0036702D" w:rsidP="00561E28">
            <w:pPr>
              <w:rPr>
                <w:rFonts w:ascii="Arial" w:eastAsia="Times New Roman" w:hAnsi="Arial" w:cs="Arial"/>
              </w:rPr>
            </w:pPr>
            <w:r w:rsidRPr="004D7616">
              <w:rPr>
                <w:rFonts w:ascii="Arial" w:eastAsia="Times New Roman" w:hAnsi="Arial" w:cs="Arial"/>
              </w:rPr>
              <w:t>Waste bags from affected wards should be collected by porters after the unaffected wards</w:t>
            </w:r>
          </w:p>
        </w:tc>
      </w:tr>
    </w:tbl>
    <w:p w:rsidR="0036702D" w:rsidRDefault="0036702D" w:rsidP="0036702D">
      <w:pPr>
        <w:rPr>
          <w:rFonts w:ascii="Arial" w:hAnsi="Arial" w:cs="Arial"/>
        </w:rPr>
      </w:pPr>
    </w:p>
    <w:p w:rsidR="007432BB" w:rsidRDefault="007432BB" w:rsidP="0036702D">
      <w:pPr>
        <w:rPr>
          <w:rFonts w:ascii="Arial" w:hAnsi="Arial" w:cs="Arial"/>
        </w:rPr>
      </w:pPr>
    </w:p>
    <w:p w:rsidR="00E818C2" w:rsidRDefault="00E818C2" w:rsidP="00D55520">
      <w:pPr>
        <w:jc w:val="center"/>
        <w:rPr>
          <w:rFonts w:ascii="Arial" w:eastAsia="Calibri" w:hAnsi="Arial" w:cs="Arial"/>
          <w:b/>
          <w:color w:val="1F4E79" w:themeColor="accent1" w:themeShade="80"/>
          <w:sz w:val="36"/>
        </w:rPr>
      </w:pPr>
    </w:p>
    <w:p w:rsidR="00A70F30" w:rsidRPr="00E818C2" w:rsidRDefault="00E818C2" w:rsidP="00E818C2">
      <w:pPr>
        <w:shd w:val="clear" w:color="auto" w:fill="DEEAF6" w:themeFill="accent1" w:themeFillTint="33"/>
        <w:jc w:val="center"/>
        <w:rPr>
          <w:rFonts w:ascii="Arial" w:hAnsi="Arial" w:cs="Arial"/>
          <w:b/>
          <w:color w:val="1F4E79" w:themeColor="accent1" w:themeShade="80"/>
          <w:sz w:val="44"/>
          <w:szCs w:val="44"/>
        </w:rPr>
      </w:pPr>
      <w:r w:rsidRPr="00E818C2">
        <w:rPr>
          <w:rFonts w:ascii="Arial" w:hAnsi="Arial" w:cs="Arial"/>
          <w:b/>
          <w:color w:val="1F4E79" w:themeColor="accent1" w:themeShade="80"/>
          <w:sz w:val="44"/>
          <w:szCs w:val="44"/>
        </w:rPr>
        <w:t xml:space="preserve">Appendix 15 - </w:t>
      </w:r>
      <w:r w:rsidR="00FF0185">
        <w:rPr>
          <w:rFonts w:ascii="Arial" w:eastAsia="Calibri" w:hAnsi="Arial" w:cs="Arial"/>
          <w:b/>
          <w:color w:val="1F4E79" w:themeColor="accent1" w:themeShade="80"/>
          <w:sz w:val="44"/>
          <w:szCs w:val="44"/>
        </w:rPr>
        <w:t>Contact T</w:t>
      </w:r>
      <w:r w:rsidRPr="00E818C2">
        <w:rPr>
          <w:rFonts w:ascii="Arial" w:eastAsia="Calibri" w:hAnsi="Arial" w:cs="Arial"/>
          <w:b/>
          <w:color w:val="1F4E79" w:themeColor="accent1" w:themeShade="80"/>
          <w:sz w:val="44"/>
          <w:szCs w:val="44"/>
        </w:rPr>
        <w:t>racing Form for Occupational Health-Team</w:t>
      </w:r>
      <w:r w:rsidR="00D55520" w:rsidRPr="00A70F30">
        <w:rPr>
          <w:noProof/>
          <w:color w:val="1F4E79" w:themeColor="accent1" w:themeShade="80"/>
          <w:sz w:val="36"/>
          <w:lang w:eastAsia="en-GB"/>
        </w:rPr>
        <w:drawing>
          <wp:anchor distT="0" distB="0" distL="114300" distR="114300" simplePos="0" relativeHeight="252151296" behindDoc="0" locked="0" layoutInCell="1" allowOverlap="1" wp14:anchorId="10C41166" wp14:editId="4CDC30DF">
            <wp:simplePos x="0" y="0"/>
            <wp:positionH relativeFrom="margin">
              <wp:align>right</wp:align>
            </wp:positionH>
            <wp:positionV relativeFrom="paragraph">
              <wp:posOffset>809064</wp:posOffset>
            </wp:positionV>
            <wp:extent cx="5730240" cy="6156960"/>
            <wp:effectExtent l="0" t="0" r="3810" b="0"/>
            <wp:wrapSquare wrapText="bothSides"/>
            <wp:docPr id="40" name="Picture 40" descr="cid:image001.png@01D772C4.5C95B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72C4.5C95B2F0"/>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5730240" cy="6156960"/>
                    </a:xfrm>
                    <a:prstGeom prst="rect">
                      <a:avLst/>
                    </a:prstGeom>
                    <a:noFill/>
                    <a:ln>
                      <a:noFill/>
                    </a:ln>
                  </pic:spPr>
                </pic:pic>
              </a:graphicData>
            </a:graphic>
            <wp14:sizeRelV relativeFrom="margin">
              <wp14:pctHeight>0</wp14:pctHeight>
            </wp14:sizeRelV>
          </wp:anchor>
        </w:drawing>
      </w:r>
    </w:p>
    <w:p w:rsidR="00D55520" w:rsidRDefault="00D55520" w:rsidP="00A11E56">
      <w:pPr>
        <w:rPr>
          <w:rFonts w:ascii="Arial" w:hAnsi="Arial" w:cs="Arial"/>
        </w:rPr>
      </w:pPr>
    </w:p>
    <w:p w:rsidR="00D55520" w:rsidRDefault="00D55520" w:rsidP="00A11E56">
      <w:pPr>
        <w:rPr>
          <w:rFonts w:ascii="Arial" w:hAnsi="Arial" w:cs="Arial"/>
        </w:rPr>
      </w:pPr>
    </w:p>
    <w:p w:rsidR="0075436B" w:rsidRDefault="0075436B">
      <w:pPr>
        <w:rPr>
          <w:rFonts w:ascii="Arial" w:hAnsi="Arial" w:cs="Arial"/>
          <w:b/>
          <w:color w:val="385623" w:themeColor="accent6" w:themeShade="80"/>
          <w:sz w:val="48"/>
          <w:szCs w:val="44"/>
        </w:rPr>
      </w:pPr>
      <w:r>
        <w:rPr>
          <w:rFonts w:ascii="Arial" w:hAnsi="Arial" w:cs="Arial"/>
          <w:b/>
          <w:color w:val="385623" w:themeColor="accent6" w:themeShade="80"/>
          <w:sz w:val="48"/>
          <w:szCs w:val="44"/>
        </w:rPr>
        <w:br w:type="page"/>
      </w:r>
    </w:p>
    <w:p w:rsidR="008751CA" w:rsidRPr="00A70F30" w:rsidRDefault="00A70F30" w:rsidP="0036702D">
      <w:pPr>
        <w:jc w:val="center"/>
        <w:rPr>
          <w:rFonts w:ascii="Arial" w:hAnsi="Arial" w:cs="Arial"/>
          <w:b/>
          <w:color w:val="1F4E79" w:themeColor="accent1" w:themeShade="80"/>
          <w:sz w:val="36"/>
          <w:szCs w:val="44"/>
        </w:rPr>
      </w:pPr>
      <w:r>
        <w:rPr>
          <w:rFonts w:ascii="Arial" w:hAnsi="Arial" w:cs="Arial"/>
          <w:b/>
          <w:color w:val="1F4E79" w:themeColor="accent1" w:themeShade="80"/>
          <w:sz w:val="36"/>
          <w:szCs w:val="44"/>
        </w:rPr>
        <w:t xml:space="preserve">Appendix </w:t>
      </w:r>
      <w:r w:rsidR="00E818C2">
        <w:rPr>
          <w:rFonts w:ascii="Arial" w:hAnsi="Arial" w:cs="Arial"/>
          <w:b/>
          <w:color w:val="1F4E79" w:themeColor="accent1" w:themeShade="80"/>
          <w:sz w:val="36"/>
          <w:szCs w:val="44"/>
        </w:rPr>
        <w:t>16</w:t>
      </w:r>
      <w:r>
        <w:rPr>
          <w:rFonts w:ascii="Arial" w:hAnsi="Arial" w:cs="Arial"/>
          <w:b/>
          <w:color w:val="1F4E79" w:themeColor="accent1" w:themeShade="80"/>
          <w:sz w:val="36"/>
          <w:szCs w:val="44"/>
        </w:rPr>
        <w:t xml:space="preserve"> – </w:t>
      </w:r>
      <w:r w:rsidR="0036702D" w:rsidRPr="00A70F30">
        <w:rPr>
          <w:rFonts w:ascii="Arial" w:hAnsi="Arial" w:cs="Arial"/>
          <w:b/>
          <w:color w:val="1F4E79" w:themeColor="accent1" w:themeShade="80"/>
          <w:sz w:val="36"/>
          <w:szCs w:val="44"/>
        </w:rPr>
        <w:t>Outbreak Checklist</w:t>
      </w:r>
    </w:p>
    <w:tbl>
      <w:tblPr>
        <w:tblStyle w:val="Grid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8533"/>
      </w:tblGrid>
      <w:tr w:rsidR="0065148C" w:rsidRPr="009E4FAD" w:rsidTr="0065148C">
        <w:trPr>
          <w:cnfStyle w:val="100000000000" w:firstRow="1" w:lastRow="0" w:firstColumn="0" w:lastColumn="0" w:oddVBand="0" w:evenVBand="0" w:oddHBand="0" w:evenHBand="0" w:firstRowFirstColumn="0" w:firstRowLastColumn="0" w:lastRowFirstColumn="0" w:lastRowLastColumn="0"/>
          <w:trHeight w:val="1410"/>
        </w:trPr>
        <w:tc>
          <w:tcPr>
            <w:cnfStyle w:val="001000000100" w:firstRow="0" w:lastRow="0" w:firstColumn="1" w:lastColumn="0" w:oddVBand="0" w:evenVBand="0" w:oddHBand="0" w:evenHBand="0" w:firstRowFirstColumn="1" w:firstRowLastColumn="0" w:lastRowFirstColumn="0" w:lastRowLastColumn="0"/>
            <w:tcW w:w="9016" w:type="dxa"/>
            <w:gridSpan w:val="2"/>
            <w:tcBorders>
              <w:top w:val="single" w:sz="4" w:space="0" w:color="auto"/>
              <w:left w:val="single" w:sz="4" w:space="0" w:color="auto"/>
              <w:right w:val="single" w:sz="4" w:space="0" w:color="auto"/>
            </w:tcBorders>
          </w:tcPr>
          <w:p w:rsidR="0065148C" w:rsidRDefault="0065148C" w:rsidP="00561E28">
            <w:pPr>
              <w:jc w:val="both"/>
              <w:rPr>
                <w:rFonts w:ascii="Arial" w:hAnsi="Arial" w:cs="Arial"/>
                <w:b w:val="0"/>
                <w:sz w:val="24"/>
                <w:szCs w:val="24"/>
              </w:rPr>
            </w:pPr>
          </w:p>
          <w:p w:rsidR="0065148C" w:rsidRPr="009E4FAD" w:rsidRDefault="0065148C" w:rsidP="00D55520">
            <w:pPr>
              <w:jc w:val="both"/>
              <w:rPr>
                <w:rFonts w:ascii="Arial" w:hAnsi="Arial" w:cs="Arial"/>
                <w:bCs w:val="0"/>
                <w:i w:val="0"/>
                <w:iCs w:val="0"/>
                <w:sz w:val="24"/>
                <w:szCs w:val="24"/>
              </w:rPr>
            </w:pPr>
            <w:r>
              <w:rPr>
                <w:rFonts w:ascii="Arial" w:hAnsi="Arial" w:cs="Arial"/>
                <w:b w:val="0"/>
                <w:sz w:val="24"/>
                <w:szCs w:val="24"/>
              </w:rPr>
              <w:t xml:space="preserve"> </w:t>
            </w:r>
          </w:p>
          <w:p w:rsidR="0065148C" w:rsidRPr="009E4FAD" w:rsidRDefault="0065148C" w:rsidP="00561E28">
            <w:pPr>
              <w:jc w:val="both"/>
              <w:rPr>
                <w:rFonts w:ascii="Arial" w:hAnsi="Arial" w:cs="Arial"/>
                <w:bCs w:val="0"/>
                <w:i w:val="0"/>
                <w:iCs w:val="0"/>
                <w:sz w:val="24"/>
                <w:szCs w:val="24"/>
              </w:rPr>
            </w:pPr>
            <w:r w:rsidRPr="00CA4D66">
              <w:rPr>
                <w:rFonts w:ascii="Arial" w:hAnsi="Arial" w:cs="Arial"/>
                <w:sz w:val="24"/>
                <w:szCs w:val="24"/>
              </w:rPr>
              <w:t xml:space="preserve">1    Alert Signal- organism Laboratory, clinical , surveillance data </w:t>
            </w:r>
          </w:p>
          <w:p w:rsidR="0065148C" w:rsidRPr="0065148C" w:rsidRDefault="0065148C" w:rsidP="00561E28">
            <w:pPr>
              <w:jc w:val="both"/>
              <w:rPr>
                <w:rFonts w:ascii="Arial" w:hAnsi="Arial" w:cs="Arial"/>
                <w:b w:val="0"/>
                <w:i w:val="0"/>
                <w:sz w:val="24"/>
                <w:szCs w:val="24"/>
              </w:rPr>
            </w:pPr>
            <w:r>
              <w:rPr>
                <w:rFonts w:ascii="Arial" w:hAnsi="Arial" w:cs="Arial"/>
                <w:sz w:val="24"/>
                <w:szCs w:val="24"/>
              </w:rPr>
              <w:t xml:space="preserve">       </w:t>
            </w:r>
            <w:r w:rsidRPr="0065148C">
              <w:rPr>
                <w:rFonts w:ascii="Arial" w:hAnsi="Arial" w:cs="Arial"/>
                <w:b w:val="0"/>
                <w:i w:val="0"/>
                <w:sz w:val="24"/>
                <w:szCs w:val="24"/>
              </w:rPr>
              <w:t>IPC assessment:</w:t>
            </w:r>
          </w:p>
          <w:p w:rsidR="0065148C" w:rsidRPr="0065148C" w:rsidRDefault="0065148C" w:rsidP="00EA7FB2">
            <w:pPr>
              <w:pStyle w:val="ListParagraph"/>
              <w:numPr>
                <w:ilvl w:val="0"/>
                <w:numId w:val="82"/>
              </w:numPr>
              <w:jc w:val="both"/>
              <w:rPr>
                <w:rFonts w:ascii="Arial" w:hAnsi="Arial" w:cs="Arial"/>
                <w:b w:val="0"/>
                <w:i w:val="0"/>
                <w:iCs w:val="0"/>
                <w:sz w:val="24"/>
                <w:szCs w:val="24"/>
              </w:rPr>
            </w:pPr>
            <w:r w:rsidRPr="0065148C">
              <w:rPr>
                <w:rFonts w:ascii="Arial" w:hAnsi="Arial" w:cs="Arial"/>
                <w:b w:val="0"/>
                <w:i w:val="0"/>
                <w:sz w:val="24"/>
                <w:szCs w:val="24"/>
              </w:rPr>
              <w:t>Is this an Outbreak ?</w:t>
            </w:r>
          </w:p>
          <w:p w:rsidR="0065148C" w:rsidRPr="0065148C" w:rsidRDefault="0065148C" w:rsidP="00EA7FB2">
            <w:pPr>
              <w:pStyle w:val="ListParagraph"/>
              <w:numPr>
                <w:ilvl w:val="0"/>
                <w:numId w:val="82"/>
              </w:numPr>
              <w:jc w:val="both"/>
              <w:rPr>
                <w:rFonts w:ascii="Arial" w:hAnsi="Arial" w:cs="Arial"/>
                <w:b w:val="0"/>
                <w:i w:val="0"/>
                <w:sz w:val="24"/>
                <w:szCs w:val="24"/>
              </w:rPr>
            </w:pPr>
            <w:r w:rsidRPr="0065148C">
              <w:rPr>
                <w:rFonts w:ascii="Arial" w:hAnsi="Arial" w:cs="Arial"/>
                <w:b w:val="0"/>
                <w:i w:val="0"/>
                <w:sz w:val="24"/>
                <w:szCs w:val="24"/>
              </w:rPr>
              <w:t xml:space="preserve">Are Patients infected? </w:t>
            </w:r>
          </w:p>
          <w:p w:rsidR="0065148C" w:rsidRPr="0065148C" w:rsidRDefault="0065148C" w:rsidP="00EA7FB2">
            <w:pPr>
              <w:pStyle w:val="ListParagraph"/>
              <w:numPr>
                <w:ilvl w:val="0"/>
                <w:numId w:val="82"/>
              </w:numPr>
              <w:jc w:val="both"/>
              <w:rPr>
                <w:rFonts w:ascii="Arial" w:hAnsi="Arial" w:cs="Arial"/>
                <w:b w:val="0"/>
                <w:i w:val="0"/>
                <w:sz w:val="24"/>
                <w:szCs w:val="24"/>
              </w:rPr>
            </w:pPr>
            <w:r w:rsidRPr="0065148C">
              <w:rPr>
                <w:rFonts w:ascii="Arial" w:hAnsi="Arial" w:cs="Arial"/>
                <w:b w:val="0"/>
                <w:i w:val="0"/>
                <w:sz w:val="24"/>
                <w:szCs w:val="24"/>
              </w:rPr>
              <w:t>Are patients linked?</w:t>
            </w:r>
          </w:p>
          <w:p w:rsidR="0065148C" w:rsidRPr="0065148C" w:rsidRDefault="0065148C" w:rsidP="00EA7FB2">
            <w:pPr>
              <w:pStyle w:val="ListParagraph"/>
              <w:numPr>
                <w:ilvl w:val="0"/>
                <w:numId w:val="82"/>
              </w:numPr>
              <w:jc w:val="both"/>
              <w:rPr>
                <w:rFonts w:ascii="Arial" w:hAnsi="Arial" w:cs="Arial"/>
                <w:b w:val="0"/>
                <w:sz w:val="24"/>
                <w:szCs w:val="24"/>
              </w:rPr>
            </w:pPr>
            <w:r w:rsidRPr="0065148C">
              <w:rPr>
                <w:rFonts w:ascii="Arial" w:hAnsi="Arial" w:cs="Arial"/>
                <w:b w:val="0"/>
                <w:i w:val="0"/>
                <w:sz w:val="24"/>
                <w:szCs w:val="24"/>
              </w:rPr>
              <w:t>Has patient exposure occurred?</w:t>
            </w:r>
          </w:p>
        </w:tc>
      </w:tr>
      <w:tr w:rsidR="0036702D" w:rsidRPr="00CA4D66" w:rsidTr="00367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CA4D66" w:rsidRDefault="0036702D" w:rsidP="00561E28">
            <w:pPr>
              <w:jc w:val="both"/>
              <w:rPr>
                <w:rFonts w:ascii="Arial" w:hAnsi="Arial" w:cs="Arial"/>
                <w:sz w:val="24"/>
                <w:szCs w:val="24"/>
              </w:rPr>
            </w:pPr>
            <w:r w:rsidRPr="00CA4D66">
              <w:rPr>
                <w:rFonts w:ascii="Arial" w:hAnsi="Arial" w:cs="Arial"/>
                <w:sz w:val="24"/>
                <w:szCs w:val="24"/>
              </w:rPr>
              <w:t>2</w:t>
            </w:r>
          </w:p>
        </w:tc>
        <w:tc>
          <w:tcPr>
            <w:tcW w:w="8533" w:type="dxa"/>
            <w:shd w:val="clear" w:color="auto" w:fill="FFFFFF" w:themeFill="background1"/>
          </w:tcPr>
          <w:p w:rsidR="0036702D" w:rsidRPr="00CA4D66" w:rsidRDefault="0036702D" w:rsidP="00561E2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Put in place initial control measures for patient, staff and visitor safety. e.g. close the ward, isolate co-hort cases. Stop suspect procedures. </w:t>
            </w:r>
          </w:p>
        </w:tc>
      </w:tr>
      <w:tr w:rsidR="0036702D" w:rsidRPr="00CA4D66" w:rsidTr="0036702D">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A67696" w:rsidRDefault="0036702D" w:rsidP="00561E28">
            <w:pPr>
              <w:jc w:val="both"/>
              <w:rPr>
                <w:rFonts w:ascii="Arial" w:hAnsi="Arial" w:cs="Arial"/>
                <w:sz w:val="24"/>
                <w:szCs w:val="24"/>
              </w:rPr>
            </w:pPr>
            <w:r w:rsidRPr="00A67696">
              <w:rPr>
                <w:rFonts w:ascii="Arial" w:hAnsi="Arial" w:cs="Arial"/>
                <w:sz w:val="24"/>
                <w:szCs w:val="24"/>
              </w:rPr>
              <w:t>3</w:t>
            </w:r>
          </w:p>
        </w:tc>
        <w:tc>
          <w:tcPr>
            <w:tcW w:w="8533" w:type="dxa"/>
            <w:shd w:val="clear" w:color="auto" w:fill="FFFFFF" w:themeFill="background1"/>
          </w:tcPr>
          <w:p w:rsidR="0036702D" w:rsidRPr="00CA4D66" w:rsidRDefault="0036702D" w:rsidP="00561E2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Confirm Standard and transmission based precautions in place</w:t>
            </w:r>
          </w:p>
        </w:tc>
      </w:tr>
      <w:tr w:rsidR="0036702D" w:rsidRPr="00CA4D66" w:rsidTr="00367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A67696" w:rsidRDefault="0036702D" w:rsidP="00561E28">
            <w:pPr>
              <w:jc w:val="both"/>
              <w:rPr>
                <w:rFonts w:ascii="Arial" w:hAnsi="Arial" w:cs="Arial"/>
                <w:sz w:val="24"/>
                <w:szCs w:val="24"/>
              </w:rPr>
            </w:pPr>
            <w:r w:rsidRPr="00A67696">
              <w:rPr>
                <w:rFonts w:ascii="Arial" w:hAnsi="Arial" w:cs="Arial"/>
                <w:sz w:val="24"/>
                <w:szCs w:val="24"/>
              </w:rPr>
              <w:t>4</w:t>
            </w:r>
          </w:p>
        </w:tc>
        <w:tc>
          <w:tcPr>
            <w:tcW w:w="8533" w:type="dxa"/>
            <w:shd w:val="clear" w:color="auto" w:fill="FFFFFF" w:themeFill="background1"/>
          </w:tcPr>
          <w:p w:rsidR="0036702D" w:rsidRPr="00CA4D66" w:rsidRDefault="0036702D" w:rsidP="00561E2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IPCT to agree and then set up an incident /outbreak management team</w:t>
            </w:r>
          </w:p>
        </w:tc>
      </w:tr>
      <w:tr w:rsidR="0036702D" w:rsidRPr="00CA4D66" w:rsidTr="0036702D">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A67696" w:rsidRDefault="0036702D" w:rsidP="00561E28">
            <w:pPr>
              <w:jc w:val="both"/>
              <w:rPr>
                <w:rFonts w:ascii="Arial" w:hAnsi="Arial" w:cs="Arial"/>
                <w:sz w:val="24"/>
                <w:szCs w:val="24"/>
              </w:rPr>
            </w:pPr>
            <w:r w:rsidRPr="00A67696">
              <w:rPr>
                <w:rFonts w:ascii="Arial" w:hAnsi="Arial" w:cs="Arial"/>
                <w:sz w:val="24"/>
                <w:szCs w:val="24"/>
              </w:rPr>
              <w:t>5</w:t>
            </w:r>
          </w:p>
        </w:tc>
        <w:tc>
          <w:tcPr>
            <w:tcW w:w="8533" w:type="dxa"/>
            <w:shd w:val="clear" w:color="auto" w:fill="FFFFFF" w:themeFill="background1"/>
          </w:tcPr>
          <w:p w:rsidR="0036702D" w:rsidRPr="00CA4D66" w:rsidRDefault="0036702D" w:rsidP="00561E2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Use local agreed communication strategy</w:t>
            </w:r>
          </w:p>
        </w:tc>
      </w:tr>
      <w:tr w:rsidR="0036702D" w:rsidRPr="00CA4D66" w:rsidTr="00367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A67696" w:rsidRDefault="00A67696" w:rsidP="00A67696">
            <w:pPr>
              <w:jc w:val="both"/>
              <w:rPr>
                <w:rFonts w:ascii="Arial" w:hAnsi="Arial" w:cs="Arial"/>
                <w:sz w:val="24"/>
                <w:szCs w:val="24"/>
              </w:rPr>
            </w:pPr>
            <w:r w:rsidRPr="00A67696">
              <w:rPr>
                <w:rFonts w:ascii="Arial" w:hAnsi="Arial" w:cs="Arial"/>
                <w:sz w:val="24"/>
                <w:szCs w:val="24"/>
              </w:rPr>
              <w:t>6</w:t>
            </w:r>
          </w:p>
        </w:tc>
        <w:tc>
          <w:tcPr>
            <w:tcW w:w="8533" w:type="dxa"/>
            <w:shd w:val="clear" w:color="auto" w:fill="FFFFFF" w:themeFill="background1"/>
          </w:tcPr>
          <w:p w:rsidR="0036702D" w:rsidRPr="00CA4D66" w:rsidRDefault="0036702D" w:rsidP="00561E2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Look at Situation /control measures ,seek patient and visitor support</w:t>
            </w:r>
          </w:p>
        </w:tc>
      </w:tr>
      <w:tr w:rsidR="0036702D" w:rsidRPr="00CA4D66" w:rsidTr="0036702D">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A67696" w:rsidRDefault="00A67696" w:rsidP="00561E28">
            <w:pPr>
              <w:jc w:val="both"/>
              <w:rPr>
                <w:rFonts w:ascii="Arial" w:hAnsi="Arial" w:cs="Arial"/>
                <w:sz w:val="24"/>
                <w:szCs w:val="24"/>
              </w:rPr>
            </w:pPr>
            <w:r w:rsidRPr="00A67696">
              <w:rPr>
                <w:rFonts w:ascii="Arial" w:hAnsi="Arial" w:cs="Arial"/>
                <w:sz w:val="24"/>
                <w:szCs w:val="24"/>
              </w:rPr>
              <w:t>7</w:t>
            </w:r>
          </w:p>
        </w:tc>
        <w:tc>
          <w:tcPr>
            <w:tcW w:w="8533" w:type="dxa"/>
            <w:shd w:val="clear" w:color="auto" w:fill="FFFFFF" w:themeFill="background1"/>
          </w:tcPr>
          <w:p w:rsidR="0036702D" w:rsidRPr="00CA4D66" w:rsidRDefault="0036702D" w:rsidP="00561E2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Refer to expertise to aid in early control or diagnosis e.g. labs</w:t>
            </w:r>
          </w:p>
        </w:tc>
      </w:tr>
      <w:tr w:rsidR="0036702D" w:rsidRPr="00CA4D66" w:rsidTr="00367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A67696" w:rsidRDefault="00A67696" w:rsidP="00561E28">
            <w:pPr>
              <w:jc w:val="both"/>
              <w:rPr>
                <w:rFonts w:ascii="Arial" w:hAnsi="Arial" w:cs="Arial"/>
                <w:sz w:val="24"/>
                <w:szCs w:val="24"/>
              </w:rPr>
            </w:pPr>
            <w:r w:rsidRPr="00A67696">
              <w:rPr>
                <w:rFonts w:ascii="Arial" w:hAnsi="Arial" w:cs="Arial"/>
                <w:sz w:val="24"/>
                <w:szCs w:val="24"/>
              </w:rPr>
              <w:t>8</w:t>
            </w:r>
          </w:p>
        </w:tc>
        <w:tc>
          <w:tcPr>
            <w:tcW w:w="8533" w:type="dxa"/>
            <w:shd w:val="clear" w:color="auto" w:fill="FFFFFF" w:themeFill="background1"/>
          </w:tcPr>
          <w:p w:rsidR="0036702D" w:rsidRPr="00CA4D66" w:rsidRDefault="0036702D" w:rsidP="00561E2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Investigations and actions by outbreak /incident Management Team</w:t>
            </w:r>
          </w:p>
        </w:tc>
      </w:tr>
      <w:tr w:rsidR="0036702D" w:rsidRPr="00CA4D66" w:rsidTr="0036702D">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A67696" w:rsidRDefault="00A67696" w:rsidP="00561E28">
            <w:pPr>
              <w:jc w:val="both"/>
              <w:rPr>
                <w:rFonts w:ascii="Arial" w:hAnsi="Arial" w:cs="Arial"/>
                <w:sz w:val="24"/>
                <w:szCs w:val="24"/>
              </w:rPr>
            </w:pPr>
            <w:r w:rsidRPr="00A67696">
              <w:rPr>
                <w:rFonts w:ascii="Arial" w:hAnsi="Arial" w:cs="Arial"/>
                <w:sz w:val="24"/>
                <w:szCs w:val="24"/>
              </w:rPr>
              <w:t>9</w:t>
            </w:r>
          </w:p>
        </w:tc>
        <w:tc>
          <w:tcPr>
            <w:tcW w:w="8533" w:type="dxa"/>
            <w:shd w:val="clear" w:color="auto" w:fill="FFFFFF" w:themeFill="background1"/>
          </w:tcPr>
          <w:p w:rsidR="0036702D" w:rsidRPr="00CA4D66" w:rsidRDefault="0036702D" w:rsidP="00561E2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Define a case(confirmed/probable/possible/colonised) may take time</w:t>
            </w:r>
          </w:p>
        </w:tc>
      </w:tr>
      <w:tr w:rsidR="0036702D" w:rsidRPr="00CA4D66" w:rsidTr="00367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A67696" w:rsidRDefault="0036702D" w:rsidP="00A67696">
            <w:pPr>
              <w:jc w:val="both"/>
              <w:rPr>
                <w:rFonts w:ascii="Arial" w:hAnsi="Arial" w:cs="Arial"/>
                <w:sz w:val="24"/>
                <w:szCs w:val="24"/>
              </w:rPr>
            </w:pPr>
            <w:r w:rsidRPr="00A67696">
              <w:rPr>
                <w:rFonts w:ascii="Arial" w:hAnsi="Arial" w:cs="Arial"/>
                <w:sz w:val="24"/>
                <w:szCs w:val="24"/>
              </w:rPr>
              <w:t>1</w:t>
            </w:r>
            <w:r w:rsidR="00A67696" w:rsidRPr="00A67696">
              <w:rPr>
                <w:rFonts w:ascii="Arial" w:hAnsi="Arial" w:cs="Arial"/>
                <w:sz w:val="24"/>
                <w:szCs w:val="24"/>
              </w:rPr>
              <w:t>0</w:t>
            </w:r>
          </w:p>
        </w:tc>
        <w:tc>
          <w:tcPr>
            <w:tcW w:w="8533" w:type="dxa"/>
            <w:shd w:val="clear" w:color="auto" w:fill="FFFFFF" w:themeFill="background1"/>
          </w:tcPr>
          <w:p w:rsidR="0036702D" w:rsidRPr="00CA4D66" w:rsidRDefault="0036702D" w:rsidP="00561E2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Identify and count all cases , Laboratory, look back, screening, sampling of patients , Contacts e.g. shared en</w:t>
            </w:r>
            <w:r w:rsidR="0071795F">
              <w:rPr>
                <w:rFonts w:ascii="Arial" w:hAnsi="Arial" w:cs="Arial"/>
                <w:sz w:val="24"/>
                <w:szCs w:val="24"/>
              </w:rPr>
              <w:t>-</w:t>
            </w:r>
            <w:r w:rsidRPr="00CA4D66">
              <w:rPr>
                <w:rFonts w:ascii="Arial" w:hAnsi="Arial" w:cs="Arial"/>
                <w:sz w:val="24"/>
                <w:szCs w:val="24"/>
              </w:rPr>
              <w:t>suite facilities , No PPE etc.</w:t>
            </w:r>
          </w:p>
        </w:tc>
      </w:tr>
      <w:tr w:rsidR="0036702D" w:rsidRPr="00CA4D66" w:rsidTr="0036702D">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A67696" w:rsidRDefault="00A67696" w:rsidP="00561E28">
            <w:pPr>
              <w:jc w:val="both"/>
              <w:rPr>
                <w:rFonts w:ascii="Arial" w:hAnsi="Arial" w:cs="Arial"/>
                <w:sz w:val="24"/>
                <w:szCs w:val="24"/>
              </w:rPr>
            </w:pPr>
            <w:r w:rsidRPr="00A67696">
              <w:rPr>
                <w:rFonts w:ascii="Arial" w:hAnsi="Arial" w:cs="Arial"/>
                <w:sz w:val="24"/>
                <w:szCs w:val="24"/>
              </w:rPr>
              <w:t>11</w:t>
            </w:r>
          </w:p>
        </w:tc>
        <w:tc>
          <w:tcPr>
            <w:tcW w:w="8533" w:type="dxa"/>
            <w:shd w:val="clear" w:color="auto" w:fill="FFFFFF" w:themeFill="background1"/>
          </w:tcPr>
          <w:p w:rsidR="0036702D" w:rsidRPr="00CA4D66" w:rsidRDefault="0036702D" w:rsidP="00561E2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Describe the case-time place, person ,questions from admission history </w:t>
            </w:r>
          </w:p>
        </w:tc>
      </w:tr>
      <w:tr w:rsidR="0036702D" w:rsidRPr="00CA4D66" w:rsidTr="00367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A67696" w:rsidRDefault="00A67696" w:rsidP="00561E28">
            <w:pPr>
              <w:jc w:val="both"/>
              <w:rPr>
                <w:rFonts w:ascii="Arial" w:hAnsi="Arial" w:cs="Arial"/>
                <w:sz w:val="24"/>
                <w:szCs w:val="24"/>
              </w:rPr>
            </w:pPr>
            <w:r w:rsidRPr="00A67696">
              <w:rPr>
                <w:rFonts w:ascii="Arial" w:hAnsi="Arial" w:cs="Arial"/>
                <w:sz w:val="24"/>
                <w:szCs w:val="24"/>
              </w:rPr>
              <w:t>12</w:t>
            </w:r>
          </w:p>
        </w:tc>
        <w:tc>
          <w:tcPr>
            <w:tcW w:w="8533" w:type="dxa"/>
            <w:shd w:val="clear" w:color="auto" w:fill="FFFFFF" w:themeFill="background1"/>
          </w:tcPr>
          <w:p w:rsidR="0036702D" w:rsidRPr="00CA4D66" w:rsidRDefault="0036702D" w:rsidP="00561E2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Look for a change in the system that may have provoked the outbreak</w:t>
            </w:r>
          </w:p>
          <w:p w:rsidR="0036702D" w:rsidRPr="00CA4D66" w:rsidRDefault="0036702D" w:rsidP="00561E2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i.e. changes in people, equipment, procedures, the environment.</w:t>
            </w:r>
          </w:p>
        </w:tc>
      </w:tr>
      <w:tr w:rsidR="0036702D" w:rsidRPr="00CA4D66" w:rsidTr="0036702D">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A67696" w:rsidRDefault="00A67696" w:rsidP="00561E28">
            <w:pPr>
              <w:jc w:val="both"/>
              <w:rPr>
                <w:rFonts w:ascii="Arial" w:hAnsi="Arial" w:cs="Arial"/>
                <w:sz w:val="24"/>
                <w:szCs w:val="24"/>
              </w:rPr>
            </w:pPr>
            <w:r w:rsidRPr="00A67696">
              <w:rPr>
                <w:rFonts w:ascii="Arial" w:hAnsi="Arial" w:cs="Arial"/>
                <w:sz w:val="24"/>
                <w:szCs w:val="24"/>
              </w:rPr>
              <w:t>13</w:t>
            </w:r>
          </w:p>
        </w:tc>
        <w:tc>
          <w:tcPr>
            <w:tcW w:w="8533" w:type="dxa"/>
            <w:shd w:val="clear" w:color="auto" w:fill="FFFFFF" w:themeFill="background1"/>
          </w:tcPr>
          <w:p w:rsidR="0036702D" w:rsidRPr="00CA4D66" w:rsidRDefault="0036702D" w:rsidP="00561E2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Present the data , Epi curve , time line , transmission plot or ward map</w:t>
            </w:r>
          </w:p>
        </w:tc>
      </w:tr>
      <w:tr w:rsidR="0036702D" w:rsidRPr="00CA4D66" w:rsidTr="00367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A67696" w:rsidRDefault="00A67696" w:rsidP="00561E28">
            <w:pPr>
              <w:jc w:val="both"/>
              <w:rPr>
                <w:rFonts w:ascii="Arial" w:hAnsi="Arial" w:cs="Arial"/>
                <w:sz w:val="24"/>
                <w:szCs w:val="24"/>
              </w:rPr>
            </w:pPr>
            <w:r w:rsidRPr="00A67696">
              <w:rPr>
                <w:rFonts w:ascii="Arial" w:hAnsi="Arial" w:cs="Arial"/>
                <w:sz w:val="24"/>
                <w:szCs w:val="24"/>
              </w:rPr>
              <w:t>14</w:t>
            </w:r>
            <w:r w:rsidR="0036702D" w:rsidRPr="00A67696">
              <w:rPr>
                <w:rFonts w:ascii="Arial" w:hAnsi="Arial" w:cs="Arial"/>
                <w:sz w:val="24"/>
                <w:szCs w:val="24"/>
              </w:rPr>
              <w:t xml:space="preserve"> </w:t>
            </w:r>
          </w:p>
        </w:tc>
        <w:tc>
          <w:tcPr>
            <w:tcW w:w="8533" w:type="dxa"/>
            <w:shd w:val="clear" w:color="auto" w:fill="FFFFFF" w:themeFill="background1"/>
          </w:tcPr>
          <w:p w:rsidR="0036702D" w:rsidRPr="00CA4D66" w:rsidRDefault="0036702D" w:rsidP="00561E2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Develop a Hypothesis </w:t>
            </w:r>
          </w:p>
        </w:tc>
      </w:tr>
      <w:tr w:rsidR="0036702D" w:rsidRPr="00CA4D66" w:rsidTr="0036702D">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A67696" w:rsidRDefault="00A67696" w:rsidP="00561E28">
            <w:pPr>
              <w:jc w:val="both"/>
              <w:rPr>
                <w:rFonts w:ascii="Arial" w:hAnsi="Arial" w:cs="Arial"/>
                <w:sz w:val="24"/>
                <w:szCs w:val="24"/>
              </w:rPr>
            </w:pPr>
            <w:r w:rsidRPr="00A67696">
              <w:rPr>
                <w:rFonts w:ascii="Arial" w:hAnsi="Arial" w:cs="Arial"/>
                <w:sz w:val="24"/>
                <w:szCs w:val="24"/>
              </w:rPr>
              <w:t>15</w:t>
            </w:r>
            <w:r w:rsidR="0036702D" w:rsidRPr="00A67696">
              <w:rPr>
                <w:rFonts w:ascii="Arial" w:hAnsi="Arial" w:cs="Arial"/>
                <w:sz w:val="24"/>
                <w:szCs w:val="24"/>
              </w:rPr>
              <w:t xml:space="preserve"> </w:t>
            </w:r>
          </w:p>
        </w:tc>
        <w:tc>
          <w:tcPr>
            <w:tcW w:w="8533" w:type="dxa"/>
            <w:shd w:val="clear" w:color="auto" w:fill="FFFFFF" w:themeFill="background1"/>
          </w:tcPr>
          <w:p w:rsidR="0036702D" w:rsidRPr="00CA4D66" w:rsidRDefault="0036702D" w:rsidP="00561E2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Consider the need for additional case finding, e.g. discharges/transfers</w:t>
            </w:r>
          </w:p>
        </w:tc>
      </w:tr>
      <w:tr w:rsidR="0036702D" w:rsidRPr="00CA4D66" w:rsidTr="00367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A67696" w:rsidRDefault="00A67696" w:rsidP="00561E28">
            <w:pPr>
              <w:jc w:val="both"/>
              <w:rPr>
                <w:rFonts w:ascii="Arial" w:hAnsi="Arial" w:cs="Arial"/>
                <w:sz w:val="24"/>
                <w:szCs w:val="24"/>
              </w:rPr>
            </w:pPr>
            <w:r w:rsidRPr="00A67696">
              <w:rPr>
                <w:rFonts w:ascii="Arial" w:hAnsi="Arial" w:cs="Arial"/>
                <w:sz w:val="24"/>
                <w:szCs w:val="24"/>
              </w:rPr>
              <w:t>16</w:t>
            </w:r>
          </w:p>
        </w:tc>
        <w:tc>
          <w:tcPr>
            <w:tcW w:w="8533" w:type="dxa"/>
            <w:shd w:val="clear" w:color="auto" w:fill="FFFFFF" w:themeFill="background1"/>
          </w:tcPr>
          <w:p w:rsidR="0036702D" w:rsidRPr="00CA4D66" w:rsidRDefault="0036702D" w:rsidP="00561E2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Take microbiological samples to test hypothesis </w:t>
            </w:r>
          </w:p>
        </w:tc>
      </w:tr>
      <w:tr w:rsidR="0036702D" w:rsidRPr="00CA4D66" w:rsidTr="0036702D">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A67696" w:rsidRDefault="00A67696" w:rsidP="00561E28">
            <w:pPr>
              <w:jc w:val="both"/>
              <w:rPr>
                <w:rFonts w:ascii="Arial" w:hAnsi="Arial" w:cs="Arial"/>
                <w:sz w:val="24"/>
                <w:szCs w:val="24"/>
              </w:rPr>
            </w:pPr>
            <w:r w:rsidRPr="00A67696">
              <w:rPr>
                <w:rFonts w:ascii="Arial" w:hAnsi="Arial" w:cs="Arial"/>
                <w:sz w:val="24"/>
                <w:szCs w:val="24"/>
              </w:rPr>
              <w:t>17</w:t>
            </w:r>
          </w:p>
        </w:tc>
        <w:tc>
          <w:tcPr>
            <w:tcW w:w="8533" w:type="dxa"/>
            <w:shd w:val="clear" w:color="auto" w:fill="FFFFFF" w:themeFill="background1"/>
          </w:tcPr>
          <w:p w:rsidR="0036702D" w:rsidRPr="00CA4D66" w:rsidRDefault="0036702D" w:rsidP="00561E2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IPCT to visit to observe step by step </w:t>
            </w:r>
            <w:r w:rsidR="0071795F">
              <w:rPr>
                <w:rFonts w:ascii="Arial" w:hAnsi="Arial" w:cs="Arial"/>
                <w:sz w:val="24"/>
                <w:szCs w:val="24"/>
              </w:rPr>
              <w:t>procedures e.g. hand hygiene/PPE</w:t>
            </w:r>
            <w:r w:rsidRPr="00CA4D66">
              <w:rPr>
                <w:rFonts w:ascii="Arial" w:hAnsi="Arial" w:cs="Arial"/>
                <w:sz w:val="24"/>
                <w:szCs w:val="24"/>
              </w:rPr>
              <w:t xml:space="preserve">  </w:t>
            </w:r>
          </w:p>
        </w:tc>
      </w:tr>
      <w:tr w:rsidR="0036702D" w:rsidRPr="00CA4D66" w:rsidTr="00367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A67696" w:rsidRDefault="00A67696" w:rsidP="00561E28">
            <w:pPr>
              <w:jc w:val="both"/>
              <w:rPr>
                <w:rFonts w:ascii="Arial" w:hAnsi="Arial" w:cs="Arial"/>
                <w:sz w:val="24"/>
                <w:szCs w:val="24"/>
              </w:rPr>
            </w:pPr>
            <w:r w:rsidRPr="00A67696">
              <w:rPr>
                <w:rFonts w:ascii="Arial" w:hAnsi="Arial" w:cs="Arial"/>
                <w:sz w:val="24"/>
                <w:szCs w:val="24"/>
              </w:rPr>
              <w:t>18</w:t>
            </w:r>
          </w:p>
        </w:tc>
        <w:tc>
          <w:tcPr>
            <w:tcW w:w="8533" w:type="dxa"/>
            <w:shd w:val="clear" w:color="auto" w:fill="FFFFFF" w:themeFill="background1"/>
          </w:tcPr>
          <w:p w:rsidR="0036702D" w:rsidRPr="00CA4D66" w:rsidRDefault="0036702D" w:rsidP="00561E2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Confirm through audit and data review that standard based precautions and transmission based precautions as required are being adhered to </w:t>
            </w:r>
          </w:p>
        </w:tc>
      </w:tr>
      <w:tr w:rsidR="0036702D" w:rsidRPr="00CA4D66" w:rsidTr="0036702D">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A67696" w:rsidRDefault="00A67696" w:rsidP="00561E28">
            <w:pPr>
              <w:jc w:val="both"/>
              <w:rPr>
                <w:rFonts w:ascii="Arial" w:hAnsi="Arial" w:cs="Arial"/>
                <w:sz w:val="24"/>
                <w:szCs w:val="24"/>
              </w:rPr>
            </w:pPr>
            <w:r w:rsidRPr="00A67696">
              <w:rPr>
                <w:rFonts w:ascii="Arial" w:hAnsi="Arial" w:cs="Arial"/>
                <w:sz w:val="24"/>
                <w:szCs w:val="24"/>
              </w:rPr>
              <w:t>19</w:t>
            </w:r>
          </w:p>
        </w:tc>
        <w:tc>
          <w:tcPr>
            <w:tcW w:w="8533" w:type="dxa"/>
            <w:shd w:val="clear" w:color="auto" w:fill="FFFFFF" w:themeFill="background1"/>
          </w:tcPr>
          <w:p w:rsidR="0036702D" w:rsidRPr="00CA4D66" w:rsidRDefault="0036702D" w:rsidP="00561E2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Confirm control measures are being effectively applied in relevant areas</w:t>
            </w:r>
          </w:p>
        </w:tc>
      </w:tr>
      <w:tr w:rsidR="0036702D" w:rsidTr="00367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A67696" w:rsidRDefault="00A67696" w:rsidP="00561E28">
            <w:pPr>
              <w:jc w:val="both"/>
              <w:rPr>
                <w:rFonts w:ascii="Arial" w:hAnsi="Arial" w:cs="Arial"/>
                <w:sz w:val="24"/>
                <w:szCs w:val="24"/>
              </w:rPr>
            </w:pPr>
            <w:r w:rsidRPr="00A67696">
              <w:rPr>
                <w:rFonts w:ascii="Arial" w:hAnsi="Arial" w:cs="Arial"/>
                <w:sz w:val="24"/>
                <w:szCs w:val="24"/>
              </w:rPr>
              <w:t>20</w:t>
            </w:r>
          </w:p>
        </w:tc>
        <w:tc>
          <w:tcPr>
            <w:tcW w:w="8533" w:type="dxa"/>
            <w:shd w:val="clear" w:color="auto" w:fill="FBE4D5" w:themeFill="accent2" w:themeFillTint="33"/>
          </w:tcPr>
          <w:p w:rsidR="0036702D" w:rsidRDefault="0036702D" w:rsidP="00561E2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1DAE">
              <w:rPr>
                <w:rFonts w:ascii="Arial" w:hAnsi="Arial" w:cs="Arial"/>
                <w:b/>
                <w:sz w:val="24"/>
                <w:szCs w:val="24"/>
              </w:rPr>
              <w:t>Are IPC control measures working</w:t>
            </w:r>
            <w:r>
              <w:rPr>
                <w:rFonts w:ascii="Arial" w:hAnsi="Arial" w:cs="Arial"/>
                <w:sz w:val="24"/>
                <w:szCs w:val="24"/>
              </w:rPr>
              <w:t>? If new cases are still occurring, re-check control measures applications. e.g. high touch surfaces x3 daily.</w:t>
            </w:r>
          </w:p>
        </w:tc>
      </w:tr>
      <w:tr w:rsidR="0036702D" w:rsidTr="0036702D">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A67696" w:rsidRDefault="0036702D" w:rsidP="00561E28">
            <w:pPr>
              <w:jc w:val="both"/>
              <w:rPr>
                <w:rFonts w:ascii="Arial" w:hAnsi="Arial" w:cs="Arial"/>
                <w:sz w:val="24"/>
                <w:szCs w:val="24"/>
              </w:rPr>
            </w:pPr>
            <w:r w:rsidRPr="00A67696">
              <w:rPr>
                <w:rFonts w:ascii="Arial" w:hAnsi="Arial" w:cs="Arial"/>
                <w:sz w:val="24"/>
                <w:szCs w:val="24"/>
              </w:rPr>
              <w:t>21</w:t>
            </w:r>
          </w:p>
        </w:tc>
        <w:tc>
          <w:tcPr>
            <w:tcW w:w="8533" w:type="dxa"/>
            <w:shd w:val="clear" w:color="auto" w:fill="FBE4D5" w:themeFill="accent2" w:themeFillTint="33"/>
          </w:tcPr>
          <w:p w:rsidR="0036702D" w:rsidRDefault="0036702D" w:rsidP="00561E2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Continue to assess and communicate and refer to expertise as required</w:t>
            </w:r>
          </w:p>
        </w:tc>
      </w:tr>
      <w:tr w:rsidR="0036702D" w:rsidTr="00367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A67696" w:rsidRDefault="0036702D" w:rsidP="00561E28">
            <w:pPr>
              <w:jc w:val="both"/>
              <w:rPr>
                <w:rFonts w:ascii="Arial" w:hAnsi="Arial" w:cs="Arial"/>
                <w:sz w:val="24"/>
                <w:szCs w:val="24"/>
              </w:rPr>
            </w:pPr>
            <w:r w:rsidRPr="00A67696">
              <w:rPr>
                <w:rFonts w:ascii="Arial" w:hAnsi="Arial" w:cs="Arial"/>
                <w:sz w:val="24"/>
                <w:szCs w:val="24"/>
              </w:rPr>
              <w:t>22</w:t>
            </w:r>
          </w:p>
        </w:tc>
        <w:tc>
          <w:tcPr>
            <w:tcW w:w="8533" w:type="dxa"/>
            <w:shd w:val="clear" w:color="auto" w:fill="FFF2CC" w:themeFill="accent4" w:themeFillTint="33"/>
          </w:tcPr>
          <w:p w:rsidR="0036702D" w:rsidRDefault="0036702D" w:rsidP="00561E2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IPCT assessment: </w:t>
            </w:r>
            <w:r w:rsidRPr="00771DAE">
              <w:rPr>
                <w:rFonts w:ascii="Arial" w:hAnsi="Arial" w:cs="Arial"/>
                <w:b/>
                <w:sz w:val="24"/>
                <w:szCs w:val="24"/>
              </w:rPr>
              <w:t>is it safe to return to normal services</w:t>
            </w:r>
            <w:r>
              <w:rPr>
                <w:rFonts w:ascii="Arial" w:hAnsi="Arial" w:cs="Arial"/>
                <w:sz w:val="24"/>
                <w:szCs w:val="24"/>
              </w:rPr>
              <w:t xml:space="preserve"> </w:t>
            </w:r>
          </w:p>
          <w:p w:rsidR="0036702D" w:rsidRDefault="0036702D" w:rsidP="00561E2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discussion with Lead  and Directors ?</w:t>
            </w:r>
          </w:p>
        </w:tc>
      </w:tr>
      <w:tr w:rsidR="0036702D" w:rsidTr="0036702D">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A67696" w:rsidRDefault="0036702D" w:rsidP="00561E28">
            <w:pPr>
              <w:jc w:val="both"/>
              <w:rPr>
                <w:rFonts w:ascii="Arial" w:hAnsi="Arial" w:cs="Arial"/>
                <w:sz w:val="24"/>
                <w:szCs w:val="24"/>
              </w:rPr>
            </w:pPr>
            <w:r w:rsidRPr="00A67696">
              <w:rPr>
                <w:rFonts w:ascii="Arial" w:hAnsi="Arial" w:cs="Arial"/>
                <w:sz w:val="24"/>
                <w:szCs w:val="24"/>
              </w:rPr>
              <w:t>23</w:t>
            </w:r>
          </w:p>
        </w:tc>
        <w:tc>
          <w:tcPr>
            <w:tcW w:w="8533" w:type="dxa"/>
            <w:shd w:val="clear" w:color="auto" w:fill="FFF2CC" w:themeFill="accent4" w:themeFillTint="33"/>
          </w:tcPr>
          <w:p w:rsidR="0036702D" w:rsidRDefault="0036702D" w:rsidP="00561E2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Take action to ensure environment , equipment safe including high touch surfaces and has infectious/terminal  clean before reopening unit.</w:t>
            </w:r>
          </w:p>
        </w:tc>
      </w:tr>
      <w:tr w:rsidR="0036702D" w:rsidTr="00367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A67696" w:rsidRDefault="0036702D" w:rsidP="00561E28">
            <w:pPr>
              <w:jc w:val="both"/>
              <w:rPr>
                <w:rFonts w:ascii="Arial" w:hAnsi="Arial" w:cs="Arial"/>
                <w:sz w:val="24"/>
                <w:szCs w:val="24"/>
              </w:rPr>
            </w:pPr>
            <w:r w:rsidRPr="00A67696">
              <w:rPr>
                <w:rFonts w:ascii="Arial" w:hAnsi="Arial" w:cs="Arial"/>
                <w:sz w:val="24"/>
                <w:szCs w:val="24"/>
              </w:rPr>
              <w:t>24</w:t>
            </w:r>
          </w:p>
        </w:tc>
        <w:tc>
          <w:tcPr>
            <w:tcW w:w="8533" w:type="dxa"/>
            <w:shd w:val="clear" w:color="auto" w:fill="E2EFD9" w:themeFill="accent6" w:themeFillTint="33"/>
          </w:tcPr>
          <w:p w:rsidR="0036702D" w:rsidRDefault="0036702D" w:rsidP="00561E2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Undertake a debrief with all staff involved to identify learning points with regards to prevention, early detection and management of the outbreak.</w:t>
            </w:r>
          </w:p>
        </w:tc>
      </w:tr>
      <w:tr w:rsidR="0036702D" w:rsidTr="0036702D">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A67696" w:rsidRDefault="0036702D" w:rsidP="00561E28">
            <w:pPr>
              <w:jc w:val="both"/>
              <w:rPr>
                <w:rFonts w:ascii="Arial" w:hAnsi="Arial" w:cs="Arial"/>
                <w:sz w:val="24"/>
                <w:szCs w:val="24"/>
              </w:rPr>
            </w:pPr>
            <w:r w:rsidRPr="00A67696">
              <w:rPr>
                <w:rFonts w:ascii="Arial" w:hAnsi="Arial" w:cs="Arial"/>
                <w:sz w:val="24"/>
                <w:szCs w:val="24"/>
              </w:rPr>
              <w:t>25</w:t>
            </w:r>
          </w:p>
        </w:tc>
        <w:tc>
          <w:tcPr>
            <w:tcW w:w="8533" w:type="dxa"/>
            <w:shd w:val="clear" w:color="auto" w:fill="E2EFD9" w:themeFill="accent6" w:themeFillTint="33"/>
          </w:tcPr>
          <w:p w:rsidR="0036702D" w:rsidRDefault="0036702D" w:rsidP="00561E2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Complete and action plan following a de-brief to identify actions with timescale.</w:t>
            </w:r>
          </w:p>
        </w:tc>
      </w:tr>
      <w:tr w:rsidR="0036702D" w:rsidTr="00367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Pr="00A67696" w:rsidRDefault="0036702D" w:rsidP="00561E28">
            <w:pPr>
              <w:jc w:val="both"/>
              <w:rPr>
                <w:rFonts w:ascii="Arial" w:hAnsi="Arial" w:cs="Arial"/>
                <w:sz w:val="24"/>
                <w:szCs w:val="24"/>
              </w:rPr>
            </w:pPr>
            <w:r w:rsidRPr="00A67696">
              <w:rPr>
                <w:rFonts w:ascii="Arial" w:hAnsi="Arial" w:cs="Arial"/>
                <w:sz w:val="24"/>
                <w:szCs w:val="24"/>
              </w:rPr>
              <w:t>26</w:t>
            </w:r>
          </w:p>
        </w:tc>
        <w:tc>
          <w:tcPr>
            <w:tcW w:w="8533" w:type="dxa"/>
            <w:shd w:val="clear" w:color="auto" w:fill="E2EFD9" w:themeFill="accent6" w:themeFillTint="33"/>
          </w:tcPr>
          <w:p w:rsidR="0036702D" w:rsidRDefault="0036702D" w:rsidP="00561E2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Identify and share lessons with service and wider for the organisation and to prevent future incidents /outbreaks </w:t>
            </w:r>
          </w:p>
        </w:tc>
      </w:tr>
      <w:tr w:rsidR="0036702D" w:rsidTr="0036702D">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rsidR="0036702D" w:rsidRDefault="0036702D" w:rsidP="00561E28">
            <w:pPr>
              <w:jc w:val="both"/>
              <w:rPr>
                <w:rFonts w:ascii="Arial" w:hAnsi="Arial" w:cs="Arial"/>
                <w:sz w:val="24"/>
                <w:szCs w:val="24"/>
              </w:rPr>
            </w:pPr>
            <w:r>
              <w:rPr>
                <w:rFonts w:ascii="Arial" w:hAnsi="Arial" w:cs="Arial"/>
                <w:sz w:val="24"/>
                <w:szCs w:val="24"/>
              </w:rPr>
              <w:t>27</w:t>
            </w:r>
          </w:p>
          <w:p w:rsidR="0036702D" w:rsidRDefault="0036702D" w:rsidP="00561E28">
            <w:pPr>
              <w:jc w:val="both"/>
              <w:rPr>
                <w:rFonts w:ascii="Arial" w:hAnsi="Arial" w:cs="Arial"/>
                <w:sz w:val="24"/>
                <w:szCs w:val="24"/>
              </w:rPr>
            </w:pPr>
            <w:r>
              <w:rPr>
                <w:rFonts w:ascii="Arial" w:hAnsi="Arial" w:cs="Arial"/>
                <w:sz w:val="24"/>
                <w:szCs w:val="24"/>
              </w:rPr>
              <w:t xml:space="preserve"> </w:t>
            </w:r>
          </w:p>
        </w:tc>
        <w:tc>
          <w:tcPr>
            <w:tcW w:w="8533" w:type="dxa"/>
            <w:shd w:val="clear" w:color="auto" w:fill="E2EFD9" w:themeFill="accent6" w:themeFillTint="33"/>
          </w:tcPr>
          <w:p w:rsidR="0036702D" w:rsidRDefault="0036702D" w:rsidP="00561E2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Produce a final report for IPC  Committee </w:t>
            </w:r>
          </w:p>
        </w:tc>
      </w:tr>
    </w:tbl>
    <w:p w:rsidR="008751CA" w:rsidRDefault="008751CA" w:rsidP="00A11E56">
      <w:pPr>
        <w:rPr>
          <w:rFonts w:ascii="Arial" w:hAnsi="Arial" w:cs="Arial"/>
        </w:rPr>
      </w:pPr>
    </w:p>
    <w:p w:rsidR="007432BB" w:rsidRDefault="007432BB" w:rsidP="00A11E56">
      <w:pPr>
        <w:rPr>
          <w:rFonts w:ascii="Arial" w:hAnsi="Arial" w:cs="Arial"/>
        </w:rPr>
      </w:pPr>
    </w:p>
    <w:p w:rsidR="001D3257" w:rsidRDefault="001D3257" w:rsidP="00A11E56">
      <w:pPr>
        <w:rPr>
          <w:rFonts w:ascii="Arial" w:hAnsi="Arial" w:cs="Arial"/>
        </w:rPr>
      </w:pPr>
    </w:p>
    <w:p w:rsidR="00E818C2" w:rsidRDefault="00E818C2" w:rsidP="00110976">
      <w:pPr>
        <w:spacing w:after="0" w:line="240" w:lineRule="auto"/>
        <w:ind w:right="96"/>
        <w:jc w:val="center"/>
        <w:rPr>
          <w:rFonts w:ascii="Arial" w:eastAsia="Calibri" w:hAnsi="Arial" w:cs="Arial"/>
          <w:b/>
          <w:color w:val="1F4E79" w:themeColor="accent1" w:themeShade="80"/>
          <w:sz w:val="36"/>
        </w:rPr>
      </w:pPr>
    </w:p>
    <w:p w:rsidR="00E818C2" w:rsidRPr="00E818C2" w:rsidRDefault="00E818C2" w:rsidP="00E818C2">
      <w:pPr>
        <w:shd w:val="clear" w:color="auto" w:fill="DEEAF6" w:themeFill="accent1" w:themeFillTint="33"/>
        <w:jc w:val="center"/>
        <w:rPr>
          <w:rFonts w:ascii="Arial" w:hAnsi="Arial" w:cs="Arial"/>
          <w:b/>
          <w:color w:val="1F4E79" w:themeColor="accent1" w:themeShade="80"/>
          <w:sz w:val="44"/>
          <w:szCs w:val="44"/>
        </w:rPr>
      </w:pPr>
      <w:r w:rsidRPr="00E818C2">
        <w:rPr>
          <w:rFonts w:ascii="Arial" w:hAnsi="Arial" w:cs="Arial"/>
          <w:b/>
          <w:color w:val="1F4E79" w:themeColor="accent1" w:themeShade="80"/>
          <w:sz w:val="44"/>
          <w:szCs w:val="44"/>
        </w:rPr>
        <w:t>Appendix 1</w:t>
      </w:r>
      <w:r>
        <w:rPr>
          <w:rFonts w:ascii="Arial" w:hAnsi="Arial" w:cs="Arial"/>
          <w:b/>
          <w:color w:val="1F4E79" w:themeColor="accent1" w:themeShade="80"/>
          <w:sz w:val="44"/>
          <w:szCs w:val="44"/>
        </w:rPr>
        <w:t>7</w:t>
      </w:r>
      <w:r w:rsidRPr="00E818C2">
        <w:rPr>
          <w:rFonts w:ascii="Arial" w:hAnsi="Arial" w:cs="Arial"/>
          <w:b/>
          <w:color w:val="1F4E79" w:themeColor="accent1" w:themeShade="80"/>
          <w:sz w:val="44"/>
          <w:szCs w:val="44"/>
        </w:rPr>
        <w:t xml:space="preserve"> - </w:t>
      </w:r>
      <w:r w:rsidRPr="00E818C2">
        <w:rPr>
          <w:rFonts w:ascii="Arial" w:eastAsia="Calibri" w:hAnsi="Arial" w:cs="Arial"/>
          <w:b/>
          <w:color w:val="1F4E79" w:themeColor="accent1" w:themeShade="80"/>
          <w:sz w:val="44"/>
          <w:szCs w:val="44"/>
        </w:rPr>
        <w:t>Reporting to the UK Health Security Agency</w:t>
      </w:r>
    </w:p>
    <w:p w:rsidR="001D3257" w:rsidRPr="00A764AE" w:rsidRDefault="001D3257" w:rsidP="001D3257">
      <w:pPr>
        <w:spacing w:after="0" w:line="240" w:lineRule="auto"/>
        <w:ind w:left="851" w:right="96" w:hanging="851"/>
        <w:jc w:val="both"/>
        <w:rPr>
          <w:rFonts w:ascii="Arial" w:eastAsia="Calibri" w:hAnsi="Arial" w:cs="Arial"/>
        </w:rPr>
      </w:pPr>
    </w:p>
    <w:p w:rsidR="00A764AE" w:rsidRDefault="001D3257" w:rsidP="001D3257">
      <w:pPr>
        <w:spacing w:after="0" w:line="240" w:lineRule="auto"/>
        <w:ind w:left="851" w:right="96" w:hanging="851"/>
        <w:jc w:val="both"/>
        <w:rPr>
          <w:rFonts w:ascii="Arial" w:eastAsia="Calibri" w:hAnsi="Arial" w:cs="Arial"/>
        </w:rPr>
      </w:pPr>
      <w:r w:rsidRPr="00A764AE">
        <w:rPr>
          <w:rFonts w:ascii="Arial" w:eastAsia="Calibri" w:hAnsi="Arial" w:cs="Arial"/>
        </w:rPr>
        <w:t>During outbreaks, the local health protection team should</w:t>
      </w:r>
      <w:r w:rsidR="00A764AE">
        <w:rPr>
          <w:rFonts w:ascii="Arial" w:eastAsia="Calibri" w:hAnsi="Arial" w:cs="Arial"/>
        </w:rPr>
        <w:t xml:space="preserve"> be informed of confirmed COVID</w:t>
      </w:r>
    </w:p>
    <w:p w:rsidR="00A764AE" w:rsidRDefault="001D3257" w:rsidP="001D3257">
      <w:pPr>
        <w:spacing w:after="0" w:line="240" w:lineRule="auto"/>
        <w:ind w:left="851" w:right="96" w:hanging="851"/>
        <w:jc w:val="both"/>
        <w:rPr>
          <w:rFonts w:ascii="Arial" w:eastAsia="Calibri" w:hAnsi="Arial" w:cs="Arial"/>
        </w:rPr>
      </w:pPr>
      <w:r w:rsidRPr="00A764AE">
        <w:rPr>
          <w:rFonts w:ascii="Arial" w:eastAsia="Calibri" w:hAnsi="Arial" w:cs="Arial"/>
        </w:rPr>
        <w:t>19 cases of outbreak. Local Clinicians/Borough Lead Nu</w:t>
      </w:r>
      <w:r w:rsidR="00A764AE">
        <w:rPr>
          <w:rFonts w:ascii="Arial" w:eastAsia="Calibri" w:hAnsi="Arial" w:cs="Arial"/>
        </w:rPr>
        <w:t>rses/IPC nurses need to call or</w:t>
      </w:r>
    </w:p>
    <w:p w:rsidR="00A764AE" w:rsidRDefault="001D3257" w:rsidP="001D3257">
      <w:pPr>
        <w:spacing w:after="0" w:line="240" w:lineRule="auto"/>
        <w:ind w:left="851" w:right="96" w:hanging="851"/>
        <w:jc w:val="both"/>
        <w:rPr>
          <w:rFonts w:ascii="Arial" w:eastAsia="Calibri" w:hAnsi="Arial" w:cs="Arial"/>
        </w:rPr>
      </w:pPr>
      <w:r w:rsidRPr="00A764AE">
        <w:rPr>
          <w:rFonts w:ascii="Arial" w:eastAsia="Calibri" w:hAnsi="Arial" w:cs="Arial"/>
        </w:rPr>
        <w:t>email their local coronavirus response cell when outbreak</w:t>
      </w:r>
      <w:r w:rsidR="00A764AE">
        <w:rPr>
          <w:rFonts w:ascii="Arial" w:eastAsia="Calibri" w:hAnsi="Arial" w:cs="Arial"/>
        </w:rPr>
        <w:t xml:space="preserve"> has been declared. A reference</w:t>
      </w:r>
    </w:p>
    <w:p w:rsidR="001D3257" w:rsidRPr="00A764AE" w:rsidRDefault="001D3257" w:rsidP="001D3257">
      <w:pPr>
        <w:spacing w:after="0" w:line="240" w:lineRule="auto"/>
        <w:ind w:left="851" w:right="96" w:hanging="851"/>
        <w:jc w:val="both"/>
        <w:rPr>
          <w:rFonts w:ascii="Arial" w:eastAsia="Calibri" w:hAnsi="Arial" w:cs="Arial"/>
        </w:rPr>
      </w:pPr>
      <w:r w:rsidRPr="00A764AE">
        <w:rPr>
          <w:rFonts w:ascii="Arial" w:eastAsia="Calibri" w:hAnsi="Arial" w:cs="Arial"/>
        </w:rPr>
        <w:t>number is provided– please ensure this is shared with Infection Protection &amp; Control Team.</w:t>
      </w:r>
    </w:p>
    <w:p w:rsidR="001D3257" w:rsidRPr="00A764AE" w:rsidRDefault="001D3257" w:rsidP="001D3257">
      <w:pPr>
        <w:spacing w:after="0" w:line="240" w:lineRule="auto"/>
        <w:ind w:right="96"/>
        <w:jc w:val="both"/>
        <w:rPr>
          <w:rFonts w:ascii="Arial" w:eastAsia="Calibri" w:hAnsi="Arial" w:cs="Arial"/>
        </w:rPr>
      </w:pPr>
    </w:p>
    <w:p w:rsidR="001D3257" w:rsidRPr="00A764AE" w:rsidRDefault="001D3257" w:rsidP="001D3257">
      <w:pPr>
        <w:rPr>
          <w:rFonts w:ascii="Arial" w:eastAsia="Calibri" w:hAnsi="Arial" w:cs="Arial"/>
          <w:b/>
        </w:rPr>
      </w:pPr>
      <w:r w:rsidRPr="00A764AE">
        <w:rPr>
          <w:rFonts w:ascii="Arial" w:eastAsia="Calibri" w:hAnsi="Arial" w:cs="Arial"/>
          <w:b/>
        </w:rPr>
        <w:t>Contact Details for Notification of COVID-19</w:t>
      </w:r>
    </w:p>
    <w:tbl>
      <w:tblPr>
        <w:tblStyle w:val="GridTable5Dark-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469"/>
      </w:tblGrid>
      <w:tr w:rsidR="001D3257" w:rsidRPr="00A764AE" w:rsidTr="00003EF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right w:val="none" w:sz="0" w:space="0" w:color="auto"/>
            </w:tcBorders>
          </w:tcPr>
          <w:p w:rsidR="001D3257" w:rsidRPr="00A764AE" w:rsidRDefault="001D3257" w:rsidP="001D3257">
            <w:pPr>
              <w:ind w:right="96"/>
              <w:jc w:val="both"/>
              <w:rPr>
                <w:rFonts w:ascii="Arial" w:eastAsia="Calibri" w:hAnsi="Arial" w:cs="Arial"/>
              </w:rPr>
            </w:pPr>
            <w:r w:rsidRPr="00A764AE">
              <w:rPr>
                <w:rFonts w:ascii="Arial" w:eastAsia="Calibri" w:hAnsi="Arial" w:cs="Arial"/>
              </w:rPr>
              <w:t>Area</w:t>
            </w:r>
          </w:p>
        </w:tc>
        <w:tc>
          <w:tcPr>
            <w:tcW w:w="6469" w:type="dxa"/>
            <w:tcBorders>
              <w:top w:val="none" w:sz="0" w:space="0" w:color="auto"/>
              <w:left w:val="none" w:sz="0" w:space="0" w:color="auto"/>
              <w:right w:val="none" w:sz="0" w:space="0" w:color="auto"/>
            </w:tcBorders>
          </w:tcPr>
          <w:p w:rsidR="001D3257" w:rsidRPr="00A764AE" w:rsidRDefault="001D3257" w:rsidP="001D3257">
            <w:pPr>
              <w:ind w:right="96"/>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A764AE">
              <w:rPr>
                <w:rFonts w:ascii="Arial" w:eastAsia="Calibri" w:hAnsi="Arial" w:cs="Arial"/>
              </w:rPr>
              <w:t>Contact Details</w:t>
            </w:r>
          </w:p>
        </w:tc>
      </w:tr>
      <w:tr w:rsidR="001D3257" w:rsidRPr="00A764AE" w:rsidTr="00003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tcPr>
          <w:p w:rsidR="001D3257" w:rsidRPr="00A764AE" w:rsidRDefault="001D3257" w:rsidP="001D3257">
            <w:pPr>
              <w:ind w:right="96"/>
              <w:jc w:val="both"/>
              <w:rPr>
                <w:rFonts w:ascii="Arial" w:eastAsia="Calibri" w:hAnsi="Arial" w:cs="Arial"/>
              </w:rPr>
            </w:pPr>
            <w:r w:rsidRPr="00A764AE">
              <w:rPr>
                <w:rFonts w:ascii="Arial" w:eastAsia="Calibri" w:hAnsi="Arial" w:cs="Arial"/>
              </w:rPr>
              <w:t>East London</w:t>
            </w:r>
          </w:p>
        </w:tc>
        <w:tc>
          <w:tcPr>
            <w:tcW w:w="6469" w:type="dxa"/>
          </w:tcPr>
          <w:p w:rsidR="001D3257" w:rsidRPr="00A764AE" w:rsidRDefault="001D3257" w:rsidP="001D3257">
            <w:pPr>
              <w:widowControl w:val="0"/>
              <w:autoSpaceDE w:val="0"/>
              <w:autoSpaceDN w:val="0"/>
              <w:spacing w:before="2"/>
              <w:cnfStyle w:val="000000100000" w:firstRow="0" w:lastRow="0" w:firstColumn="0" w:lastColumn="0" w:oddVBand="0" w:evenVBand="0" w:oddHBand="1" w:evenHBand="0" w:firstRowFirstColumn="0" w:firstRowLastColumn="0" w:lastRowFirstColumn="0" w:lastRowLastColumn="0"/>
              <w:rPr>
                <w:rFonts w:ascii="Arial" w:eastAsia="Arial" w:hAnsi="Arial" w:cs="Arial"/>
                <w:b/>
                <w:lang w:val="en-US"/>
              </w:rPr>
            </w:pPr>
            <w:r w:rsidRPr="00A764AE">
              <w:rPr>
                <w:rFonts w:ascii="Arial" w:eastAsia="Arial" w:hAnsi="Arial" w:cs="Arial"/>
                <w:lang w:val="en-US"/>
              </w:rPr>
              <w:t>London Coronavirus Response Cell (LCRC)</w:t>
            </w:r>
          </w:p>
          <w:p w:rsidR="001D3257" w:rsidRPr="00A764AE" w:rsidRDefault="001D3257" w:rsidP="001D3257">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u w:val="single" w:color="0000FF"/>
              </w:rPr>
            </w:pPr>
            <w:r w:rsidRPr="00A764AE">
              <w:rPr>
                <w:rFonts w:ascii="Arial" w:eastAsia="Calibri" w:hAnsi="Arial" w:cs="Arial"/>
                <w:u w:val="single" w:color="0000FF"/>
              </w:rPr>
              <w:t>Phone: 03003030450</w:t>
            </w:r>
          </w:p>
          <w:p w:rsidR="001D3257" w:rsidRPr="00A764AE" w:rsidRDefault="001D3257" w:rsidP="001D3257">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764AE">
              <w:rPr>
                <w:rFonts w:ascii="Arial" w:eastAsia="Calibri" w:hAnsi="Arial" w:cs="Arial"/>
                <w:u w:val="single" w:color="0000FF"/>
              </w:rPr>
              <w:t xml:space="preserve">Email: </w:t>
            </w:r>
            <w:hyperlink r:id="rId58" w:history="1">
              <w:r w:rsidRPr="00A764AE">
                <w:rPr>
                  <w:rFonts w:ascii="Arial" w:eastAsia="Calibri" w:hAnsi="Arial" w:cs="Arial"/>
                  <w:u w:val="single" w:color="0000FF"/>
                </w:rPr>
                <w:t>LCRC@phe.gov.uk</w:t>
              </w:r>
            </w:hyperlink>
            <w:r w:rsidRPr="00A764AE">
              <w:rPr>
                <w:rFonts w:ascii="Arial" w:eastAsia="Calibri" w:hAnsi="Arial" w:cs="Arial"/>
                <w:u w:val="single" w:color="0000FF"/>
              </w:rPr>
              <w:t xml:space="preserve"> or</w:t>
            </w:r>
            <w:r w:rsidRPr="00A764AE">
              <w:rPr>
                <w:rFonts w:ascii="Arial" w:eastAsia="Calibri" w:hAnsi="Arial" w:cs="Arial"/>
              </w:rPr>
              <w:t xml:space="preserve"> </w:t>
            </w:r>
            <w:hyperlink r:id="rId59" w:history="1">
              <w:r w:rsidRPr="00A764AE">
                <w:rPr>
                  <w:rFonts w:ascii="Arial" w:eastAsia="Calibri" w:hAnsi="Arial" w:cs="Arial"/>
                  <w:color w:val="0563C1"/>
                  <w:u w:val="single"/>
                </w:rPr>
                <w:t>phe.lcrc@nhs.net</w:t>
              </w:r>
            </w:hyperlink>
            <w:r w:rsidRPr="00A764AE">
              <w:rPr>
                <w:rFonts w:ascii="Arial" w:eastAsia="Calibri" w:hAnsi="Arial" w:cs="Arial"/>
              </w:rPr>
              <w:t xml:space="preserve"> if contains PII.</w:t>
            </w:r>
            <w:r w:rsidRPr="00A764AE">
              <w:rPr>
                <w:rFonts w:ascii="Arial" w:eastAsia="Calibri" w:hAnsi="Arial" w:cs="Arial"/>
                <w:color w:val="5B5FC7"/>
                <w:u w:val="single"/>
                <w:shd w:val="clear" w:color="auto" w:fill="FFFFFF"/>
              </w:rPr>
              <w:t xml:space="preserve"> </w:t>
            </w:r>
            <w:r w:rsidRPr="00A764AE">
              <w:rPr>
                <w:rFonts w:ascii="Arial" w:eastAsia="Calibri" w:hAnsi="Arial" w:cs="Arial"/>
              </w:rPr>
              <w:t xml:space="preserve">London also require reporting to: </w:t>
            </w:r>
          </w:p>
          <w:p w:rsidR="001D3257" w:rsidRPr="00A764AE" w:rsidRDefault="001D3257" w:rsidP="001D3257">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p w:rsidR="001D3257" w:rsidRPr="00A764AE" w:rsidRDefault="001D3257" w:rsidP="001D3257">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764AE">
              <w:rPr>
                <w:rFonts w:ascii="Arial" w:eastAsia="Calibri" w:hAnsi="Arial" w:cs="Arial"/>
              </w:rPr>
              <w:t xml:space="preserve">NELCCG on </w:t>
            </w:r>
            <w:hyperlink r:id="rId60" w:history="1">
              <w:r w:rsidRPr="00A764AE">
                <w:rPr>
                  <w:rFonts w:ascii="Arial" w:eastAsia="Calibri" w:hAnsi="Arial" w:cs="Arial"/>
                  <w:color w:val="0563C1"/>
                  <w:u w:val="single"/>
                </w:rPr>
                <w:t>nelondon.ipc@nhs.net</w:t>
              </w:r>
            </w:hyperlink>
            <w:r w:rsidRPr="00A764AE">
              <w:rPr>
                <w:rFonts w:ascii="Arial" w:eastAsia="Calibri" w:hAnsi="Arial" w:cs="Arial"/>
              </w:rPr>
              <w:t xml:space="preserve"> and </w:t>
            </w:r>
            <w:hyperlink r:id="rId61" w:history="1">
              <w:r w:rsidRPr="00A764AE">
                <w:rPr>
                  <w:rFonts w:ascii="Arial" w:eastAsia="Calibri" w:hAnsi="Arial" w:cs="Arial"/>
                  <w:color w:val="0563C1"/>
                  <w:u w:val="single"/>
                </w:rPr>
                <w:t>nelcsu.ipcteam@nhs.net</w:t>
              </w:r>
            </w:hyperlink>
            <w:r w:rsidRPr="00A764AE">
              <w:rPr>
                <w:rFonts w:ascii="Arial" w:eastAsia="Calibri" w:hAnsi="Arial" w:cs="Arial"/>
              </w:rPr>
              <w:t xml:space="preserve"> Do we still need to report to both?</w:t>
            </w:r>
          </w:p>
          <w:p w:rsidR="001D3257" w:rsidRPr="00A764AE" w:rsidRDefault="001D3257" w:rsidP="001D3257">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p w:rsidR="001D3257" w:rsidRPr="00A764AE" w:rsidRDefault="001D3257" w:rsidP="001D3257">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p w:rsidR="001D3257" w:rsidRPr="00A764AE" w:rsidRDefault="001D3257" w:rsidP="001D3257">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1D3257" w:rsidRPr="00A764AE" w:rsidTr="00003EF6">
        <w:trPr>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bottom w:val="none" w:sz="0" w:space="0" w:color="auto"/>
            </w:tcBorders>
          </w:tcPr>
          <w:p w:rsidR="001D3257" w:rsidRPr="00A764AE" w:rsidRDefault="001D3257" w:rsidP="001D3257">
            <w:pPr>
              <w:ind w:right="96"/>
              <w:jc w:val="both"/>
              <w:rPr>
                <w:rFonts w:ascii="Arial" w:eastAsia="Calibri" w:hAnsi="Arial" w:cs="Arial"/>
              </w:rPr>
            </w:pPr>
            <w:r w:rsidRPr="00A764AE">
              <w:rPr>
                <w:rFonts w:ascii="Arial" w:eastAsia="Calibri" w:hAnsi="Arial" w:cs="Arial"/>
              </w:rPr>
              <w:t>Luton &amp; Bedfordshire</w:t>
            </w:r>
          </w:p>
        </w:tc>
        <w:tc>
          <w:tcPr>
            <w:tcW w:w="6469" w:type="dxa"/>
          </w:tcPr>
          <w:p w:rsidR="001D3257" w:rsidRPr="00A764AE" w:rsidRDefault="001D3257" w:rsidP="001D3257">
            <w:pPr>
              <w:widowControl w:val="0"/>
              <w:autoSpaceDE w:val="0"/>
              <w:autoSpaceDN w:val="0"/>
              <w:spacing w:line="250" w:lineRule="exact"/>
              <w:ind w:left="107"/>
              <w:cnfStyle w:val="000000000000" w:firstRow="0" w:lastRow="0" w:firstColumn="0" w:lastColumn="0" w:oddVBand="0" w:evenVBand="0" w:oddHBand="0" w:evenHBand="0" w:firstRowFirstColumn="0" w:firstRowLastColumn="0" w:lastRowFirstColumn="0" w:lastRowLastColumn="0"/>
              <w:rPr>
                <w:rFonts w:ascii="Arial" w:eastAsia="Arial" w:hAnsi="Arial" w:cs="Arial"/>
                <w:color w:val="0A0C0C"/>
                <w:lang w:val="en-US"/>
              </w:rPr>
            </w:pPr>
            <w:r w:rsidRPr="00A764AE">
              <w:rPr>
                <w:rFonts w:ascii="Arial" w:eastAsia="Arial" w:hAnsi="Arial" w:cs="Arial"/>
                <w:color w:val="0A0C0C"/>
                <w:lang w:val="en-US"/>
              </w:rPr>
              <w:t>East of England Coronavirus Response Cell</w:t>
            </w:r>
          </w:p>
          <w:p w:rsidR="001D3257" w:rsidRPr="00A764AE" w:rsidRDefault="001D3257" w:rsidP="001D3257">
            <w:pPr>
              <w:widowControl w:val="0"/>
              <w:autoSpaceDE w:val="0"/>
              <w:autoSpaceDN w:val="0"/>
              <w:spacing w:line="250" w:lineRule="exact"/>
              <w:ind w:left="107"/>
              <w:cnfStyle w:val="000000000000" w:firstRow="0" w:lastRow="0" w:firstColumn="0" w:lastColumn="0" w:oddVBand="0" w:evenVBand="0" w:oddHBand="0" w:evenHBand="0" w:firstRowFirstColumn="0" w:firstRowLastColumn="0" w:lastRowFirstColumn="0" w:lastRowLastColumn="0"/>
              <w:rPr>
                <w:rFonts w:ascii="Arial" w:eastAsia="Arial" w:hAnsi="Arial" w:cs="Arial"/>
                <w:color w:val="0A0C0C"/>
                <w:lang w:val="en-US"/>
              </w:rPr>
            </w:pPr>
          </w:p>
          <w:p w:rsidR="001D3257" w:rsidRPr="00A764AE" w:rsidRDefault="001D3257" w:rsidP="001D3257">
            <w:pPr>
              <w:widowControl w:val="0"/>
              <w:autoSpaceDE w:val="0"/>
              <w:autoSpaceDN w:val="0"/>
              <w:spacing w:line="250" w:lineRule="exact"/>
              <w:ind w:left="107"/>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A764AE">
              <w:rPr>
                <w:rFonts w:ascii="Arial" w:eastAsia="Arial" w:hAnsi="Arial" w:cs="Arial"/>
                <w:color w:val="0A0C0C"/>
                <w:lang w:val="en-US"/>
              </w:rPr>
              <w:t>EOE.CRC@phe.gov.uk</w:t>
            </w:r>
          </w:p>
          <w:p w:rsidR="001D3257" w:rsidRPr="00A764AE" w:rsidRDefault="001D3257" w:rsidP="001D3257">
            <w:pPr>
              <w:widowControl w:val="0"/>
              <w:autoSpaceDE w:val="0"/>
              <w:autoSpaceDN w:val="0"/>
              <w:spacing w:before="3"/>
              <w:cnfStyle w:val="000000000000" w:firstRow="0" w:lastRow="0" w:firstColumn="0" w:lastColumn="0" w:oddVBand="0" w:evenVBand="0" w:oddHBand="0" w:evenHBand="0" w:firstRowFirstColumn="0" w:firstRowLastColumn="0" w:lastRowFirstColumn="0" w:lastRowLastColumn="0"/>
              <w:rPr>
                <w:rFonts w:ascii="Arial" w:eastAsia="Arial" w:hAnsi="Arial" w:cs="Arial"/>
                <w:b/>
                <w:lang w:val="en-US"/>
              </w:rPr>
            </w:pPr>
          </w:p>
          <w:p w:rsidR="001D3257" w:rsidRPr="00A764AE" w:rsidRDefault="001D3257" w:rsidP="001D3257">
            <w:pPr>
              <w:ind w:right="96"/>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bl>
    <w:p w:rsidR="00A764AE" w:rsidRDefault="00A764AE" w:rsidP="001D3257">
      <w:pPr>
        <w:spacing w:after="0" w:line="240" w:lineRule="auto"/>
        <w:ind w:right="96"/>
        <w:jc w:val="both"/>
        <w:rPr>
          <w:rFonts w:ascii="Arial" w:eastAsia="Calibri" w:hAnsi="Arial" w:cs="Arial"/>
          <w:b/>
        </w:rPr>
      </w:pPr>
    </w:p>
    <w:p w:rsidR="00A764AE" w:rsidRDefault="00A764AE" w:rsidP="001D3257">
      <w:pPr>
        <w:spacing w:after="0" w:line="240" w:lineRule="auto"/>
        <w:ind w:right="96"/>
        <w:jc w:val="both"/>
        <w:rPr>
          <w:rFonts w:ascii="Arial" w:eastAsia="Calibri" w:hAnsi="Arial" w:cs="Arial"/>
          <w:b/>
        </w:rPr>
      </w:pPr>
    </w:p>
    <w:p w:rsidR="001D3257" w:rsidRPr="00A764AE" w:rsidRDefault="001D3257" w:rsidP="001D3257">
      <w:pPr>
        <w:spacing w:after="0" w:line="240" w:lineRule="auto"/>
        <w:ind w:right="96"/>
        <w:jc w:val="both"/>
        <w:rPr>
          <w:rFonts w:ascii="Arial" w:eastAsia="Calibri" w:hAnsi="Arial" w:cs="Arial"/>
        </w:rPr>
      </w:pPr>
      <w:r w:rsidRPr="00A764AE">
        <w:rPr>
          <w:rFonts w:ascii="Arial" w:eastAsia="Calibri" w:hAnsi="Arial" w:cs="Arial"/>
          <w:b/>
        </w:rPr>
        <w:t>Notifiable Disease – Reporting to UK Health Security Agency (UK HSA)</w:t>
      </w:r>
    </w:p>
    <w:p w:rsidR="001D3257" w:rsidRPr="00A764AE" w:rsidRDefault="001D3257" w:rsidP="001D3257">
      <w:pPr>
        <w:spacing w:after="0" w:line="240" w:lineRule="auto"/>
        <w:ind w:left="851" w:right="96" w:hanging="851"/>
        <w:jc w:val="both"/>
        <w:rPr>
          <w:rFonts w:ascii="Arial" w:eastAsia="Calibri" w:hAnsi="Arial" w:cs="Arial"/>
        </w:rPr>
      </w:pPr>
    </w:p>
    <w:p w:rsidR="0065148C" w:rsidRDefault="001D3257" w:rsidP="001D3257">
      <w:pPr>
        <w:spacing w:after="0" w:line="240" w:lineRule="auto"/>
        <w:ind w:left="851" w:right="96" w:hanging="851"/>
        <w:jc w:val="both"/>
        <w:rPr>
          <w:rFonts w:ascii="Arial" w:eastAsia="Calibri" w:hAnsi="Arial" w:cs="Arial"/>
        </w:rPr>
      </w:pPr>
      <w:r w:rsidRPr="00A764AE">
        <w:rPr>
          <w:rFonts w:ascii="Arial" w:eastAsia="Calibri" w:hAnsi="Arial" w:cs="Arial"/>
        </w:rPr>
        <w:t>COVID-19 is a notifiable disease and must be reported to U</w:t>
      </w:r>
      <w:r w:rsidR="0065148C">
        <w:rPr>
          <w:rFonts w:ascii="Arial" w:eastAsia="Calibri" w:hAnsi="Arial" w:cs="Arial"/>
        </w:rPr>
        <w:t>K HSA – local Health Protection</w:t>
      </w:r>
    </w:p>
    <w:p w:rsidR="001D3257" w:rsidRPr="00A764AE" w:rsidRDefault="001D3257" w:rsidP="001D3257">
      <w:pPr>
        <w:spacing w:after="0" w:line="240" w:lineRule="auto"/>
        <w:ind w:left="851" w:right="96" w:hanging="851"/>
        <w:jc w:val="both"/>
        <w:rPr>
          <w:rFonts w:ascii="Arial" w:eastAsia="Calibri" w:hAnsi="Arial" w:cs="Arial"/>
        </w:rPr>
      </w:pPr>
      <w:r w:rsidRPr="00A764AE">
        <w:rPr>
          <w:rFonts w:ascii="Arial" w:eastAsia="Calibri" w:hAnsi="Arial" w:cs="Arial"/>
        </w:rPr>
        <w:t>Team (HPT).</w:t>
      </w:r>
    </w:p>
    <w:p w:rsidR="001D3257" w:rsidRPr="00A764AE" w:rsidRDefault="001D3257" w:rsidP="001D3257">
      <w:pPr>
        <w:spacing w:after="0" w:line="240" w:lineRule="auto"/>
        <w:ind w:left="851" w:right="96" w:hanging="851"/>
        <w:jc w:val="both"/>
        <w:rPr>
          <w:rFonts w:ascii="Arial" w:eastAsia="Calibri" w:hAnsi="Arial" w:cs="Arial"/>
        </w:rPr>
      </w:pPr>
    </w:p>
    <w:p w:rsidR="00A764AE" w:rsidRDefault="001D3257" w:rsidP="001D3257">
      <w:pPr>
        <w:spacing w:after="0" w:line="240" w:lineRule="auto"/>
        <w:ind w:left="851" w:right="96" w:hanging="851"/>
        <w:jc w:val="both"/>
        <w:rPr>
          <w:rFonts w:ascii="Arial" w:eastAsia="Calibri" w:hAnsi="Arial" w:cs="Arial"/>
        </w:rPr>
      </w:pPr>
      <w:r w:rsidRPr="00A764AE">
        <w:rPr>
          <w:rFonts w:ascii="Arial" w:eastAsia="Calibri" w:hAnsi="Arial" w:cs="Arial"/>
        </w:rPr>
        <w:t xml:space="preserve">Registered Medical Practitioners (RMPs) have a statutory duty to notify the ‘proper </w:t>
      </w:r>
      <w:r w:rsidR="00A764AE">
        <w:rPr>
          <w:rFonts w:ascii="Arial" w:eastAsia="Calibri" w:hAnsi="Arial" w:cs="Arial"/>
        </w:rPr>
        <w:t>officer’</w:t>
      </w:r>
    </w:p>
    <w:p w:rsidR="001D3257" w:rsidRPr="00A764AE" w:rsidRDefault="001D3257" w:rsidP="001D3257">
      <w:pPr>
        <w:spacing w:after="0" w:line="240" w:lineRule="auto"/>
        <w:ind w:left="851" w:right="96" w:hanging="851"/>
        <w:jc w:val="both"/>
        <w:rPr>
          <w:rFonts w:ascii="Arial" w:eastAsia="Calibri" w:hAnsi="Arial" w:cs="Arial"/>
        </w:rPr>
      </w:pPr>
      <w:r w:rsidRPr="00A764AE">
        <w:rPr>
          <w:rFonts w:ascii="Arial" w:eastAsia="Calibri" w:hAnsi="Arial" w:cs="Arial"/>
        </w:rPr>
        <w:t>at their local HPT of suspected cases of certain infectious diseases.</w:t>
      </w:r>
    </w:p>
    <w:p w:rsidR="001D3257" w:rsidRPr="001D3257" w:rsidRDefault="001D3257" w:rsidP="001D3257">
      <w:pPr>
        <w:spacing w:after="0" w:line="240" w:lineRule="auto"/>
        <w:ind w:left="851" w:right="96" w:hanging="851"/>
        <w:jc w:val="both"/>
        <w:rPr>
          <w:rFonts w:ascii="Arial Narrow" w:eastAsia="Calibri" w:hAnsi="Arial Narrow" w:cs="Arial"/>
        </w:rPr>
      </w:pPr>
    </w:p>
    <w:p w:rsidR="001D3257" w:rsidRDefault="001D3257" w:rsidP="00A11E56">
      <w:pPr>
        <w:rPr>
          <w:rFonts w:ascii="Arial" w:hAnsi="Arial" w:cs="Arial"/>
        </w:rPr>
      </w:pPr>
    </w:p>
    <w:p w:rsidR="001D3257" w:rsidRDefault="001D3257" w:rsidP="00A11E56">
      <w:pPr>
        <w:rPr>
          <w:rFonts w:ascii="Arial" w:hAnsi="Arial" w:cs="Arial"/>
        </w:rPr>
      </w:pPr>
    </w:p>
    <w:p w:rsidR="001D3257" w:rsidRDefault="001D3257" w:rsidP="00A11E56">
      <w:pPr>
        <w:rPr>
          <w:rFonts w:ascii="Arial" w:hAnsi="Arial" w:cs="Arial"/>
        </w:rPr>
      </w:pPr>
    </w:p>
    <w:p w:rsidR="00D55520" w:rsidRDefault="00D55520" w:rsidP="00A11E56">
      <w:pPr>
        <w:rPr>
          <w:rFonts w:ascii="Arial" w:hAnsi="Arial" w:cs="Arial"/>
        </w:rPr>
      </w:pPr>
    </w:p>
    <w:p w:rsidR="008751CA" w:rsidRDefault="008751CA" w:rsidP="00A11E56">
      <w:pPr>
        <w:rPr>
          <w:rFonts w:ascii="Arial" w:hAnsi="Arial" w:cs="Arial"/>
        </w:rPr>
      </w:pPr>
    </w:p>
    <w:p w:rsidR="0075436B" w:rsidRDefault="0075436B">
      <w:pPr>
        <w:rPr>
          <w:rFonts w:ascii="Arial" w:eastAsia="Calibri" w:hAnsi="Arial" w:cs="Arial"/>
          <w:b/>
          <w:sz w:val="36"/>
        </w:rPr>
      </w:pPr>
      <w:r>
        <w:rPr>
          <w:rFonts w:ascii="Arial" w:eastAsia="Calibri" w:hAnsi="Arial" w:cs="Arial"/>
          <w:b/>
          <w:sz w:val="36"/>
        </w:rPr>
        <w:br w:type="page"/>
      </w:r>
    </w:p>
    <w:p w:rsidR="00E818C2" w:rsidRPr="00E818C2" w:rsidRDefault="00E818C2" w:rsidP="00E818C2">
      <w:pPr>
        <w:shd w:val="clear" w:color="auto" w:fill="DEEAF6" w:themeFill="accent1" w:themeFillTint="33"/>
        <w:jc w:val="center"/>
        <w:rPr>
          <w:rFonts w:ascii="Arial" w:hAnsi="Arial" w:cs="Arial"/>
          <w:b/>
          <w:color w:val="1F4E79" w:themeColor="accent1" w:themeShade="80"/>
          <w:sz w:val="44"/>
          <w:szCs w:val="44"/>
        </w:rPr>
      </w:pPr>
      <w:r w:rsidRPr="00E818C2">
        <w:rPr>
          <w:rFonts w:ascii="Arial" w:hAnsi="Arial" w:cs="Arial"/>
          <w:b/>
          <w:color w:val="1F4E79" w:themeColor="accent1" w:themeShade="80"/>
          <w:sz w:val="44"/>
          <w:szCs w:val="44"/>
        </w:rPr>
        <w:t>Appendix 1</w:t>
      </w:r>
      <w:r>
        <w:rPr>
          <w:rFonts w:ascii="Arial" w:hAnsi="Arial" w:cs="Arial"/>
          <w:b/>
          <w:color w:val="1F4E79" w:themeColor="accent1" w:themeShade="80"/>
          <w:sz w:val="44"/>
          <w:szCs w:val="44"/>
        </w:rPr>
        <w:t>8</w:t>
      </w:r>
      <w:r w:rsidRPr="00E818C2">
        <w:rPr>
          <w:rFonts w:ascii="Arial" w:hAnsi="Arial" w:cs="Arial"/>
          <w:b/>
          <w:color w:val="1F4E79" w:themeColor="accent1" w:themeShade="80"/>
          <w:sz w:val="44"/>
          <w:szCs w:val="44"/>
        </w:rPr>
        <w:t xml:space="preserve"> - </w:t>
      </w:r>
      <w:r w:rsidRPr="00E818C2">
        <w:rPr>
          <w:rFonts w:ascii="Arial" w:eastAsia="Calibri" w:hAnsi="Arial" w:cs="Arial"/>
          <w:b/>
          <w:color w:val="1F4E79" w:themeColor="accent1" w:themeShade="80"/>
          <w:sz w:val="44"/>
          <w:szCs w:val="44"/>
        </w:rPr>
        <w:t>Covid-19 Outbreak Meeting – Chairing Guide</w:t>
      </w:r>
    </w:p>
    <w:p w:rsidR="00561E28" w:rsidRPr="00561E28" w:rsidRDefault="00561E28" w:rsidP="00E818C2">
      <w:pPr>
        <w:spacing w:after="0" w:line="240" w:lineRule="auto"/>
        <w:rPr>
          <w:rFonts w:ascii="Arial" w:eastAsia="Calibri" w:hAnsi="Arial" w:cs="Arial"/>
          <w:b/>
          <w:sz w:val="24"/>
        </w:rPr>
      </w:pPr>
    </w:p>
    <w:tbl>
      <w:tblPr>
        <w:tblStyle w:val="TableGrid2"/>
        <w:tblW w:w="9464" w:type="dxa"/>
        <w:jc w:val="center"/>
        <w:tblLook w:val="04A0" w:firstRow="1" w:lastRow="0" w:firstColumn="1" w:lastColumn="0" w:noHBand="0" w:noVBand="1"/>
      </w:tblPr>
      <w:tblGrid>
        <w:gridCol w:w="525"/>
        <w:gridCol w:w="8939"/>
      </w:tblGrid>
      <w:tr w:rsidR="00561E28" w:rsidRPr="00561E28" w:rsidTr="00003EF6">
        <w:trPr>
          <w:jc w:val="center"/>
        </w:trPr>
        <w:tc>
          <w:tcPr>
            <w:tcW w:w="525" w:type="dxa"/>
            <w:shd w:val="clear" w:color="auto" w:fill="D9D9D9" w:themeFill="background1" w:themeFillShade="D9"/>
          </w:tcPr>
          <w:p w:rsidR="00561E28" w:rsidRPr="00561E28" w:rsidRDefault="00561E28" w:rsidP="00561E28">
            <w:pPr>
              <w:jc w:val="center"/>
              <w:rPr>
                <w:rFonts w:ascii="Arial" w:eastAsia="Calibri" w:hAnsi="Arial" w:cs="Arial"/>
              </w:rPr>
            </w:pPr>
          </w:p>
        </w:tc>
        <w:tc>
          <w:tcPr>
            <w:tcW w:w="8939" w:type="dxa"/>
            <w:tcBorders>
              <w:bottom w:val="single" w:sz="4" w:space="0" w:color="auto"/>
            </w:tcBorders>
            <w:shd w:val="clear" w:color="auto" w:fill="D9D9D9" w:themeFill="background1" w:themeFillShade="D9"/>
          </w:tcPr>
          <w:p w:rsidR="00561E28" w:rsidRPr="00561E28" w:rsidRDefault="00561E28" w:rsidP="00561E28">
            <w:pPr>
              <w:jc w:val="center"/>
              <w:rPr>
                <w:rFonts w:ascii="Arial" w:eastAsia="Calibri" w:hAnsi="Arial" w:cs="Arial"/>
                <w:b/>
              </w:rPr>
            </w:pPr>
            <w:r w:rsidRPr="00561E28">
              <w:rPr>
                <w:rFonts w:ascii="Arial" w:eastAsia="Calibri" w:hAnsi="Arial" w:cs="Arial"/>
                <w:b/>
              </w:rPr>
              <w:t>Agenda Item</w:t>
            </w:r>
          </w:p>
        </w:tc>
      </w:tr>
      <w:tr w:rsidR="00561E28" w:rsidRPr="00561E28" w:rsidTr="00003EF6">
        <w:trPr>
          <w:trHeight w:val="798"/>
          <w:jc w:val="center"/>
        </w:trPr>
        <w:tc>
          <w:tcPr>
            <w:tcW w:w="525" w:type="dxa"/>
            <w:shd w:val="clear" w:color="auto" w:fill="auto"/>
          </w:tcPr>
          <w:p w:rsidR="00561E28" w:rsidRPr="00561E28" w:rsidRDefault="00561E28" w:rsidP="00561E28">
            <w:pPr>
              <w:jc w:val="center"/>
              <w:rPr>
                <w:rFonts w:ascii="Arial" w:eastAsia="Calibri" w:hAnsi="Arial" w:cs="Arial"/>
                <w:b/>
              </w:rPr>
            </w:pPr>
            <w:r w:rsidRPr="00561E28">
              <w:rPr>
                <w:rFonts w:ascii="Arial" w:eastAsia="Calibri" w:hAnsi="Arial" w:cs="Arial"/>
                <w:b/>
              </w:rPr>
              <w:t>1</w:t>
            </w:r>
          </w:p>
        </w:tc>
        <w:tc>
          <w:tcPr>
            <w:tcW w:w="8939" w:type="dxa"/>
            <w:tcBorders>
              <w:bottom w:val="single" w:sz="4" w:space="0" w:color="auto"/>
            </w:tcBorders>
            <w:shd w:val="clear" w:color="auto" w:fill="auto"/>
          </w:tcPr>
          <w:p w:rsidR="00561E28" w:rsidRPr="00561E28" w:rsidRDefault="00561E28" w:rsidP="00561E28">
            <w:pPr>
              <w:rPr>
                <w:rFonts w:ascii="Arial" w:eastAsia="Calibri" w:hAnsi="Arial" w:cs="Arial"/>
                <w:b/>
              </w:rPr>
            </w:pPr>
            <w:r w:rsidRPr="00561E28">
              <w:rPr>
                <w:rFonts w:ascii="Arial" w:eastAsia="Calibri" w:hAnsi="Arial" w:cs="Arial"/>
                <w:b/>
              </w:rPr>
              <w:t xml:space="preserve">Welcome and Introductions </w:t>
            </w:r>
          </w:p>
          <w:p w:rsidR="00561E28" w:rsidRPr="00561E28" w:rsidRDefault="00561E28" w:rsidP="00561E28">
            <w:pPr>
              <w:rPr>
                <w:rFonts w:ascii="Arial" w:eastAsia="Calibri" w:hAnsi="Arial" w:cs="Arial"/>
                <w:i/>
              </w:rPr>
            </w:pPr>
            <w:r w:rsidRPr="00561E28">
              <w:rPr>
                <w:rFonts w:ascii="Arial" w:eastAsia="Calibri" w:hAnsi="Arial" w:cs="Arial"/>
                <w:i/>
              </w:rPr>
              <w:t>Chair to welcome and induce everyone. Attendee to write name and title/department they are representing on MS teams platform.</w:t>
            </w:r>
          </w:p>
        </w:tc>
      </w:tr>
      <w:tr w:rsidR="00561E28" w:rsidRPr="00561E28" w:rsidTr="00003EF6">
        <w:trPr>
          <w:jc w:val="center"/>
        </w:trPr>
        <w:tc>
          <w:tcPr>
            <w:tcW w:w="525" w:type="dxa"/>
            <w:shd w:val="clear" w:color="auto" w:fill="auto"/>
          </w:tcPr>
          <w:p w:rsidR="00561E28" w:rsidRPr="00561E28" w:rsidRDefault="00561E28" w:rsidP="00561E28">
            <w:pPr>
              <w:jc w:val="center"/>
              <w:rPr>
                <w:rFonts w:ascii="Arial" w:eastAsia="Calibri" w:hAnsi="Arial" w:cs="Arial"/>
                <w:b/>
              </w:rPr>
            </w:pPr>
            <w:r w:rsidRPr="00561E28">
              <w:rPr>
                <w:rFonts w:ascii="Arial" w:eastAsia="Calibri" w:hAnsi="Arial" w:cs="Arial"/>
                <w:b/>
              </w:rPr>
              <w:t>2</w:t>
            </w:r>
          </w:p>
        </w:tc>
        <w:tc>
          <w:tcPr>
            <w:tcW w:w="8939" w:type="dxa"/>
            <w:tcBorders>
              <w:top w:val="single" w:sz="4" w:space="0" w:color="auto"/>
              <w:bottom w:val="single" w:sz="4" w:space="0" w:color="auto"/>
              <w:right w:val="single" w:sz="4" w:space="0" w:color="auto"/>
            </w:tcBorders>
            <w:shd w:val="clear" w:color="auto" w:fill="auto"/>
          </w:tcPr>
          <w:p w:rsidR="00561E28" w:rsidRPr="00561E28" w:rsidRDefault="00561E28" w:rsidP="00561E28">
            <w:pPr>
              <w:rPr>
                <w:rFonts w:ascii="Arial" w:eastAsia="Calibri" w:hAnsi="Arial" w:cs="Arial"/>
                <w:b/>
              </w:rPr>
            </w:pPr>
            <w:r w:rsidRPr="00561E28">
              <w:rPr>
                <w:rFonts w:ascii="Arial" w:eastAsia="Calibri" w:hAnsi="Arial" w:cs="Arial"/>
                <w:b/>
              </w:rPr>
              <w:t>Update on situation of Outbreak</w:t>
            </w:r>
          </w:p>
          <w:p w:rsidR="00561E28" w:rsidRPr="00561E28" w:rsidRDefault="00561E28" w:rsidP="00561E28">
            <w:pPr>
              <w:rPr>
                <w:rFonts w:ascii="Arial" w:eastAsia="Calibri" w:hAnsi="Arial" w:cs="Arial"/>
                <w:i/>
              </w:rPr>
            </w:pPr>
            <w:r w:rsidRPr="00561E28">
              <w:rPr>
                <w:rFonts w:ascii="Arial" w:eastAsia="Calibri" w:hAnsi="Arial" w:cs="Arial"/>
                <w:i/>
              </w:rPr>
              <w:t>Chair to ask ward staff the following information. IPC</w:t>
            </w:r>
            <w:r w:rsidR="007D10F3">
              <w:rPr>
                <w:rFonts w:ascii="Arial" w:eastAsia="Calibri" w:hAnsi="Arial" w:cs="Arial"/>
                <w:i/>
              </w:rPr>
              <w:t xml:space="preserve"> </w:t>
            </w:r>
            <w:r w:rsidRPr="00561E28">
              <w:rPr>
                <w:rFonts w:ascii="Arial" w:eastAsia="Calibri" w:hAnsi="Arial" w:cs="Arial"/>
                <w:i/>
              </w:rPr>
              <w:t>N</w:t>
            </w:r>
            <w:r w:rsidR="007D10F3">
              <w:rPr>
                <w:rFonts w:ascii="Arial" w:eastAsia="Calibri" w:hAnsi="Arial" w:cs="Arial"/>
                <w:i/>
              </w:rPr>
              <w:t xml:space="preserve">urse (IPCN) </w:t>
            </w:r>
            <w:r w:rsidRPr="00561E28">
              <w:rPr>
                <w:rFonts w:ascii="Arial" w:eastAsia="Calibri" w:hAnsi="Arial" w:cs="Arial"/>
                <w:i/>
              </w:rPr>
              <w:t xml:space="preserve"> can support with this information</w:t>
            </w:r>
          </w:p>
          <w:p w:rsidR="00561E28" w:rsidRPr="00561E28" w:rsidRDefault="00561E28" w:rsidP="00561E28">
            <w:pPr>
              <w:rPr>
                <w:rFonts w:ascii="Arial" w:eastAsia="Calibri" w:hAnsi="Arial" w:cs="Arial"/>
                <w:b/>
              </w:rPr>
            </w:pPr>
          </w:p>
          <w:p w:rsidR="00561E28" w:rsidRPr="00561E28" w:rsidRDefault="00561E28" w:rsidP="00561E28">
            <w:pPr>
              <w:rPr>
                <w:rFonts w:ascii="Arial" w:eastAsia="Calibri" w:hAnsi="Arial" w:cs="Arial"/>
                <w:b/>
              </w:rPr>
            </w:pPr>
            <w:r w:rsidRPr="00561E28">
              <w:rPr>
                <w:rFonts w:ascii="Arial" w:eastAsia="Calibri" w:hAnsi="Arial" w:cs="Arial"/>
                <w:b/>
              </w:rPr>
              <w:t xml:space="preserve">Number of patients affected </w:t>
            </w:r>
          </w:p>
          <w:p w:rsidR="00561E28" w:rsidRPr="00561E28" w:rsidRDefault="00561E28" w:rsidP="00EA7FB2">
            <w:pPr>
              <w:numPr>
                <w:ilvl w:val="0"/>
                <w:numId w:val="48"/>
              </w:numPr>
              <w:contextualSpacing/>
              <w:rPr>
                <w:rFonts w:ascii="Arial" w:eastAsia="Calibri" w:hAnsi="Arial" w:cs="Arial"/>
              </w:rPr>
            </w:pPr>
            <w:r w:rsidRPr="00561E28">
              <w:rPr>
                <w:rFonts w:ascii="Arial" w:eastAsia="Calibri" w:hAnsi="Arial" w:cs="Arial"/>
              </w:rPr>
              <w:t>Date of index case?</w:t>
            </w:r>
          </w:p>
          <w:p w:rsidR="00561E28" w:rsidRPr="00561E28" w:rsidRDefault="00561E28" w:rsidP="00EA7FB2">
            <w:pPr>
              <w:numPr>
                <w:ilvl w:val="0"/>
                <w:numId w:val="48"/>
              </w:numPr>
              <w:contextualSpacing/>
              <w:rPr>
                <w:rFonts w:ascii="Arial" w:eastAsia="Calibri" w:hAnsi="Arial" w:cs="Arial"/>
              </w:rPr>
            </w:pPr>
            <w:r w:rsidRPr="00561E28">
              <w:rPr>
                <w:rFonts w:ascii="Arial" w:eastAsia="Calibri" w:hAnsi="Arial" w:cs="Arial"/>
              </w:rPr>
              <w:t xml:space="preserve">Did they go on leave/overnight leave? </w:t>
            </w:r>
          </w:p>
          <w:p w:rsidR="00561E28" w:rsidRPr="00561E28" w:rsidRDefault="00561E28" w:rsidP="00EA7FB2">
            <w:pPr>
              <w:numPr>
                <w:ilvl w:val="0"/>
                <w:numId w:val="48"/>
              </w:numPr>
              <w:contextualSpacing/>
              <w:rPr>
                <w:rFonts w:ascii="Arial" w:eastAsia="Calibri" w:hAnsi="Arial" w:cs="Arial"/>
              </w:rPr>
            </w:pPr>
            <w:r w:rsidRPr="00561E28">
              <w:rPr>
                <w:rFonts w:ascii="Arial" w:eastAsia="Calibri" w:hAnsi="Arial" w:cs="Arial"/>
              </w:rPr>
              <w:t xml:space="preserve">Did they have visitors? </w:t>
            </w:r>
          </w:p>
          <w:p w:rsidR="00561E28" w:rsidRPr="00561E28" w:rsidRDefault="00561E28" w:rsidP="00EA7FB2">
            <w:pPr>
              <w:numPr>
                <w:ilvl w:val="0"/>
                <w:numId w:val="48"/>
              </w:numPr>
              <w:contextualSpacing/>
              <w:rPr>
                <w:rFonts w:ascii="Arial" w:eastAsia="Calibri" w:hAnsi="Arial" w:cs="Arial"/>
              </w:rPr>
            </w:pPr>
            <w:r w:rsidRPr="00561E28">
              <w:rPr>
                <w:rFonts w:ascii="Arial" w:eastAsia="Calibri" w:hAnsi="Arial" w:cs="Arial"/>
              </w:rPr>
              <w:t>Did index case go for group therapy, GP or hospital/healthcare provider in last 14 days?</w:t>
            </w:r>
          </w:p>
          <w:p w:rsidR="00561E28" w:rsidRPr="00561E28" w:rsidRDefault="00561E28" w:rsidP="00EA7FB2">
            <w:pPr>
              <w:numPr>
                <w:ilvl w:val="0"/>
                <w:numId w:val="48"/>
              </w:numPr>
              <w:contextualSpacing/>
              <w:rPr>
                <w:rFonts w:ascii="Arial" w:eastAsia="Calibri" w:hAnsi="Arial" w:cs="Arial"/>
              </w:rPr>
            </w:pPr>
            <w:r w:rsidRPr="00561E28">
              <w:rPr>
                <w:rFonts w:ascii="Arial" w:eastAsia="Calibri" w:hAnsi="Arial" w:cs="Arial"/>
              </w:rPr>
              <w:t>Contact with other previous COVID-19 cases in past 14 days?</w:t>
            </w:r>
          </w:p>
          <w:p w:rsidR="00561E28" w:rsidRPr="00561E28" w:rsidRDefault="00561E28" w:rsidP="00EA7FB2">
            <w:pPr>
              <w:numPr>
                <w:ilvl w:val="0"/>
                <w:numId w:val="48"/>
              </w:numPr>
              <w:contextualSpacing/>
              <w:rPr>
                <w:rFonts w:ascii="Arial" w:eastAsia="Calibri" w:hAnsi="Arial" w:cs="Arial"/>
              </w:rPr>
            </w:pPr>
            <w:r w:rsidRPr="00561E28">
              <w:rPr>
                <w:rFonts w:ascii="Arial" w:eastAsia="Calibri" w:hAnsi="Arial" w:cs="Arial"/>
              </w:rPr>
              <w:t>Is this a health care associated infection over 15 days of admission?</w:t>
            </w:r>
          </w:p>
          <w:p w:rsidR="00561E28" w:rsidRPr="00561E28" w:rsidRDefault="00561E28" w:rsidP="00EA7FB2">
            <w:pPr>
              <w:numPr>
                <w:ilvl w:val="0"/>
                <w:numId w:val="48"/>
              </w:numPr>
              <w:contextualSpacing/>
              <w:rPr>
                <w:rFonts w:ascii="Arial" w:eastAsia="Calibri" w:hAnsi="Arial" w:cs="Arial"/>
              </w:rPr>
            </w:pPr>
            <w:r w:rsidRPr="00561E28">
              <w:rPr>
                <w:rFonts w:ascii="Arial" w:eastAsia="Calibri" w:hAnsi="Arial" w:cs="Arial"/>
              </w:rPr>
              <w:t>Number of clinical vulnerable patients on ward/service?</w:t>
            </w:r>
          </w:p>
          <w:p w:rsidR="00561E28" w:rsidRPr="00561E28" w:rsidRDefault="00561E28" w:rsidP="00EA7FB2">
            <w:pPr>
              <w:numPr>
                <w:ilvl w:val="0"/>
                <w:numId w:val="48"/>
              </w:numPr>
              <w:contextualSpacing/>
              <w:rPr>
                <w:rFonts w:ascii="Arial" w:eastAsia="Calibri" w:hAnsi="Arial" w:cs="Arial"/>
              </w:rPr>
            </w:pPr>
            <w:r w:rsidRPr="00561E28">
              <w:rPr>
                <w:rFonts w:ascii="Arial" w:eastAsia="Calibri" w:hAnsi="Arial" w:cs="Arial"/>
              </w:rPr>
              <w:t>Any patients on immunosuppressant/clozapine? - Medical team to review this. Advice to link in with physical health team if support required.</w:t>
            </w:r>
          </w:p>
          <w:p w:rsidR="00561E28" w:rsidRPr="00561E28" w:rsidRDefault="00561E28" w:rsidP="00EA7FB2">
            <w:pPr>
              <w:numPr>
                <w:ilvl w:val="0"/>
                <w:numId w:val="48"/>
              </w:numPr>
              <w:contextualSpacing/>
              <w:rPr>
                <w:rFonts w:ascii="Arial" w:eastAsia="Calibri" w:hAnsi="Arial" w:cs="Arial"/>
              </w:rPr>
            </w:pPr>
            <w:r w:rsidRPr="00561E28">
              <w:rPr>
                <w:rFonts w:ascii="Arial" w:eastAsia="Calibri" w:hAnsi="Arial" w:cs="Arial"/>
              </w:rPr>
              <w:t>Are there any risk factors groups- cares of elderly ward/immunosuppressant/BAME group? Advice additional measures to be taken</w:t>
            </w:r>
          </w:p>
          <w:p w:rsidR="00561E28" w:rsidRPr="00561E28" w:rsidRDefault="00561E28" w:rsidP="00EA7FB2">
            <w:pPr>
              <w:numPr>
                <w:ilvl w:val="0"/>
                <w:numId w:val="48"/>
              </w:numPr>
              <w:contextualSpacing/>
              <w:rPr>
                <w:rFonts w:ascii="Arial" w:eastAsia="Calibri" w:hAnsi="Arial" w:cs="Arial"/>
              </w:rPr>
            </w:pPr>
            <w:r w:rsidRPr="00561E28">
              <w:rPr>
                <w:rFonts w:ascii="Arial" w:eastAsia="Calibri" w:hAnsi="Arial" w:cs="Arial"/>
              </w:rPr>
              <w:t>Any patients admitted to hospital from COVID-19 infection?</w:t>
            </w:r>
          </w:p>
          <w:p w:rsidR="00561E28" w:rsidRDefault="00561E28" w:rsidP="00EA7FB2">
            <w:pPr>
              <w:numPr>
                <w:ilvl w:val="0"/>
                <w:numId w:val="48"/>
              </w:numPr>
              <w:contextualSpacing/>
              <w:rPr>
                <w:rFonts w:ascii="Arial" w:eastAsia="Calibri" w:hAnsi="Arial" w:cs="Arial"/>
              </w:rPr>
            </w:pPr>
            <w:r w:rsidRPr="00561E28">
              <w:rPr>
                <w:rFonts w:ascii="Arial" w:eastAsia="Calibri" w:hAnsi="Arial" w:cs="Arial"/>
              </w:rPr>
              <w:t>Any visitors reported COVID-19 in past 48hrs?</w:t>
            </w:r>
          </w:p>
          <w:p w:rsidR="007432BB" w:rsidRPr="007432BB" w:rsidRDefault="007432BB" w:rsidP="00EA7FB2">
            <w:pPr>
              <w:numPr>
                <w:ilvl w:val="0"/>
                <w:numId w:val="48"/>
              </w:numPr>
              <w:contextualSpacing/>
              <w:rPr>
                <w:rFonts w:ascii="Arial" w:eastAsia="Calibri" w:hAnsi="Arial" w:cs="Arial"/>
              </w:rPr>
            </w:pPr>
          </w:p>
          <w:p w:rsidR="00561E28" w:rsidRPr="00561E28" w:rsidRDefault="00561E28" w:rsidP="00561E28">
            <w:pPr>
              <w:rPr>
                <w:rFonts w:ascii="Arial" w:eastAsia="Calibri" w:hAnsi="Arial" w:cs="Arial"/>
                <w:b/>
              </w:rPr>
            </w:pPr>
            <w:r w:rsidRPr="00561E28">
              <w:rPr>
                <w:rFonts w:ascii="Arial" w:eastAsia="Calibri" w:hAnsi="Arial" w:cs="Arial"/>
                <w:b/>
              </w:rPr>
              <w:t xml:space="preserve">Ward operational activity </w:t>
            </w:r>
          </w:p>
          <w:p w:rsidR="00561E28" w:rsidRPr="00561E28" w:rsidRDefault="00561E28" w:rsidP="00EA7FB2">
            <w:pPr>
              <w:numPr>
                <w:ilvl w:val="0"/>
                <w:numId w:val="49"/>
              </w:numPr>
              <w:contextualSpacing/>
              <w:rPr>
                <w:rFonts w:ascii="Arial" w:eastAsia="Calibri" w:hAnsi="Arial" w:cs="Arial"/>
              </w:rPr>
            </w:pPr>
            <w:r w:rsidRPr="00561E28">
              <w:rPr>
                <w:rFonts w:ascii="Arial" w:eastAsia="Calibri" w:hAnsi="Arial" w:cs="Arial"/>
              </w:rPr>
              <w:t>Number of beds on ward?</w:t>
            </w:r>
          </w:p>
          <w:p w:rsidR="00561E28" w:rsidRPr="00561E28" w:rsidRDefault="00561E28" w:rsidP="00EA7FB2">
            <w:pPr>
              <w:numPr>
                <w:ilvl w:val="0"/>
                <w:numId w:val="49"/>
              </w:numPr>
              <w:contextualSpacing/>
              <w:rPr>
                <w:rFonts w:ascii="Arial" w:eastAsia="Calibri" w:hAnsi="Arial" w:cs="Arial"/>
              </w:rPr>
            </w:pPr>
            <w:r w:rsidRPr="00561E28">
              <w:rPr>
                <w:rFonts w:ascii="Arial" w:eastAsia="Calibri" w:hAnsi="Arial" w:cs="Arial"/>
              </w:rPr>
              <w:t>Number of empty beds on ward?</w:t>
            </w:r>
          </w:p>
          <w:p w:rsidR="00561E28" w:rsidRPr="00561E28" w:rsidRDefault="00561E28" w:rsidP="00EA7FB2">
            <w:pPr>
              <w:numPr>
                <w:ilvl w:val="0"/>
                <w:numId w:val="49"/>
              </w:numPr>
              <w:contextualSpacing/>
              <w:rPr>
                <w:rFonts w:ascii="Arial" w:eastAsia="Calibri" w:hAnsi="Arial" w:cs="Arial"/>
              </w:rPr>
            </w:pPr>
            <w:r w:rsidRPr="00561E28">
              <w:rPr>
                <w:rFonts w:ascii="Arial" w:eastAsia="Calibri" w:hAnsi="Arial" w:cs="Arial"/>
              </w:rPr>
              <w:t>Number of admission expected?</w:t>
            </w:r>
          </w:p>
          <w:p w:rsidR="00561E28" w:rsidRPr="00561E28" w:rsidRDefault="00561E28" w:rsidP="00EA7FB2">
            <w:pPr>
              <w:numPr>
                <w:ilvl w:val="0"/>
                <w:numId w:val="49"/>
              </w:numPr>
              <w:contextualSpacing/>
              <w:rPr>
                <w:rFonts w:ascii="Arial" w:eastAsia="Calibri" w:hAnsi="Arial" w:cs="Arial"/>
              </w:rPr>
            </w:pPr>
            <w:r w:rsidRPr="00561E28">
              <w:rPr>
                <w:rFonts w:ascii="Arial" w:eastAsia="Calibri" w:hAnsi="Arial" w:cs="Arial"/>
              </w:rPr>
              <w:t>Number of discharges/transfer expected?</w:t>
            </w:r>
          </w:p>
          <w:p w:rsidR="00561E28" w:rsidRPr="00561E28" w:rsidRDefault="00561E28" w:rsidP="00561E28">
            <w:pPr>
              <w:rPr>
                <w:rFonts w:ascii="Arial" w:eastAsia="Calibri" w:hAnsi="Arial" w:cs="Arial"/>
                <w:b/>
              </w:rPr>
            </w:pPr>
          </w:p>
        </w:tc>
      </w:tr>
      <w:tr w:rsidR="00561E28" w:rsidRPr="00561E28" w:rsidTr="00003EF6">
        <w:trPr>
          <w:trHeight w:val="576"/>
          <w:jc w:val="center"/>
        </w:trPr>
        <w:tc>
          <w:tcPr>
            <w:tcW w:w="525" w:type="dxa"/>
            <w:shd w:val="clear" w:color="auto" w:fill="auto"/>
          </w:tcPr>
          <w:p w:rsidR="00561E28" w:rsidRPr="00561E28" w:rsidRDefault="00561E28" w:rsidP="00561E28">
            <w:pPr>
              <w:jc w:val="center"/>
              <w:rPr>
                <w:rFonts w:ascii="Arial" w:eastAsia="Calibri" w:hAnsi="Arial" w:cs="Arial"/>
                <w:b/>
              </w:rPr>
            </w:pPr>
            <w:r w:rsidRPr="00561E28">
              <w:rPr>
                <w:rFonts w:ascii="Arial" w:eastAsia="Calibri" w:hAnsi="Arial" w:cs="Arial"/>
                <w:b/>
              </w:rPr>
              <w:t>3</w:t>
            </w:r>
          </w:p>
        </w:tc>
        <w:tc>
          <w:tcPr>
            <w:tcW w:w="8939" w:type="dxa"/>
            <w:tcBorders>
              <w:top w:val="single" w:sz="4" w:space="0" w:color="auto"/>
            </w:tcBorders>
            <w:shd w:val="clear" w:color="auto" w:fill="auto"/>
          </w:tcPr>
          <w:p w:rsidR="00561E28" w:rsidRPr="00561E28" w:rsidRDefault="00561E28" w:rsidP="00561E28">
            <w:pPr>
              <w:rPr>
                <w:rFonts w:ascii="Arial" w:eastAsia="Calibri" w:hAnsi="Arial" w:cs="Arial"/>
                <w:b/>
              </w:rPr>
            </w:pPr>
            <w:r w:rsidRPr="00561E28">
              <w:rPr>
                <w:rFonts w:ascii="Arial" w:eastAsia="Calibri" w:hAnsi="Arial" w:cs="Arial"/>
                <w:b/>
              </w:rPr>
              <w:t>Current preventive and control measures  in place</w:t>
            </w:r>
          </w:p>
          <w:p w:rsidR="00561E28" w:rsidRPr="00561E28" w:rsidRDefault="00561E28" w:rsidP="00561E28">
            <w:pPr>
              <w:rPr>
                <w:rFonts w:ascii="Arial" w:eastAsia="Calibri" w:hAnsi="Arial" w:cs="Arial"/>
                <w:i/>
              </w:rPr>
            </w:pPr>
            <w:r w:rsidRPr="00561E28">
              <w:rPr>
                <w:rFonts w:ascii="Arial" w:eastAsia="Calibri" w:hAnsi="Arial" w:cs="Arial"/>
                <w:i/>
              </w:rPr>
              <w:t>Chair to discuss with ward staff the following information. IPCN can support with this information</w:t>
            </w:r>
          </w:p>
          <w:p w:rsidR="00561E28" w:rsidRPr="00561E28" w:rsidRDefault="00561E28" w:rsidP="00561E28">
            <w:pPr>
              <w:rPr>
                <w:rFonts w:ascii="Arial" w:eastAsia="Calibri" w:hAnsi="Arial" w:cs="Arial"/>
                <w:i/>
              </w:rPr>
            </w:pPr>
          </w:p>
          <w:p w:rsidR="00561E28" w:rsidRPr="00561E28" w:rsidRDefault="00561E28" w:rsidP="00561E28">
            <w:pPr>
              <w:rPr>
                <w:rFonts w:ascii="Arial" w:eastAsia="Calibri" w:hAnsi="Arial" w:cs="Arial"/>
                <w:b/>
              </w:rPr>
            </w:pPr>
            <w:r w:rsidRPr="00561E28">
              <w:rPr>
                <w:rFonts w:ascii="Arial" w:eastAsia="Calibri" w:hAnsi="Arial" w:cs="Arial"/>
                <w:b/>
              </w:rPr>
              <w:t xml:space="preserve">Personal protective equipment </w:t>
            </w:r>
          </w:p>
          <w:p w:rsidR="00561E28" w:rsidRDefault="00561E28" w:rsidP="00EA7FB2">
            <w:pPr>
              <w:numPr>
                <w:ilvl w:val="0"/>
                <w:numId w:val="54"/>
              </w:numPr>
              <w:contextualSpacing/>
              <w:rPr>
                <w:rFonts w:ascii="Arial" w:eastAsia="Calibri" w:hAnsi="Arial" w:cs="Arial"/>
              </w:rPr>
            </w:pPr>
            <w:r w:rsidRPr="00561E28">
              <w:rPr>
                <w:rFonts w:ascii="Arial" w:eastAsia="Calibri" w:hAnsi="Arial" w:cs="Arial"/>
              </w:rPr>
              <w:t>Are there enough supplies of PPE?</w:t>
            </w:r>
          </w:p>
          <w:p w:rsidR="007D10F3" w:rsidRDefault="007D10F3" w:rsidP="00EA7FB2">
            <w:pPr>
              <w:numPr>
                <w:ilvl w:val="0"/>
                <w:numId w:val="54"/>
              </w:numPr>
              <w:contextualSpacing/>
              <w:rPr>
                <w:rFonts w:ascii="Arial" w:eastAsia="Calibri" w:hAnsi="Arial" w:cs="Arial"/>
              </w:rPr>
            </w:pPr>
            <w:r>
              <w:rPr>
                <w:rFonts w:ascii="Arial" w:eastAsia="Calibri" w:hAnsi="Arial" w:cs="Arial"/>
              </w:rPr>
              <w:t>FFP3 Mask?</w:t>
            </w:r>
          </w:p>
          <w:p w:rsidR="007D10F3" w:rsidRPr="00561E28" w:rsidRDefault="007D10F3" w:rsidP="00EA7FB2">
            <w:pPr>
              <w:numPr>
                <w:ilvl w:val="0"/>
                <w:numId w:val="54"/>
              </w:numPr>
              <w:contextualSpacing/>
              <w:rPr>
                <w:rFonts w:ascii="Arial" w:eastAsia="Calibri" w:hAnsi="Arial" w:cs="Arial"/>
              </w:rPr>
            </w:pPr>
            <w:r>
              <w:rPr>
                <w:rFonts w:ascii="Arial" w:eastAsia="Calibri" w:hAnsi="Arial" w:cs="Arial"/>
              </w:rPr>
              <w:t>Are there sufficient supplies of FFP3 mask and staff fit test trained?</w:t>
            </w:r>
          </w:p>
          <w:p w:rsidR="00561E28" w:rsidRPr="00561E28" w:rsidRDefault="00561E28" w:rsidP="00561E28">
            <w:pPr>
              <w:rPr>
                <w:rFonts w:ascii="Arial" w:eastAsia="Calibri" w:hAnsi="Arial" w:cs="Arial"/>
                <w:b/>
              </w:rPr>
            </w:pPr>
          </w:p>
          <w:p w:rsidR="00561E28" w:rsidRPr="00561E28" w:rsidRDefault="00561E28" w:rsidP="00561E28">
            <w:pPr>
              <w:rPr>
                <w:rFonts w:ascii="Arial" w:eastAsia="Calibri" w:hAnsi="Arial" w:cs="Arial"/>
                <w:b/>
              </w:rPr>
            </w:pPr>
            <w:r w:rsidRPr="00561E28">
              <w:rPr>
                <w:rFonts w:ascii="Arial" w:eastAsia="Calibri" w:hAnsi="Arial" w:cs="Arial"/>
                <w:b/>
              </w:rPr>
              <w:t xml:space="preserve">Contact tracing </w:t>
            </w:r>
          </w:p>
          <w:p w:rsidR="00561E28" w:rsidRPr="00561E28" w:rsidRDefault="00561E28" w:rsidP="00EA7FB2">
            <w:pPr>
              <w:numPr>
                <w:ilvl w:val="0"/>
                <w:numId w:val="48"/>
              </w:numPr>
              <w:contextualSpacing/>
              <w:rPr>
                <w:rFonts w:ascii="Arial" w:eastAsia="Calibri" w:hAnsi="Arial" w:cs="Arial"/>
              </w:rPr>
            </w:pPr>
            <w:r w:rsidRPr="00561E28">
              <w:rPr>
                <w:rFonts w:ascii="Arial" w:eastAsia="Calibri" w:hAnsi="Arial" w:cs="Arial"/>
              </w:rPr>
              <w:t>Have contact</w:t>
            </w:r>
            <w:r w:rsidR="007D10F3">
              <w:rPr>
                <w:rFonts w:ascii="Arial" w:eastAsia="Calibri" w:hAnsi="Arial" w:cs="Arial"/>
              </w:rPr>
              <w:t xml:space="preserve"> tracing forms been returned to</w:t>
            </w:r>
            <w:hyperlink r:id="rId62" w:history="1">
              <w:r w:rsidR="007D10F3" w:rsidRPr="00927726">
                <w:rPr>
                  <w:rStyle w:val="Hyperlink"/>
                  <w:rFonts w:ascii="Arial" w:eastAsia="Calibri" w:hAnsi="Arial" w:cs="Arial"/>
                </w:rPr>
                <w:t>elft.infectioncontrol@nhs.net</w:t>
              </w:r>
            </w:hyperlink>
            <w:r w:rsidRPr="00561E28">
              <w:rPr>
                <w:rFonts w:ascii="Arial" w:eastAsia="Calibri" w:hAnsi="Arial" w:cs="Arial"/>
              </w:rPr>
              <w:t xml:space="preserve"> </w:t>
            </w:r>
          </w:p>
          <w:p w:rsidR="00561E28" w:rsidRPr="00561E28" w:rsidRDefault="00561E28" w:rsidP="00561E28">
            <w:pPr>
              <w:rPr>
                <w:rFonts w:ascii="Arial" w:eastAsia="Calibri" w:hAnsi="Arial" w:cs="Arial"/>
                <w:b/>
              </w:rPr>
            </w:pPr>
          </w:p>
          <w:p w:rsidR="00561E28" w:rsidRPr="00561E28" w:rsidRDefault="00561E28" w:rsidP="00561E28">
            <w:pPr>
              <w:rPr>
                <w:rFonts w:ascii="Arial" w:eastAsia="Calibri" w:hAnsi="Arial" w:cs="Arial"/>
                <w:b/>
              </w:rPr>
            </w:pPr>
            <w:r w:rsidRPr="00561E28">
              <w:rPr>
                <w:rFonts w:ascii="Arial" w:eastAsia="Calibri" w:hAnsi="Arial" w:cs="Arial"/>
                <w:b/>
              </w:rPr>
              <w:t xml:space="preserve">Audits/training education </w:t>
            </w:r>
          </w:p>
          <w:p w:rsidR="00561E28" w:rsidRPr="00561E28" w:rsidRDefault="00561E28" w:rsidP="00EA7FB2">
            <w:pPr>
              <w:numPr>
                <w:ilvl w:val="0"/>
                <w:numId w:val="50"/>
              </w:numPr>
              <w:contextualSpacing/>
              <w:rPr>
                <w:rFonts w:ascii="Arial" w:eastAsia="Calibri" w:hAnsi="Arial" w:cs="Arial"/>
              </w:rPr>
            </w:pPr>
            <w:r w:rsidRPr="00561E28">
              <w:rPr>
                <w:rFonts w:ascii="Arial" w:eastAsia="Calibri" w:hAnsi="Arial" w:cs="Arial"/>
              </w:rPr>
              <w:t>Are there PPE and Hand hygiene audit undertaken by ward?</w:t>
            </w:r>
          </w:p>
          <w:p w:rsidR="00561E28" w:rsidRPr="00561E28" w:rsidRDefault="00561E28" w:rsidP="00EA7FB2">
            <w:pPr>
              <w:numPr>
                <w:ilvl w:val="0"/>
                <w:numId w:val="50"/>
              </w:numPr>
              <w:contextualSpacing/>
              <w:rPr>
                <w:rFonts w:ascii="Arial" w:eastAsia="Calibri" w:hAnsi="Arial" w:cs="Arial"/>
              </w:rPr>
            </w:pPr>
            <w:r w:rsidRPr="00561E28">
              <w:rPr>
                <w:rFonts w:ascii="Arial" w:eastAsia="Calibri" w:hAnsi="Arial" w:cs="Arial"/>
              </w:rPr>
              <w:t>What is the latest environment audit result?</w:t>
            </w:r>
          </w:p>
          <w:p w:rsidR="00561E28" w:rsidRPr="00561E28" w:rsidRDefault="00561E28" w:rsidP="00EA7FB2">
            <w:pPr>
              <w:numPr>
                <w:ilvl w:val="0"/>
                <w:numId w:val="50"/>
              </w:numPr>
              <w:contextualSpacing/>
              <w:rPr>
                <w:rFonts w:ascii="Arial" w:eastAsia="Calibri" w:hAnsi="Arial" w:cs="Arial"/>
              </w:rPr>
            </w:pPr>
            <w:r w:rsidRPr="00561E28">
              <w:rPr>
                <w:rFonts w:ascii="Arial" w:eastAsia="Calibri" w:hAnsi="Arial" w:cs="Arial"/>
              </w:rPr>
              <w:t>Have there been any PPE breaches in practice?</w:t>
            </w:r>
          </w:p>
          <w:p w:rsidR="00561E28" w:rsidRPr="00561E28" w:rsidRDefault="00561E28" w:rsidP="00EA7FB2">
            <w:pPr>
              <w:numPr>
                <w:ilvl w:val="0"/>
                <w:numId w:val="50"/>
              </w:numPr>
              <w:contextualSpacing/>
              <w:rPr>
                <w:rFonts w:ascii="Arial" w:eastAsia="Calibri" w:hAnsi="Arial" w:cs="Arial"/>
              </w:rPr>
            </w:pPr>
            <w:r w:rsidRPr="00561E28">
              <w:rPr>
                <w:rFonts w:ascii="Arial" w:eastAsia="Calibri" w:hAnsi="Arial" w:cs="Arial"/>
              </w:rPr>
              <w:t>What is the staff IPC stat &amp; Mandatory training compliance?</w:t>
            </w:r>
          </w:p>
          <w:p w:rsidR="00561E28" w:rsidRPr="00561E28" w:rsidRDefault="00561E28" w:rsidP="00561E28">
            <w:pPr>
              <w:rPr>
                <w:rFonts w:ascii="Arial" w:eastAsia="Calibri" w:hAnsi="Arial" w:cs="Arial"/>
                <w:b/>
              </w:rPr>
            </w:pPr>
          </w:p>
          <w:p w:rsidR="00561E28" w:rsidRPr="00561E28" w:rsidRDefault="00561E28" w:rsidP="00561E28">
            <w:pPr>
              <w:rPr>
                <w:rFonts w:ascii="Arial" w:eastAsia="Calibri" w:hAnsi="Arial" w:cs="Arial"/>
                <w:b/>
              </w:rPr>
            </w:pPr>
          </w:p>
          <w:p w:rsidR="00561E28" w:rsidRPr="00561E28" w:rsidRDefault="00561E28" w:rsidP="00561E28">
            <w:pPr>
              <w:rPr>
                <w:rFonts w:ascii="Arial" w:eastAsia="Calibri" w:hAnsi="Arial" w:cs="Arial"/>
                <w:b/>
              </w:rPr>
            </w:pPr>
            <w:r w:rsidRPr="00561E28">
              <w:rPr>
                <w:rFonts w:ascii="Arial" w:eastAsia="Calibri" w:hAnsi="Arial" w:cs="Arial"/>
                <w:b/>
              </w:rPr>
              <w:t xml:space="preserve">Visitors restrictions </w:t>
            </w:r>
          </w:p>
          <w:p w:rsidR="00561E28" w:rsidRPr="00561E28" w:rsidRDefault="00561E28" w:rsidP="00EA7FB2">
            <w:pPr>
              <w:numPr>
                <w:ilvl w:val="0"/>
                <w:numId w:val="57"/>
              </w:numPr>
              <w:contextualSpacing/>
              <w:rPr>
                <w:rFonts w:ascii="Arial" w:eastAsia="Calibri" w:hAnsi="Arial" w:cs="Arial"/>
              </w:rPr>
            </w:pPr>
            <w:r w:rsidRPr="00561E28">
              <w:rPr>
                <w:rFonts w:ascii="Arial" w:eastAsia="Calibri" w:hAnsi="Arial" w:cs="Arial"/>
              </w:rPr>
              <w:t>Is visitors discontinued?</w:t>
            </w:r>
          </w:p>
          <w:p w:rsidR="00561E28" w:rsidRPr="00561E28" w:rsidRDefault="00561E28" w:rsidP="00561E28">
            <w:pPr>
              <w:rPr>
                <w:rFonts w:ascii="Arial" w:eastAsia="Calibri" w:hAnsi="Arial" w:cs="Arial"/>
                <w:b/>
              </w:rPr>
            </w:pPr>
          </w:p>
          <w:p w:rsidR="00561E28" w:rsidRPr="00561E28" w:rsidRDefault="00561E28" w:rsidP="00561E28">
            <w:pPr>
              <w:rPr>
                <w:rFonts w:ascii="Arial" w:eastAsia="Calibri" w:hAnsi="Arial" w:cs="Arial"/>
                <w:b/>
              </w:rPr>
            </w:pPr>
            <w:r w:rsidRPr="00561E28">
              <w:rPr>
                <w:rFonts w:ascii="Arial" w:eastAsia="Calibri" w:hAnsi="Arial" w:cs="Arial"/>
                <w:b/>
              </w:rPr>
              <w:t xml:space="preserve">Laundry/linen </w:t>
            </w:r>
          </w:p>
          <w:p w:rsidR="00561E28" w:rsidRPr="00561E28" w:rsidRDefault="00561E28" w:rsidP="00EA7FB2">
            <w:pPr>
              <w:numPr>
                <w:ilvl w:val="0"/>
                <w:numId w:val="56"/>
              </w:numPr>
              <w:contextualSpacing/>
              <w:rPr>
                <w:rFonts w:ascii="Arial" w:eastAsia="Calibri" w:hAnsi="Arial" w:cs="Arial"/>
              </w:rPr>
            </w:pPr>
            <w:r w:rsidRPr="00561E28">
              <w:rPr>
                <w:rFonts w:ascii="Arial" w:eastAsia="Calibri" w:hAnsi="Arial" w:cs="Arial"/>
              </w:rPr>
              <w:t>Are red bags unused for clinical infectious linen?</w:t>
            </w:r>
          </w:p>
          <w:p w:rsidR="00561E28" w:rsidRPr="00561E28" w:rsidRDefault="00561E28" w:rsidP="00561E28">
            <w:pPr>
              <w:rPr>
                <w:rFonts w:ascii="Arial" w:eastAsia="Calibri" w:hAnsi="Arial" w:cs="Arial"/>
                <w:b/>
              </w:rPr>
            </w:pPr>
          </w:p>
          <w:p w:rsidR="00561E28" w:rsidRPr="00561E28" w:rsidRDefault="00561E28" w:rsidP="00561E28">
            <w:pPr>
              <w:rPr>
                <w:rFonts w:ascii="Arial" w:eastAsia="Calibri" w:hAnsi="Arial" w:cs="Arial"/>
                <w:b/>
              </w:rPr>
            </w:pPr>
            <w:r w:rsidRPr="00561E28">
              <w:rPr>
                <w:rFonts w:ascii="Arial" w:eastAsia="Calibri" w:hAnsi="Arial" w:cs="Arial"/>
                <w:b/>
              </w:rPr>
              <w:t xml:space="preserve">Track and Trace </w:t>
            </w:r>
          </w:p>
          <w:p w:rsidR="00561E28" w:rsidRPr="00561E28" w:rsidRDefault="00561E28" w:rsidP="00EA7FB2">
            <w:pPr>
              <w:numPr>
                <w:ilvl w:val="0"/>
                <w:numId w:val="56"/>
              </w:numPr>
              <w:contextualSpacing/>
              <w:rPr>
                <w:rFonts w:ascii="Arial" w:eastAsia="Calibri" w:hAnsi="Arial" w:cs="Arial"/>
              </w:rPr>
            </w:pPr>
            <w:r w:rsidRPr="00561E28">
              <w:rPr>
                <w:rFonts w:ascii="Arial" w:eastAsia="Calibri" w:hAnsi="Arial" w:cs="Arial"/>
              </w:rPr>
              <w:t>Is there a tack and trace system in place for staff to sign in &amp; out?</w:t>
            </w:r>
          </w:p>
          <w:p w:rsidR="00561E28" w:rsidRPr="00561E28" w:rsidRDefault="00561E28" w:rsidP="00561E28">
            <w:pPr>
              <w:rPr>
                <w:rFonts w:ascii="Arial" w:eastAsia="Calibri" w:hAnsi="Arial" w:cs="Arial"/>
                <w:b/>
              </w:rPr>
            </w:pPr>
          </w:p>
          <w:p w:rsidR="00561E28" w:rsidRPr="00561E28" w:rsidRDefault="00561E28" w:rsidP="00561E28">
            <w:pPr>
              <w:rPr>
                <w:rFonts w:ascii="Arial" w:eastAsia="Calibri" w:hAnsi="Arial" w:cs="Arial"/>
                <w:b/>
              </w:rPr>
            </w:pPr>
            <w:r w:rsidRPr="00561E28">
              <w:rPr>
                <w:rFonts w:ascii="Arial" w:eastAsia="Calibri" w:hAnsi="Arial" w:cs="Arial"/>
                <w:b/>
              </w:rPr>
              <w:t xml:space="preserve">Waste </w:t>
            </w:r>
          </w:p>
          <w:p w:rsidR="00561E28" w:rsidRPr="00561E28" w:rsidRDefault="00561E28" w:rsidP="00EA7FB2">
            <w:pPr>
              <w:numPr>
                <w:ilvl w:val="0"/>
                <w:numId w:val="55"/>
              </w:numPr>
              <w:contextualSpacing/>
              <w:rPr>
                <w:rFonts w:ascii="Arial" w:eastAsia="Calibri" w:hAnsi="Arial" w:cs="Arial"/>
              </w:rPr>
            </w:pPr>
            <w:r w:rsidRPr="00561E28">
              <w:rPr>
                <w:rFonts w:ascii="Arial" w:eastAsia="Calibri" w:hAnsi="Arial" w:cs="Arial"/>
              </w:rPr>
              <w:t>Is the correct waste bin in place (orange coloured</w:t>
            </w:r>
            <w:r w:rsidR="007D10F3">
              <w:rPr>
                <w:rFonts w:ascii="Arial" w:eastAsia="Calibri" w:hAnsi="Arial" w:cs="Arial"/>
              </w:rPr>
              <w:t xml:space="preserve"> bio bins</w:t>
            </w:r>
            <w:r w:rsidRPr="00561E28">
              <w:rPr>
                <w:rFonts w:ascii="Arial" w:eastAsia="Calibri" w:hAnsi="Arial" w:cs="Arial"/>
              </w:rPr>
              <w:t>)?</w:t>
            </w:r>
          </w:p>
          <w:p w:rsidR="00561E28" w:rsidRPr="00561E28" w:rsidRDefault="00561E28" w:rsidP="00561E28">
            <w:pPr>
              <w:rPr>
                <w:rFonts w:ascii="Arial" w:eastAsia="Calibri" w:hAnsi="Arial" w:cs="Arial"/>
              </w:rPr>
            </w:pPr>
          </w:p>
          <w:p w:rsidR="00561E28" w:rsidRPr="00561E28" w:rsidRDefault="00561E28" w:rsidP="00561E28">
            <w:pPr>
              <w:rPr>
                <w:rFonts w:ascii="Arial" w:eastAsia="Calibri" w:hAnsi="Arial" w:cs="Arial"/>
                <w:b/>
              </w:rPr>
            </w:pPr>
            <w:r w:rsidRPr="00561E28">
              <w:rPr>
                <w:rFonts w:ascii="Arial" w:eastAsia="Calibri" w:hAnsi="Arial" w:cs="Arial"/>
                <w:b/>
              </w:rPr>
              <w:t xml:space="preserve">Point of caring testing /Lateral flow testing </w:t>
            </w:r>
          </w:p>
          <w:p w:rsidR="00561E28" w:rsidRPr="00561E28" w:rsidRDefault="00561E28" w:rsidP="00EA7FB2">
            <w:pPr>
              <w:numPr>
                <w:ilvl w:val="0"/>
                <w:numId w:val="58"/>
              </w:numPr>
              <w:contextualSpacing/>
              <w:rPr>
                <w:rFonts w:ascii="Arial" w:eastAsia="Calibri" w:hAnsi="Arial" w:cs="Arial"/>
              </w:rPr>
            </w:pPr>
            <w:r w:rsidRPr="00561E28">
              <w:rPr>
                <w:rFonts w:ascii="Arial" w:eastAsia="Calibri" w:hAnsi="Arial" w:cs="Arial"/>
              </w:rPr>
              <w:t>Is lateral flow testing used instead as POC testing?</w:t>
            </w:r>
          </w:p>
          <w:p w:rsidR="00561E28" w:rsidRPr="00561E28" w:rsidRDefault="00561E28" w:rsidP="00561E28">
            <w:pPr>
              <w:rPr>
                <w:rFonts w:ascii="Arial" w:eastAsia="Calibri" w:hAnsi="Arial" w:cs="Arial"/>
                <w:b/>
              </w:rPr>
            </w:pPr>
          </w:p>
          <w:p w:rsidR="00561E28" w:rsidRPr="00561E28" w:rsidRDefault="00561E28" w:rsidP="00561E28">
            <w:pPr>
              <w:rPr>
                <w:rFonts w:ascii="Arial" w:eastAsia="Calibri" w:hAnsi="Arial" w:cs="Arial"/>
                <w:b/>
              </w:rPr>
            </w:pPr>
            <w:r w:rsidRPr="00561E28">
              <w:rPr>
                <w:rFonts w:ascii="Arial" w:eastAsia="Calibri" w:hAnsi="Arial" w:cs="Arial"/>
                <w:b/>
              </w:rPr>
              <w:t xml:space="preserve">Laboratory issues </w:t>
            </w:r>
          </w:p>
          <w:p w:rsidR="00561E28" w:rsidRPr="00561E28" w:rsidRDefault="00561E28" w:rsidP="00EA7FB2">
            <w:pPr>
              <w:numPr>
                <w:ilvl w:val="0"/>
                <w:numId w:val="58"/>
              </w:numPr>
              <w:contextualSpacing/>
              <w:rPr>
                <w:rFonts w:ascii="Arial" w:eastAsia="Calibri" w:hAnsi="Arial" w:cs="Arial"/>
              </w:rPr>
            </w:pPr>
            <w:r w:rsidRPr="00561E28">
              <w:rPr>
                <w:rFonts w:ascii="Arial" w:eastAsia="Calibri" w:hAnsi="Arial" w:cs="Arial"/>
              </w:rPr>
              <w:t>Are there any delays on lab results?</w:t>
            </w:r>
          </w:p>
          <w:p w:rsidR="00561E28" w:rsidRPr="00561E28" w:rsidRDefault="00561E28" w:rsidP="00561E28">
            <w:pPr>
              <w:ind w:left="720"/>
              <w:contextualSpacing/>
              <w:rPr>
                <w:rFonts w:ascii="Arial" w:eastAsia="Calibri" w:hAnsi="Arial" w:cs="Arial"/>
              </w:rPr>
            </w:pPr>
          </w:p>
          <w:p w:rsidR="00561E28" w:rsidRPr="00561E28" w:rsidRDefault="00561E28" w:rsidP="00561E28">
            <w:pPr>
              <w:rPr>
                <w:rFonts w:ascii="Arial" w:eastAsia="Calibri" w:hAnsi="Arial" w:cs="Arial"/>
                <w:b/>
              </w:rPr>
            </w:pPr>
            <w:r w:rsidRPr="00561E28">
              <w:rPr>
                <w:rFonts w:ascii="Arial" w:eastAsia="Calibri" w:hAnsi="Arial" w:cs="Arial"/>
                <w:b/>
              </w:rPr>
              <w:t xml:space="preserve">Outbreak escalation </w:t>
            </w:r>
          </w:p>
          <w:p w:rsidR="00561E28" w:rsidRPr="00561E28" w:rsidRDefault="00561E28" w:rsidP="00EA7FB2">
            <w:pPr>
              <w:numPr>
                <w:ilvl w:val="0"/>
                <w:numId w:val="49"/>
              </w:numPr>
              <w:contextualSpacing/>
              <w:rPr>
                <w:rFonts w:ascii="Arial" w:eastAsia="Calibri" w:hAnsi="Arial" w:cs="Arial"/>
              </w:rPr>
            </w:pPr>
            <w:r w:rsidRPr="00561E28">
              <w:rPr>
                <w:rFonts w:ascii="Arial" w:eastAsia="Calibri" w:hAnsi="Arial" w:cs="Arial"/>
              </w:rPr>
              <w:t>Has this outbreak been Datix?</w:t>
            </w:r>
          </w:p>
          <w:p w:rsidR="00561E28" w:rsidRDefault="00561E28" w:rsidP="00EA7FB2">
            <w:pPr>
              <w:numPr>
                <w:ilvl w:val="0"/>
                <w:numId w:val="49"/>
              </w:numPr>
              <w:contextualSpacing/>
              <w:rPr>
                <w:rFonts w:ascii="Arial" w:eastAsia="Calibri" w:hAnsi="Arial" w:cs="Arial"/>
              </w:rPr>
            </w:pPr>
            <w:r w:rsidRPr="00561E28">
              <w:rPr>
                <w:rFonts w:ascii="Arial" w:eastAsia="Calibri" w:hAnsi="Arial" w:cs="Arial"/>
              </w:rPr>
              <w:t>Has this outbreak been reported to UKSHA?</w:t>
            </w:r>
            <w:r w:rsidR="007D10F3">
              <w:rPr>
                <w:rFonts w:ascii="Arial" w:eastAsia="Calibri" w:hAnsi="Arial" w:cs="Arial"/>
              </w:rPr>
              <w:t xml:space="preserve"> </w:t>
            </w:r>
          </w:p>
          <w:p w:rsidR="007D10F3" w:rsidRPr="00561E28" w:rsidRDefault="007D10F3" w:rsidP="00EA7FB2">
            <w:pPr>
              <w:numPr>
                <w:ilvl w:val="0"/>
                <w:numId w:val="49"/>
              </w:numPr>
              <w:contextualSpacing/>
              <w:rPr>
                <w:rFonts w:ascii="Arial" w:eastAsia="Calibri" w:hAnsi="Arial" w:cs="Arial"/>
              </w:rPr>
            </w:pPr>
            <w:r>
              <w:rPr>
                <w:rFonts w:ascii="Arial" w:eastAsia="Calibri" w:hAnsi="Arial" w:cs="Arial"/>
              </w:rPr>
              <w:t>Is there a reference number for outbreak?</w:t>
            </w:r>
          </w:p>
          <w:p w:rsidR="00561E28" w:rsidRPr="00561E28" w:rsidRDefault="00561E28" w:rsidP="00EA7FB2">
            <w:pPr>
              <w:numPr>
                <w:ilvl w:val="0"/>
                <w:numId w:val="49"/>
              </w:numPr>
              <w:contextualSpacing/>
              <w:rPr>
                <w:rFonts w:ascii="Arial" w:eastAsia="Calibri" w:hAnsi="Arial" w:cs="Arial"/>
              </w:rPr>
            </w:pPr>
            <w:r w:rsidRPr="00561E28">
              <w:rPr>
                <w:rFonts w:ascii="Arial" w:eastAsia="Calibri" w:hAnsi="Arial" w:cs="Arial"/>
              </w:rPr>
              <w:t>Have the local service lead and DMT clinical/ director and Director of nursing been notified?</w:t>
            </w:r>
          </w:p>
          <w:p w:rsidR="00561E28" w:rsidRPr="00561E28" w:rsidRDefault="00561E28" w:rsidP="00561E28">
            <w:pPr>
              <w:ind w:left="720"/>
              <w:contextualSpacing/>
              <w:rPr>
                <w:rFonts w:ascii="Arial" w:eastAsia="Calibri" w:hAnsi="Arial" w:cs="Arial"/>
              </w:rPr>
            </w:pPr>
          </w:p>
        </w:tc>
      </w:tr>
      <w:tr w:rsidR="00561E28" w:rsidRPr="00561E28" w:rsidTr="00003EF6">
        <w:trPr>
          <w:trHeight w:val="576"/>
          <w:jc w:val="center"/>
        </w:trPr>
        <w:tc>
          <w:tcPr>
            <w:tcW w:w="525" w:type="dxa"/>
            <w:shd w:val="clear" w:color="auto" w:fill="auto"/>
          </w:tcPr>
          <w:p w:rsidR="00561E28" w:rsidRPr="00561E28" w:rsidRDefault="00561E28" w:rsidP="00561E28">
            <w:pPr>
              <w:jc w:val="center"/>
              <w:rPr>
                <w:rFonts w:ascii="Arial" w:eastAsia="Calibri" w:hAnsi="Arial" w:cs="Arial"/>
                <w:b/>
              </w:rPr>
            </w:pPr>
            <w:r w:rsidRPr="00561E28">
              <w:rPr>
                <w:rFonts w:ascii="Arial" w:eastAsia="Calibri" w:hAnsi="Arial" w:cs="Arial"/>
                <w:b/>
              </w:rPr>
              <w:t>4</w:t>
            </w:r>
          </w:p>
        </w:tc>
        <w:tc>
          <w:tcPr>
            <w:tcW w:w="8939" w:type="dxa"/>
            <w:tcBorders>
              <w:top w:val="single" w:sz="4" w:space="0" w:color="auto"/>
            </w:tcBorders>
            <w:shd w:val="clear" w:color="auto" w:fill="auto"/>
          </w:tcPr>
          <w:p w:rsidR="00561E28" w:rsidRPr="00561E28" w:rsidRDefault="00561E28" w:rsidP="00561E28">
            <w:pPr>
              <w:rPr>
                <w:rFonts w:ascii="Arial" w:eastAsia="Calibri" w:hAnsi="Arial" w:cs="Arial"/>
                <w:b/>
              </w:rPr>
            </w:pPr>
            <w:r w:rsidRPr="00561E28">
              <w:rPr>
                <w:rFonts w:ascii="Arial" w:eastAsia="Calibri" w:hAnsi="Arial" w:cs="Arial"/>
                <w:b/>
              </w:rPr>
              <w:t xml:space="preserve">Estates &amp; Facilities </w:t>
            </w:r>
          </w:p>
          <w:p w:rsidR="00561E28" w:rsidRPr="00561E28" w:rsidRDefault="00561E28" w:rsidP="00561E28">
            <w:pPr>
              <w:rPr>
                <w:rFonts w:ascii="Arial" w:eastAsia="Calibri" w:hAnsi="Arial" w:cs="Arial"/>
                <w:i/>
              </w:rPr>
            </w:pPr>
            <w:r w:rsidRPr="00561E28">
              <w:rPr>
                <w:rFonts w:ascii="Arial" w:eastAsia="Calibri" w:hAnsi="Arial" w:cs="Arial"/>
                <w:i/>
              </w:rPr>
              <w:t>Chair to discuss with ward staff the following information. IPCN can support with this information</w:t>
            </w:r>
          </w:p>
          <w:p w:rsidR="00561E28" w:rsidRPr="00561E28" w:rsidRDefault="00561E28" w:rsidP="00561E28">
            <w:pPr>
              <w:rPr>
                <w:rFonts w:ascii="Arial" w:eastAsia="Calibri" w:hAnsi="Arial" w:cs="Arial"/>
                <w:b/>
              </w:rPr>
            </w:pPr>
          </w:p>
          <w:p w:rsidR="00561E28" w:rsidRPr="00561E28" w:rsidRDefault="00561E28" w:rsidP="00561E28">
            <w:pPr>
              <w:rPr>
                <w:rFonts w:ascii="Arial" w:eastAsia="Calibri" w:hAnsi="Arial" w:cs="Arial"/>
                <w:b/>
              </w:rPr>
            </w:pPr>
            <w:r w:rsidRPr="00561E28">
              <w:rPr>
                <w:rFonts w:ascii="Arial" w:eastAsia="Calibri" w:hAnsi="Arial" w:cs="Arial"/>
                <w:b/>
              </w:rPr>
              <w:t xml:space="preserve">Cleaning issues </w:t>
            </w:r>
          </w:p>
          <w:p w:rsidR="00561E28" w:rsidRPr="00561E28" w:rsidRDefault="00561E28" w:rsidP="00EA7FB2">
            <w:pPr>
              <w:numPr>
                <w:ilvl w:val="0"/>
                <w:numId w:val="51"/>
              </w:numPr>
              <w:contextualSpacing/>
              <w:rPr>
                <w:rFonts w:ascii="Arial" w:eastAsia="Calibri" w:hAnsi="Arial" w:cs="Arial"/>
              </w:rPr>
            </w:pPr>
            <w:r w:rsidRPr="00561E28">
              <w:rPr>
                <w:rFonts w:ascii="Arial" w:eastAsia="Calibri" w:hAnsi="Arial" w:cs="Arial"/>
              </w:rPr>
              <w:t>Are there enough decontamination wipes on ward/unit?</w:t>
            </w:r>
          </w:p>
          <w:p w:rsidR="00561E28" w:rsidRPr="00561E28" w:rsidRDefault="00561E28" w:rsidP="00EA7FB2">
            <w:pPr>
              <w:numPr>
                <w:ilvl w:val="0"/>
                <w:numId w:val="51"/>
              </w:numPr>
              <w:contextualSpacing/>
              <w:rPr>
                <w:rFonts w:ascii="Arial" w:eastAsia="Calibri" w:hAnsi="Arial" w:cs="Arial"/>
              </w:rPr>
            </w:pPr>
            <w:r w:rsidRPr="00561E28">
              <w:rPr>
                <w:rFonts w:ascii="Arial" w:eastAsia="Calibri" w:hAnsi="Arial" w:cs="Arial"/>
              </w:rPr>
              <w:t>Are there enough cleaning supplies/products on ward/unit?</w:t>
            </w:r>
          </w:p>
          <w:p w:rsidR="00561E28" w:rsidRPr="00561E28" w:rsidRDefault="00561E28" w:rsidP="00EA7FB2">
            <w:pPr>
              <w:numPr>
                <w:ilvl w:val="0"/>
                <w:numId w:val="51"/>
              </w:numPr>
              <w:contextualSpacing/>
              <w:rPr>
                <w:rFonts w:ascii="Arial" w:eastAsia="Calibri" w:hAnsi="Arial" w:cs="Arial"/>
              </w:rPr>
            </w:pPr>
            <w:r w:rsidRPr="00561E28">
              <w:rPr>
                <w:rFonts w:ascii="Arial" w:eastAsia="Calibri" w:hAnsi="Arial" w:cs="Arial"/>
              </w:rPr>
              <w:t>Is high touch surfaces implemented on door handles, IPad/laptops, light switches, mobile phones, fobs, PC’s, on ward/unit?</w:t>
            </w:r>
          </w:p>
          <w:p w:rsidR="00561E28" w:rsidRPr="00561E28" w:rsidRDefault="00561E28" w:rsidP="00561E28">
            <w:pPr>
              <w:rPr>
                <w:rFonts w:ascii="Arial" w:eastAsia="Calibri" w:hAnsi="Arial" w:cs="Arial"/>
              </w:rPr>
            </w:pPr>
          </w:p>
          <w:p w:rsidR="00561E28" w:rsidRPr="00561E28" w:rsidRDefault="00561E28" w:rsidP="00561E28">
            <w:pPr>
              <w:rPr>
                <w:rFonts w:ascii="Arial" w:eastAsia="Calibri" w:hAnsi="Arial" w:cs="Arial"/>
                <w:b/>
              </w:rPr>
            </w:pPr>
            <w:r w:rsidRPr="00561E28">
              <w:rPr>
                <w:rFonts w:ascii="Arial" w:eastAsia="Calibri" w:hAnsi="Arial" w:cs="Arial"/>
                <w:b/>
              </w:rPr>
              <w:t xml:space="preserve">Environment </w:t>
            </w:r>
          </w:p>
          <w:p w:rsidR="00561E28" w:rsidRPr="00561E28" w:rsidRDefault="00561E28" w:rsidP="00EA7FB2">
            <w:pPr>
              <w:numPr>
                <w:ilvl w:val="0"/>
                <w:numId w:val="52"/>
              </w:numPr>
              <w:contextualSpacing/>
              <w:rPr>
                <w:rFonts w:ascii="Arial" w:eastAsia="Calibri" w:hAnsi="Arial" w:cs="Arial"/>
              </w:rPr>
            </w:pPr>
            <w:r w:rsidRPr="00561E28">
              <w:rPr>
                <w:rFonts w:ascii="Arial" w:eastAsia="Calibri" w:hAnsi="Arial" w:cs="Arial"/>
              </w:rPr>
              <w:t>Is there a dedicated Donning and Doffing area?</w:t>
            </w:r>
          </w:p>
          <w:p w:rsidR="00561E28" w:rsidRPr="00561E28" w:rsidRDefault="00561E28" w:rsidP="00EA7FB2">
            <w:pPr>
              <w:numPr>
                <w:ilvl w:val="0"/>
                <w:numId w:val="52"/>
              </w:numPr>
              <w:contextualSpacing/>
              <w:rPr>
                <w:rFonts w:ascii="Arial" w:eastAsia="Calibri" w:hAnsi="Arial" w:cs="Arial"/>
              </w:rPr>
            </w:pPr>
            <w:r w:rsidRPr="00561E28">
              <w:rPr>
                <w:rFonts w:ascii="Arial" w:eastAsia="Calibri" w:hAnsi="Arial" w:cs="Arial"/>
              </w:rPr>
              <w:t>Is there enough soap, hand towels, alcohol gels supplies?</w:t>
            </w:r>
          </w:p>
          <w:p w:rsidR="00561E28" w:rsidRPr="00561E28" w:rsidRDefault="00561E28" w:rsidP="00EA7FB2">
            <w:pPr>
              <w:numPr>
                <w:ilvl w:val="0"/>
                <w:numId w:val="52"/>
              </w:numPr>
              <w:contextualSpacing/>
              <w:rPr>
                <w:rFonts w:ascii="Arial" w:eastAsia="Calibri" w:hAnsi="Arial" w:cs="Arial"/>
              </w:rPr>
            </w:pPr>
            <w:r w:rsidRPr="00561E28">
              <w:rPr>
                <w:rFonts w:ascii="Arial" w:eastAsia="Calibri" w:hAnsi="Arial" w:cs="Arial"/>
              </w:rPr>
              <w:t xml:space="preserve">Is there access to hand wash basin? Is hot water working? </w:t>
            </w:r>
          </w:p>
          <w:p w:rsidR="00561E28" w:rsidRPr="00561E28" w:rsidRDefault="00561E28" w:rsidP="00EA7FB2">
            <w:pPr>
              <w:numPr>
                <w:ilvl w:val="0"/>
                <w:numId w:val="52"/>
              </w:numPr>
              <w:contextualSpacing/>
              <w:rPr>
                <w:rFonts w:ascii="Arial" w:eastAsia="Calibri" w:hAnsi="Arial" w:cs="Arial"/>
              </w:rPr>
            </w:pPr>
            <w:r w:rsidRPr="00561E28">
              <w:rPr>
                <w:rFonts w:ascii="Arial" w:eastAsia="Calibri" w:hAnsi="Arial" w:cs="Arial"/>
              </w:rPr>
              <w:t>Has there been a review of COVID-19 Work place risk assessment tool?</w:t>
            </w:r>
          </w:p>
          <w:p w:rsidR="00561E28" w:rsidRPr="00561E28" w:rsidRDefault="00561E28" w:rsidP="00EA7FB2">
            <w:pPr>
              <w:numPr>
                <w:ilvl w:val="0"/>
                <w:numId w:val="52"/>
              </w:numPr>
              <w:contextualSpacing/>
              <w:rPr>
                <w:rFonts w:ascii="Arial" w:eastAsia="Calibri" w:hAnsi="Arial" w:cs="Arial"/>
              </w:rPr>
            </w:pPr>
            <w:r w:rsidRPr="00561E28">
              <w:rPr>
                <w:rFonts w:ascii="Arial" w:eastAsia="Calibri" w:hAnsi="Arial" w:cs="Arial"/>
              </w:rPr>
              <w:t xml:space="preserve">What is the ventilation like on unit? Do windows open? Is there air conditioning? </w:t>
            </w:r>
          </w:p>
          <w:p w:rsidR="00561E28" w:rsidRPr="00561E28" w:rsidRDefault="00561E28" w:rsidP="00EA7FB2">
            <w:pPr>
              <w:numPr>
                <w:ilvl w:val="0"/>
                <w:numId w:val="52"/>
              </w:numPr>
              <w:contextualSpacing/>
              <w:rPr>
                <w:rFonts w:ascii="Arial" w:eastAsia="Calibri" w:hAnsi="Arial" w:cs="Arial"/>
              </w:rPr>
            </w:pPr>
            <w:r w:rsidRPr="00561E28">
              <w:rPr>
                <w:rFonts w:ascii="Arial" w:eastAsia="Calibri" w:hAnsi="Arial" w:cs="Arial"/>
              </w:rPr>
              <w:t>Is outbreak sign on door of unit/ward?</w:t>
            </w:r>
          </w:p>
          <w:p w:rsidR="00561E28" w:rsidRPr="00561E28" w:rsidRDefault="00561E28" w:rsidP="00561E28">
            <w:pPr>
              <w:rPr>
                <w:rFonts w:ascii="Arial" w:eastAsia="Calibri" w:hAnsi="Arial" w:cs="Arial"/>
                <w:b/>
              </w:rPr>
            </w:pPr>
          </w:p>
        </w:tc>
      </w:tr>
      <w:tr w:rsidR="00561E28" w:rsidRPr="00561E28" w:rsidTr="00003EF6">
        <w:trPr>
          <w:trHeight w:val="532"/>
          <w:jc w:val="center"/>
        </w:trPr>
        <w:tc>
          <w:tcPr>
            <w:tcW w:w="525" w:type="dxa"/>
            <w:shd w:val="clear" w:color="auto" w:fill="auto"/>
          </w:tcPr>
          <w:p w:rsidR="00561E28" w:rsidRPr="00561E28" w:rsidRDefault="00561E28" w:rsidP="00561E28">
            <w:pPr>
              <w:jc w:val="center"/>
              <w:rPr>
                <w:rFonts w:ascii="Arial" w:eastAsia="Calibri" w:hAnsi="Arial" w:cs="Arial"/>
                <w:b/>
              </w:rPr>
            </w:pPr>
            <w:r w:rsidRPr="00561E28">
              <w:rPr>
                <w:rFonts w:ascii="Arial" w:eastAsia="Calibri" w:hAnsi="Arial" w:cs="Arial"/>
                <w:b/>
              </w:rPr>
              <w:t>5</w:t>
            </w:r>
          </w:p>
        </w:tc>
        <w:tc>
          <w:tcPr>
            <w:tcW w:w="8939" w:type="dxa"/>
            <w:shd w:val="clear" w:color="auto" w:fill="auto"/>
          </w:tcPr>
          <w:p w:rsidR="00561E28" w:rsidRPr="00561E28" w:rsidRDefault="00561E28" w:rsidP="00561E28">
            <w:pPr>
              <w:rPr>
                <w:rFonts w:ascii="Arial" w:eastAsia="Calibri" w:hAnsi="Arial" w:cs="Arial"/>
                <w:b/>
              </w:rPr>
            </w:pPr>
            <w:r w:rsidRPr="00561E28">
              <w:rPr>
                <w:rFonts w:ascii="Arial" w:eastAsia="Calibri" w:hAnsi="Arial" w:cs="Arial"/>
                <w:b/>
              </w:rPr>
              <w:t xml:space="preserve">Staffing issues </w:t>
            </w:r>
          </w:p>
          <w:p w:rsidR="00561E28" w:rsidRPr="00561E28" w:rsidRDefault="00561E28" w:rsidP="00561E28">
            <w:pPr>
              <w:rPr>
                <w:rFonts w:ascii="Arial" w:eastAsia="Calibri" w:hAnsi="Arial" w:cs="Arial"/>
                <w:i/>
              </w:rPr>
            </w:pPr>
            <w:r w:rsidRPr="00561E28">
              <w:rPr>
                <w:rFonts w:ascii="Arial" w:eastAsia="Calibri" w:hAnsi="Arial" w:cs="Arial"/>
                <w:i/>
              </w:rPr>
              <w:t>Chair to discuss with ward staff the following information. IPCN can support with this information</w:t>
            </w:r>
          </w:p>
          <w:p w:rsidR="00561E28" w:rsidRPr="00561E28" w:rsidRDefault="00561E28" w:rsidP="00561E28">
            <w:pPr>
              <w:rPr>
                <w:rFonts w:ascii="Arial" w:eastAsia="Calibri" w:hAnsi="Arial" w:cs="Arial"/>
                <w:b/>
              </w:rPr>
            </w:pPr>
          </w:p>
          <w:p w:rsidR="00561E28" w:rsidRPr="00561E28" w:rsidRDefault="00561E28" w:rsidP="00EA7FB2">
            <w:pPr>
              <w:numPr>
                <w:ilvl w:val="0"/>
                <w:numId w:val="53"/>
              </w:numPr>
              <w:contextualSpacing/>
              <w:rPr>
                <w:rFonts w:ascii="Arial" w:eastAsia="Calibri" w:hAnsi="Arial" w:cs="Arial"/>
              </w:rPr>
            </w:pPr>
            <w:r w:rsidRPr="00561E28">
              <w:rPr>
                <w:rFonts w:ascii="Arial" w:eastAsia="Calibri" w:hAnsi="Arial" w:cs="Arial"/>
              </w:rPr>
              <w:t>Have there been any social events outside of work? Was PPE worn?</w:t>
            </w:r>
          </w:p>
          <w:p w:rsidR="00561E28" w:rsidRPr="00561E28" w:rsidRDefault="00561E28" w:rsidP="00EA7FB2">
            <w:pPr>
              <w:numPr>
                <w:ilvl w:val="0"/>
                <w:numId w:val="53"/>
              </w:numPr>
              <w:contextualSpacing/>
              <w:rPr>
                <w:rFonts w:ascii="Arial" w:eastAsia="Calibri" w:hAnsi="Arial" w:cs="Arial"/>
              </w:rPr>
            </w:pPr>
            <w:r w:rsidRPr="00561E28">
              <w:rPr>
                <w:rFonts w:ascii="Arial" w:eastAsia="Calibri" w:hAnsi="Arial" w:cs="Arial"/>
              </w:rPr>
              <w:t>Are staffs completing lateral flow testing on twice weekly basis?</w:t>
            </w:r>
          </w:p>
          <w:p w:rsidR="00561E28" w:rsidRPr="00561E28" w:rsidRDefault="00561E28" w:rsidP="00EA7FB2">
            <w:pPr>
              <w:numPr>
                <w:ilvl w:val="0"/>
                <w:numId w:val="53"/>
              </w:numPr>
              <w:contextualSpacing/>
              <w:rPr>
                <w:rFonts w:ascii="Arial" w:eastAsia="Calibri" w:hAnsi="Arial" w:cs="Arial"/>
              </w:rPr>
            </w:pPr>
            <w:r w:rsidRPr="00561E28">
              <w:rPr>
                <w:rFonts w:ascii="Arial" w:eastAsia="Calibri" w:hAnsi="Arial" w:cs="Arial"/>
              </w:rPr>
              <w:t>Any staff (contractors/ students/ etc.) gone off sick in past 48hrs?</w:t>
            </w:r>
          </w:p>
          <w:p w:rsidR="00561E28" w:rsidRPr="00561E28" w:rsidRDefault="00561E28" w:rsidP="00EA7FB2">
            <w:pPr>
              <w:numPr>
                <w:ilvl w:val="0"/>
                <w:numId w:val="53"/>
              </w:numPr>
              <w:contextualSpacing/>
              <w:rPr>
                <w:rFonts w:ascii="Arial" w:eastAsia="Calibri" w:hAnsi="Arial" w:cs="Arial"/>
              </w:rPr>
            </w:pPr>
            <w:r w:rsidRPr="00561E28">
              <w:rPr>
                <w:rFonts w:ascii="Arial" w:eastAsia="Calibri" w:hAnsi="Arial" w:cs="Arial"/>
              </w:rPr>
              <w:t>Enough staff on ward to support outbreak management?</w:t>
            </w:r>
          </w:p>
          <w:p w:rsidR="00561E28" w:rsidRPr="00561E28" w:rsidRDefault="00561E28" w:rsidP="00EA7FB2">
            <w:pPr>
              <w:numPr>
                <w:ilvl w:val="0"/>
                <w:numId w:val="53"/>
              </w:numPr>
              <w:contextualSpacing/>
              <w:rPr>
                <w:rFonts w:ascii="Arial" w:eastAsia="Calibri" w:hAnsi="Arial" w:cs="Arial"/>
              </w:rPr>
            </w:pPr>
            <w:r w:rsidRPr="00561E28">
              <w:rPr>
                <w:rFonts w:ascii="Arial" w:eastAsia="Calibri" w:hAnsi="Arial" w:cs="Arial"/>
              </w:rPr>
              <w:t>Are staff encouraged to have vaccination?</w:t>
            </w:r>
          </w:p>
          <w:p w:rsidR="00561E28" w:rsidRPr="00561E28" w:rsidRDefault="00561E28" w:rsidP="00EA7FB2">
            <w:pPr>
              <w:numPr>
                <w:ilvl w:val="0"/>
                <w:numId w:val="53"/>
              </w:numPr>
              <w:contextualSpacing/>
              <w:rPr>
                <w:rFonts w:ascii="Arial" w:eastAsia="Calibri" w:hAnsi="Arial" w:cs="Arial"/>
              </w:rPr>
            </w:pPr>
            <w:r w:rsidRPr="00561E28">
              <w:rPr>
                <w:rFonts w:ascii="Arial" w:eastAsia="Calibri" w:hAnsi="Arial" w:cs="Arial"/>
              </w:rPr>
              <w:t>Manager to review any staff who are clinical vulnerable?</w:t>
            </w:r>
          </w:p>
          <w:p w:rsidR="00561E28" w:rsidRPr="00561E28" w:rsidRDefault="00561E28" w:rsidP="00561E28">
            <w:pPr>
              <w:ind w:left="720"/>
              <w:contextualSpacing/>
              <w:rPr>
                <w:rFonts w:ascii="Arial" w:eastAsia="Calibri" w:hAnsi="Arial" w:cs="Arial"/>
                <w:b/>
              </w:rPr>
            </w:pPr>
          </w:p>
        </w:tc>
      </w:tr>
      <w:tr w:rsidR="00561E28" w:rsidRPr="00561E28" w:rsidTr="00003EF6">
        <w:trPr>
          <w:jc w:val="center"/>
        </w:trPr>
        <w:tc>
          <w:tcPr>
            <w:tcW w:w="525" w:type="dxa"/>
            <w:shd w:val="clear" w:color="auto" w:fill="auto"/>
          </w:tcPr>
          <w:p w:rsidR="00561E28" w:rsidRPr="00561E28" w:rsidRDefault="00561E28" w:rsidP="00561E28">
            <w:pPr>
              <w:jc w:val="center"/>
              <w:rPr>
                <w:rFonts w:ascii="Arial" w:eastAsia="Calibri" w:hAnsi="Arial" w:cs="Arial"/>
                <w:b/>
              </w:rPr>
            </w:pPr>
            <w:r w:rsidRPr="00561E28">
              <w:rPr>
                <w:rFonts w:ascii="Arial" w:eastAsia="Calibri" w:hAnsi="Arial" w:cs="Arial"/>
                <w:b/>
              </w:rPr>
              <w:t>6</w:t>
            </w:r>
          </w:p>
        </w:tc>
        <w:tc>
          <w:tcPr>
            <w:tcW w:w="8939" w:type="dxa"/>
            <w:tcBorders>
              <w:right w:val="single" w:sz="4" w:space="0" w:color="auto"/>
            </w:tcBorders>
            <w:shd w:val="clear" w:color="auto" w:fill="auto"/>
          </w:tcPr>
          <w:p w:rsidR="00561E28" w:rsidRPr="00561E28" w:rsidRDefault="00561E28" w:rsidP="00561E28">
            <w:pPr>
              <w:rPr>
                <w:rFonts w:ascii="Arial" w:eastAsia="Calibri" w:hAnsi="Arial" w:cs="Arial"/>
                <w:b/>
              </w:rPr>
            </w:pPr>
            <w:r w:rsidRPr="00561E28">
              <w:rPr>
                <w:rFonts w:ascii="Arial" w:eastAsia="Calibri" w:hAnsi="Arial" w:cs="Arial"/>
                <w:b/>
              </w:rPr>
              <w:t xml:space="preserve">Communications </w:t>
            </w:r>
          </w:p>
          <w:p w:rsidR="00561E28" w:rsidRPr="00561E28" w:rsidRDefault="00561E28" w:rsidP="00EA7FB2">
            <w:pPr>
              <w:numPr>
                <w:ilvl w:val="0"/>
                <w:numId w:val="59"/>
              </w:numPr>
              <w:contextualSpacing/>
              <w:rPr>
                <w:rFonts w:ascii="Arial" w:eastAsia="Calibri" w:hAnsi="Arial" w:cs="Arial"/>
              </w:rPr>
            </w:pPr>
            <w:r w:rsidRPr="00561E28">
              <w:rPr>
                <w:rFonts w:ascii="Arial" w:eastAsia="Calibri" w:hAnsi="Arial" w:cs="Arial"/>
              </w:rPr>
              <w:t xml:space="preserve">IPCN to circulate communications to DMT directors/service leas </w:t>
            </w:r>
          </w:p>
          <w:p w:rsidR="00561E28" w:rsidRPr="007432BB" w:rsidRDefault="00561E28" w:rsidP="00EA7FB2">
            <w:pPr>
              <w:numPr>
                <w:ilvl w:val="0"/>
                <w:numId w:val="59"/>
              </w:numPr>
              <w:contextualSpacing/>
              <w:rPr>
                <w:rFonts w:ascii="Arial" w:eastAsia="Calibri" w:hAnsi="Arial" w:cs="Arial"/>
              </w:rPr>
            </w:pPr>
            <w:r w:rsidRPr="00561E28">
              <w:rPr>
                <w:rFonts w:ascii="Arial" w:eastAsia="Calibri" w:hAnsi="Arial" w:cs="Arial"/>
              </w:rPr>
              <w:t>DMT to circulate communications  via local newsletter</w:t>
            </w:r>
          </w:p>
        </w:tc>
      </w:tr>
      <w:tr w:rsidR="00561E28" w:rsidRPr="00561E28" w:rsidTr="00003EF6">
        <w:trPr>
          <w:trHeight w:val="416"/>
          <w:jc w:val="center"/>
        </w:trPr>
        <w:tc>
          <w:tcPr>
            <w:tcW w:w="525" w:type="dxa"/>
            <w:shd w:val="clear" w:color="auto" w:fill="auto"/>
          </w:tcPr>
          <w:p w:rsidR="00561E28" w:rsidRPr="00561E28" w:rsidRDefault="00561E28" w:rsidP="00561E28">
            <w:pPr>
              <w:jc w:val="center"/>
              <w:rPr>
                <w:rFonts w:ascii="Arial" w:eastAsia="Calibri" w:hAnsi="Arial" w:cs="Arial"/>
                <w:b/>
              </w:rPr>
            </w:pPr>
            <w:r w:rsidRPr="00561E28">
              <w:rPr>
                <w:rFonts w:ascii="Arial" w:eastAsia="Calibri" w:hAnsi="Arial" w:cs="Arial"/>
                <w:b/>
              </w:rPr>
              <w:t>7</w:t>
            </w:r>
          </w:p>
        </w:tc>
        <w:tc>
          <w:tcPr>
            <w:tcW w:w="8939" w:type="dxa"/>
            <w:shd w:val="clear" w:color="auto" w:fill="auto"/>
          </w:tcPr>
          <w:p w:rsidR="00561E28" w:rsidRPr="00561E28" w:rsidRDefault="00561E28" w:rsidP="00561E28">
            <w:pPr>
              <w:rPr>
                <w:rFonts w:ascii="Arial" w:eastAsia="Calibri" w:hAnsi="Arial" w:cs="Arial"/>
                <w:b/>
              </w:rPr>
            </w:pPr>
            <w:r w:rsidRPr="00561E28">
              <w:rPr>
                <w:rFonts w:ascii="Arial" w:eastAsia="Calibri" w:hAnsi="Arial" w:cs="Arial"/>
                <w:b/>
              </w:rPr>
              <w:t>AOB</w:t>
            </w:r>
          </w:p>
          <w:p w:rsidR="00561E28" w:rsidRPr="00561E28" w:rsidRDefault="00561E28" w:rsidP="00561E28">
            <w:pPr>
              <w:rPr>
                <w:rFonts w:ascii="Arial" w:eastAsia="Calibri" w:hAnsi="Arial" w:cs="Arial"/>
                <w:b/>
              </w:rPr>
            </w:pPr>
          </w:p>
        </w:tc>
      </w:tr>
    </w:tbl>
    <w:p w:rsidR="00E818C2" w:rsidRDefault="00E818C2" w:rsidP="00330DBF">
      <w:pPr>
        <w:jc w:val="center"/>
        <w:rPr>
          <w:rFonts w:ascii="Arial" w:hAnsi="Arial" w:cs="Arial"/>
          <w:b/>
          <w:color w:val="1F4E79" w:themeColor="accent1" w:themeShade="80"/>
          <w:sz w:val="36"/>
          <w:szCs w:val="44"/>
        </w:rPr>
      </w:pPr>
    </w:p>
    <w:p w:rsidR="00E818C2" w:rsidRDefault="00E818C2">
      <w:pPr>
        <w:rPr>
          <w:rFonts w:ascii="Arial" w:hAnsi="Arial" w:cs="Arial"/>
          <w:b/>
          <w:color w:val="1F4E79" w:themeColor="accent1" w:themeShade="80"/>
          <w:sz w:val="36"/>
          <w:szCs w:val="44"/>
        </w:rPr>
      </w:pPr>
      <w:r>
        <w:rPr>
          <w:rFonts w:ascii="Arial" w:hAnsi="Arial" w:cs="Arial"/>
          <w:b/>
          <w:color w:val="1F4E79" w:themeColor="accent1" w:themeShade="80"/>
          <w:sz w:val="36"/>
          <w:szCs w:val="44"/>
        </w:rPr>
        <w:br w:type="page"/>
      </w:r>
    </w:p>
    <w:p w:rsidR="00E818C2" w:rsidRPr="00E818C2" w:rsidRDefault="00E818C2" w:rsidP="00E818C2">
      <w:pPr>
        <w:shd w:val="clear" w:color="auto" w:fill="DEEAF6" w:themeFill="accent1" w:themeFillTint="33"/>
        <w:jc w:val="center"/>
        <w:rPr>
          <w:rFonts w:ascii="Arial" w:hAnsi="Arial" w:cs="Arial"/>
          <w:b/>
          <w:color w:val="1F4E79" w:themeColor="accent1" w:themeShade="80"/>
          <w:sz w:val="44"/>
          <w:szCs w:val="44"/>
        </w:rPr>
      </w:pPr>
      <w:r w:rsidRPr="00E818C2">
        <w:rPr>
          <w:rFonts w:ascii="Arial" w:hAnsi="Arial" w:cs="Arial"/>
          <w:b/>
          <w:color w:val="1F4E79" w:themeColor="accent1" w:themeShade="80"/>
          <w:sz w:val="44"/>
          <w:szCs w:val="44"/>
        </w:rPr>
        <w:t>Appendix 1</w:t>
      </w:r>
      <w:r>
        <w:rPr>
          <w:rFonts w:ascii="Arial" w:hAnsi="Arial" w:cs="Arial"/>
          <w:b/>
          <w:color w:val="1F4E79" w:themeColor="accent1" w:themeShade="80"/>
          <w:sz w:val="44"/>
          <w:szCs w:val="44"/>
        </w:rPr>
        <w:t>9</w:t>
      </w:r>
      <w:r w:rsidRPr="00E818C2">
        <w:rPr>
          <w:rFonts w:ascii="Arial" w:hAnsi="Arial" w:cs="Arial"/>
          <w:b/>
          <w:color w:val="1F4E79" w:themeColor="accent1" w:themeShade="80"/>
          <w:sz w:val="44"/>
          <w:szCs w:val="44"/>
        </w:rPr>
        <w:t xml:space="preserve"> - </w:t>
      </w:r>
      <w:r w:rsidRPr="00E818C2">
        <w:rPr>
          <w:rFonts w:ascii="Arial" w:eastAsia="Calibri" w:hAnsi="Arial" w:cs="Arial"/>
          <w:b/>
          <w:color w:val="1F4E79" w:themeColor="accent1" w:themeShade="80"/>
          <w:sz w:val="44"/>
          <w:szCs w:val="44"/>
        </w:rPr>
        <w:t>Admitting to Wards with Active COVID-19 Outbreaks</w:t>
      </w:r>
    </w:p>
    <w:p w:rsidR="00E818C2" w:rsidRDefault="00E818C2" w:rsidP="001134C6">
      <w:pPr>
        <w:pStyle w:val="NoSpacing"/>
      </w:pPr>
    </w:p>
    <w:p w:rsidR="006923BC" w:rsidRPr="00875531" w:rsidRDefault="006923BC" w:rsidP="006923BC">
      <w:pPr>
        <w:tabs>
          <w:tab w:val="left" w:pos="8320"/>
        </w:tabs>
        <w:spacing w:before="100" w:after="200" w:line="276" w:lineRule="auto"/>
        <w:rPr>
          <w:rFonts w:ascii="Calibri" w:eastAsia="Times New Roman" w:hAnsi="Calibri" w:cs="Times New Roman"/>
          <w:sz w:val="20"/>
          <w:szCs w:val="20"/>
        </w:rPr>
      </w:pPr>
      <w:r w:rsidRPr="00875531">
        <w:rPr>
          <w:rFonts w:ascii="Arial" w:eastAsia="Times New Roman" w:hAnsi="Arial" w:cs="Arial"/>
          <w:b/>
          <w:bCs/>
          <w:sz w:val="24"/>
          <w:szCs w:val="24"/>
        </w:rPr>
        <w:t>Guidance when admitting new patients to wards with an active COVID-19 case or outbreaks of COVID-19 (High risk areas)</w:t>
      </w:r>
    </w:p>
    <w:p w:rsidR="006923BC" w:rsidRPr="00875531" w:rsidRDefault="006923BC" w:rsidP="006923BC">
      <w:pPr>
        <w:spacing w:before="100" w:after="200" w:line="276" w:lineRule="auto"/>
        <w:jc w:val="both"/>
        <w:rPr>
          <w:rFonts w:ascii="Arial" w:eastAsia="Times New Roman" w:hAnsi="Arial" w:cs="Arial"/>
          <w:sz w:val="24"/>
          <w:szCs w:val="24"/>
        </w:rPr>
      </w:pPr>
      <w:r w:rsidRPr="00875531">
        <w:rPr>
          <w:rFonts w:ascii="Arial" w:eastAsia="Times New Roman" w:hAnsi="Arial" w:cs="Arial"/>
          <w:sz w:val="24"/>
          <w:szCs w:val="24"/>
        </w:rPr>
        <w:t xml:space="preserve">The </w:t>
      </w:r>
      <w:r>
        <w:rPr>
          <w:rFonts w:ascii="Arial" w:eastAsia="Times New Roman" w:hAnsi="Arial" w:cs="Arial"/>
          <w:sz w:val="24"/>
          <w:szCs w:val="24"/>
        </w:rPr>
        <w:t xml:space="preserve">new variants of </w:t>
      </w:r>
      <w:r w:rsidRPr="00875531">
        <w:rPr>
          <w:rFonts w:ascii="Arial" w:eastAsia="Times New Roman" w:hAnsi="Arial" w:cs="Arial"/>
          <w:sz w:val="24"/>
          <w:szCs w:val="24"/>
        </w:rPr>
        <w:t xml:space="preserve">Coronavirus </w:t>
      </w:r>
      <w:r>
        <w:rPr>
          <w:rFonts w:ascii="Arial" w:eastAsia="Times New Roman" w:hAnsi="Arial" w:cs="Arial"/>
          <w:sz w:val="24"/>
          <w:szCs w:val="24"/>
        </w:rPr>
        <w:t>are</w:t>
      </w:r>
      <w:r w:rsidRPr="00875531">
        <w:rPr>
          <w:rFonts w:ascii="Arial" w:eastAsia="Times New Roman" w:hAnsi="Arial" w:cs="Arial"/>
          <w:sz w:val="24"/>
          <w:szCs w:val="24"/>
        </w:rPr>
        <w:t xml:space="preserve"> highly transmissible and prevalent in our inpatient wards. This means that the need to admit to a ward with Covid+ patients is much more likely due to the spread of infection across wards. </w:t>
      </w:r>
    </w:p>
    <w:p w:rsidR="006923BC" w:rsidRPr="00875531" w:rsidRDefault="006923BC" w:rsidP="006923BC">
      <w:pPr>
        <w:spacing w:before="100" w:after="200" w:line="276" w:lineRule="auto"/>
        <w:jc w:val="both"/>
        <w:rPr>
          <w:rFonts w:ascii="Arial" w:eastAsia="Times New Roman" w:hAnsi="Arial" w:cs="Arial"/>
          <w:sz w:val="24"/>
          <w:szCs w:val="24"/>
        </w:rPr>
      </w:pPr>
      <w:r w:rsidRPr="00875531">
        <w:rPr>
          <w:rFonts w:ascii="Arial" w:eastAsia="Times New Roman" w:hAnsi="Arial" w:cs="Arial"/>
          <w:sz w:val="24"/>
          <w:szCs w:val="24"/>
        </w:rPr>
        <w:t xml:space="preserve">Before considering admission or transfer to a ward with infections please clarify (via the DSN) if there are any available beds on Wards without Covid cases in an ELFT borough (including those in NELFT and available beds in the Priory Hospitals). </w:t>
      </w:r>
    </w:p>
    <w:p w:rsidR="006923BC" w:rsidRPr="00875531" w:rsidRDefault="006923BC" w:rsidP="006923BC">
      <w:pPr>
        <w:spacing w:before="100" w:after="200" w:line="276" w:lineRule="auto"/>
        <w:jc w:val="both"/>
        <w:rPr>
          <w:rFonts w:ascii="Arial" w:eastAsia="Times New Roman" w:hAnsi="Arial" w:cs="Arial"/>
          <w:b/>
          <w:i/>
          <w:sz w:val="24"/>
          <w:szCs w:val="24"/>
        </w:rPr>
      </w:pPr>
      <w:r w:rsidRPr="00875531">
        <w:rPr>
          <w:rFonts w:ascii="Arial" w:eastAsia="Times New Roman" w:hAnsi="Arial" w:cs="Arial"/>
          <w:b/>
          <w:i/>
          <w:sz w:val="24"/>
          <w:szCs w:val="24"/>
        </w:rPr>
        <w:t>Criteria to consider when admitting patients to these areas:</w:t>
      </w:r>
    </w:p>
    <w:p w:rsidR="006923BC" w:rsidRPr="00875531" w:rsidRDefault="006923BC" w:rsidP="006923BC">
      <w:pPr>
        <w:spacing w:before="100" w:after="200" w:line="276" w:lineRule="auto"/>
        <w:jc w:val="both"/>
        <w:rPr>
          <w:rFonts w:ascii="Arial" w:eastAsia="Times New Roman" w:hAnsi="Arial" w:cs="Arial"/>
          <w:sz w:val="24"/>
          <w:szCs w:val="24"/>
        </w:rPr>
      </w:pPr>
      <w:r w:rsidRPr="00875531">
        <w:rPr>
          <w:rFonts w:ascii="Arial" w:eastAsia="Times New Roman" w:hAnsi="Arial" w:cs="Arial"/>
          <w:sz w:val="24"/>
          <w:szCs w:val="24"/>
        </w:rPr>
        <w:t xml:space="preserve">1) The clinical risk is such that delaying admission would be likely to cause avoidable harm whether the patient is in the community, ED or acute hospital bed. </w:t>
      </w:r>
    </w:p>
    <w:p w:rsidR="006923BC" w:rsidRPr="00875531" w:rsidRDefault="006923BC" w:rsidP="006923BC">
      <w:pPr>
        <w:spacing w:before="100" w:after="200" w:line="276" w:lineRule="auto"/>
        <w:jc w:val="both"/>
        <w:rPr>
          <w:rFonts w:ascii="Arial" w:eastAsia="Times New Roman" w:hAnsi="Arial" w:cs="Arial"/>
          <w:sz w:val="24"/>
          <w:szCs w:val="24"/>
        </w:rPr>
      </w:pPr>
      <w:r w:rsidRPr="00875531">
        <w:rPr>
          <w:rFonts w:ascii="Arial" w:eastAsia="Times New Roman" w:hAnsi="Arial" w:cs="Arial"/>
          <w:sz w:val="24"/>
          <w:szCs w:val="24"/>
        </w:rPr>
        <w:t xml:space="preserve">2) This is a clinical decision and must be made by the admitting consultant/Doctor, balancing the risks and benefits for the patient, and if the balance of risks needs further discussion, in consultation with the service’s Clinical Director and Borough Lead Nurse or nominated deputies as required (Out of hours on-call consultant and DSN). IPC advice is available 9am to 5 pm Monday – Friday and of these times on the Director on call should be utilised as required through the on-call system. Each Borough Lead Nurse will need to keep record of each patient admitted using the SOP which is on the daily DSN report. </w:t>
      </w:r>
    </w:p>
    <w:p w:rsidR="006923BC" w:rsidRPr="00875531" w:rsidRDefault="006923BC" w:rsidP="006923BC">
      <w:pPr>
        <w:spacing w:before="100" w:after="200" w:line="276" w:lineRule="auto"/>
        <w:jc w:val="both"/>
        <w:rPr>
          <w:rFonts w:ascii="Arial" w:eastAsia="Times New Roman" w:hAnsi="Arial" w:cs="Arial"/>
          <w:sz w:val="24"/>
          <w:szCs w:val="24"/>
        </w:rPr>
      </w:pPr>
      <w:r w:rsidRPr="00875531">
        <w:rPr>
          <w:rFonts w:ascii="Arial" w:eastAsia="Times New Roman" w:hAnsi="Arial" w:cs="Arial"/>
          <w:sz w:val="24"/>
          <w:szCs w:val="24"/>
        </w:rPr>
        <w:t xml:space="preserve">Please e mail </w:t>
      </w:r>
      <w:hyperlink r:id="rId63" w:history="1">
        <w:r w:rsidRPr="00875531">
          <w:rPr>
            <w:rFonts w:ascii="Arial" w:eastAsia="Times New Roman" w:hAnsi="Arial" w:cs="Arial"/>
            <w:color w:val="0000FF"/>
            <w:sz w:val="24"/>
            <w:szCs w:val="24"/>
            <w:u w:val="single"/>
          </w:rPr>
          <w:t>elft.infectioncontrol@nhs.net</w:t>
        </w:r>
      </w:hyperlink>
      <w:r w:rsidRPr="00875531">
        <w:rPr>
          <w:rFonts w:ascii="Arial" w:eastAsia="Times New Roman" w:hAnsi="Arial" w:cs="Arial"/>
          <w:color w:val="0000FF"/>
          <w:sz w:val="24"/>
          <w:szCs w:val="24"/>
          <w:u w:val="single"/>
        </w:rPr>
        <w:t xml:space="preserve">, </w:t>
      </w:r>
      <w:r w:rsidRPr="00875531">
        <w:rPr>
          <w:rFonts w:ascii="Arial" w:eastAsia="Times New Roman" w:hAnsi="Arial" w:cs="Arial"/>
          <w:sz w:val="24"/>
          <w:szCs w:val="24"/>
        </w:rPr>
        <w:t>for all patient admitted using the SOP. This email should be sent by the Borough Lead Nurse, Duty Senior Nurse and/or Ward Manager.</w:t>
      </w:r>
    </w:p>
    <w:p w:rsidR="006923BC" w:rsidRPr="00875531" w:rsidRDefault="006923BC" w:rsidP="006923BC">
      <w:pPr>
        <w:spacing w:before="100" w:after="200" w:line="276" w:lineRule="auto"/>
        <w:jc w:val="both"/>
        <w:rPr>
          <w:rFonts w:ascii="Arial" w:eastAsia="Times New Roman" w:hAnsi="Arial" w:cs="Arial"/>
          <w:sz w:val="24"/>
          <w:szCs w:val="24"/>
        </w:rPr>
      </w:pPr>
      <w:r w:rsidRPr="00875531">
        <w:rPr>
          <w:rFonts w:ascii="Arial" w:eastAsia="Times New Roman" w:hAnsi="Arial" w:cs="Arial"/>
          <w:sz w:val="24"/>
          <w:szCs w:val="24"/>
        </w:rPr>
        <w:t xml:space="preserve">Prior to admission the following requirements must be met and clearly recorded in the patient’s Rio note: </w:t>
      </w:r>
    </w:p>
    <w:p w:rsidR="006923BC" w:rsidRPr="00875531" w:rsidRDefault="006923BC" w:rsidP="006923BC">
      <w:pPr>
        <w:numPr>
          <w:ilvl w:val="0"/>
          <w:numId w:val="47"/>
        </w:numPr>
        <w:spacing w:before="100" w:after="0" w:line="360" w:lineRule="auto"/>
        <w:jc w:val="both"/>
        <w:rPr>
          <w:rFonts w:ascii="Arial" w:eastAsia="Times New Roman" w:hAnsi="Arial" w:cs="Arial"/>
          <w:sz w:val="24"/>
          <w:szCs w:val="24"/>
        </w:rPr>
      </w:pPr>
      <w:r w:rsidRPr="00875531">
        <w:rPr>
          <w:rFonts w:ascii="Arial" w:eastAsia="Times New Roman" w:hAnsi="Arial" w:cs="Arial"/>
          <w:b/>
          <w:sz w:val="24"/>
          <w:szCs w:val="24"/>
          <w:u w:val="single"/>
        </w:rPr>
        <w:t xml:space="preserve">Open and transparent discussion about the risks with the patient and family: </w:t>
      </w:r>
    </w:p>
    <w:p w:rsidR="006923BC" w:rsidRPr="00875531" w:rsidRDefault="006923BC" w:rsidP="006923BC">
      <w:pPr>
        <w:numPr>
          <w:ilvl w:val="0"/>
          <w:numId w:val="47"/>
        </w:numPr>
        <w:spacing w:before="100" w:after="0" w:line="360" w:lineRule="auto"/>
        <w:jc w:val="both"/>
        <w:rPr>
          <w:rFonts w:ascii="Arial" w:eastAsia="Times New Roman" w:hAnsi="Arial" w:cs="Arial"/>
          <w:sz w:val="24"/>
          <w:szCs w:val="24"/>
        </w:rPr>
      </w:pPr>
      <w:r w:rsidRPr="00875531">
        <w:rPr>
          <w:rFonts w:ascii="Arial" w:eastAsia="Times New Roman" w:hAnsi="Arial" w:cs="Arial"/>
          <w:sz w:val="24"/>
          <w:szCs w:val="24"/>
        </w:rPr>
        <w:t xml:space="preserve">The patient and relatives/carer must be informed of the ward status regarding the positive case or outbreak prior to admission, and must agree to the admission. </w:t>
      </w:r>
    </w:p>
    <w:p w:rsidR="006923BC" w:rsidRPr="00875531" w:rsidRDefault="006923BC" w:rsidP="006923BC">
      <w:pPr>
        <w:numPr>
          <w:ilvl w:val="0"/>
          <w:numId w:val="47"/>
        </w:numPr>
        <w:spacing w:before="100" w:after="0" w:line="360" w:lineRule="auto"/>
        <w:jc w:val="both"/>
        <w:rPr>
          <w:rFonts w:ascii="Arial" w:eastAsia="Times New Roman" w:hAnsi="Arial" w:cs="Arial"/>
          <w:sz w:val="24"/>
          <w:szCs w:val="24"/>
        </w:rPr>
      </w:pPr>
      <w:r w:rsidRPr="00875531">
        <w:rPr>
          <w:rFonts w:ascii="Arial" w:eastAsia="Times New Roman" w:hAnsi="Arial" w:cs="Arial"/>
          <w:sz w:val="24"/>
          <w:szCs w:val="24"/>
        </w:rPr>
        <w:t xml:space="preserve">This discussion must take place at the point of assessment/decision to admit, and must be recorded in patient’s Rio note. </w:t>
      </w:r>
    </w:p>
    <w:p w:rsidR="006923BC" w:rsidRPr="00875531" w:rsidRDefault="006923BC" w:rsidP="006923BC">
      <w:pPr>
        <w:numPr>
          <w:ilvl w:val="0"/>
          <w:numId w:val="47"/>
        </w:numPr>
        <w:spacing w:before="100" w:after="0" w:line="360" w:lineRule="auto"/>
        <w:jc w:val="both"/>
        <w:rPr>
          <w:rFonts w:ascii="Arial" w:eastAsia="Times New Roman" w:hAnsi="Arial" w:cs="Arial"/>
          <w:sz w:val="24"/>
          <w:szCs w:val="24"/>
        </w:rPr>
      </w:pPr>
      <w:r w:rsidRPr="00875531">
        <w:rPr>
          <w:rFonts w:ascii="Arial" w:eastAsia="Times New Roman" w:hAnsi="Arial" w:cs="Arial"/>
          <w:sz w:val="24"/>
          <w:szCs w:val="24"/>
        </w:rPr>
        <w:t>If not possible to achieve this discussion and agreement with the patient and family, then best interest principles must be applied by the clinical decision maker (out of hours this is the on-call consultant) and the outcome recorded in patient’s note.</w:t>
      </w:r>
    </w:p>
    <w:p w:rsidR="006923BC" w:rsidRPr="00875531" w:rsidRDefault="006923BC" w:rsidP="006923BC">
      <w:pPr>
        <w:pStyle w:val="NoSpacing"/>
      </w:pPr>
    </w:p>
    <w:p w:rsidR="006923BC" w:rsidRPr="00875531" w:rsidRDefault="006923BC" w:rsidP="006923BC">
      <w:pPr>
        <w:spacing w:before="100" w:after="200" w:line="276" w:lineRule="auto"/>
        <w:jc w:val="both"/>
        <w:rPr>
          <w:rFonts w:ascii="Arial" w:eastAsia="Times New Roman" w:hAnsi="Arial" w:cs="Arial"/>
          <w:sz w:val="24"/>
          <w:szCs w:val="24"/>
        </w:rPr>
      </w:pPr>
      <w:r w:rsidRPr="00875531">
        <w:rPr>
          <w:rFonts w:ascii="Arial" w:eastAsia="Times New Roman" w:hAnsi="Arial" w:cs="Arial"/>
          <w:b/>
          <w:bCs/>
          <w:sz w:val="24"/>
          <w:szCs w:val="24"/>
        </w:rPr>
        <w:t xml:space="preserve">Risk assessment </w:t>
      </w:r>
    </w:p>
    <w:p w:rsidR="006923BC" w:rsidRPr="00875531" w:rsidRDefault="006923BC" w:rsidP="006923BC">
      <w:pPr>
        <w:numPr>
          <w:ilvl w:val="0"/>
          <w:numId w:val="45"/>
        </w:numPr>
        <w:spacing w:before="100" w:after="200" w:line="276" w:lineRule="auto"/>
        <w:contextualSpacing/>
        <w:jc w:val="both"/>
        <w:rPr>
          <w:rFonts w:ascii="Arial" w:eastAsia="Times New Roman" w:hAnsi="Arial" w:cs="Arial"/>
          <w:sz w:val="24"/>
          <w:szCs w:val="24"/>
        </w:rPr>
      </w:pPr>
      <w:r w:rsidRPr="00875531">
        <w:rPr>
          <w:rFonts w:ascii="Arial" w:eastAsia="Times New Roman" w:hAnsi="Arial" w:cs="Arial"/>
          <w:sz w:val="24"/>
          <w:szCs w:val="24"/>
        </w:rPr>
        <w:t xml:space="preserve">Patient must be assessed on individual case by case basis. </w:t>
      </w:r>
    </w:p>
    <w:p w:rsidR="006923BC" w:rsidRDefault="006923BC" w:rsidP="006923BC">
      <w:pPr>
        <w:numPr>
          <w:ilvl w:val="0"/>
          <w:numId w:val="45"/>
        </w:numPr>
        <w:spacing w:before="100" w:after="200" w:line="276" w:lineRule="auto"/>
        <w:contextualSpacing/>
        <w:jc w:val="both"/>
        <w:rPr>
          <w:rFonts w:ascii="Arial" w:eastAsia="Times New Roman" w:hAnsi="Arial" w:cs="Arial"/>
          <w:sz w:val="24"/>
          <w:szCs w:val="24"/>
        </w:rPr>
      </w:pPr>
      <w:r w:rsidRPr="00875531">
        <w:rPr>
          <w:rFonts w:ascii="Arial" w:eastAsia="Times New Roman" w:hAnsi="Arial" w:cs="Arial"/>
          <w:sz w:val="24"/>
          <w:szCs w:val="24"/>
        </w:rPr>
        <w:t>The vaccination status of the patient being admitted should also be taken into consideration. Whilst this may be considered in the risk assessment, it is important to note that under the current NHS advice, there is a chance people might still get or spread COVID-19 even if they have</w:t>
      </w:r>
      <w:r>
        <w:rPr>
          <w:rFonts w:ascii="Arial" w:eastAsia="Times New Roman" w:hAnsi="Arial" w:cs="Arial"/>
          <w:sz w:val="24"/>
          <w:szCs w:val="24"/>
        </w:rPr>
        <w:t xml:space="preserve"> had different doses of the vaccine due to the different variants rising. </w:t>
      </w:r>
      <w:r w:rsidRPr="00875531">
        <w:rPr>
          <w:rFonts w:ascii="Arial" w:eastAsia="Times New Roman" w:hAnsi="Arial" w:cs="Arial"/>
          <w:sz w:val="24"/>
          <w:szCs w:val="24"/>
        </w:rPr>
        <w:t>All the IPC precautions must still be followed regardless.</w:t>
      </w:r>
      <w:r>
        <w:rPr>
          <w:rFonts w:ascii="Arial" w:eastAsia="Times New Roman" w:hAnsi="Arial" w:cs="Arial"/>
          <w:sz w:val="24"/>
          <w:szCs w:val="24"/>
        </w:rPr>
        <w:t xml:space="preserve"> </w:t>
      </w:r>
      <w:r w:rsidRPr="009C4E4C">
        <w:rPr>
          <w:rFonts w:ascii="Arial" w:eastAsia="Times New Roman" w:hAnsi="Arial" w:cs="Arial"/>
          <w:b/>
          <w:sz w:val="24"/>
          <w:szCs w:val="24"/>
          <w:u w:val="single"/>
        </w:rPr>
        <w:t xml:space="preserve">Patient </w:t>
      </w:r>
      <w:r>
        <w:rPr>
          <w:rFonts w:ascii="Arial" w:eastAsia="Times New Roman" w:hAnsi="Arial" w:cs="Arial"/>
          <w:b/>
          <w:sz w:val="24"/>
          <w:szCs w:val="24"/>
          <w:u w:val="single"/>
        </w:rPr>
        <w:t xml:space="preserve">with no COVID-19 </w:t>
      </w:r>
      <w:r w:rsidRPr="009C4E4C">
        <w:rPr>
          <w:rFonts w:ascii="Arial" w:eastAsia="Times New Roman" w:hAnsi="Arial" w:cs="Arial"/>
          <w:b/>
          <w:sz w:val="24"/>
          <w:szCs w:val="24"/>
          <w:u w:val="single"/>
        </w:rPr>
        <w:t>vaccination</w:t>
      </w:r>
      <w:r>
        <w:rPr>
          <w:rFonts w:ascii="Arial" w:eastAsia="Times New Roman" w:hAnsi="Arial" w:cs="Arial"/>
          <w:b/>
          <w:sz w:val="24"/>
          <w:szCs w:val="24"/>
          <w:u w:val="single"/>
        </w:rPr>
        <w:t xml:space="preserve"> (or no previous infection)</w:t>
      </w:r>
      <w:r w:rsidRPr="009C4E4C">
        <w:rPr>
          <w:rFonts w:ascii="Arial" w:eastAsia="Times New Roman" w:hAnsi="Arial" w:cs="Arial"/>
          <w:b/>
          <w:sz w:val="24"/>
          <w:szCs w:val="24"/>
          <w:u w:val="single"/>
        </w:rPr>
        <w:t xml:space="preserve"> must not be admitted to</w:t>
      </w:r>
      <w:r>
        <w:rPr>
          <w:rFonts w:ascii="Arial" w:eastAsia="Times New Roman" w:hAnsi="Arial" w:cs="Arial"/>
          <w:b/>
          <w:sz w:val="24"/>
          <w:szCs w:val="24"/>
          <w:u w:val="single"/>
        </w:rPr>
        <w:t xml:space="preserve"> a</w:t>
      </w:r>
      <w:r w:rsidRPr="009C4E4C">
        <w:rPr>
          <w:rFonts w:ascii="Arial" w:eastAsia="Times New Roman" w:hAnsi="Arial" w:cs="Arial"/>
          <w:b/>
          <w:sz w:val="24"/>
          <w:szCs w:val="24"/>
          <w:u w:val="single"/>
        </w:rPr>
        <w:t xml:space="preserve"> ward with</w:t>
      </w:r>
      <w:r>
        <w:rPr>
          <w:rFonts w:ascii="Arial" w:eastAsia="Times New Roman" w:hAnsi="Arial" w:cs="Arial"/>
          <w:b/>
          <w:sz w:val="24"/>
          <w:szCs w:val="24"/>
          <w:u w:val="single"/>
        </w:rPr>
        <w:t xml:space="preserve"> an</w:t>
      </w:r>
      <w:r w:rsidRPr="009C4E4C">
        <w:rPr>
          <w:rFonts w:ascii="Arial" w:eastAsia="Times New Roman" w:hAnsi="Arial" w:cs="Arial"/>
          <w:b/>
          <w:sz w:val="24"/>
          <w:szCs w:val="24"/>
          <w:u w:val="single"/>
        </w:rPr>
        <w:t xml:space="preserve"> on-going outbreak.</w:t>
      </w:r>
    </w:p>
    <w:p w:rsidR="006923BC" w:rsidRPr="009C4E4C" w:rsidRDefault="006923BC" w:rsidP="006923BC">
      <w:pPr>
        <w:numPr>
          <w:ilvl w:val="0"/>
          <w:numId w:val="45"/>
        </w:numPr>
        <w:spacing w:before="100" w:after="200" w:line="276" w:lineRule="auto"/>
        <w:contextualSpacing/>
        <w:rPr>
          <w:rFonts w:ascii="Arial" w:eastAsia="Times New Roman" w:hAnsi="Arial" w:cs="Arial"/>
          <w:sz w:val="24"/>
          <w:szCs w:val="24"/>
        </w:rPr>
      </w:pPr>
      <w:r w:rsidRPr="00875531">
        <w:rPr>
          <w:rFonts w:ascii="Arial" w:eastAsia="Times New Roman" w:hAnsi="Arial" w:cs="Arial"/>
          <w:sz w:val="24"/>
          <w:szCs w:val="24"/>
        </w:rPr>
        <w:t>Risk assessment must consider any underlying health conditions and comorbidities (chronic and acute) of the patient being admitted to ensure they are</w:t>
      </w:r>
      <w:r>
        <w:rPr>
          <w:rFonts w:ascii="Arial" w:eastAsia="Times New Roman" w:hAnsi="Arial" w:cs="Arial"/>
          <w:sz w:val="24"/>
          <w:szCs w:val="24"/>
        </w:rPr>
        <w:t xml:space="preserve"> not</w:t>
      </w:r>
      <w:r w:rsidRPr="00875531">
        <w:rPr>
          <w:rFonts w:ascii="Arial" w:eastAsia="Times New Roman" w:hAnsi="Arial" w:cs="Arial"/>
          <w:sz w:val="24"/>
          <w:szCs w:val="24"/>
        </w:rPr>
        <w:t xml:space="preserve"> clinically e</w:t>
      </w:r>
      <w:r>
        <w:rPr>
          <w:rFonts w:ascii="Arial" w:eastAsia="Times New Roman" w:hAnsi="Arial" w:cs="Arial"/>
          <w:sz w:val="24"/>
          <w:szCs w:val="24"/>
        </w:rPr>
        <w:t>xtremely vulnerable (Refer to UKSHA</w:t>
      </w:r>
      <w:r w:rsidRPr="00875531">
        <w:rPr>
          <w:rFonts w:ascii="Arial" w:eastAsia="Times New Roman" w:hAnsi="Arial" w:cs="Arial"/>
          <w:sz w:val="24"/>
          <w:szCs w:val="24"/>
        </w:rPr>
        <w:t xml:space="preserve"> definition) </w:t>
      </w:r>
      <w:hyperlink r:id="rId64" w:history="1">
        <w:r w:rsidRPr="00875531">
          <w:rPr>
            <w:rFonts w:ascii="Arial" w:eastAsia="Times New Roman" w:hAnsi="Arial" w:cs="Arial"/>
            <w:color w:val="0000FF"/>
            <w:sz w:val="24"/>
            <w:szCs w:val="24"/>
            <w:u w:val="single"/>
          </w:rPr>
          <w:t>https://www.nhs.uk/conditions/coronavirus-covid-19/people-at-higher-risk/who-is-at-high-risk-from-coronavirus-clinically-extremely-vulnerable</w:t>
        </w:r>
      </w:hyperlink>
      <w:r w:rsidRPr="00875531">
        <w:rPr>
          <w:rFonts w:ascii="Arial" w:eastAsia="Times New Roman" w:hAnsi="Arial" w:cs="Arial"/>
          <w:sz w:val="24"/>
          <w:szCs w:val="24"/>
        </w:rPr>
        <w:t xml:space="preserve"> </w:t>
      </w:r>
    </w:p>
    <w:p w:rsidR="006923BC" w:rsidRPr="00875531" w:rsidRDefault="006923BC" w:rsidP="006923BC">
      <w:pPr>
        <w:numPr>
          <w:ilvl w:val="0"/>
          <w:numId w:val="45"/>
        </w:numPr>
        <w:spacing w:before="100" w:after="200" w:line="276" w:lineRule="auto"/>
        <w:contextualSpacing/>
        <w:jc w:val="both"/>
        <w:rPr>
          <w:rFonts w:ascii="Arial" w:eastAsia="Times New Roman" w:hAnsi="Arial" w:cs="Arial"/>
          <w:sz w:val="24"/>
          <w:szCs w:val="24"/>
        </w:rPr>
      </w:pPr>
      <w:r w:rsidRPr="00875531">
        <w:rPr>
          <w:rFonts w:ascii="Arial" w:eastAsia="Times New Roman" w:hAnsi="Arial" w:cs="Arial"/>
          <w:sz w:val="24"/>
          <w:szCs w:val="24"/>
        </w:rPr>
        <w:t>The health status of patients on admitting ward i.e. acuity, number of confirmed cases, and their cooperation with</w:t>
      </w:r>
      <w:r>
        <w:rPr>
          <w:rFonts w:ascii="Arial" w:eastAsia="Times New Roman" w:hAnsi="Arial" w:cs="Arial"/>
          <w:sz w:val="24"/>
          <w:szCs w:val="24"/>
        </w:rPr>
        <w:t xml:space="preserve"> care in</w:t>
      </w:r>
      <w:r w:rsidRPr="00875531">
        <w:rPr>
          <w:rFonts w:ascii="Arial" w:eastAsia="Times New Roman" w:hAnsi="Arial" w:cs="Arial"/>
          <w:sz w:val="24"/>
          <w:szCs w:val="24"/>
        </w:rPr>
        <w:t xml:space="preserve"> isolation. </w:t>
      </w:r>
      <w:r>
        <w:rPr>
          <w:rFonts w:ascii="Arial" w:eastAsia="Times New Roman" w:hAnsi="Arial" w:cs="Arial"/>
          <w:sz w:val="24"/>
          <w:szCs w:val="24"/>
        </w:rPr>
        <w:t>(If needed)</w:t>
      </w:r>
    </w:p>
    <w:p w:rsidR="006923BC" w:rsidRPr="00875531" w:rsidRDefault="006923BC" w:rsidP="006923BC">
      <w:pPr>
        <w:numPr>
          <w:ilvl w:val="0"/>
          <w:numId w:val="45"/>
        </w:numPr>
        <w:spacing w:before="100" w:after="200" w:line="276" w:lineRule="auto"/>
        <w:contextualSpacing/>
        <w:jc w:val="both"/>
        <w:rPr>
          <w:rFonts w:ascii="Arial" w:eastAsia="Times New Roman" w:hAnsi="Arial" w:cs="Arial"/>
          <w:sz w:val="24"/>
          <w:szCs w:val="24"/>
        </w:rPr>
      </w:pPr>
      <w:r w:rsidRPr="00875531">
        <w:rPr>
          <w:rFonts w:ascii="Arial" w:eastAsia="Times New Roman" w:hAnsi="Arial" w:cs="Arial"/>
          <w:sz w:val="24"/>
          <w:szCs w:val="24"/>
        </w:rPr>
        <w:t>Environmental limitations (availability of en</w:t>
      </w:r>
      <w:r>
        <w:rPr>
          <w:rFonts w:ascii="Arial" w:eastAsia="Times New Roman" w:hAnsi="Arial" w:cs="Arial"/>
          <w:sz w:val="24"/>
          <w:szCs w:val="24"/>
        </w:rPr>
        <w:t>-</w:t>
      </w:r>
      <w:r w:rsidRPr="00875531">
        <w:rPr>
          <w:rFonts w:ascii="Arial" w:eastAsia="Times New Roman" w:hAnsi="Arial" w:cs="Arial"/>
          <w:sz w:val="24"/>
          <w:szCs w:val="24"/>
        </w:rPr>
        <w:t xml:space="preserve">suite facilities, equipment, etc.) </w:t>
      </w:r>
    </w:p>
    <w:p w:rsidR="006923BC" w:rsidRPr="00875531" w:rsidRDefault="006923BC" w:rsidP="006923BC">
      <w:pPr>
        <w:numPr>
          <w:ilvl w:val="0"/>
          <w:numId w:val="45"/>
        </w:numPr>
        <w:spacing w:before="100" w:after="200" w:line="276" w:lineRule="auto"/>
        <w:contextualSpacing/>
        <w:jc w:val="both"/>
        <w:rPr>
          <w:rFonts w:ascii="Arial" w:eastAsia="Times New Roman" w:hAnsi="Arial" w:cs="Arial"/>
          <w:sz w:val="24"/>
          <w:szCs w:val="24"/>
        </w:rPr>
      </w:pPr>
      <w:r w:rsidRPr="00875531">
        <w:rPr>
          <w:rFonts w:ascii="Arial" w:eastAsia="Times New Roman" w:hAnsi="Arial" w:cs="Arial"/>
          <w:sz w:val="24"/>
          <w:szCs w:val="24"/>
        </w:rPr>
        <w:t xml:space="preserve">Staffing levels and competency. </w:t>
      </w:r>
    </w:p>
    <w:p w:rsidR="006923BC" w:rsidRPr="00875531" w:rsidRDefault="006923BC" w:rsidP="006923BC">
      <w:pPr>
        <w:numPr>
          <w:ilvl w:val="0"/>
          <w:numId w:val="45"/>
        </w:numPr>
        <w:spacing w:before="100" w:after="200" w:line="276" w:lineRule="auto"/>
        <w:contextualSpacing/>
        <w:jc w:val="both"/>
        <w:rPr>
          <w:rFonts w:ascii="Arial" w:eastAsia="Times New Roman" w:hAnsi="Arial" w:cs="Arial"/>
          <w:sz w:val="24"/>
          <w:szCs w:val="24"/>
        </w:rPr>
      </w:pPr>
      <w:r w:rsidRPr="00875531">
        <w:rPr>
          <w:rFonts w:ascii="Arial" w:eastAsia="Times New Roman" w:hAnsi="Arial" w:cs="Arial"/>
          <w:sz w:val="24"/>
          <w:szCs w:val="24"/>
        </w:rPr>
        <w:t xml:space="preserve">Risk of delaying the admission </w:t>
      </w:r>
    </w:p>
    <w:p w:rsidR="006923BC" w:rsidRPr="00875531" w:rsidRDefault="006923BC" w:rsidP="006923BC">
      <w:pPr>
        <w:numPr>
          <w:ilvl w:val="0"/>
          <w:numId w:val="45"/>
        </w:numPr>
        <w:spacing w:before="100" w:after="200" w:line="276" w:lineRule="auto"/>
        <w:contextualSpacing/>
        <w:jc w:val="both"/>
        <w:rPr>
          <w:rFonts w:ascii="Arial" w:eastAsia="Times New Roman" w:hAnsi="Arial" w:cs="Arial"/>
          <w:sz w:val="24"/>
          <w:szCs w:val="24"/>
        </w:rPr>
      </w:pPr>
      <w:r w:rsidRPr="00875531">
        <w:rPr>
          <w:rFonts w:ascii="Arial" w:eastAsia="Times New Roman" w:hAnsi="Arial" w:cs="Arial"/>
          <w:sz w:val="24"/>
          <w:szCs w:val="24"/>
        </w:rPr>
        <w:t xml:space="preserve">If risk assessment determines that admission to the outbreak ward is not recommended and not in the patient’s best interest, but they still require a bed then use the formal escalation procedure via the on-call manager.  </w:t>
      </w:r>
    </w:p>
    <w:p w:rsidR="006923BC" w:rsidRDefault="006923BC" w:rsidP="006923BC">
      <w:pPr>
        <w:spacing w:before="100" w:after="200" w:line="276" w:lineRule="auto"/>
        <w:jc w:val="both"/>
        <w:rPr>
          <w:rFonts w:ascii="Arial" w:eastAsia="Times New Roman" w:hAnsi="Arial" w:cs="Arial"/>
          <w:b/>
          <w:bCs/>
          <w:sz w:val="24"/>
          <w:szCs w:val="24"/>
        </w:rPr>
      </w:pPr>
    </w:p>
    <w:p w:rsidR="006923BC" w:rsidRPr="00875531" w:rsidRDefault="006923BC" w:rsidP="006923BC">
      <w:pPr>
        <w:spacing w:before="100" w:after="200" w:line="276" w:lineRule="auto"/>
        <w:jc w:val="both"/>
        <w:rPr>
          <w:rFonts w:ascii="Arial" w:eastAsia="Times New Roman" w:hAnsi="Arial" w:cs="Arial"/>
          <w:sz w:val="24"/>
          <w:szCs w:val="24"/>
        </w:rPr>
      </w:pPr>
      <w:r w:rsidRPr="00875531">
        <w:rPr>
          <w:rFonts w:ascii="Arial" w:eastAsia="Times New Roman" w:hAnsi="Arial" w:cs="Arial"/>
          <w:b/>
          <w:bCs/>
          <w:sz w:val="24"/>
          <w:szCs w:val="24"/>
        </w:rPr>
        <w:t xml:space="preserve">Admission agreed; </w:t>
      </w:r>
    </w:p>
    <w:p w:rsidR="006923BC" w:rsidRPr="00875531" w:rsidRDefault="006923BC" w:rsidP="006923BC">
      <w:pPr>
        <w:spacing w:before="100" w:after="200" w:line="276" w:lineRule="auto"/>
        <w:jc w:val="both"/>
        <w:rPr>
          <w:rFonts w:ascii="Arial" w:eastAsia="Times New Roman" w:hAnsi="Arial" w:cs="Arial"/>
          <w:sz w:val="24"/>
          <w:szCs w:val="24"/>
        </w:rPr>
      </w:pPr>
      <w:r w:rsidRPr="00875531">
        <w:rPr>
          <w:rFonts w:ascii="Arial" w:eastAsia="Times New Roman" w:hAnsi="Arial" w:cs="Arial"/>
          <w:sz w:val="24"/>
          <w:szCs w:val="24"/>
        </w:rPr>
        <w:t xml:space="preserve">If the outcome of the risk assessment determines that admission to the outbreak/affected ward is in the patient’s best interest and outweighs the risk of exposure to infection, the following must be considered to help minimise the risk; </w:t>
      </w:r>
    </w:p>
    <w:p w:rsidR="006923BC" w:rsidRPr="00875531" w:rsidRDefault="006923BC" w:rsidP="006923BC">
      <w:pPr>
        <w:numPr>
          <w:ilvl w:val="0"/>
          <w:numId w:val="46"/>
        </w:numPr>
        <w:spacing w:before="100" w:after="200" w:line="276" w:lineRule="auto"/>
        <w:contextualSpacing/>
        <w:jc w:val="both"/>
        <w:rPr>
          <w:rFonts w:ascii="Arial" w:eastAsia="Times New Roman" w:hAnsi="Arial" w:cs="Arial"/>
          <w:sz w:val="24"/>
          <w:szCs w:val="24"/>
        </w:rPr>
      </w:pPr>
      <w:r w:rsidRPr="00875531">
        <w:rPr>
          <w:rFonts w:ascii="Arial" w:eastAsia="Times New Roman" w:hAnsi="Arial" w:cs="Arial"/>
          <w:sz w:val="24"/>
          <w:szCs w:val="24"/>
        </w:rPr>
        <w:t>The new patients should be admitted into an en</w:t>
      </w:r>
      <w:r>
        <w:rPr>
          <w:rFonts w:ascii="Arial" w:eastAsia="Times New Roman" w:hAnsi="Arial" w:cs="Arial"/>
          <w:sz w:val="24"/>
          <w:szCs w:val="24"/>
        </w:rPr>
        <w:t>-</w:t>
      </w:r>
      <w:r w:rsidRPr="00875531">
        <w:rPr>
          <w:rFonts w:ascii="Arial" w:eastAsia="Times New Roman" w:hAnsi="Arial" w:cs="Arial"/>
          <w:sz w:val="24"/>
          <w:szCs w:val="24"/>
        </w:rPr>
        <w:t>suite bedroom (please note Hackney do not have en</w:t>
      </w:r>
      <w:r>
        <w:rPr>
          <w:rFonts w:ascii="Arial" w:eastAsia="Times New Roman" w:hAnsi="Arial" w:cs="Arial"/>
          <w:sz w:val="24"/>
          <w:szCs w:val="24"/>
        </w:rPr>
        <w:t>-</w:t>
      </w:r>
      <w:r w:rsidRPr="00875531">
        <w:rPr>
          <w:rFonts w:ascii="Arial" w:eastAsia="Times New Roman" w:hAnsi="Arial" w:cs="Arial"/>
          <w:sz w:val="24"/>
          <w:szCs w:val="24"/>
        </w:rPr>
        <w:t xml:space="preserve">suite rooms but may have beds – please discuss this with the DSN and local Senior Nurses). Admission swabs </w:t>
      </w:r>
      <w:r>
        <w:rPr>
          <w:rFonts w:ascii="Arial" w:eastAsia="Times New Roman" w:hAnsi="Arial" w:cs="Arial"/>
          <w:sz w:val="24"/>
          <w:szCs w:val="24"/>
        </w:rPr>
        <w:t>should only be taken if the patient is symptomatic. (B</w:t>
      </w:r>
      <w:r w:rsidRPr="00875531">
        <w:rPr>
          <w:rFonts w:ascii="Arial" w:eastAsia="Times New Roman" w:hAnsi="Arial" w:cs="Arial"/>
          <w:sz w:val="24"/>
          <w:szCs w:val="24"/>
        </w:rPr>
        <w:t xml:space="preserve">oth </w:t>
      </w:r>
      <w:r>
        <w:rPr>
          <w:rFonts w:ascii="Arial" w:eastAsia="Times New Roman" w:hAnsi="Arial" w:cs="Arial"/>
          <w:sz w:val="24"/>
          <w:szCs w:val="24"/>
        </w:rPr>
        <w:t xml:space="preserve">LFT </w:t>
      </w:r>
      <w:r w:rsidRPr="00875531">
        <w:rPr>
          <w:rFonts w:ascii="Arial" w:eastAsia="Times New Roman" w:hAnsi="Arial" w:cs="Arial"/>
          <w:sz w:val="24"/>
          <w:szCs w:val="24"/>
        </w:rPr>
        <w:t>and</w:t>
      </w:r>
      <w:r>
        <w:rPr>
          <w:rFonts w:ascii="Arial" w:eastAsia="Times New Roman" w:hAnsi="Arial" w:cs="Arial"/>
          <w:sz w:val="24"/>
          <w:szCs w:val="24"/>
        </w:rPr>
        <w:t xml:space="preserve"> PCR </w:t>
      </w:r>
      <w:r w:rsidRPr="00875531">
        <w:rPr>
          <w:rFonts w:ascii="Arial" w:eastAsia="Times New Roman" w:hAnsi="Arial" w:cs="Arial"/>
          <w:sz w:val="24"/>
          <w:szCs w:val="24"/>
        </w:rPr>
        <w:t>must be obtained</w:t>
      </w:r>
      <w:r>
        <w:rPr>
          <w:rFonts w:ascii="Arial" w:eastAsia="Times New Roman" w:hAnsi="Arial" w:cs="Arial"/>
          <w:sz w:val="24"/>
          <w:szCs w:val="24"/>
        </w:rPr>
        <w:t>)</w:t>
      </w:r>
      <w:r w:rsidRPr="00875531">
        <w:rPr>
          <w:rFonts w:ascii="Arial" w:eastAsia="Times New Roman" w:hAnsi="Arial" w:cs="Arial"/>
          <w:sz w:val="24"/>
          <w:szCs w:val="24"/>
        </w:rPr>
        <w:t xml:space="preserve">. </w:t>
      </w:r>
    </w:p>
    <w:p w:rsidR="006923BC" w:rsidRDefault="006923BC" w:rsidP="006923BC">
      <w:pPr>
        <w:numPr>
          <w:ilvl w:val="0"/>
          <w:numId w:val="46"/>
        </w:numPr>
        <w:spacing w:before="100" w:after="200" w:line="276" w:lineRule="auto"/>
        <w:contextualSpacing/>
        <w:jc w:val="both"/>
        <w:rPr>
          <w:rFonts w:ascii="Arial" w:eastAsia="Times New Roman" w:hAnsi="Arial" w:cs="Arial"/>
          <w:sz w:val="24"/>
          <w:szCs w:val="24"/>
        </w:rPr>
      </w:pPr>
      <w:r>
        <w:rPr>
          <w:rFonts w:ascii="Arial" w:eastAsia="Times New Roman" w:hAnsi="Arial" w:cs="Arial"/>
          <w:sz w:val="24"/>
          <w:szCs w:val="24"/>
        </w:rPr>
        <w:t xml:space="preserve">Only if symptomatic, the patient has </w:t>
      </w:r>
      <w:r w:rsidRPr="00875531">
        <w:rPr>
          <w:rFonts w:ascii="Arial" w:eastAsia="Times New Roman" w:hAnsi="Arial" w:cs="Arial"/>
          <w:sz w:val="24"/>
          <w:szCs w:val="24"/>
        </w:rPr>
        <w:t>to remain</w:t>
      </w:r>
      <w:r>
        <w:rPr>
          <w:rFonts w:ascii="Arial" w:eastAsia="Times New Roman" w:hAnsi="Arial" w:cs="Arial"/>
          <w:sz w:val="24"/>
          <w:szCs w:val="24"/>
        </w:rPr>
        <w:t xml:space="preserve"> care in isolation</w:t>
      </w:r>
      <w:r w:rsidRPr="00875531">
        <w:rPr>
          <w:rFonts w:ascii="Arial" w:eastAsia="Times New Roman" w:hAnsi="Arial" w:cs="Arial"/>
          <w:sz w:val="24"/>
          <w:szCs w:val="24"/>
        </w:rPr>
        <w:t xml:space="preserve"> until their PCR results are available. Please dis</w:t>
      </w:r>
      <w:r>
        <w:rPr>
          <w:rFonts w:ascii="Arial" w:eastAsia="Times New Roman" w:hAnsi="Arial" w:cs="Arial"/>
          <w:sz w:val="24"/>
          <w:szCs w:val="24"/>
        </w:rPr>
        <w:t>cuss with IPC if needed.</w:t>
      </w:r>
      <w:r w:rsidRPr="00875531">
        <w:rPr>
          <w:rFonts w:ascii="Arial" w:eastAsia="Times New Roman" w:hAnsi="Arial" w:cs="Arial"/>
          <w:sz w:val="24"/>
          <w:szCs w:val="24"/>
        </w:rPr>
        <w:t xml:space="preserve"> </w:t>
      </w:r>
    </w:p>
    <w:p w:rsidR="006923BC" w:rsidRDefault="006923BC" w:rsidP="006923BC">
      <w:pPr>
        <w:numPr>
          <w:ilvl w:val="0"/>
          <w:numId w:val="46"/>
        </w:numPr>
        <w:spacing w:before="100" w:after="200" w:line="276" w:lineRule="auto"/>
        <w:contextualSpacing/>
        <w:jc w:val="both"/>
        <w:rPr>
          <w:rFonts w:ascii="Arial" w:eastAsia="Times New Roman" w:hAnsi="Arial" w:cs="Arial"/>
          <w:sz w:val="24"/>
          <w:szCs w:val="24"/>
        </w:rPr>
      </w:pPr>
      <w:r w:rsidRPr="0048716F">
        <w:rPr>
          <w:rFonts w:ascii="Arial" w:eastAsia="Times New Roman" w:hAnsi="Arial" w:cs="Arial"/>
          <w:sz w:val="24"/>
          <w:szCs w:val="24"/>
        </w:rPr>
        <w:t>If symptomatic</w:t>
      </w:r>
      <w:r>
        <w:rPr>
          <w:rFonts w:ascii="Arial" w:eastAsia="Times New Roman" w:hAnsi="Arial" w:cs="Arial"/>
          <w:sz w:val="24"/>
          <w:szCs w:val="24"/>
        </w:rPr>
        <w:t>,</w:t>
      </w:r>
      <w:r w:rsidRPr="0048716F">
        <w:rPr>
          <w:rFonts w:ascii="Arial" w:eastAsia="Times New Roman" w:hAnsi="Arial" w:cs="Arial"/>
          <w:sz w:val="24"/>
          <w:szCs w:val="24"/>
        </w:rPr>
        <w:t xml:space="preserve"> should the patient need to leave their room, </w:t>
      </w:r>
      <w:r>
        <w:rPr>
          <w:rFonts w:ascii="Arial" w:eastAsia="Times New Roman" w:hAnsi="Arial" w:cs="Arial"/>
          <w:sz w:val="24"/>
          <w:szCs w:val="24"/>
        </w:rPr>
        <w:t>encourage them to wear</w:t>
      </w:r>
      <w:r w:rsidRPr="0048716F">
        <w:rPr>
          <w:rFonts w:ascii="Arial" w:eastAsia="Times New Roman" w:hAnsi="Arial" w:cs="Arial"/>
          <w:sz w:val="24"/>
          <w:szCs w:val="24"/>
        </w:rPr>
        <w:t xml:space="preserve"> surgical face masks and perform hand hygiene before leaving and returning to their rooms. </w:t>
      </w:r>
    </w:p>
    <w:p w:rsidR="006923BC" w:rsidRPr="0012759C" w:rsidRDefault="006923BC" w:rsidP="006923BC">
      <w:pPr>
        <w:spacing w:before="100" w:after="200" w:line="276" w:lineRule="auto"/>
        <w:ind w:left="720"/>
        <w:contextualSpacing/>
        <w:jc w:val="both"/>
        <w:rPr>
          <w:rFonts w:ascii="Arial" w:eastAsia="Times New Roman" w:hAnsi="Arial" w:cs="Arial"/>
          <w:sz w:val="24"/>
          <w:szCs w:val="24"/>
        </w:rPr>
      </w:pPr>
    </w:p>
    <w:p w:rsidR="006923BC" w:rsidRPr="00875531" w:rsidRDefault="006923BC" w:rsidP="006923BC">
      <w:pPr>
        <w:spacing w:before="100" w:after="200" w:line="276" w:lineRule="auto"/>
        <w:jc w:val="both"/>
        <w:rPr>
          <w:rFonts w:ascii="Arial" w:eastAsia="Times New Roman" w:hAnsi="Arial" w:cs="Arial"/>
          <w:sz w:val="24"/>
          <w:szCs w:val="24"/>
        </w:rPr>
      </w:pPr>
      <w:r w:rsidRPr="00875531">
        <w:rPr>
          <w:rFonts w:ascii="Arial" w:eastAsia="Times New Roman" w:hAnsi="Arial" w:cs="Arial"/>
          <w:sz w:val="24"/>
          <w:szCs w:val="24"/>
        </w:rPr>
        <w:t xml:space="preserve">Once a decision to admit has occurred then a message confirming the decision needs to go to the IPC email address: </w:t>
      </w:r>
      <w:hyperlink r:id="rId65" w:history="1">
        <w:r w:rsidRPr="00875531">
          <w:rPr>
            <w:rFonts w:ascii="Arial" w:eastAsia="Times New Roman" w:hAnsi="Arial" w:cs="Arial"/>
            <w:color w:val="0000FF"/>
            <w:sz w:val="24"/>
            <w:szCs w:val="24"/>
            <w:u w:val="single"/>
          </w:rPr>
          <w:t>elft.infectioncontrol@nhs.net</w:t>
        </w:r>
      </w:hyperlink>
      <w:r w:rsidRPr="00875531">
        <w:rPr>
          <w:rFonts w:ascii="Arial" w:eastAsia="Times New Roman" w:hAnsi="Arial" w:cs="Arial"/>
          <w:sz w:val="24"/>
          <w:szCs w:val="24"/>
        </w:rPr>
        <w:t xml:space="preserve"> with the patients name and RiO number and the admission ward. The number of these admissions can be reviewed as appropriate in the Silver Group, specific clarity or information on cases would need to be obtained from the Lead Nurses as required and appropriate.</w:t>
      </w:r>
    </w:p>
    <w:p w:rsidR="006923BC" w:rsidRPr="00875531" w:rsidRDefault="006923BC" w:rsidP="006923BC">
      <w:pPr>
        <w:spacing w:before="100" w:after="200" w:line="276" w:lineRule="auto"/>
        <w:contextualSpacing/>
        <w:jc w:val="both"/>
        <w:rPr>
          <w:rFonts w:ascii="Arial" w:eastAsia="Times New Roman" w:hAnsi="Arial" w:cs="Arial"/>
          <w:sz w:val="24"/>
          <w:szCs w:val="24"/>
        </w:rPr>
      </w:pPr>
    </w:p>
    <w:p w:rsidR="006923BC" w:rsidRDefault="006923BC">
      <w:pPr>
        <w:rPr>
          <w:rFonts w:ascii="Arial" w:eastAsia="Times New Roman" w:hAnsi="Arial" w:cs="Arial"/>
          <w:b/>
          <w:bCs/>
          <w:sz w:val="24"/>
          <w:szCs w:val="24"/>
        </w:rPr>
      </w:pPr>
      <w:r>
        <w:rPr>
          <w:rFonts w:ascii="Arial" w:eastAsia="Times New Roman" w:hAnsi="Arial" w:cs="Arial"/>
          <w:b/>
          <w:bCs/>
          <w:sz w:val="24"/>
          <w:szCs w:val="24"/>
        </w:rPr>
        <w:br w:type="page"/>
      </w:r>
    </w:p>
    <w:p w:rsidR="00E818C2" w:rsidRPr="00E818C2" w:rsidRDefault="00E818C2" w:rsidP="00E818C2">
      <w:pPr>
        <w:shd w:val="clear" w:color="auto" w:fill="DEEAF6" w:themeFill="accent1" w:themeFillTint="33"/>
        <w:jc w:val="center"/>
        <w:rPr>
          <w:rFonts w:ascii="Arial" w:hAnsi="Arial" w:cs="Arial"/>
          <w:b/>
          <w:color w:val="1F4E79" w:themeColor="accent1" w:themeShade="80"/>
          <w:sz w:val="44"/>
          <w:szCs w:val="44"/>
        </w:rPr>
      </w:pPr>
      <w:r w:rsidRPr="00E818C2">
        <w:rPr>
          <w:rFonts w:ascii="Arial" w:hAnsi="Arial" w:cs="Arial"/>
          <w:b/>
          <w:color w:val="1F4E79" w:themeColor="accent1" w:themeShade="80"/>
          <w:sz w:val="44"/>
          <w:szCs w:val="44"/>
        </w:rPr>
        <w:t xml:space="preserve">Appendix </w:t>
      </w:r>
      <w:r>
        <w:rPr>
          <w:rFonts w:ascii="Arial" w:hAnsi="Arial" w:cs="Arial"/>
          <w:b/>
          <w:color w:val="1F4E79" w:themeColor="accent1" w:themeShade="80"/>
          <w:sz w:val="44"/>
          <w:szCs w:val="44"/>
        </w:rPr>
        <w:t>20</w:t>
      </w:r>
      <w:r w:rsidRPr="00E818C2">
        <w:rPr>
          <w:rFonts w:ascii="Arial" w:hAnsi="Arial" w:cs="Arial"/>
          <w:b/>
          <w:color w:val="1F4E79" w:themeColor="accent1" w:themeShade="80"/>
          <w:sz w:val="44"/>
          <w:szCs w:val="44"/>
        </w:rPr>
        <w:t xml:space="preserve"> - </w:t>
      </w:r>
      <w:r w:rsidRPr="00E818C2">
        <w:rPr>
          <w:rFonts w:ascii="Arial" w:eastAsia="Calibri" w:hAnsi="Arial" w:cs="Arial"/>
          <w:b/>
          <w:color w:val="1F4E79" w:themeColor="accent1" w:themeShade="80"/>
          <w:sz w:val="44"/>
          <w:szCs w:val="44"/>
        </w:rPr>
        <w:t>Root Cause Analysis Investigations of Hospital onset COVID-19 Infections</w:t>
      </w:r>
      <w:r w:rsidR="00FF0185">
        <w:rPr>
          <w:rFonts w:ascii="Arial" w:eastAsia="Calibri" w:hAnsi="Arial" w:cs="Arial"/>
          <w:b/>
          <w:color w:val="1F4E79" w:themeColor="accent1" w:themeShade="80"/>
          <w:sz w:val="44"/>
          <w:szCs w:val="44"/>
        </w:rPr>
        <w:t xml:space="preserve"> Flowchart</w:t>
      </w:r>
    </w:p>
    <w:p w:rsidR="008D0021" w:rsidRDefault="008D0021" w:rsidP="008D0021">
      <w:pPr>
        <w:jc w:val="center"/>
        <w:rPr>
          <w:rFonts w:ascii="Arial" w:hAnsi="Arial" w:cs="Arial"/>
          <w:b/>
          <w:color w:val="385623" w:themeColor="accent6" w:themeShade="80"/>
          <w:sz w:val="36"/>
          <w:szCs w:val="44"/>
        </w:rPr>
      </w:pPr>
      <w:r w:rsidRPr="00B760F6">
        <w:rPr>
          <w:rFonts w:ascii="Calibri" w:eastAsia="Calibri" w:hAnsi="Calibri" w:cs="Times New Roman"/>
          <w:noProof/>
          <w:lang w:eastAsia="en-GB"/>
        </w:rPr>
        <mc:AlternateContent>
          <mc:Choice Requires="wps">
            <w:drawing>
              <wp:anchor distT="0" distB="0" distL="114300" distR="114300" simplePos="0" relativeHeight="252132864" behindDoc="0" locked="0" layoutInCell="1" allowOverlap="1" wp14:anchorId="5B4C831A" wp14:editId="214E6F16">
                <wp:simplePos x="0" y="0"/>
                <wp:positionH relativeFrom="margin">
                  <wp:align>right</wp:align>
                </wp:positionH>
                <wp:positionV relativeFrom="paragraph">
                  <wp:posOffset>275959</wp:posOffset>
                </wp:positionV>
                <wp:extent cx="5981605" cy="457200"/>
                <wp:effectExtent l="0" t="0" r="19685" b="19050"/>
                <wp:wrapNone/>
                <wp:docPr id="38" name="Rounded Rectangle 38"/>
                <wp:cNvGraphicFramePr/>
                <a:graphic xmlns:a="http://schemas.openxmlformats.org/drawingml/2006/main">
                  <a:graphicData uri="http://schemas.microsoft.com/office/word/2010/wordprocessingShape">
                    <wps:wsp>
                      <wps:cNvSpPr/>
                      <wps:spPr>
                        <a:xfrm>
                          <a:off x="0" y="0"/>
                          <a:ext cx="5981605" cy="457200"/>
                        </a:xfrm>
                        <a:prstGeom prst="roundRect">
                          <a:avLst/>
                        </a:prstGeom>
                        <a:solidFill>
                          <a:srgbClr val="5B9BD5">
                            <a:lumMod val="40000"/>
                            <a:lumOff val="60000"/>
                          </a:srgbClr>
                        </a:solidFill>
                        <a:ln w="6350" cap="flat" cmpd="sng" algn="ctr">
                          <a:solidFill>
                            <a:srgbClr val="5B9BD5"/>
                          </a:solidFill>
                          <a:prstDash val="solid"/>
                          <a:miter lim="800000"/>
                        </a:ln>
                        <a:effectLst/>
                      </wps:spPr>
                      <wps:txbx>
                        <w:txbxContent>
                          <w:p w:rsidR="0091301E" w:rsidRPr="0065148C" w:rsidRDefault="0091301E" w:rsidP="003F5C5D">
                            <w:pPr>
                              <w:pStyle w:val="NoSpacing"/>
                              <w:jc w:val="center"/>
                              <w:rPr>
                                <w:rFonts w:ascii="Arial" w:hAnsi="Arial" w:cs="Arial"/>
                              </w:rPr>
                            </w:pPr>
                            <w:r w:rsidRPr="0065148C">
                              <w:rPr>
                                <w:rFonts w:ascii="Arial" w:hAnsi="Arial" w:cs="Arial"/>
                              </w:rPr>
                              <w:t>COVID-19 positive case is identified on a ward (check date of admission and specimen date to determine if HOCI definition is met as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4C831A" id="Rounded Rectangle 38" o:spid="_x0000_s1137" style="position:absolute;left:0;text-align:left;margin-left:419.8pt;margin-top:21.75pt;width:471pt;height:36pt;z-index:252132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" fillcolor="#bdd7ee" strokecolor="#5b9bd5" strokeweight=".5pt">
                <v:stroke joinstyle="miter"/>
                <v:textbox>
                  <w:txbxContent>
                    <w:p w:rsidR="0091301E" w:rsidRPr="0065148C" w:rsidRDefault="0091301E" w:rsidP="003F5C5D">
                      <w:pPr>
                        <w:pStyle w:val="NoSpacing"/>
                        <w:jc w:val="center"/>
                        <w:rPr>
                          <w:rFonts w:ascii="Arial" w:hAnsi="Arial" w:cs="Arial"/>
                        </w:rPr>
                      </w:pPr>
                      <w:r w:rsidRPr="0065148C">
                        <w:rPr>
                          <w:rFonts w:ascii="Arial" w:hAnsi="Arial" w:cs="Arial"/>
                        </w:rPr>
                        <w:t>COVID-19 positive case is identified on a ward (check date of admission and specimen date to determine if HOCI definition is met as below</w:t>
                      </w:r>
                    </w:p>
                  </w:txbxContent>
                </v:textbox>
                <w10:wrap anchorx="margin"/>
              </v:roundrect>
            </w:pict>
          </mc:Fallback>
        </mc:AlternateContent>
      </w:r>
    </w:p>
    <w:p w:rsidR="003F5C5D" w:rsidRPr="00B760F6" w:rsidRDefault="003F5C5D" w:rsidP="003F5C5D">
      <w:pPr>
        <w:rPr>
          <w:rFonts w:ascii="Arial Narrow" w:eastAsia="Calibri" w:hAnsi="Arial Narrow" w:cs="Times New Roman"/>
        </w:rPr>
      </w:pPr>
    </w:p>
    <w:p w:rsidR="003F5C5D" w:rsidRDefault="008D0021" w:rsidP="003F5C5D">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142080" behindDoc="0" locked="0" layoutInCell="1" allowOverlap="1" wp14:anchorId="59087562" wp14:editId="348C1B00">
                <wp:simplePos x="0" y="0"/>
                <wp:positionH relativeFrom="margin">
                  <wp:align>center</wp:align>
                </wp:positionH>
                <wp:positionV relativeFrom="paragraph">
                  <wp:posOffset>69717</wp:posOffset>
                </wp:positionV>
                <wp:extent cx="266700" cy="342900"/>
                <wp:effectExtent l="19050" t="0" r="19050" b="38100"/>
                <wp:wrapNone/>
                <wp:docPr id="36" name="Down Arrow 36"/>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53192" id="Down Arrow 36" o:spid="_x0000_s1026" type="#_x0000_t67" style="position:absolute;margin-left:0;margin-top:5.5pt;width:21pt;height:27pt;z-index:252142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" adj="13200" fillcolor="#b5d5a7" strokecolor="#70ad47" strokeweight=".5pt">
                <v:fill color2="#9cca86" rotate="t" colors="0 #b5d5a7;.5 #aace99;1 #9cca86" focus="100%" type="gradient">
                  <o:fill v:ext="view" type="gradientUnscaled"/>
                </v:fill>
                <w10:wrap anchorx="margin"/>
              </v:shape>
            </w:pict>
          </mc:Fallback>
        </mc:AlternateContent>
      </w:r>
    </w:p>
    <w:p w:rsidR="003F5C5D" w:rsidRDefault="008D0021" w:rsidP="003F5C5D">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133888" behindDoc="0" locked="0" layoutInCell="1" allowOverlap="1" wp14:anchorId="7DF4A623" wp14:editId="2D96966F">
                <wp:simplePos x="0" y="0"/>
                <wp:positionH relativeFrom="margin">
                  <wp:align>left</wp:align>
                </wp:positionH>
                <wp:positionV relativeFrom="paragraph">
                  <wp:posOffset>159946</wp:posOffset>
                </wp:positionV>
                <wp:extent cx="6196083" cy="659219"/>
                <wp:effectExtent l="0" t="0" r="14605" b="26670"/>
                <wp:wrapNone/>
                <wp:docPr id="33" name="Rounded Rectangle 33"/>
                <wp:cNvGraphicFramePr/>
                <a:graphic xmlns:a="http://schemas.openxmlformats.org/drawingml/2006/main">
                  <a:graphicData uri="http://schemas.microsoft.com/office/word/2010/wordprocessingShape">
                    <wps:wsp>
                      <wps:cNvSpPr/>
                      <wps:spPr>
                        <a:xfrm>
                          <a:off x="0" y="0"/>
                          <a:ext cx="6196083" cy="659219"/>
                        </a:xfrm>
                        <a:prstGeom prst="roundRect">
                          <a:avLst/>
                        </a:prstGeom>
                        <a:solidFill>
                          <a:schemeClr val="accent6">
                            <a:lumMod val="40000"/>
                            <a:lumOff val="60000"/>
                          </a:schemeClr>
                        </a:solidFill>
                        <a:ln w="6350" cap="flat" cmpd="sng" algn="ctr">
                          <a:solidFill>
                            <a:srgbClr val="5B9BD5"/>
                          </a:solidFill>
                          <a:prstDash val="solid"/>
                          <a:miter lim="800000"/>
                        </a:ln>
                        <a:effectLst/>
                      </wps:spPr>
                      <wps:txbx>
                        <w:txbxContent>
                          <w:p w:rsidR="0091301E" w:rsidRPr="0065148C" w:rsidRDefault="0091301E" w:rsidP="003F5C5D">
                            <w:pPr>
                              <w:pStyle w:val="NoSpacing"/>
                              <w:jc w:val="center"/>
                              <w:rPr>
                                <w:rFonts w:ascii="Arial" w:hAnsi="Arial" w:cs="Arial"/>
                              </w:rPr>
                            </w:pPr>
                            <w:r w:rsidRPr="0065148C">
                              <w:rPr>
                                <w:rFonts w:ascii="Arial" w:hAnsi="Arial" w:cs="Arial"/>
                              </w:rPr>
                              <w:t>IPC nurse to send a notification email to department (ward manger, matron and borough lead nurse) and request a date for RCA meeting. Attached the RCA template to this email. RCA to be completed within 2 weeks of notification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4A623" id="Rounded Rectangle 33" o:spid="_x0000_s1138" style="position:absolute;margin-left:0;margin-top:12.6pt;width:487.9pt;height:51.9pt;z-index:25213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" fillcolor="#c5e0b3 [1305]" strokecolor="#5b9bd5" strokeweight=".5pt">
                <v:stroke joinstyle="miter"/>
                <v:textbox>
                  <w:txbxContent>
                    <w:p w:rsidR="0091301E" w:rsidRPr="0065148C" w:rsidRDefault="0091301E" w:rsidP="003F5C5D">
                      <w:pPr>
                        <w:pStyle w:val="NoSpacing"/>
                        <w:jc w:val="center"/>
                        <w:rPr>
                          <w:rFonts w:ascii="Arial" w:hAnsi="Arial" w:cs="Arial"/>
                        </w:rPr>
                      </w:pPr>
                      <w:r w:rsidRPr="0065148C">
                        <w:rPr>
                          <w:rFonts w:ascii="Arial" w:hAnsi="Arial" w:cs="Arial"/>
                        </w:rPr>
                        <w:t>IPC nurse to send a notification email to department (ward manger, matron and borough lead nurse) and request a date for RCA meeting. Attached the RCA template to this email. RCA to be completed within 2 weeks of notification</w:t>
                      </w:r>
                    </w:p>
                  </w:txbxContent>
                </v:textbox>
                <w10:wrap anchorx="margin"/>
              </v:roundrect>
            </w:pict>
          </mc:Fallback>
        </mc:AlternateContent>
      </w:r>
    </w:p>
    <w:p w:rsidR="003F5C5D" w:rsidRDefault="003F5C5D" w:rsidP="003F5C5D">
      <w:pPr>
        <w:rPr>
          <w:rFonts w:ascii="Arial" w:hAnsi="Arial" w:cs="Arial"/>
        </w:rPr>
      </w:pPr>
    </w:p>
    <w:p w:rsidR="003F5C5D" w:rsidRDefault="003F5C5D" w:rsidP="003F5C5D">
      <w:pPr>
        <w:rPr>
          <w:rFonts w:ascii="Arial" w:hAnsi="Arial" w:cs="Arial"/>
        </w:rPr>
      </w:pPr>
    </w:p>
    <w:p w:rsidR="003F5C5D" w:rsidRDefault="008D0021" w:rsidP="003F5C5D">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143104" behindDoc="0" locked="0" layoutInCell="1" allowOverlap="1" wp14:anchorId="0515F49F" wp14:editId="36563880">
                <wp:simplePos x="0" y="0"/>
                <wp:positionH relativeFrom="margin">
                  <wp:align>center</wp:align>
                </wp:positionH>
                <wp:positionV relativeFrom="paragraph">
                  <wp:posOffset>12479</wp:posOffset>
                </wp:positionV>
                <wp:extent cx="266700" cy="342900"/>
                <wp:effectExtent l="19050" t="0" r="19050" b="38100"/>
                <wp:wrapNone/>
                <wp:docPr id="35" name="Down Arrow 35"/>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ABF40" id="Down Arrow 35" o:spid="_x0000_s1026" type="#_x0000_t67" style="position:absolute;margin-left:0;margin-top:1pt;width:21pt;height:27pt;z-index:25214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" adj="13200" fillcolor="#b5d5a7" strokecolor="#70ad47" strokeweight=".5pt">
                <v:fill color2="#9cca86" rotate="t" colors="0 #b5d5a7;.5 #aace99;1 #9cca86" focus="100%" type="gradient">
                  <o:fill v:ext="view" type="gradientUnscaled"/>
                </v:fill>
                <w10:wrap anchorx="margin"/>
              </v:shape>
            </w:pict>
          </mc:Fallback>
        </mc:AlternateContent>
      </w:r>
    </w:p>
    <w:p w:rsidR="003F5C5D" w:rsidRDefault="008D0021" w:rsidP="003F5C5D">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134912" behindDoc="0" locked="0" layoutInCell="1" allowOverlap="1" wp14:anchorId="24C25DF1" wp14:editId="4F9ABF6A">
                <wp:simplePos x="0" y="0"/>
                <wp:positionH relativeFrom="margin">
                  <wp:posOffset>-1810</wp:posOffset>
                </wp:positionH>
                <wp:positionV relativeFrom="paragraph">
                  <wp:posOffset>80313</wp:posOffset>
                </wp:positionV>
                <wp:extent cx="6195695" cy="297712"/>
                <wp:effectExtent l="0" t="0" r="14605" b="26670"/>
                <wp:wrapNone/>
                <wp:docPr id="37" name="Rounded Rectangle 37"/>
                <wp:cNvGraphicFramePr/>
                <a:graphic xmlns:a="http://schemas.openxmlformats.org/drawingml/2006/main">
                  <a:graphicData uri="http://schemas.microsoft.com/office/word/2010/wordprocessingShape">
                    <wps:wsp>
                      <wps:cNvSpPr/>
                      <wps:spPr>
                        <a:xfrm>
                          <a:off x="0" y="0"/>
                          <a:ext cx="6195695" cy="297712"/>
                        </a:xfrm>
                        <a:prstGeom prst="roundRect">
                          <a:avLst/>
                        </a:prstGeom>
                        <a:solidFill>
                          <a:srgbClr val="5B9BD5">
                            <a:lumMod val="40000"/>
                            <a:lumOff val="60000"/>
                          </a:srgbClr>
                        </a:solidFill>
                        <a:ln w="6350" cap="flat" cmpd="sng" algn="ctr">
                          <a:solidFill>
                            <a:srgbClr val="5B9BD5"/>
                          </a:solidFill>
                          <a:prstDash val="solid"/>
                          <a:miter lim="800000"/>
                        </a:ln>
                        <a:effectLst/>
                      </wps:spPr>
                      <wps:txbx>
                        <w:txbxContent>
                          <w:p w:rsidR="0091301E" w:rsidRPr="0065148C" w:rsidRDefault="0091301E" w:rsidP="003F5C5D">
                            <w:pPr>
                              <w:pStyle w:val="NoSpacing"/>
                              <w:jc w:val="center"/>
                              <w:rPr>
                                <w:rFonts w:ascii="Arial" w:hAnsi="Arial" w:cs="Arial"/>
                              </w:rPr>
                            </w:pPr>
                            <w:r w:rsidRPr="0065148C">
                              <w:rPr>
                                <w:rFonts w:ascii="Arial" w:hAnsi="Arial" w:cs="Arial"/>
                              </w:rPr>
                              <w:t>Ward to report all HOCI cases on Datix and Datix No.to be added to the RCA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25DF1" id="Rounded Rectangle 37" o:spid="_x0000_s1139" style="position:absolute;margin-left:-.15pt;margin-top:6.3pt;width:487.85pt;height:23.45pt;z-index:25213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" fillcolor="#bdd7ee" strokecolor="#5b9bd5" strokeweight=".5pt">
                <v:stroke joinstyle="miter"/>
                <v:textbox>
                  <w:txbxContent>
                    <w:p w:rsidR="0091301E" w:rsidRPr="0065148C" w:rsidRDefault="0091301E" w:rsidP="003F5C5D">
                      <w:pPr>
                        <w:pStyle w:val="NoSpacing"/>
                        <w:jc w:val="center"/>
                        <w:rPr>
                          <w:rFonts w:ascii="Arial" w:hAnsi="Arial" w:cs="Arial"/>
                        </w:rPr>
                      </w:pPr>
                      <w:r w:rsidRPr="0065148C">
                        <w:rPr>
                          <w:rFonts w:ascii="Arial" w:hAnsi="Arial" w:cs="Arial"/>
                        </w:rPr>
                        <w:t>Ward to report all HOCI cases on Datix and Datix No.to be added to the RCA form</w:t>
                      </w:r>
                    </w:p>
                  </w:txbxContent>
                </v:textbox>
                <w10:wrap anchorx="margin"/>
              </v:roundrect>
            </w:pict>
          </mc:Fallback>
        </mc:AlternateContent>
      </w:r>
    </w:p>
    <w:p w:rsidR="003F5C5D" w:rsidRDefault="008D0021" w:rsidP="003F5C5D">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144128" behindDoc="0" locked="0" layoutInCell="1" allowOverlap="1" wp14:anchorId="7EAE2FAD" wp14:editId="7B680ECF">
                <wp:simplePos x="0" y="0"/>
                <wp:positionH relativeFrom="margin">
                  <wp:align>center</wp:align>
                </wp:positionH>
                <wp:positionV relativeFrom="paragraph">
                  <wp:posOffset>169811</wp:posOffset>
                </wp:positionV>
                <wp:extent cx="266700" cy="342900"/>
                <wp:effectExtent l="19050" t="0" r="19050" b="38100"/>
                <wp:wrapNone/>
                <wp:docPr id="34" name="Down Arrow 34"/>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BE4E6" id="Down Arrow 34" o:spid="_x0000_s1026" type="#_x0000_t67" style="position:absolute;margin-left:0;margin-top:13.35pt;width:21pt;height:27pt;z-index:252144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" adj="13200" fillcolor="#b5d5a7" strokecolor="#70ad47" strokeweight=".5pt">
                <v:fill color2="#9cca86" rotate="t" colors="0 #b5d5a7;.5 #aace99;1 #9cca86" focus="100%" type="gradient">
                  <o:fill v:ext="view" type="gradientUnscaled"/>
                </v:fill>
                <w10:wrap anchorx="margin"/>
              </v:shape>
            </w:pict>
          </mc:Fallback>
        </mc:AlternateContent>
      </w:r>
    </w:p>
    <w:p w:rsidR="003F5C5D" w:rsidRDefault="003F5C5D" w:rsidP="003F5C5D">
      <w:pPr>
        <w:rPr>
          <w:rFonts w:ascii="Arial" w:hAnsi="Arial" w:cs="Arial"/>
        </w:rPr>
      </w:pPr>
    </w:p>
    <w:p w:rsidR="003F5C5D" w:rsidRDefault="008D0021" w:rsidP="003F5C5D">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135936" behindDoc="0" locked="0" layoutInCell="1" allowOverlap="1" wp14:anchorId="620D0AEA" wp14:editId="2968AC9E">
                <wp:simplePos x="0" y="0"/>
                <wp:positionH relativeFrom="margin">
                  <wp:posOffset>52781</wp:posOffset>
                </wp:positionH>
                <wp:positionV relativeFrom="paragraph">
                  <wp:posOffset>33371</wp:posOffset>
                </wp:positionV>
                <wp:extent cx="6141104" cy="776177"/>
                <wp:effectExtent l="0" t="0" r="12065" b="24130"/>
                <wp:wrapNone/>
                <wp:docPr id="32" name="Rounded Rectangle 32"/>
                <wp:cNvGraphicFramePr/>
                <a:graphic xmlns:a="http://schemas.openxmlformats.org/drawingml/2006/main">
                  <a:graphicData uri="http://schemas.microsoft.com/office/word/2010/wordprocessingShape">
                    <wps:wsp>
                      <wps:cNvSpPr/>
                      <wps:spPr>
                        <a:xfrm>
                          <a:off x="0" y="0"/>
                          <a:ext cx="6141104" cy="776177"/>
                        </a:xfrm>
                        <a:prstGeom prst="roundRect">
                          <a:avLst/>
                        </a:prstGeom>
                        <a:solidFill>
                          <a:schemeClr val="accent6">
                            <a:lumMod val="40000"/>
                            <a:lumOff val="60000"/>
                          </a:schemeClr>
                        </a:solidFill>
                        <a:ln w="6350" cap="flat" cmpd="sng" algn="ctr">
                          <a:solidFill>
                            <a:srgbClr val="5B9BD5"/>
                          </a:solidFill>
                          <a:prstDash val="solid"/>
                          <a:miter lim="800000"/>
                        </a:ln>
                        <a:effectLst/>
                      </wps:spPr>
                      <wps:txbx>
                        <w:txbxContent>
                          <w:p w:rsidR="0091301E" w:rsidRPr="0065148C" w:rsidRDefault="0091301E" w:rsidP="003F5C5D">
                            <w:pPr>
                              <w:jc w:val="center"/>
                              <w:rPr>
                                <w:rFonts w:ascii="Arial" w:hAnsi="Arial" w:cs="Arial"/>
                                <w:sz w:val="24"/>
                              </w:rPr>
                            </w:pPr>
                            <w:r w:rsidRPr="0065148C">
                              <w:rPr>
                                <w:rFonts w:ascii="Arial" w:hAnsi="Arial" w:cs="Arial"/>
                                <w:sz w:val="24"/>
                              </w:rPr>
                              <w:t>IPC Admin will support the wards by sending a diary invite for the RCA meeting, either as part of an outbreak meeting (if outbreak) or as a separate meeting, whichever works best</w:t>
                            </w:r>
                          </w:p>
                          <w:p w:rsidR="0091301E" w:rsidRPr="00D05CA4" w:rsidRDefault="0091301E" w:rsidP="003F5C5D">
                            <w:pPr>
                              <w:pStyle w:val="NoSpacing"/>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D0AEA" id="Rounded Rectangle 32" o:spid="_x0000_s1140" style="position:absolute;margin-left:4.15pt;margin-top:2.65pt;width:483.55pt;height:61.1pt;z-index:25213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" fillcolor="#c5e0b3 [1305]" strokecolor="#5b9bd5" strokeweight=".5pt">
                <v:stroke joinstyle="miter"/>
                <v:textbox>
                  <w:txbxContent>
                    <w:p w:rsidR="0091301E" w:rsidRPr="0065148C" w:rsidRDefault="0091301E" w:rsidP="003F5C5D">
                      <w:pPr>
                        <w:jc w:val="center"/>
                        <w:rPr>
                          <w:rFonts w:ascii="Arial" w:hAnsi="Arial" w:cs="Arial"/>
                          <w:sz w:val="24"/>
                        </w:rPr>
                      </w:pPr>
                      <w:r w:rsidRPr="0065148C">
                        <w:rPr>
                          <w:rFonts w:ascii="Arial" w:hAnsi="Arial" w:cs="Arial"/>
                          <w:sz w:val="24"/>
                        </w:rPr>
                        <w:t>IPC Admin will support the wards by sending a diary invite for the RCA meeting, either as part of an outbreak meeting (if outbreak) or as a separate meeting, whichever works best</w:t>
                      </w:r>
                    </w:p>
                    <w:p w:rsidR="0091301E" w:rsidRPr="00D05CA4" w:rsidRDefault="0091301E" w:rsidP="003F5C5D">
                      <w:pPr>
                        <w:pStyle w:val="NoSpacing"/>
                        <w:rPr>
                          <w:rFonts w:cs="Arial"/>
                        </w:rPr>
                      </w:pPr>
                    </w:p>
                  </w:txbxContent>
                </v:textbox>
                <w10:wrap anchorx="margin"/>
              </v:roundrect>
            </w:pict>
          </mc:Fallback>
        </mc:AlternateContent>
      </w:r>
    </w:p>
    <w:p w:rsidR="003F5C5D" w:rsidRDefault="003F5C5D" w:rsidP="003F5C5D">
      <w:pPr>
        <w:rPr>
          <w:rFonts w:ascii="Arial" w:hAnsi="Arial" w:cs="Arial"/>
        </w:rPr>
      </w:pPr>
    </w:p>
    <w:p w:rsidR="003F5C5D" w:rsidRDefault="003F5C5D" w:rsidP="003F5C5D">
      <w:pPr>
        <w:rPr>
          <w:rFonts w:ascii="Arial" w:hAnsi="Arial" w:cs="Arial"/>
        </w:rPr>
      </w:pPr>
    </w:p>
    <w:p w:rsidR="003F5C5D" w:rsidRDefault="008D0021" w:rsidP="003F5C5D">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145152" behindDoc="0" locked="0" layoutInCell="1" allowOverlap="1" wp14:anchorId="2FB2FBAC" wp14:editId="006DB9E6">
                <wp:simplePos x="0" y="0"/>
                <wp:positionH relativeFrom="margin">
                  <wp:align>center</wp:align>
                </wp:positionH>
                <wp:positionV relativeFrom="paragraph">
                  <wp:posOffset>16096</wp:posOffset>
                </wp:positionV>
                <wp:extent cx="266700" cy="342900"/>
                <wp:effectExtent l="19050" t="0" r="19050" b="38100"/>
                <wp:wrapNone/>
                <wp:docPr id="3756" name="Down Arrow 3756"/>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ACABB" id="Down Arrow 3756" o:spid="_x0000_s1026" type="#_x0000_t67" style="position:absolute;margin-left:0;margin-top:1.25pt;width:21pt;height:27pt;z-index:25214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" adj="13200" fillcolor="#b5d5a7" strokecolor="#70ad47" strokeweight=".5pt">
                <v:fill color2="#9cca86" rotate="t" colors="0 #b5d5a7;.5 #aace99;1 #9cca86" focus="100%" type="gradient">
                  <o:fill v:ext="view" type="gradientUnscaled"/>
                </v:fill>
                <w10:wrap anchorx="margin"/>
              </v:shape>
            </w:pict>
          </mc:Fallback>
        </mc:AlternateContent>
      </w:r>
    </w:p>
    <w:p w:rsidR="003F5C5D" w:rsidRDefault="008D0021" w:rsidP="003F5C5D">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136960" behindDoc="0" locked="0" layoutInCell="1" allowOverlap="1" wp14:anchorId="0C8159D1" wp14:editId="595F4F50">
                <wp:simplePos x="0" y="0"/>
                <wp:positionH relativeFrom="margin">
                  <wp:align>left</wp:align>
                </wp:positionH>
                <wp:positionV relativeFrom="paragraph">
                  <wp:posOffset>107330</wp:posOffset>
                </wp:positionV>
                <wp:extent cx="6277970" cy="914400"/>
                <wp:effectExtent l="0" t="0" r="27940" b="19050"/>
                <wp:wrapNone/>
                <wp:docPr id="3755" name="Rounded Rectangle 3755"/>
                <wp:cNvGraphicFramePr/>
                <a:graphic xmlns:a="http://schemas.openxmlformats.org/drawingml/2006/main">
                  <a:graphicData uri="http://schemas.microsoft.com/office/word/2010/wordprocessingShape">
                    <wps:wsp>
                      <wps:cNvSpPr/>
                      <wps:spPr>
                        <a:xfrm>
                          <a:off x="0" y="0"/>
                          <a:ext cx="6277970" cy="914400"/>
                        </a:xfrm>
                        <a:prstGeom prst="roundRect">
                          <a:avLst/>
                        </a:prstGeom>
                        <a:solidFill>
                          <a:srgbClr val="5B9BD5">
                            <a:lumMod val="40000"/>
                            <a:lumOff val="60000"/>
                          </a:srgbClr>
                        </a:solidFill>
                        <a:ln w="6350" cap="flat" cmpd="sng" algn="ctr">
                          <a:solidFill>
                            <a:srgbClr val="5B9BD5"/>
                          </a:solidFill>
                          <a:prstDash val="solid"/>
                          <a:miter lim="800000"/>
                        </a:ln>
                        <a:effectLst/>
                      </wps:spPr>
                      <wps:txbx>
                        <w:txbxContent>
                          <w:p w:rsidR="0091301E" w:rsidRPr="0065148C" w:rsidRDefault="0091301E" w:rsidP="003F5C5D">
                            <w:pPr>
                              <w:jc w:val="center"/>
                              <w:rPr>
                                <w:rFonts w:ascii="Arial" w:hAnsi="Arial" w:cs="Arial"/>
                                <w:sz w:val="24"/>
                              </w:rPr>
                            </w:pPr>
                            <w:r w:rsidRPr="0065148C">
                              <w:rPr>
                                <w:rFonts w:ascii="Arial" w:hAnsi="Arial" w:cs="Arial"/>
                                <w:sz w:val="24"/>
                              </w:rPr>
                              <w:t>Ward complete a draft RCA form with as much information from the patient’s case note and any relevant documents (aim to cover 14 days prior to the date of positive swab. Also include information of audits carried out around this time as evidence and for assurance.</w:t>
                            </w:r>
                          </w:p>
                          <w:p w:rsidR="0091301E" w:rsidRPr="00D05CA4" w:rsidRDefault="0091301E" w:rsidP="003F5C5D">
                            <w:pPr>
                              <w:pStyle w:val="NoSpacing"/>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159D1" id="Rounded Rectangle 3755" o:spid="_x0000_s1141" style="position:absolute;margin-left:0;margin-top:8.45pt;width:494.35pt;height:1in;z-index:25213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" fillcolor="#bdd7ee" strokecolor="#5b9bd5" strokeweight=".5pt">
                <v:stroke joinstyle="miter"/>
                <v:textbox>
                  <w:txbxContent>
                    <w:p w:rsidR="0091301E" w:rsidRPr="0065148C" w:rsidRDefault="0091301E" w:rsidP="003F5C5D">
                      <w:pPr>
                        <w:jc w:val="center"/>
                        <w:rPr>
                          <w:rFonts w:ascii="Arial" w:hAnsi="Arial" w:cs="Arial"/>
                          <w:sz w:val="24"/>
                        </w:rPr>
                      </w:pPr>
                      <w:r w:rsidRPr="0065148C">
                        <w:rPr>
                          <w:rFonts w:ascii="Arial" w:hAnsi="Arial" w:cs="Arial"/>
                          <w:sz w:val="24"/>
                        </w:rPr>
                        <w:t>Ward complete a draft RCA form with as much information from the patient’s case note and any relevant documents (aim to cover 14 days prior to the date of positive swab. Also include information of audits carried out around this time as evidence and for assurance.</w:t>
                      </w:r>
                    </w:p>
                    <w:p w:rsidR="0091301E" w:rsidRPr="00D05CA4" w:rsidRDefault="0091301E" w:rsidP="003F5C5D">
                      <w:pPr>
                        <w:pStyle w:val="NoSpacing"/>
                        <w:rPr>
                          <w:rFonts w:cs="Arial"/>
                        </w:rPr>
                      </w:pPr>
                    </w:p>
                  </w:txbxContent>
                </v:textbox>
                <w10:wrap anchorx="margin"/>
              </v:roundrect>
            </w:pict>
          </mc:Fallback>
        </mc:AlternateContent>
      </w:r>
    </w:p>
    <w:p w:rsidR="001D3257" w:rsidRDefault="001D3257" w:rsidP="00A11E56">
      <w:pPr>
        <w:rPr>
          <w:rFonts w:ascii="Arial" w:hAnsi="Arial" w:cs="Arial"/>
        </w:rPr>
      </w:pPr>
    </w:p>
    <w:p w:rsidR="001D3257" w:rsidRDefault="001D3257" w:rsidP="00A11E56">
      <w:pPr>
        <w:rPr>
          <w:rFonts w:ascii="Arial" w:hAnsi="Arial" w:cs="Arial"/>
        </w:rPr>
      </w:pPr>
    </w:p>
    <w:p w:rsidR="001D3257" w:rsidRDefault="008D0021" w:rsidP="00A11E56">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146176" behindDoc="0" locked="0" layoutInCell="1" allowOverlap="1" wp14:anchorId="387291BB" wp14:editId="1E4D971D">
                <wp:simplePos x="0" y="0"/>
                <wp:positionH relativeFrom="margin">
                  <wp:align>center</wp:align>
                </wp:positionH>
                <wp:positionV relativeFrom="paragraph">
                  <wp:posOffset>207512</wp:posOffset>
                </wp:positionV>
                <wp:extent cx="266700" cy="342900"/>
                <wp:effectExtent l="19050" t="0" r="19050" b="38100"/>
                <wp:wrapNone/>
                <wp:docPr id="3754" name="Down Arrow 3754"/>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33D71" id="Down Arrow 3754" o:spid="_x0000_s1026" type="#_x0000_t67" style="position:absolute;margin-left:0;margin-top:16.35pt;width:21pt;height:27pt;z-index:25214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" adj="13200" fillcolor="#b5d5a7" strokecolor="#70ad47" strokeweight=".5pt">
                <v:fill color2="#9cca86" rotate="t" colors="0 #b5d5a7;.5 #aace99;1 #9cca86" focus="100%" type="gradient">
                  <o:fill v:ext="view" type="gradientUnscaled"/>
                </v:fill>
                <w10:wrap anchorx="margin"/>
              </v:shape>
            </w:pict>
          </mc:Fallback>
        </mc:AlternateContent>
      </w:r>
    </w:p>
    <w:p w:rsidR="001D3257" w:rsidRDefault="001D3257" w:rsidP="00A11E56">
      <w:pPr>
        <w:rPr>
          <w:rFonts w:ascii="Arial" w:hAnsi="Arial" w:cs="Arial"/>
        </w:rPr>
      </w:pPr>
    </w:p>
    <w:p w:rsidR="001D3257" w:rsidRDefault="008D0021" w:rsidP="00A11E56">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137984" behindDoc="0" locked="0" layoutInCell="1" allowOverlap="1" wp14:anchorId="21AB07C2" wp14:editId="3955573F">
                <wp:simplePos x="0" y="0"/>
                <wp:positionH relativeFrom="margin">
                  <wp:posOffset>52781</wp:posOffset>
                </wp:positionH>
                <wp:positionV relativeFrom="paragraph">
                  <wp:posOffset>15373</wp:posOffset>
                </wp:positionV>
                <wp:extent cx="6222924" cy="350875"/>
                <wp:effectExtent l="0" t="0" r="26035" b="11430"/>
                <wp:wrapNone/>
                <wp:docPr id="3752" name="Rounded Rectangle 3752"/>
                <wp:cNvGraphicFramePr/>
                <a:graphic xmlns:a="http://schemas.openxmlformats.org/drawingml/2006/main">
                  <a:graphicData uri="http://schemas.microsoft.com/office/word/2010/wordprocessingShape">
                    <wps:wsp>
                      <wps:cNvSpPr/>
                      <wps:spPr>
                        <a:xfrm>
                          <a:off x="0" y="0"/>
                          <a:ext cx="6222924" cy="350875"/>
                        </a:xfrm>
                        <a:prstGeom prst="roundRect">
                          <a:avLst/>
                        </a:prstGeom>
                        <a:solidFill>
                          <a:srgbClr val="5B9BD5">
                            <a:lumMod val="40000"/>
                            <a:lumOff val="60000"/>
                          </a:srgbClr>
                        </a:solidFill>
                        <a:ln w="6350" cap="flat" cmpd="sng" algn="ctr">
                          <a:solidFill>
                            <a:srgbClr val="5B9BD5"/>
                          </a:solidFill>
                          <a:prstDash val="solid"/>
                          <a:miter lim="800000"/>
                        </a:ln>
                        <a:effectLst/>
                      </wps:spPr>
                      <wps:txbx>
                        <w:txbxContent>
                          <w:p w:rsidR="0091301E" w:rsidRPr="0065148C" w:rsidRDefault="0091301E" w:rsidP="003F5C5D">
                            <w:pPr>
                              <w:pStyle w:val="NoSpacing"/>
                              <w:jc w:val="center"/>
                              <w:rPr>
                                <w:rFonts w:ascii="Arial" w:hAnsi="Arial" w:cs="Arial"/>
                              </w:rPr>
                            </w:pPr>
                            <w:r w:rsidRPr="0065148C">
                              <w:rPr>
                                <w:rFonts w:ascii="Arial" w:hAnsi="Arial" w:cs="Arial"/>
                              </w:rPr>
                              <w:t>Ward to send the completed RCA draft form to IPC at least 2 days prior to the meeting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B07C2" id="Rounded Rectangle 3752" o:spid="_x0000_s1142" style="position:absolute;margin-left:4.15pt;margin-top:1.2pt;width:490pt;height:27.65pt;z-index:25213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" fillcolor="#bdd7ee" strokecolor="#5b9bd5" strokeweight=".5pt">
                <v:stroke joinstyle="miter"/>
                <v:textbox>
                  <w:txbxContent>
                    <w:p w:rsidR="0091301E" w:rsidRPr="0065148C" w:rsidRDefault="0091301E" w:rsidP="003F5C5D">
                      <w:pPr>
                        <w:pStyle w:val="NoSpacing"/>
                        <w:jc w:val="center"/>
                        <w:rPr>
                          <w:rFonts w:ascii="Arial" w:hAnsi="Arial" w:cs="Arial"/>
                        </w:rPr>
                      </w:pPr>
                      <w:r w:rsidRPr="0065148C">
                        <w:rPr>
                          <w:rFonts w:ascii="Arial" w:hAnsi="Arial" w:cs="Arial"/>
                        </w:rPr>
                        <w:t>Ward to send the completed RCA draft form to IPC at least 2 days prior to the meeting date</w:t>
                      </w:r>
                    </w:p>
                  </w:txbxContent>
                </v:textbox>
                <w10:wrap anchorx="margin"/>
              </v:roundrect>
            </w:pict>
          </mc:Fallback>
        </mc:AlternateContent>
      </w:r>
    </w:p>
    <w:p w:rsidR="001D3257" w:rsidRDefault="008D0021" w:rsidP="00A11E56">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147200" behindDoc="0" locked="0" layoutInCell="1" allowOverlap="1" wp14:anchorId="1A00E774" wp14:editId="2FBBFF45">
                <wp:simplePos x="0" y="0"/>
                <wp:positionH relativeFrom="margin">
                  <wp:posOffset>2785568</wp:posOffset>
                </wp:positionH>
                <wp:positionV relativeFrom="paragraph">
                  <wp:posOffset>95383</wp:posOffset>
                </wp:positionV>
                <wp:extent cx="266700" cy="342900"/>
                <wp:effectExtent l="19050" t="0" r="19050" b="38100"/>
                <wp:wrapNone/>
                <wp:docPr id="3751" name="Down Arrow 3751"/>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868FE" id="Down Arrow 3751" o:spid="_x0000_s1026" type="#_x0000_t67" style="position:absolute;margin-left:219.35pt;margin-top:7.5pt;width:21pt;height:27pt;z-index:25214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" adj="13200" fillcolor="#b5d5a7" strokecolor="#70ad47" strokeweight=".5pt">
                <v:fill color2="#9cca86" rotate="t" colors="0 #b5d5a7;.5 #aace99;1 #9cca86" focus="100%" type="gradient">
                  <o:fill v:ext="view" type="gradientUnscaled"/>
                </v:fill>
                <w10:wrap anchorx="margin"/>
              </v:shape>
            </w:pict>
          </mc:Fallback>
        </mc:AlternateContent>
      </w:r>
    </w:p>
    <w:p w:rsidR="001D3257" w:rsidRDefault="008D0021" w:rsidP="00A11E56">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139008" behindDoc="0" locked="0" layoutInCell="1" allowOverlap="1" wp14:anchorId="5A3CC166" wp14:editId="67D43CE5">
                <wp:simplePos x="0" y="0"/>
                <wp:positionH relativeFrom="margin">
                  <wp:posOffset>51340</wp:posOffset>
                </wp:positionH>
                <wp:positionV relativeFrom="paragraph">
                  <wp:posOffset>205560</wp:posOffset>
                </wp:positionV>
                <wp:extent cx="6209276" cy="510363"/>
                <wp:effectExtent l="0" t="0" r="20320" b="23495"/>
                <wp:wrapNone/>
                <wp:docPr id="3747" name="Rounded Rectangle 3747"/>
                <wp:cNvGraphicFramePr/>
                <a:graphic xmlns:a="http://schemas.openxmlformats.org/drawingml/2006/main">
                  <a:graphicData uri="http://schemas.microsoft.com/office/word/2010/wordprocessingShape">
                    <wps:wsp>
                      <wps:cNvSpPr/>
                      <wps:spPr>
                        <a:xfrm>
                          <a:off x="0" y="0"/>
                          <a:ext cx="6209276" cy="510363"/>
                        </a:xfrm>
                        <a:prstGeom prst="roundRect">
                          <a:avLst/>
                        </a:prstGeom>
                        <a:solidFill>
                          <a:srgbClr val="FFC000">
                            <a:lumMod val="20000"/>
                            <a:lumOff val="80000"/>
                          </a:srgbClr>
                        </a:solidFill>
                        <a:ln w="6350" cap="flat" cmpd="sng" algn="ctr">
                          <a:solidFill>
                            <a:srgbClr val="5B9BD5"/>
                          </a:solidFill>
                          <a:prstDash val="solid"/>
                          <a:miter lim="800000"/>
                        </a:ln>
                        <a:effectLst/>
                      </wps:spPr>
                      <wps:txbx>
                        <w:txbxContent>
                          <w:p w:rsidR="0091301E" w:rsidRPr="0065148C" w:rsidRDefault="0091301E" w:rsidP="003F5C5D">
                            <w:pPr>
                              <w:pStyle w:val="NoSpacing"/>
                              <w:jc w:val="center"/>
                              <w:rPr>
                                <w:rFonts w:ascii="Arial" w:hAnsi="Arial" w:cs="Arial"/>
                              </w:rPr>
                            </w:pPr>
                            <w:r w:rsidRPr="0065148C">
                              <w:rPr>
                                <w:rFonts w:ascii="Arial" w:hAnsi="Arial" w:cs="Arial"/>
                              </w:rPr>
                              <w:t>All to review and update the draft RCA form during the meeting and identify root course and contributing factors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CC166" id="Rounded Rectangle 3747" o:spid="_x0000_s1143" style="position:absolute;margin-left:4.05pt;margin-top:16.2pt;width:488.9pt;height:40.2pt;z-index:25213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" fillcolor="#fff2cc" strokecolor="#5b9bd5" strokeweight=".5pt">
                <v:stroke joinstyle="miter"/>
                <v:textbox>
                  <w:txbxContent>
                    <w:p w:rsidR="0091301E" w:rsidRPr="0065148C" w:rsidRDefault="0091301E" w:rsidP="003F5C5D">
                      <w:pPr>
                        <w:pStyle w:val="NoSpacing"/>
                        <w:jc w:val="center"/>
                        <w:rPr>
                          <w:rFonts w:ascii="Arial" w:hAnsi="Arial" w:cs="Arial"/>
                        </w:rPr>
                      </w:pPr>
                      <w:r w:rsidRPr="0065148C">
                        <w:rPr>
                          <w:rFonts w:ascii="Arial" w:hAnsi="Arial" w:cs="Arial"/>
                        </w:rPr>
                        <w:t>All to review and update the draft RCA form during the meeting and identify root course and contributing factors etc.</w:t>
                      </w:r>
                    </w:p>
                  </w:txbxContent>
                </v:textbox>
                <w10:wrap anchorx="margin"/>
              </v:roundrect>
            </w:pict>
          </mc:Fallback>
        </mc:AlternateContent>
      </w:r>
    </w:p>
    <w:p w:rsidR="001D3257" w:rsidRDefault="001D3257" w:rsidP="00A11E56">
      <w:pPr>
        <w:rPr>
          <w:rFonts w:ascii="Arial" w:hAnsi="Arial" w:cs="Arial"/>
        </w:rPr>
      </w:pPr>
    </w:p>
    <w:p w:rsidR="001D3257" w:rsidRDefault="003F31BB" w:rsidP="00A11E56">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148224" behindDoc="0" locked="0" layoutInCell="1" allowOverlap="1" wp14:anchorId="54310B09" wp14:editId="78813D0C">
                <wp:simplePos x="0" y="0"/>
                <wp:positionH relativeFrom="margin">
                  <wp:posOffset>2876122</wp:posOffset>
                </wp:positionH>
                <wp:positionV relativeFrom="paragraph">
                  <wp:posOffset>175585</wp:posOffset>
                </wp:positionV>
                <wp:extent cx="223283" cy="404037"/>
                <wp:effectExtent l="19050" t="0" r="43815" b="34290"/>
                <wp:wrapNone/>
                <wp:docPr id="3746" name="Down Arrow 3746"/>
                <wp:cNvGraphicFramePr/>
                <a:graphic xmlns:a="http://schemas.openxmlformats.org/drawingml/2006/main">
                  <a:graphicData uri="http://schemas.microsoft.com/office/word/2010/wordprocessingShape">
                    <wps:wsp>
                      <wps:cNvSpPr/>
                      <wps:spPr>
                        <a:xfrm>
                          <a:off x="0" y="0"/>
                          <a:ext cx="223283" cy="404037"/>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ADB6E" id="Down Arrow 3746" o:spid="_x0000_s1026" type="#_x0000_t67" style="position:absolute;margin-left:226.45pt;margin-top:13.85pt;width:17.6pt;height:31.8pt;z-index:25214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" adj="15632" fillcolor="#b5d5a7" strokecolor="#70ad47" strokeweight=".5pt">
                <v:fill color2="#9cca86" rotate="t" colors="0 #b5d5a7;.5 #aace99;1 #9cca86" focus="100%" type="gradient">
                  <o:fill v:ext="view" type="gradientUnscaled"/>
                </v:fill>
                <w10:wrap anchorx="margin"/>
              </v:shape>
            </w:pict>
          </mc:Fallback>
        </mc:AlternateContent>
      </w:r>
    </w:p>
    <w:p w:rsidR="001D3257" w:rsidRDefault="001D3257" w:rsidP="00A11E56">
      <w:pPr>
        <w:rPr>
          <w:rFonts w:ascii="Arial" w:hAnsi="Arial" w:cs="Arial"/>
        </w:rPr>
      </w:pPr>
    </w:p>
    <w:p w:rsidR="001D3257" w:rsidRDefault="003F31BB" w:rsidP="00A11E56">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140032" behindDoc="0" locked="0" layoutInCell="1" allowOverlap="1" wp14:anchorId="110FDAF7" wp14:editId="284FF4E6">
                <wp:simplePos x="0" y="0"/>
                <wp:positionH relativeFrom="margin">
                  <wp:posOffset>5420</wp:posOffset>
                </wp:positionH>
                <wp:positionV relativeFrom="paragraph">
                  <wp:posOffset>41644</wp:posOffset>
                </wp:positionV>
                <wp:extent cx="6004560" cy="424815"/>
                <wp:effectExtent l="0" t="0" r="15240" b="13335"/>
                <wp:wrapNone/>
                <wp:docPr id="3745" name="Rounded Rectangle 3745"/>
                <wp:cNvGraphicFramePr/>
                <a:graphic xmlns:a="http://schemas.openxmlformats.org/drawingml/2006/main">
                  <a:graphicData uri="http://schemas.microsoft.com/office/word/2010/wordprocessingShape">
                    <wps:wsp>
                      <wps:cNvSpPr/>
                      <wps:spPr>
                        <a:xfrm>
                          <a:off x="0" y="0"/>
                          <a:ext cx="6004560" cy="424815"/>
                        </a:xfrm>
                        <a:prstGeom prst="roundRect">
                          <a:avLst/>
                        </a:prstGeom>
                        <a:solidFill>
                          <a:srgbClr val="FFC000">
                            <a:lumMod val="20000"/>
                            <a:lumOff val="80000"/>
                          </a:srgbClr>
                        </a:solidFill>
                        <a:ln w="6350" cap="flat" cmpd="sng" algn="ctr">
                          <a:solidFill>
                            <a:srgbClr val="5B9BD5"/>
                          </a:solidFill>
                          <a:prstDash val="solid"/>
                          <a:miter lim="800000"/>
                        </a:ln>
                        <a:effectLst/>
                      </wps:spPr>
                      <wps:txbx>
                        <w:txbxContent>
                          <w:p w:rsidR="0091301E" w:rsidRPr="0065148C" w:rsidRDefault="0091301E" w:rsidP="003F5C5D">
                            <w:pPr>
                              <w:pStyle w:val="NoSpacing"/>
                              <w:jc w:val="center"/>
                              <w:rPr>
                                <w:rFonts w:ascii="Arial" w:hAnsi="Arial" w:cs="Arial"/>
                              </w:rPr>
                            </w:pPr>
                            <w:r w:rsidRPr="0065148C">
                              <w:rPr>
                                <w:rFonts w:ascii="Arial" w:hAnsi="Arial" w:cs="Arial"/>
                              </w:rPr>
                              <w:t>Base on the issues identified and lessons learned, formulate a SMART action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FDAF7" id="Rounded Rectangle 3745" o:spid="_x0000_s1144" style="position:absolute;margin-left:.45pt;margin-top:3.3pt;width:472.8pt;height:33.45pt;z-index:25214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" fillcolor="#fff2cc" strokecolor="#5b9bd5" strokeweight=".5pt">
                <v:stroke joinstyle="miter"/>
                <v:textbox>
                  <w:txbxContent>
                    <w:p w:rsidR="0091301E" w:rsidRPr="0065148C" w:rsidRDefault="0091301E" w:rsidP="003F5C5D">
                      <w:pPr>
                        <w:pStyle w:val="NoSpacing"/>
                        <w:jc w:val="center"/>
                        <w:rPr>
                          <w:rFonts w:ascii="Arial" w:hAnsi="Arial" w:cs="Arial"/>
                        </w:rPr>
                      </w:pPr>
                      <w:r w:rsidRPr="0065148C">
                        <w:rPr>
                          <w:rFonts w:ascii="Arial" w:hAnsi="Arial" w:cs="Arial"/>
                        </w:rPr>
                        <w:t>Base on the issues identified and lessons learned, formulate a SMART action plan</w:t>
                      </w:r>
                    </w:p>
                  </w:txbxContent>
                </v:textbox>
                <w10:wrap anchorx="margin"/>
              </v:roundrect>
            </w:pict>
          </mc:Fallback>
        </mc:AlternateContent>
      </w:r>
    </w:p>
    <w:p w:rsidR="001D3257" w:rsidRDefault="00E818C2" w:rsidP="00A11E56">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149248" behindDoc="0" locked="0" layoutInCell="1" allowOverlap="1" wp14:anchorId="1E72D3C1" wp14:editId="36324F6E">
                <wp:simplePos x="0" y="0"/>
                <wp:positionH relativeFrom="margin">
                  <wp:align>center</wp:align>
                </wp:positionH>
                <wp:positionV relativeFrom="paragraph">
                  <wp:posOffset>237386</wp:posOffset>
                </wp:positionV>
                <wp:extent cx="266700" cy="342900"/>
                <wp:effectExtent l="19050" t="0" r="19050" b="38100"/>
                <wp:wrapNone/>
                <wp:docPr id="3744" name="Down Arrow 3744"/>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304DF" id="Down Arrow 3744" o:spid="_x0000_s1026" type="#_x0000_t67" style="position:absolute;margin-left:0;margin-top:18.7pt;width:21pt;height:27pt;z-index:25214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" adj="13200" fillcolor="#b5d5a7" strokecolor="#70ad47" strokeweight=".5pt">
                <v:fill color2="#9cca86" rotate="t" colors="0 #b5d5a7;.5 #aace99;1 #9cca86" focus="100%" type="gradient">
                  <o:fill v:ext="view" type="gradientUnscaled"/>
                </v:fill>
                <w10:wrap anchorx="margin"/>
              </v:shape>
            </w:pict>
          </mc:Fallback>
        </mc:AlternateContent>
      </w:r>
    </w:p>
    <w:p w:rsidR="00330DBF" w:rsidRDefault="00330DBF" w:rsidP="001D3257">
      <w:pPr>
        <w:spacing w:after="0" w:line="240" w:lineRule="auto"/>
        <w:jc w:val="center"/>
        <w:rPr>
          <w:rFonts w:ascii="Arial" w:eastAsia="Times New Roman" w:hAnsi="Arial" w:cs="Arial"/>
          <w:b/>
          <w:color w:val="1F4E79" w:themeColor="accent1" w:themeShade="80"/>
          <w:sz w:val="36"/>
          <w:szCs w:val="32"/>
        </w:rPr>
      </w:pPr>
    </w:p>
    <w:p w:rsidR="00330DBF" w:rsidRDefault="00E818C2" w:rsidP="001D3257">
      <w:pPr>
        <w:spacing w:after="0" w:line="240" w:lineRule="auto"/>
        <w:jc w:val="center"/>
        <w:rPr>
          <w:rFonts w:ascii="Arial" w:eastAsia="Times New Roman" w:hAnsi="Arial" w:cs="Arial"/>
          <w:b/>
          <w:color w:val="1F4E79" w:themeColor="accent1" w:themeShade="80"/>
          <w:sz w:val="36"/>
          <w:szCs w:val="32"/>
        </w:rPr>
      </w:pPr>
      <w:r w:rsidRPr="00B760F6">
        <w:rPr>
          <w:rFonts w:ascii="Calibri" w:eastAsia="Calibri" w:hAnsi="Calibri" w:cs="Times New Roman"/>
          <w:noProof/>
          <w:lang w:eastAsia="en-GB"/>
        </w:rPr>
        <mc:AlternateContent>
          <mc:Choice Requires="wps">
            <w:drawing>
              <wp:anchor distT="0" distB="0" distL="114300" distR="114300" simplePos="0" relativeHeight="252141056" behindDoc="0" locked="0" layoutInCell="1" allowOverlap="1" wp14:anchorId="431E1144" wp14:editId="73894387">
                <wp:simplePos x="0" y="0"/>
                <wp:positionH relativeFrom="margin">
                  <wp:align>center</wp:align>
                </wp:positionH>
                <wp:positionV relativeFrom="paragraph">
                  <wp:posOffset>85459</wp:posOffset>
                </wp:positionV>
                <wp:extent cx="5350510" cy="355600"/>
                <wp:effectExtent l="0" t="0" r="21590" b="25400"/>
                <wp:wrapNone/>
                <wp:docPr id="1" name="Rounded Rectangle 1"/>
                <wp:cNvGraphicFramePr/>
                <a:graphic xmlns:a="http://schemas.openxmlformats.org/drawingml/2006/main">
                  <a:graphicData uri="http://schemas.microsoft.com/office/word/2010/wordprocessingShape">
                    <wps:wsp>
                      <wps:cNvSpPr/>
                      <wps:spPr>
                        <a:xfrm>
                          <a:off x="0" y="0"/>
                          <a:ext cx="5350510" cy="355600"/>
                        </a:xfrm>
                        <a:prstGeom prst="roundRect">
                          <a:avLst/>
                        </a:prstGeom>
                        <a:solidFill>
                          <a:srgbClr val="FFC000">
                            <a:lumMod val="20000"/>
                            <a:lumOff val="80000"/>
                          </a:srgbClr>
                        </a:solidFill>
                        <a:ln w="6350" cap="flat" cmpd="sng" algn="ctr">
                          <a:solidFill>
                            <a:srgbClr val="5B9BD5"/>
                          </a:solidFill>
                          <a:prstDash val="solid"/>
                          <a:miter lim="800000"/>
                        </a:ln>
                        <a:effectLst/>
                      </wps:spPr>
                      <wps:txbx>
                        <w:txbxContent>
                          <w:p w:rsidR="0091301E" w:rsidRPr="0065148C" w:rsidRDefault="0091301E" w:rsidP="003F5C5D">
                            <w:pPr>
                              <w:pStyle w:val="NoSpacing"/>
                              <w:jc w:val="center"/>
                              <w:rPr>
                                <w:rFonts w:ascii="Arial" w:hAnsi="Arial" w:cs="Arial"/>
                              </w:rPr>
                            </w:pPr>
                            <w:r w:rsidRPr="0065148C">
                              <w:rPr>
                                <w:rFonts w:ascii="Arial" w:hAnsi="Arial" w:cs="Arial"/>
                                <w:sz w:val="28"/>
                              </w:rPr>
                              <w:t>Agree on how and where the lessons will be shared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E1144" id="Rounded Rectangle 1" o:spid="_x0000_s1145" style="position:absolute;left:0;text-align:left;margin-left:0;margin-top:6.75pt;width:421.3pt;height:28pt;z-index:252141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" fillcolor="#fff2cc" strokecolor="#5b9bd5" strokeweight=".5pt">
                <v:stroke joinstyle="miter"/>
                <v:textbox>
                  <w:txbxContent>
                    <w:p w:rsidR="0091301E" w:rsidRPr="0065148C" w:rsidRDefault="0091301E" w:rsidP="003F5C5D">
                      <w:pPr>
                        <w:pStyle w:val="NoSpacing"/>
                        <w:jc w:val="center"/>
                        <w:rPr>
                          <w:rFonts w:ascii="Arial" w:hAnsi="Arial" w:cs="Arial"/>
                        </w:rPr>
                      </w:pPr>
                      <w:r w:rsidRPr="0065148C">
                        <w:rPr>
                          <w:rFonts w:ascii="Arial" w:hAnsi="Arial" w:cs="Arial"/>
                          <w:sz w:val="28"/>
                        </w:rPr>
                        <w:t>Agree on how and where the lessons will be shared</w:t>
                      </w:r>
                    </w:p>
                  </w:txbxContent>
                </v:textbox>
                <w10:wrap anchorx="margin"/>
              </v:roundrect>
            </w:pict>
          </mc:Fallback>
        </mc:AlternateContent>
      </w:r>
    </w:p>
    <w:p w:rsidR="00E818C2" w:rsidRPr="00E818C2" w:rsidRDefault="00E818C2" w:rsidP="00E818C2">
      <w:pPr>
        <w:shd w:val="clear" w:color="auto" w:fill="DEEAF6" w:themeFill="accent1" w:themeFillTint="33"/>
        <w:jc w:val="center"/>
        <w:rPr>
          <w:rFonts w:ascii="Arial" w:hAnsi="Arial" w:cs="Arial"/>
          <w:b/>
          <w:color w:val="1F4E79" w:themeColor="accent1" w:themeShade="80"/>
          <w:sz w:val="44"/>
          <w:szCs w:val="44"/>
        </w:rPr>
      </w:pPr>
      <w:r w:rsidRPr="00E818C2">
        <w:rPr>
          <w:rFonts w:ascii="Arial" w:hAnsi="Arial" w:cs="Arial"/>
          <w:b/>
          <w:color w:val="1F4E79" w:themeColor="accent1" w:themeShade="80"/>
          <w:sz w:val="44"/>
          <w:szCs w:val="44"/>
        </w:rPr>
        <w:t xml:space="preserve">Appendix </w:t>
      </w:r>
      <w:r>
        <w:rPr>
          <w:rFonts w:ascii="Arial" w:hAnsi="Arial" w:cs="Arial"/>
          <w:b/>
          <w:color w:val="1F4E79" w:themeColor="accent1" w:themeShade="80"/>
          <w:sz w:val="44"/>
          <w:szCs w:val="44"/>
        </w:rPr>
        <w:t>21</w:t>
      </w:r>
      <w:r w:rsidRPr="00E818C2">
        <w:rPr>
          <w:rFonts w:ascii="Arial" w:hAnsi="Arial" w:cs="Arial"/>
          <w:b/>
          <w:color w:val="1F4E79" w:themeColor="accent1" w:themeShade="80"/>
          <w:sz w:val="44"/>
          <w:szCs w:val="44"/>
        </w:rPr>
        <w:t xml:space="preserve"> - </w:t>
      </w:r>
      <w:r w:rsidR="00976541" w:rsidRPr="00976541">
        <w:rPr>
          <w:rFonts w:ascii="Arial" w:eastAsia="Calibri" w:hAnsi="Arial" w:cs="Arial"/>
          <w:b/>
          <w:color w:val="1F4E79" w:themeColor="accent1" w:themeShade="80"/>
          <w:sz w:val="44"/>
          <w:szCs w:val="44"/>
        </w:rPr>
        <w:t>Root Cause Analysis (RCA) Form for Reviewing Hospital-onset COVID-19 Cases</w:t>
      </w:r>
    </w:p>
    <w:p w:rsidR="00330DBF" w:rsidRDefault="00330DBF" w:rsidP="001D3257">
      <w:pPr>
        <w:spacing w:after="0" w:line="240" w:lineRule="auto"/>
        <w:jc w:val="center"/>
        <w:rPr>
          <w:rFonts w:ascii="Arial" w:eastAsia="Times New Roman" w:hAnsi="Arial" w:cs="Arial"/>
          <w:b/>
          <w:color w:val="1F4E79" w:themeColor="accent1" w:themeShade="80"/>
          <w:sz w:val="36"/>
          <w:szCs w:val="3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664"/>
        <w:gridCol w:w="2552"/>
        <w:gridCol w:w="2835"/>
      </w:tblGrid>
      <w:tr w:rsidR="001D3257" w:rsidRPr="001D3257" w:rsidTr="00CB4487">
        <w:tc>
          <w:tcPr>
            <w:tcW w:w="1872"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Draft completed by:</w:t>
            </w:r>
          </w:p>
        </w:tc>
        <w:tc>
          <w:tcPr>
            <w:tcW w:w="266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2552"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Date</w:t>
            </w:r>
          </w:p>
        </w:tc>
        <w:tc>
          <w:tcPr>
            <w:tcW w:w="2835"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bl>
    <w:p w:rsidR="001D3257" w:rsidRPr="001D3257" w:rsidRDefault="001D3257" w:rsidP="001D3257">
      <w:pPr>
        <w:spacing w:after="0" w:line="240" w:lineRule="auto"/>
        <w:rPr>
          <w:rFonts w:ascii="Arial" w:eastAsia="Times New Roman" w:hAnsi="Arial" w:cs="Arial"/>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1543"/>
        <w:gridCol w:w="442"/>
        <w:gridCol w:w="2160"/>
        <w:gridCol w:w="391"/>
        <w:gridCol w:w="2161"/>
        <w:gridCol w:w="2835"/>
      </w:tblGrid>
      <w:tr w:rsidR="001D3257" w:rsidRPr="001D3257" w:rsidTr="00CB4487">
        <w:tc>
          <w:tcPr>
            <w:tcW w:w="9923" w:type="dxa"/>
            <w:gridSpan w:val="7"/>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Patient Details (Use index case when reviewing a cluster or outbreak)</w:t>
            </w:r>
          </w:p>
        </w:tc>
      </w:tr>
      <w:tr w:rsidR="001D3257" w:rsidRPr="001D3257" w:rsidTr="00CB4487">
        <w:tc>
          <w:tcPr>
            <w:tcW w:w="1934"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Full name</w:t>
            </w:r>
          </w:p>
        </w:tc>
        <w:tc>
          <w:tcPr>
            <w:tcW w:w="2602" w:type="dxa"/>
            <w:gridSpan w:val="2"/>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2552"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NHS Number</w:t>
            </w:r>
          </w:p>
        </w:tc>
        <w:tc>
          <w:tcPr>
            <w:tcW w:w="2835"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1934"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ELFT/Rio No</w:t>
            </w:r>
          </w:p>
        </w:tc>
        <w:tc>
          <w:tcPr>
            <w:tcW w:w="2602" w:type="dxa"/>
            <w:gridSpan w:val="2"/>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2552"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Date of Birth</w:t>
            </w:r>
          </w:p>
        </w:tc>
        <w:tc>
          <w:tcPr>
            <w:tcW w:w="2835"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1934"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Admission date to ELFT facility</w:t>
            </w:r>
          </w:p>
        </w:tc>
        <w:tc>
          <w:tcPr>
            <w:tcW w:w="2602" w:type="dxa"/>
            <w:gridSpan w:val="2"/>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2552"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Ethnicity</w:t>
            </w:r>
          </w:p>
        </w:tc>
        <w:tc>
          <w:tcPr>
            <w:tcW w:w="2835"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1934"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Current ward</w:t>
            </w:r>
          </w:p>
        </w:tc>
        <w:tc>
          <w:tcPr>
            <w:tcW w:w="2602" w:type="dxa"/>
            <w:gridSpan w:val="2"/>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2552"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Bedroom number,</w:t>
            </w:r>
            <w:r w:rsidRPr="001D3257">
              <w:rPr>
                <w:rFonts w:ascii="Times New Roman" w:eastAsia="Times New Roman" w:hAnsi="Times New Roman" w:cs="Times New Roman"/>
                <w:sz w:val="24"/>
                <w:szCs w:val="24"/>
              </w:rPr>
              <w:t xml:space="preserve"> </w:t>
            </w:r>
            <w:r w:rsidRPr="001D3257">
              <w:rPr>
                <w:rFonts w:ascii="Arial" w:eastAsia="Times New Roman" w:hAnsi="Arial" w:cs="Arial"/>
                <w:sz w:val="24"/>
                <w:szCs w:val="24"/>
              </w:rPr>
              <w:t>En</w:t>
            </w:r>
            <w:r w:rsidR="0071795F">
              <w:rPr>
                <w:rFonts w:ascii="Arial" w:eastAsia="Times New Roman" w:hAnsi="Arial" w:cs="Arial"/>
                <w:sz w:val="24"/>
                <w:szCs w:val="24"/>
              </w:rPr>
              <w:t>-suite?</w:t>
            </w:r>
          </w:p>
        </w:tc>
        <w:tc>
          <w:tcPr>
            <w:tcW w:w="2835"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1934"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Date of admission to this ward</w:t>
            </w:r>
          </w:p>
        </w:tc>
        <w:tc>
          <w:tcPr>
            <w:tcW w:w="2602" w:type="dxa"/>
            <w:gridSpan w:val="2"/>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2552"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Patient’s Consultant</w:t>
            </w:r>
          </w:p>
        </w:tc>
        <w:tc>
          <w:tcPr>
            <w:tcW w:w="2835"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7"/>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Admitted from:</w:t>
            </w:r>
          </w:p>
        </w:tc>
      </w:tr>
      <w:tr w:rsidR="001D3257" w:rsidRPr="001D3257" w:rsidTr="00CB4487">
        <w:tc>
          <w:tcPr>
            <w:tcW w:w="391" w:type="dxa"/>
            <w:shd w:val="clear" w:color="auto" w:fill="A6A6A6" w:themeFill="background1" w:themeFillShade="A6"/>
            <w:vAlign w:val="center"/>
          </w:tcPr>
          <w:p w:rsidR="001D3257" w:rsidRPr="001D3257" w:rsidRDefault="001D3257" w:rsidP="001D3257">
            <w:pPr>
              <w:spacing w:after="0" w:line="240" w:lineRule="auto"/>
              <w:rPr>
                <w:rFonts w:ascii="Arial" w:eastAsia="Times New Roman" w:hAnsi="Arial" w:cs="Arial"/>
                <w:sz w:val="24"/>
                <w:szCs w:val="24"/>
              </w:rPr>
            </w:pPr>
          </w:p>
        </w:tc>
        <w:tc>
          <w:tcPr>
            <w:tcW w:w="1543"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Home/Usual residence</w:t>
            </w:r>
          </w:p>
        </w:tc>
        <w:tc>
          <w:tcPr>
            <w:tcW w:w="44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b/>
            </w:r>
          </w:p>
        </w:tc>
        <w:tc>
          <w:tcPr>
            <w:tcW w:w="2160"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Nursing/Care home       </w:t>
            </w:r>
          </w:p>
        </w:tc>
        <w:tc>
          <w:tcPr>
            <w:tcW w:w="391"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2161"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Other Care facilities or institutions</w:t>
            </w:r>
          </w:p>
        </w:tc>
        <w:tc>
          <w:tcPr>
            <w:tcW w:w="2835"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7"/>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Test Results:</w:t>
            </w:r>
          </w:p>
        </w:tc>
      </w:tr>
    </w:tbl>
    <w:p w:rsidR="001D3257" w:rsidRPr="001D3257" w:rsidRDefault="001D3257" w:rsidP="001D3257">
      <w:pPr>
        <w:spacing w:after="0" w:line="240" w:lineRule="auto"/>
        <w:rPr>
          <w:rFonts w:ascii="Arial" w:eastAsia="Times New Roman" w:hAnsi="Arial" w:cs="Arial"/>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2522"/>
        <w:gridCol w:w="2552"/>
        <w:gridCol w:w="2835"/>
      </w:tblGrid>
      <w:tr w:rsidR="001D3257" w:rsidRPr="001D3257" w:rsidTr="00CB4487">
        <w:tc>
          <w:tcPr>
            <w:tcW w:w="2014"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Date/s of previous negative swabs (if any)</w:t>
            </w:r>
          </w:p>
        </w:tc>
        <w:tc>
          <w:tcPr>
            <w:tcW w:w="252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2552"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Ward/Department where positive sample was taken </w:t>
            </w:r>
          </w:p>
        </w:tc>
        <w:tc>
          <w:tcPr>
            <w:tcW w:w="2835"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2014"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Ward where Infection is thought be acquired </w:t>
            </w:r>
          </w:p>
        </w:tc>
        <w:tc>
          <w:tcPr>
            <w:tcW w:w="252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2552"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Directorate where acquired</w:t>
            </w:r>
          </w:p>
        </w:tc>
        <w:tc>
          <w:tcPr>
            <w:tcW w:w="2835"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2014"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Date positive sample collected</w:t>
            </w:r>
          </w:p>
        </w:tc>
        <w:tc>
          <w:tcPr>
            <w:tcW w:w="252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2552"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Date positive result received</w:t>
            </w:r>
          </w:p>
        </w:tc>
        <w:tc>
          <w:tcPr>
            <w:tcW w:w="2835"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2014"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Admission Diagnosis</w:t>
            </w:r>
          </w:p>
        </w:tc>
        <w:tc>
          <w:tcPr>
            <w:tcW w:w="252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2552"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Compliant with </w:t>
            </w:r>
            <w:r w:rsidR="00556D81">
              <w:rPr>
                <w:rFonts w:ascii="Arial" w:eastAsia="Times New Roman" w:hAnsi="Arial" w:cs="Arial"/>
                <w:sz w:val="24"/>
                <w:szCs w:val="24"/>
              </w:rPr>
              <w:t xml:space="preserve">care in </w:t>
            </w:r>
            <w:r w:rsidRPr="001D3257">
              <w:rPr>
                <w:rFonts w:ascii="Arial" w:eastAsia="Times New Roman" w:hAnsi="Arial" w:cs="Arial"/>
                <w:sz w:val="24"/>
                <w:szCs w:val="24"/>
              </w:rPr>
              <w:t>isolation?</w:t>
            </w:r>
          </w:p>
        </w:tc>
        <w:tc>
          <w:tcPr>
            <w:tcW w:w="2835"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2014"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Is the patient on clozapine therapy? (State yes or no )</w:t>
            </w:r>
          </w:p>
        </w:tc>
        <w:tc>
          <w:tcPr>
            <w:tcW w:w="252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2552"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If yes, was medication reviewed on detection of COVID-19?</w:t>
            </w:r>
          </w:p>
        </w:tc>
        <w:tc>
          <w:tcPr>
            <w:tcW w:w="2835"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Comment:</w:t>
            </w:r>
          </w:p>
        </w:tc>
      </w:tr>
      <w:tr w:rsidR="001D3257" w:rsidRPr="001D3257" w:rsidTr="00CB4487">
        <w:tc>
          <w:tcPr>
            <w:tcW w:w="2014"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Symptomatic?</w:t>
            </w:r>
          </w:p>
        </w:tc>
        <w:tc>
          <w:tcPr>
            <w:tcW w:w="252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2552"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Symptom onset date</w:t>
            </w:r>
          </w:p>
        </w:tc>
        <w:tc>
          <w:tcPr>
            <w:tcW w:w="2835"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2014"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COVID-19 vaccination status</w:t>
            </w:r>
          </w:p>
        </w:tc>
        <w:tc>
          <w:tcPr>
            <w:tcW w:w="252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2552"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Admitted to Hospital due to symptoms?</w:t>
            </w:r>
          </w:p>
        </w:tc>
        <w:tc>
          <w:tcPr>
            <w:tcW w:w="2835"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4"/>
            <w:shd w:val="clear" w:color="auto" w:fill="D9D9D9" w:themeFill="background1" w:themeFillShade="D9"/>
            <w:vAlign w:val="center"/>
          </w:tcPr>
          <w:p w:rsidR="001D3257" w:rsidRPr="001D3257" w:rsidRDefault="008D0021" w:rsidP="001D3257">
            <w:pPr>
              <w:spacing w:after="0" w:line="240" w:lineRule="auto"/>
              <w:rPr>
                <w:rFonts w:ascii="Arial" w:eastAsia="Times New Roman" w:hAnsi="Arial" w:cs="Arial"/>
                <w:b/>
              </w:rPr>
            </w:pPr>
            <w:r>
              <w:rPr>
                <w:rFonts w:ascii="Arial" w:eastAsia="Times New Roman" w:hAnsi="Arial" w:cs="Arial"/>
                <w:b/>
              </w:rPr>
              <w:t>A</w:t>
            </w:r>
            <w:r w:rsidR="001D3257" w:rsidRPr="001D3257">
              <w:rPr>
                <w:rFonts w:ascii="Arial" w:eastAsia="Times New Roman" w:hAnsi="Arial" w:cs="Arial"/>
                <w:b/>
              </w:rPr>
              <w:t xml:space="preserve"> brief case summery;</w:t>
            </w:r>
          </w:p>
        </w:tc>
      </w:tr>
      <w:tr w:rsidR="001D3257" w:rsidRPr="001D3257" w:rsidTr="001D3257">
        <w:trPr>
          <w:trHeight w:val="983"/>
        </w:trPr>
        <w:tc>
          <w:tcPr>
            <w:tcW w:w="9923" w:type="dxa"/>
            <w:gridSpan w:val="4"/>
            <w:shd w:val="clear" w:color="auto" w:fill="auto"/>
          </w:tcPr>
          <w:p w:rsidR="001D3257" w:rsidRPr="001D3257" w:rsidRDefault="001D3257" w:rsidP="001D3257">
            <w:pPr>
              <w:spacing w:after="0" w:line="240" w:lineRule="auto"/>
              <w:rPr>
                <w:rFonts w:ascii="Arial" w:eastAsia="Times New Roman" w:hAnsi="Arial" w:cs="Arial"/>
                <w:sz w:val="24"/>
                <w:szCs w:val="24"/>
              </w:rPr>
            </w:pPr>
          </w:p>
        </w:tc>
      </w:tr>
    </w:tbl>
    <w:tbl>
      <w:tblPr>
        <w:tblStyle w:val="TableGrid4"/>
        <w:tblW w:w="9923" w:type="dxa"/>
        <w:tblInd w:w="137" w:type="dxa"/>
        <w:tblLook w:val="04A0" w:firstRow="1" w:lastRow="0" w:firstColumn="1" w:lastColumn="0" w:noHBand="0" w:noVBand="1"/>
      </w:tblPr>
      <w:tblGrid>
        <w:gridCol w:w="1276"/>
        <w:gridCol w:w="5812"/>
        <w:gridCol w:w="2835"/>
      </w:tblGrid>
      <w:tr w:rsidR="001D3257" w:rsidRPr="001D3257" w:rsidTr="00CB4487">
        <w:tc>
          <w:tcPr>
            <w:tcW w:w="1276" w:type="dxa"/>
            <w:shd w:val="clear" w:color="auto" w:fill="D9D9D9" w:themeFill="background1" w:themeFillShade="D9"/>
          </w:tcPr>
          <w:p w:rsidR="001D3257" w:rsidRPr="001D3257" w:rsidRDefault="001D3257" w:rsidP="001D3257">
            <w:pPr>
              <w:spacing w:after="200"/>
              <w:jc w:val="center"/>
              <w:rPr>
                <w:rFonts w:ascii="Arial" w:eastAsia="MS Mincho" w:hAnsi="Arial" w:cs="Arial"/>
                <w:color w:val="000000"/>
                <w:lang w:val="en-US" w:eastAsia="ja-JP"/>
              </w:rPr>
            </w:pPr>
            <w:r w:rsidRPr="001D3257">
              <w:rPr>
                <w:rFonts w:ascii="Arial" w:eastAsia="MS Mincho" w:hAnsi="Arial" w:cs="Arial"/>
                <w:color w:val="000000"/>
                <w:lang w:val="en-US" w:eastAsia="ja-JP"/>
              </w:rPr>
              <w:t>Timeline with Dates</w:t>
            </w:r>
          </w:p>
        </w:tc>
        <w:tc>
          <w:tcPr>
            <w:tcW w:w="5812" w:type="dxa"/>
            <w:shd w:val="clear" w:color="auto" w:fill="D9D9D9" w:themeFill="background1" w:themeFillShade="D9"/>
          </w:tcPr>
          <w:p w:rsidR="001D3257" w:rsidRPr="001D3257" w:rsidRDefault="001D3257" w:rsidP="001D3257">
            <w:pPr>
              <w:spacing w:after="200"/>
              <w:jc w:val="center"/>
              <w:rPr>
                <w:rFonts w:ascii="Arial" w:eastAsia="MS Mincho" w:hAnsi="Arial" w:cs="Arial"/>
                <w:color w:val="000000"/>
                <w:lang w:val="en-US" w:eastAsia="ja-JP"/>
              </w:rPr>
            </w:pPr>
            <w:r w:rsidRPr="001D3257">
              <w:rPr>
                <w:rFonts w:ascii="Arial" w:eastAsia="MS Mincho" w:hAnsi="Arial" w:cs="Arial"/>
                <w:color w:val="000000"/>
                <w:lang w:val="en-US" w:eastAsia="ja-JP"/>
              </w:rPr>
              <w:t>Activity- (case note review 14 days prior to positive result/symptoms)</w:t>
            </w:r>
          </w:p>
        </w:tc>
        <w:tc>
          <w:tcPr>
            <w:tcW w:w="2835" w:type="dxa"/>
            <w:shd w:val="clear" w:color="auto" w:fill="D9D9D9" w:themeFill="background1" w:themeFillShade="D9"/>
          </w:tcPr>
          <w:p w:rsidR="001D3257" w:rsidRPr="001D3257" w:rsidRDefault="001D3257" w:rsidP="001D3257">
            <w:pPr>
              <w:spacing w:after="200"/>
              <w:jc w:val="center"/>
              <w:rPr>
                <w:rFonts w:ascii="Arial" w:eastAsia="MS Mincho" w:hAnsi="Arial" w:cs="Arial"/>
                <w:color w:val="000000"/>
                <w:lang w:val="en-US" w:eastAsia="ja-JP"/>
              </w:rPr>
            </w:pPr>
            <w:r w:rsidRPr="001D3257">
              <w:rPr>
                <w:rFonts w:ascii="Arial" w:eastAsia="MS Mincho" w:hAnsi="Arial" w:cs="Arial"/>
                <w:color w:val="000000"/>
                <w:lang w:val="en-US" w:eastAsia="ja-JP"/>
              </w:rPr>
              <w:t>Source of information/ Comment</w:t>
            </w:r>
          </w:p>
        </w:tc>
      </w:tr>
      <w:tr w:rsidR="001D3257" w:rsidRPr="001D3257" w:rsidTr="00CB4487">
        <w:tc>
          <w:tcPr>
            <w:tcW w:w="1276" w:type="dxa"/>
          </w:tcPr>
          <w:p w:rsidR="001D3257" w:rsidRPr="001D3257" w:rsidRDefault="001D3257" w:rsidP="001D3257">
            <w:pPr>
              <w:spacing w:after="200"/>
              <w:rPr>
                <w:rFonts w:ascii="Arial" w:eastAsia="MS Mincho" w:hAnsi="Arial" w:cs="Arial"/>
                <w:b/>
                <w:lang w:val="en-US" w:eastAsia="ja-JP"/>
              </w:rPr>
            </w:pPr>
          </w:p>
        </w:tc>
        <w:tc>
          <w:tcPr>
            <w:tcW w:w="5812" w:type="dxa"/>
          </w:tcPr>
          <w:p w:rsidR="001D3257" w:rsidRPr="001D3257" w:rsidRDefault="001D3257" w:rsidP="001D3257">
            <w:pPr>
              <w:spacing w:after="200"/>
              <w:rPr>
                <w:rFonts w:ascii="Arial" w:eastAsia="Times New Roman" w:hAnsi="Arial" w:cs="Arial"/>
                <w:color w:val="000000"/>
                <w:lang w:eastAsia="en-GB"/>
              </w:rPr>
            </w:pPr>
          </w:p>
        </w:tc>
        <w:tc>
          <w:tcPr>
            <w:tcW w:w="2835" w:type="dxa"/>
          </w:tcPr>
          <w:p w:rsidR="001D3257" w:rsidRPr="001D3257" w:rsidRDefault="0071795F" w:rsidP="001D3257">
            <w:pPr>
              <w:spacing w:after="200"/>
              <w:rPr>
                <w:rFonts w:ascii="Arial" w:eastAsia="MS Mincho" w:hAnsi="Arial" w:cs="Arial"/>
                <w:color w:val="000000"/>
                <w:lang w:val="en-US" w:eastAsia="ja-JP"/>
              </w:rPr>
            </w:pPr>
            <w:r w:rsidRPr="001D3257">
              <w:rPr>
                <w:rFonts w:ascii="Arial" w:eastAsia="MS Mincho" w:hAnsi="Arial" w:cs="Arial"/>
                <w:color w:val="000000"/>
                <w:lang w:val="en-US" w:eastAsia="ja-JP"/>
              </w:rPr>
              <w:t>e.g.</w:t>
            </w:r>
            <w:r w:rsidR="001D3257" w:rsidRPr="001D3257">
              <w:rPr>
                <w:rFonts w:ascii="Arial" w:eastAsia="MS Mincho" w:hAnsi="Arial" w:cs="Arial"/>
                <w:color w:val="000000"/>
                <w:lang w:val="en-US" w:eastAsia="ja-JP"/>
              </w:rPr>
              <w:t xml:space="preserve"> Rio note, outbreak meeting, emails, others</w:t>
            </w:r>
          </w:p>
        </w:tc>
      </w:tr>
      <w:tr w:rsidR="001D3257" w:rsidRPr="001D3257" w:rsidTr="00CB4487">
        <w:tc>
          <w:tcPr>
            <w:tcW w:w="1276" w:type="dxa"/>
          </w:tcPr>
          <w:p w:rsidR="001D3257" w:rsidRPr="001D3257" w:rsidRDefault="001D3257" w:rsidP="001D3257">
            <w:pPr>
              <w:spacing w:after="200"/>
              <w:rPr>
                <w:rFonts w:ascii="Arial" w:eastAsia="MS Mincho" w:hAnsi="Arial" w:cs="Arial"/>
                <w:b/>
                <w:lang w:val="en-US" w:eastAsia="ja-JP"/>
              </w:rPr>
            </w:pPr>
          </w:p>
        </w:tc>
        <w:tc>
          <w:tcPr>
            <w:tcW w:w="5812" w:type="dxa"/>
          </w:tcPr>
          <w:p w:rsidR="001D3257" w:rsidRPr="001D3257" w:rsidRDefault="001D3257" w:rsidP="001D3257">
            <w:pPr>
              <w:spacing w:after="200"/>
              <w:rPr>
                <w:rFonts w:ascii="Arial" w:eastAsia="Times New Roman" w:hAnsi="Arial" w:cs="Arial"/>
                <w:color w:val="000000"/>
                <w:lang w:eastAsia="en-GB"/>
              </w:rPr>
            </w:pPr>
          </w:p>
        </w:tc>
        <w:tc>
          <w:tcPr>
            <w:tcW w:w="2835" w:type="dxa"/>
          </w:tcPr>
          <w:p w:rsidR="001D3257" w:rsidRPr="001D3257" w:rsidRDefault="001D3257" w:rsidP="001D3257">
            <w:pPr>
              <w:spacing w:after="200"/>
              <w:rPr>
                <w:rFonts w:ascii="Arial" w:eastAsia="MS Mincho" w:hAnsi="Arial" w:cs="Arial"/>
                <w:color w:val="000000"/>
                <w:lang w:val="en-US" w:eastAsia="ja-JP"/>
              </w:rPr>
            </w:pPr>
          </w:p>
        </w:tc>
      </w:tr>
      <w:tr w:rsidR="001D3257" w:rsidRPr="001D3257" w:rsidTr="00CB4487">
        <w:tc>
          <w:tcPr>
            <w:tcW w:w="1276" w:type="dxa"/>
          </w:tcPr>
          <w:p w:rsidR="001D3257" w:rsidRPr="001D3257" w:rsidRDefault="001D3257" w:rsidP="001D3257">
            <w:pPr>
              <w:spacing w:after="200"/>
              <w:rPr>
                <w:rFonts w:ascii="Arial" w:eastAsia="MS Mincho" w:hAnsi="Arial" w:cs="Arial"/>
                <w:color w:val="000000"/>
                <w:lang w:val="en-US" w:eastAsia="ja-JP"/>
              </w:rPr>
            </w:pPr>
          </w:p>
        </w:tc>
        <w:tc>
          <w:tcPr>
            <w:tcW w:w="5812" w:type="dxa"/>
          </w:tcPr>
          <w:p w:rsidR="001D3257" w:rsidRPr="001D3257" w:rsidRDefault="001D3257" w:rsidP="001D3257">
            <w:pPr>
              <w:spacing w:after="200"/>
              <w:rPr>
                <w:rFonts w:ascii="Arial" w:eastAsia="Times New Roman" w:hAnsi="Arial" w:cs="Arial"/>
                <w:color w:val="000000"/>
                <w:lang w:eastAsia="en-GB"/>
              </w:rPr>
            </w:pPr>
          </w:p>
        </w:tc>
        <w:tc>
          <w:tcPr>
            <w:tcW w:w="2835" w:type="dxa"/>
          </w:tcPr>
          <w:p w:rsidR="001D3257" w:rsidRPr="001D3257" w:rsidRDefault="001D3257" w:rsidP="001D3257">
            <w:pPr>
              <w:spacing w:after="200"/>
              <w:rPr>
                <w:rFonts w:ascii="Arial" w:eastAsia="MS Mincho" w:hAnsi="Arial" w:cs="Arial"/>
                <w:color w:val="000000"/>
                <w:lang w:val="en-US" w:eastAsia="ja-JP"/>
              </w:rPr>
            </w:pPr>
          </w:p>
        </w:tc>
      </w:tr>
      <w:tr w:rsidR="001D3257" w:rsidRPr="001D3257" w:rsidTr="00CB4487">
        <w:trPr>
          <w:trHeight w:val="595"/>
        </w:trPr>
        <w:tc>
          <w:tcPr>
            <w:tcW w:w="1276" w:type="dxa"/>
          </w:tcPr>
          <w:p w:rsidR="001D3257" w:rsidRPr="001D3257" w:rsidRDefault="001D3257" w:rsidP="001D3257">
            <w:pPr>
              <w:spacing w:after="200"/>
              <w:rPr>
                <w:rFonts w:ascii="Arial" w:eastAsia="MS Mincho" w:hAnsi="Arial" w:cs="Arial"/>
                <w:color w:val="000000"/>
                <w:lang w:val="en-US" w:eastAsia="ja-JP"/>
              </w:rPr>
            </w:pPr>
          </w:p>
        </w:tc>
        <w:tc>
          <w:tcPr>
            <w:tcW w:w="5812" w:type="dxa"/>
          </w:tcPr>
          <w:p w:rsidR="001D3257" w:rsidRPr="001D3257" w:rsidRDefault="001D3257" w:rsidP="001D3257">
            <w:pPr>
              <w:spacing w:after="200"/>
              <w:rPr>
                <w:rFonts w:ascii="Arial" w:eastAsia="MS Mincho" w:hAnsi="Arial" w:cs="Arial"/>
                <w:bCs/>
                <w:color w:val="000000"/>
                <w:lang w:val="en-US" w:eastAsia="ja-JP"/>
              </w:rPr>
            </w:pPr>
          </w:p>
        </w:tc>
        <w:tc>
          <w:tcPr>
            <w:tcW w:w="2835" w:type="dxa"/>
          </w:tcPr>
          <w:p w:rsidR="001D3257" w:rsidRPr="001D3257" w:rsidRDefault="001D3257" w:rsidP="001D3257">
            <w:pPr>
              <w:spacing w:after="200"/>
              <w:rPr>
                <w:rFonts w:ascii="Arial" w:eastAsia="MS Mincho" w:hAnsi="Arial" w:cs="Arial"/>
                <w:color w:val="000000"/>
                <w:lang w:val="en-US" w:eastAsia="ja-JP"/>
              </w:rPr>
            </w:pPr>
          </w:p>
        </w:tc>
      </w:tr>
      <w:tr w:rsidR="001D3257" w:rsidRPr="001D3257" w:rsidTr="00CB4487">
        <w:trPr>
          <w:trHeight w:val="405"/>
        </w:trPr>
        <w:tc>
          <w:tcPr>
            <w:tcW w:w="1276" w:type="dxa"/>
          </w:tcPr>
          <w:p w:rsidR="001D3257" w:rsidRPr="001D3257" w:rsidRDefault="001D3257" w:rsidP="001D3257">
            <w:pPr>
              <w:spacing w:after="200"/>
              <w:rPr>
                <w:rFonts w:ascii="Arial" w:eastAsia="MS Mincho" w:hAnsi="Arial" w:cs="Arial"/>
                <w:color w:val="000000"/>
                <w:lang w:val="en-US" w:eastAsia="ja-JP"/>
              </w:rPr>
            </w:pPr>
          </w:p>
        </w:tc>
        <w:tc>
          <w:tcPr>
            <w:tcW w:w="5812" w:type="dxa"/>
          </w:tcPr>
          <w:p w:rsidR="001D3257" w:rsidRPr="001D3257" w:rsidRDefault="001D3257" w:rsidP="001D3257">
            <w:pPr>
              <w:spacing w:after="200"/>
              <w:rPr>
                <w:rFonts w:ascii="Arial" w:eastAsia="MS Mincho" w:hAnsi="Arial" w:cs="Arial"/>
                <w:bCs/>
                <w:color w:val="000000"/>
                <w:lang w:eastAsia="ja-JP"/>
              </w:rPr>
            </w:pPr>
          </w:p>
        </w:tc>
        <w:tc>
          <w:tcPr>
            <w:tcW w:w="2835" w:type="dxa"/>
          </w:tcPr>
          <w:p w:rsidR="001D3257" w:rsidRPr="001D3257" w:rsidRDefault="001D3257" w:rsidP="001D3257">
            <w:pPr>
              <w:spacing w:after="200"/>
              <w:rPr>
                <w:rFonts w:ascii="Arial" w:eastAsia="MS Mincho" w:hAnsi="Arial" w:cs="Arial"/>
                <w:color w:val="000000"/>
                <w:lang w:val="en-US" w:eastAsia="ja-JP"/>
              </w:rPr>
            </w:pPr>
          </w:p>
        </w:tc>
      </w:tr>
      <w:tr w:rsidR="001D3257" w:rsidRPr="001D3257" w:rsidTr="00CB4487">
        <w:trPr>
          <w:trHeight w:val="460"/>
        </w:trPr>
        <w:tc>
          <w:tcPr>
            <w:tcW w:w="1276" w:type="dxa"/>
          </w:tcPr>
          <w:p w:rsidR="001D3257" w:rsidRPr="001D3257" w:rsidRDefault="001D3257" w:rsidP="001D3257">
            <w:pPr>
              <w:spacing w:after="200"/>
              <w:rPr>
                <w:rFonts w:ascii="Arial" w:eastAsia="MS Mincho" w:hAnsi="Arial" w:cs="Arial"/>
                <w:color w:val="000000"/>
                <w:lang w:val="en-US" w:eastAsia="ja-JP"/>
              </w:rPr>
            </w:pPr>
          </w:p>
        </w:tc>
        <w:tc>
          <w:tcPr>
            <w:tcW w:w="5812" w:type="dxa"/>
          </w:tcPr>
          <w:p w:rsidR="001D3257" w:rsidRPr="001D3257" w:rsidRDefault="001D3257" w:rsidP="001D3257">
            <w:pPr>
              <w:spacing w:after="200"/>
              <w:rPr>
                <w:rFonts w:ascii="Arial" w:eastAsia="Times New Roman" w:hAnsi="Arial" w:cs="Arial"/>
                <w:color w:val="000000"/>
                <w:lang w:eastAsia="en-GB"/>
              </w:rPr>
            </w:pPr>
          </w:p>
        </w:tc>
        <w:tc>
          <w:tcPr>
            <w:tcW w:w="2835" w:type="dxa"/>
          </w:tcPr>
          <w:p w:rsidR="001D3257" w:rsidRPr="001D3257" w:rsidRDefault="001D3257" w:rsidP="001D3257">
            <w:pPr>
              <w:spacing w:after="200"/>
              <w:rPr>
                <w:rFonts w:ascii="Arial" w:eastAsia="MS Mincho" w:hAnsi="Arial" w:cs="Arial"/>
                <w:color w:val="000000"/>
                <w:lang w:val="en-US" w:eastAsia="ja-JP"/>
              </w:rPr>
            </w:pPr>
          </w:p>
        </w:tc>
      </w:tr>
      <w:tr w:rsidR="001D3257" w:rsidRPr="001D3257" w:rsidTr="00CB4487">
        <w:trPr>
          <w:trHeight w:val="548"/>
        </w:trPr>
        <w:tc>
          <w:tcPr>
            <w:tcW w:w="1276" w:type="dxa"/>
          </w:tcPr>
          <w:p w:rsidR="001D3257" w:rsidRPr="001D3257" w:rsidRDefault="001D3257" w:rsidP="001D3257">
            <w:pPr>
              <w:spacing w:after="200"/>
              <w:rPr>
                <w:rFonts w:ascii="Arial" w:eastAsia="MS Mincho" w:hAnsi="Arial" w:cs="Arial"/>
                <w:color w:val="000000"/>
                <w:lang w:val="en-US" w:eastAsia="ja-JP"/>
              </w:rPr>
            </w:pPr>
          </w:p>
        </w:tc>
        <w:tc>
          <w:tcPr>
            <w:tcW w:w="5812" w:type="dxa"/>
          </w:tcPr>
          <w:p w:rsidR="001D3257" w:rsidRPr="001D3257" w:rsidRDefault="001D3257" w:rsidP="001D3257">
            <w:pPr>
              <w:spacing w:after="200"/>
              <w:rPr>
                <w:rFonts w:ascii="Arial" w:eastAsia="MS Mincho" w:hAnsi="Arial" w:cs="Arial"/>
                <w:bCs/>
                <w:color w:val="000000"/>
                <w:lang w:val="en-US" w:eastAsia="ja-JP"/>
              </w:rPr>
            </w:pPr>
          </w:p>
        </w:tc>
        <w:tc>
          <w:tcPr>
            <w:tcW w:w="2835" w:type="dxa"/>
          </w:tcPr>
          <w:p w:rsidR="001D3257" w:rsidRPr="001D3257" w:rsidRDefault="001D3257" w:rsidP="001D3257">
            <w:pPr>
              <w:spacing w:after="200"/>
              <w:rPr>
                <w:rFonts w:ascii="Arial" w:eastAsia="MS Mincho" w:hAnsi="Arial" w:cs="Arial"/>
                <w:color w:val="000000"/>
                <w:lang w:val="en-US" w:eastAsia="ja-JP"/>
              </w:rPr>
            </w:pPr>
          </w:p>
        </w:tc>
      </w:tr>
      <w:tr w:rsidR="001D3257" w:rsidRPr="001D3257" w:rsidTr="00CB4487">
        <w:trPr>
          <w:trHeight w:val="416"/>
        </w:trPr>
        <w:tc>
          <w:tcPr>
            <w:tcW w:w="1276" w:type="dxa"/>
          </w:tcPr>
          <w:p w:rsidR="001D3257" w:rsidRPr="001D3257" w:rsidRDefault="001D3257" w:rsidP="001D3257">
            <w:pPr>
              <w:spacing w:after="200"/>
              <w:rPr>
                <w:rFonts w:ascii="Arial" w:eastAsia="MS Mincho" w:hAnsi="Arial" w:cs="Arial"/>
                <w:color w:val="000000"/>
                <w:lang w:val="en-US" w:eastAsia="ja-JP"/>
              </w:rPr>
            </w:pPr>
          </w:p>
        </w:tc>
        <w:tc>
          <w:tcPr>
            <w:tcW w:w="5812" w:type="dxa"/>
          </w:tcPr>
          <w:p w:rsidR="001D3257" w:rsidRPr="001D3257" w:rsidRDefault="001D3257" w:rsidP="001D3257">
            <w:pPr>
              <w:spacing w:after="200"/>
              <w:rPr>
                <w:rFonts w:ascii="Arial" w:eastAsia="MS Mincho" w:hAnsi="Arial" w:cs="Arial"/>
                <w:color w:val="000000"/>
                <w:lang w:val="en-US" w:eastAsia="ja-JP"/>
              </w:rPr>
            </w:pPr>
          </w:p>
        </w:tc>
        <w:tc>
          <w:tcPr>
            <w:tcW w:w="2835" w:type="dxa"/>
          </w:tcPr>
          <w:p w:rsidR="001D3257" w:rsidRPr="001D3257" w:rsidRDefault="001D3257" w:rsidP="001D3257">
            <w:pPr>
              <w:spacing w:after="200"/>
              <w:rPr>
                <w:rFonts w:ascii="Arial" w:eastAsia="MS Mincho" w:hAnsi="Arial" w:cs="Arial"/>
                <w:color w:val="000000"/>
                <w:lang w:val="en-US" w:eastAsia="ja-JP"/>
              </w:rPr>
            </w:pPr>
          </w:p>
        </w:tc>
      </w:tr>
      <w:tr w:rsidR="001D3257" w:rsidRPr="001D3257" w:rsidTr="00CB4487">
        <w:trPr>
          <w:trHeight w:val="557"/>
        </w:trPr>
        <w:tc>
          <w:tcPr>
            <w:tcW w:w="1276" w:type="dxa"/>
          </w:tcPr>
          <w:p w:rsidR="001D3257" w:rsidRPr="001D3257" w:rsidRDefault="001D3257" w:rsidP="001D3257">
            <w:pPr>
              <w:spacing w:after="200"/>
              <w:rPr>
                <w:rFonts w:ascii="Arial" w:eastAsia="MS Mincho" w:hAnsi="Arial" w:cs="Arial"/>
                <w:color w:val="000000"/>
                <w:lang w:val="en-US" w:eastAsia="ja-JP"/>
              </w:rPr>
            </w:pPr>
          </w:p>
        </w:tc>
        <w:tc>
          <w:tcPr>
            <w:tcW w:w="5812" w:type="dxa"/>
          </w:tcPr>
          <w:p w:rsidR="001D3257" w:rsidRPr="001D3257" w:rsidRDefault="001D3257" w:rsidP="001D3257">
            <w:pPr>
              <w:spacing w:after="200"/>
              <w:rPr>
                <w:rFonts w:ascii="Arial" w:eastAsia="Times New Roman" w:hAnsi="Arial" w:cs="Arial"/>
                <w:bCs/>
                <w:color w:val="000000"/>
                <w:lang w:val="en" w:eastAsia="en-GB"/>
              </w:rPr>
            </w:pPr>
          </w:p>
        </w:tc>
        <w:tc>
          <w:tcPr>
            <w:tcW w:w="2835" w:type="dxa"/>
          </w:tcPr>
          <w:p w:rsidR="001D3257" w:rsidRPr="001D3257" w:rsidRDefault="001D3257" w:rsidP="001D3257">
            <w:pPr>
              <w:spacing w:after="200"/>
              <w:rPr>
                <w:rFonts w:ascii="Arial" w:eastAsia="MS Mincho" w:hAnsi="Arial" w:cs="Arial"/>
                <w:color w:val="000000"/>
                <w:lang w:val="en-US" w:eastAsia="ja-JP"/>
              </w:rPr>
            </w:pPr>
          </w:p>
        </w:tc>
      </w:tr>
      <w:tr w:rsidR="001D3257" w:rsidRPr="001D3257" w:rsidTr="00CB4487">
        <w:trPr>
          <w:trHeight w:val="552"/>
        </w:trPr>
        <w:tc>
          <w:tcPr>
            <w:tcW w:w="1276" w:type="dxa"/>
          </w:tcPr>
          <w:p w:rsidR="001D3257" w:rsidRPr="001D3257" w:rsidRDefault="001D3257" w:rsidP="001D3257">
            <w:pPr>
              <w:spacing w:after="200"/>
              <w:rPr>
                <w:rFonts w:ascii="Arial" w:eastAsia="MS Mincho" w:hAnsi="Arial" w:cs="Arial"/>
                <w:color w:val="000000"/>
                <w:lang w:val="en-US" w:eastAsia="ja-JP"/>
              </w:rPr>
            </w:pPr>
          </w:p>
        </w:tc>
        <w:tc>
          <w:tcPr>
            <w:tcW w:w="5812" w:type="dxa"/>
          </w:tcPr>
          <w:p w:rsidR="001D3257" w:rsidRPr="001D3257" w:rsidRDefault="001D3257" w:rsidP="001D3257">
            <w:pPr>
              <w:spacing w:after="200"/>
              <w:rPr>
                <w:rFonts w:ascii="Arial" w:eastAsia="Times New Roman" w:hAnsi="Arial" w:cs="Arial"/>
                <w:color w:val="000000"/>
                <w:lang w:eastAsia="en-GB"/>
              </w:rPr>
            </w:pPr>
          </w:p>
        </w:tc>
        <w:tc>
          <w:tcPr>
            <w:tcW w:w="2835" w:type="dxa"/>
          </w:tcPr>
          <w:p w:rsidR="001D3257" w:rsidRPr="001D3257" w:rsidRDefault="001D3257" w:rsidP="001D3257">
            <w:pPr>
              <w:spacing w:after="200"/>
              <w:rPr>
                <w:rFonts w:ascii="Arial" w:eastAsia="MS Mincho" w:hAnsi="Arial" w:cs="Arial"/>
                <w:color w:val="000000"/>
                <w:lang w:val="en-US" w:eastAsia="ja-JP"/>
              </w:rPr>
            </w:pPr>
          </w:p>
        </w:tc>
      </w:tr>
      <w:tr w:rsidR="001D3257" w:rsidRPr="001D3257" w:rsidTr="00CB4487">
        <w:trPr>
          <w:trHeight w:val="573"/>
        </w:trPr>
        <w:tc>
          <w:tcPr>
            <w:tcW w:w="1276" w:type="dxa"/>
          </w:tcPr>
          <w:p w:rsidR="001D3257" w:rsidRPr="001D3257" w:rsidRDefault="001D3257" w:rsidP="001D3257">
            <w:pPr>
              <w:spacing w:after="200"/>
              <w:rPr>
                <w:rFonts w:ascii="Arial" w:eastAsia="MS Mincho" w:hAnsi="Arial" w:cs="Arial"/>
                <w:color w:val="000000"/>
                <w:lang w:val="en-US" w:eastAsia="ja-JP"/>
              </w:rPr>
            </w:pPr>
          </w:p>
        </w:tc>
        <w:tc>
          <w:tcPr>
            <w:tcW w:w="5812" w:type="dxa"/>
          </w:tcPr>
          <w:p w:rsidR="001D3257" w:rsidRPr="001D3257" w:rsidRDefault="001D3257" w:rsidP="001D3257">
            <w:pPr>
              <w:spacing w:after="200"/>
              <w:rPr>
                <w:rFonts w:ascii="Arial" w:eastAsia="Times New Roman" w:hAnsi="Arial" w:cs="Arial"/>
                <w:bCs/>
                <w:color w:val="000000"/>
                <w:lang w:eastAsia="en-GB"/>
              </w:rPr>
            </w:pPr>
          </w:p>
        </w:tc>
        <w:tc>
          <w:tcPr>
            <w:tcW w:w="2835" w:type="dxa"/>
          </w:tcPr>
          <w:p w:rsidR="001D3257" w:rsidRPr="001D3257" w:rsidRDefault="001D3257" w:rsidP="001D3257">
            <w:pPr>
              <w:spacing w:after="200"/>
              <w:rPr>
                <w:rFonts w:ascii="Arial" w:eastAsia="MS Mincho" w:hAnsi="Arial" w:cs="Arial"/>
                <w:color w:val="000000"/>
                <w:lang w:val="en-US" w:eastAsia="ja-JP"/>
              </w:rPr>
            </w:pPr>
          </w:p>
        </w:tc>
      </w:tr>
      <w:tr w:rsidR="001D3257" w:rsidRPr="001D3257" w:rsidTr="00CB4487">
        <w:trPr>
          <w:trHeight w:val="540"/>
        </w:trPr>
        <w:tc>
          <w:tcPr>
            <w:tcW w:w="1276" w:type="dxa"/>
          </w:tcPr>
          <w:p w:rsidR="001D3257" w:rsidRPr="001D3257" w:rsidRDefault="001D3257" w:rsidP="001D3257">
            <w:pPr>
              <w:spacing w:after="200"/>
              <w:rPr>
                <w:rFonts w:ascii="Arial" w:eastAsia="MS Mincho" w:hAnsi="Arial" w:cs="Arial"/>
                <w:color w:val="000000"/>
                <w:lang w:val="en-US" w:eastAsia="ja-JP"/>
              </w:rPr>
            </w:pPr>
          </w:p>
        </w:tc>
        <w:tc>
          <w:tcPr>
            <w:tcW w:w="5812" w:type="dxa"/>
          </w:tcPr>
          <w:p w:rsidR="001D3257" w:rsidRPr="001D3257" w:rsidRDefault="001D3257" w:rsidP="001D3257">
            <w:pPr>
              <w:spacing w:after="200"/>
              <w:rPr>
                <w:rFonts w:ascii="Arial" w:eastAsia="Times New Roman" w:hAnsi="Arial" w:cs="Arial"/>
                <w:bCs/>
                <w:color w:val="000000"/>
                <w:lang w:eastAsia="en-GB"/>
              </w:rPr>
            </w:pPr>
          </w:p>
        </w:tc>
        <w:tc>
          <w:tcPr>
            <w:tcW w:w="2835" w:type="dxa"/>
          </w:tcPr>
          <w:p w:rsidR="001D3257" w:rsidRPr="001D3257" w:rsidRDefault="001D3257" w:rsidP="001D3257">
            <w:pPr>
              <w:spacing w:after="200"/>
              <w:rPr>
                <w:rFonts w:ascii="Arial" w:eastAsia="MS Mincho" w:hAnsi="Arial" w:cs="Arial"/>
                <w:color w:val="000000"/>
                <w:lang w:val="en-US" w:eastAsia="ja-JP"/>
              </w:rPr>
            </w:pPr>
          </w:p>
        </w:tc>
      </w:tr>
      <w:tr w:rsidR="001D3257" w:rsidRPr="001D3257" w:rsidTr="00CB4487">
        <w:trPr>
          <w:trHeight w:val="562"/>
        </w:trPr>
        <w:tc>
          <w:tcPr>
            <w:tcW w:w="1276" w:type="dxa"/>
          </w:tcPr>
          <w:p w:rsidR="001D3257" w:rsidRPr="001D3257" w:rsidRDefault="001D3257" w:rsidP="001D3257">
            <w:pPr>
              <w:spacing w:after="200"/>
              <w:rPr>
                <w:rFonts w:ascii="Arial" w:eastAsia="MS Mincho" w:hAnsi="Arial" w:cs="Arial"/>
                <w:color w:val="000000"/>
                <w:lang w:val="en-US" w:eastAsia="ja-JP"/>
              </w:rPr>
            </w:pPr>
          </w:p>
        </w:tc>
        <w:tc>
          <w:tcPr>
            <w:tcW w:w="5812" w:type="dxa"/>
          </w:tcPr>
          <w:p w:rsidR="001D3257" w:rsidRPr="001D3257" w:rsidRDefault="001D3257" w:rsidP="001D3257">
            <w:pPr>
              <w:spacing w:after="200"/>
              <w:rPr>
                <w:rFonts w:ascii="Arial" w:eastAsia="MS Mincho" w:hAnsi="Arial" w:cs="Arial"/>
                <w:color w:val="000000"/>
                <w:lang w:val="en-US" w:eastAsia="ja-JP"/>
              </w:rPr>
            </w:pPr>
          </w:p>
        </w:tc>
        <w:tc>
          <w:tcPr>
            <w:tcW w:w="2835" w:type="dxa"/>
          </w:tcPr>
          <w:p w:rsidR="001D3257" w:rsidRPr="001D3257" w:rsidRDefault="001D3257" w:rsidP="001D3257">
            <w:pPr>
              <w:spacing w:after="200"/>
              <w:rPr>
                <w:rFonts w:ascii="Arial" w:eastAsia="MS Mincho" w:hAnsi="Arial" w:cs="Arial"/>
                <w:color w:val="000000"/>
                <w:lang w:val="en-US" w:eastAsia="ja-JP"/>
              </w:rPr>
            </w:pPr>
          </w:p>
        </w:tc>
      </w:tr>
      <w:tr w:rsidR="001D3257" w:rsidRPr="001D3257" w:rsidTr="00CB4487">
        <w:trPr>
          <w:trHeight w:val="428"/>
        </w:trPr>
        <w:tc>
          <w:tcPr>
            <w:tcW w:w="1276" w:type="dxa"/>
          </w:tcPr>
          <w:p w:rsidR="001D3257" w:rsidRPr="001D3257" w:rsidRDefault="001D3257" w:rsidP="001D3257">
            <w:pPr>
              <w:spacing w:after="200"/>
              <w:rPr>
                <w:rFonts w:ascii="Arial" w:eastAsia="MS Mincho" w:hAnsi="Arial" w:cs="Arial"/>
                <w:color w:val="000000"/>
                <w:lang w:val="en-US" w:eastAsia="ja-JP"/>
              </w:rPr>
            </w:pPr>
          </w:p>
        </w:tc>
        <w:tc>
          <w:tcPr>
            <w:tcW w:w="5812" w:type="dxa"/>
          </w:tcPr>
          <w:p w:rsidR="001D3257" w:rsidRPr="001D3257" w:rsidRDefault="001D3257" w:rsidP="001D3257">
            <w:pPr>
              <w:spacing w:after="200"/>
              <w:rPr>
                <w:rFonts w:ascii="Arial" w:eastAsia="Times New Roman" w:hAnsi="Arial" w:cs="Arial"/>
                <w:bCs/>
                <w:color w:val="000000"/>
                <w:lang w:eastAsia="en-GB"/>
              </w:rPr>
            </w:pPr>
          </w:p>
        </w:tc>
        <w:tc>
          <w:tcPr>
            <w:tcW w:w="2835" w:type="dxa"/>
          </w:tcPr>
          <w:p w:rsidR="001D3257" w:rsidRPr="001D3257" w:rsidRDefault="001D3257" w:rsidP="001D3257">
            <w:pPr>
              <w:spacing w:after="200"/>
              <w:rPr>
                <w:rFonts w:ascii="Arial" w:eastAsia="MS Mincho" w:hAnsi="Arial" w:cs="Arial"/>
                <w:color w:val="000000"/>
                <w:lang w:val="en-US" w:eastAsia="ja-JP"/>
              </w:rPr>
            </w:pPr>
          </w:p>
        </w:tc>
      </w:tr>
      <w:tr w:rsidR="001D3257" w:rsidRPr="001D3257" w:rsidTr="00CB4487">
        <w:trPr>
          <w:trHeight w:val="428"/>
        </w:trPr>
        <w:tc>
          <w:tcPr>
            <w:tcW w:w="1276" w:type="dxa"/>
          </w:tcPr>
          <w:p w:rsidR="001D3257" w:rsidRPr="001D3257" w:rsidRDefault="001D3257" w:rsidP="001D3257">
            <w:pPr>
              <w:spacing w:after="200"/>
              <w:rPr>
                <w:rFonts w:ascii="Arial" w:eastAsia="MS Mincho" w:hAnsi="Arial" w:cs="Arial"/>
                <w:color w:val="000000"/>
                <w:lang w:val="en-US" w:eastAsia="ja-JP"/>
              </w:rPr>
            </w:pPr>
          </w:p>
        </w:tc>
        <w:tc>
          <w:tcPr>
            <w:tcW w:w="5812" w:type="dxa"/>
          </w:tcPr>
          <w:p w:rsidR="001D3257" w:rsidRPr="001D3257" w:rsidRDefault="001D3257" w:rsidP="001D3257">
            <w:pPr>
              <w:spacing w:after="200"/>
              <w:rPr>
                <w:rFonts w:ascii="Arial" w:eastAsia="Times New Roman" w:hAnsi="Arial" w:cs="Arial"/>
                <w:bCs/>
                <w:color w:val="000000"/>
                <w:lang w:eastAsia="en-GB"/>
              </w:rPr>
            </w:pPr>
          </w:p>
        </w:tc>
        <w:tc>
          <w:tcPr>
            <w:tcW w:w="2835" w:type="dxa"/>
          </w:tcPr>
          <w:p w:rsidR="001D3257" w:rsidRPr="001D3257" w:rsidRDefault="001D3257" w:rsidP="001D3257">
            <w:pPr>
              <w:spacing w:after="200"/>
              <w:rPr>
                <w:rFonts w:ascii="Arial" w:eastAsia="MS Mincho" w:hAnsi="Arial" w:cs="Arial"/>
                <w:color w:val="000000"/>
                <w:lang w:val="en-US" w:eastAsia="ja-JP"/>
              </w:rPr>
            </w:pPr>
          </w:p>
        </w:tc>
      </w:tr>
      <w:tr w:rsidR="001D3257" w:rsidRPr="001D3257" w:rsidTr="00CB4487">
        <w:trPr>
          <w:trHeight w:val="428"/>
        </w:trPr>
        <w:tc>
          <w:tcPr>
            <w:tcW w:w="1276" w:type="dxa"/>
          </w:tcPr>
          <w:p w:rsidR="001D3257" w:rsidRPr="001D3257" w:rsidRDefault="001D3257" w:rsidP="001D3257">
            <w:pPr>
              <w:spacing w:after="200"/>
              <w:rPr>
                <w:rFonts w:ascii="Arial" w:eastAsia="MS Mincho" w:hAnsi="Arial" w:cs="Arial"/>
                <w:color w:val="000000"/>
                <w:lang w:val="en-US" w:eastAsia="ja-JP"/>
              </w:rPr>
            </w:pPr>
          </w:p>
        </w:tc>
        <w:tc>
          <w:tcPr>
            <w:tcW w:w="5812" w:type="dxa"/>
          </w:tcPr>
          <w:p w:rsidR="001D3257" w:rsidRPr="001D3257" w:rsidRDefault="001D3257" w:rsidP="001D3257">
            <w:pPr>
              <w:spacing w:after="200"/>
              <w:rPr>
                <w:rFonts w:ascii="Arial" w:eastAsia="Times New Roman" w:hAnsi="Arial" w:cs="Arial"/>
                <w:bCs/>
                <w:color w:val="000000"/>
                <w:lang w:eastAsia="en-GB"/>
              </w:rPr>
            </w:pPr>
          </w:p>
        </w:tc>
        <w:tc>
          <w:tcPr>
            <w:tcW w:w="2835" w:type="dxa"/>
          </w:tcPr>
          <w:p w:rsidR="001D3257" w:rsidRPr="001D3257" w:rsidRDefault="001D3257" w:rsidP="001D3257">
            <w:pPr>
              <w:spacing w:after="200"/>
              <w:rPr>
                <w:rFonts w:ascii="Arial" w:eastAsia="MS Mincho" w:hAnsi="Arial" w:cs="Arial"/>
                <w:color w:val="000000"/>
                <w:lang w:val="en-US" w:eastAsia="ja-JP"/>
              </w:rPr>
            </w:pPr>
          </w:p>
        </w:tc>
      </w:tr>
    </w:tbl>
    <w:p w:rsidR="001D3257" w:rsidRPr="001D3257" w:rsidRDefault="001D3257" w:rsidP="001D3257">
      <w:pPr>
        <w:spacing w:after="0" w:line="240" w:lineRule="auto"/>
        <w:rPr>
          <w:rFonts w:ascii="Arial" w:eastAsia="Times New Roman" w:hAnsi="Arial" w:cs="Arial"/>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1543"/>
        <w:gridCol w:w="442"/>
        <w:gridCol w:w="931"/>
        <w:gridCol w:w="1229"/>
        <w:gridCol w:w="426"/>
        <w:gridCol w:w="1653"/>
        <w:gridCol w:w="2741"/>
        <w:gridCol w:w="567"/>
      </w:tblGrid>
      <w:tr w:rsidR="001D3257" w:rsidRPr="001D3257" w:rsidTr="00CB4487">
        <w:tc>
          <w:tcPr>
            <w:tcW w:w="9923" w:type="dxa"/>
            <w:gridSpan w:val="9"/>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Details of Contact </w:t>
            </w:r>
            <w:r w:rsidRPr="001D3257">
              <w:rPr>
                <w:rFonts w:ascii="Arial" w:eastAsia="Times New Roman" w:hAnsi="Arial" w:cs="Arial"/>
                <w:b/>
                <w:sz w:val="24"/>
                <w:szCs w:val="24"/>
              </w:rPr>
              <w:t>with other care providers</w:t>
            </w:r>
            <w:r w:rsidRPr="001D3257">
              <w:rPr>
                <w:rFonts w:ascii="Arial" w:eastAsia="Times New Roman" w:hAnsi="Arial" w:cs="Arial"/>
                <w:sz w:val="24"/>
                <w:szCs w:val="24"/>
              </w:rPr>
              <w:t xml:space="preserve"> and wards 14 days prior to positive test</w:t>
            </w:r>
          </w:p>
        </w:tc>
      </w:tr>
      <w:tr w:rsidR="001D3257" w:rsidRPr="001D3257" w:rsidTr="00CB4487">
        <w:tc>
          <w:tcPr>
            <w:tcW w:w="9923" w:type="dxa"/>
            <w:gridSpan w:val="9"/>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(Including appointments and admissions with dates)</w:t>
            </w:r>
          </w:p>
        </w:tc>
      </w:tr>
      <w:tr w:rsidR="001D3257" w:rsidRPr="001D3257" w:rsidTr="00CB4487">
        <w:tc>
          <w:tcPr>
            <w:tcW w:w="4536" w:type="dxa"/>
            <w:gridSpan w:val="5"/>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1) </w:t>
            </w:r>
            <w:r w:rsidR="0071795F" w:rsidRPr="001D3257">
              <w:rPr>
                <w:rFonts w:ascii="Arial" w:eastAsia="Times New Roman" w:hAnsi="Arial" w:cs="Arial"/>
                <w:color w:val="ED7D31"/>
                <w:sz w:val="24"/>
                <w:szCs w:val="24"/>
              </w:rPr>
              <w:t>e.g.</w:t>
            </w:r>
            <w:r w:rsidRPr="001D3257">
              <w:rPr>
                <w:rFonts w:ascii="Arial" w:eastAsia="Times New Roman" w:hAnsi="Arial" w:cs="Arial"/>
                <w:color w:val="ED7D31"/>
                <w:sz w:val="24"/>
                <w:szCs w:val="24"/>
              </w:rPr>
              <w:t xml:space="preserve"> appointment with GP or hospital</w:t>
            </w:r>
          </w:p>
        </w:tc>
        <w:tc>
          <w:tcPr>
            <w:tcW w:w="5387" w:type="dxa"/>
            <w:gridSpan w:val="4"/>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4536" w:type="dxa"/>
            <w:gridSpan w:val="5"/>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2)</w:t>
            </w:r>
          </w:p>
        </w:tc>
        <w:tc>
          <w:tcPr>
            <w:tcW w:w="5387" w:type="dxa"/>
            <w:gridSpan w:val="4"/>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9"/>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List of contacts within this Hospital and current ward 14 days prior to positive test</w:t>
            </w:r>
          </w:p>
        </w:tc>
      </w:tr>
      <w:tr w:rsidR="001D3257" w:rsidRPr="001D3257" w:rsidTr="00CB4487">
        <w:tc>
          <w:tcPr>
            <w:tcW w:w="3307" w:type="dxa"/>
            <w:gridSpan w:val="4"/>
            <w:shd w:val="clear" w:color="auto" w:fill="auto"/>
            <w:vAlign w:val="center"/>
          </w:tcPr>
          <w:p w:rsidR="001D3257" w:rsidRPr="001D3257" w:rsidRDefault="0071795F" w:rsidP="001D3257">
            <w:pPr>
              <w:spacing w:after="0" w:line="240" w:lineRule="auto"/>
              <w:rPr>
                <w:rFonts w:ascii="Arial" w:eastAsia="Times New Roman" w:hAnsi="Arial" w:cs="Arial"/>
                <w:sz w:val="24"/>
                <w:szCs w:val="24"/>
              </w:rPr>
            </w:pPr>
            <w:r w:rsidRPr="001D3257">
              <w:rPr>
                <w:rFonts w:ascii="Arial" w:eastAsia="Times New Roman" w:hAnsi="Arial" w:cs="Arial"/>
                <w:color w:val="ED7D31"/>
                <w:sz w:val="24"/>
                <w:szCs w:val="24"/>
              </w:rPr>
              <w:t>e.g.</w:t>
            </w:r>
            <w:r w:rsidR="001D3257" w:rsidRPr="001D3257">
              <w:rPr>
                <w:rFonts w:ascii="Arial" w:eastAsia="Times New Roman" w:hAnsi="Arial" w:cs="Arial"/>
                <w:color w:val="ED7D31"/>
                <w:sz w:val="24"/>
                <w:szCs w:val="24"/>
              </w:rPr>
              <w:t xml:space="preserve"> previous positive patients or staff</w:t>
            </w:r>
          </w:p>
        </w:tc>
        <w:tc>
          <w:tcPr>
            <w:tcW w:w="3308" w:type="dxa"/>
            <w:gridSpan w:val="3"/>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3308" w:type="dxa"/>
            <w:gridSpan w:val="2"/>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3307" w:type="dxa"/>
            <w:gridSpan w:val="4"/>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3308" w:type="dxa"/>
            <w:gridSpan w:val="3"/>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3308" w:type="dxa"/>
            <w:gridSpan w:val="2"/>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3307" w:type="dxa"/>
            <w:gridSpan w:val="4"/>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Did the patient have multiple moves within and or out of the Hospital?</w:t>
            </w:r>
          </w:p>
        </w:tc>
        <w:tc>
          <w:tcPr>
            <w:tcW w:w="3308" w:type="dxa"/>
            <w:gridSpan w:val="3"/>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p>
        </w:tc>
        <w:tc>
          <w:tcPr>
            <w:tcW w:w="3308"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3307" w:type="dxa"/>
            <w:gridSpan w:val="4"/>
            <w:shd w:val="clear" w:color="auto" w:fill="auto"/>
          </w:tcPr>
          <w:p w:rsidR="001D3257" w:rsidRPr="001D3257" w:rsidRDefault="001D3257" w:rsidP="001D3257">
            <w:pPr>
              <w:spacing w:after="0" w:line="240" w:lineRule="auto"/>
              <w:rPr>
                <w:rFonts w:ascii="Times New Roman" w:eastAsia="Times New Roman" w:hAnsi="Times New Roman" w:cs="Times New Roman"/>
                <w:sz w:val="24"/>
                <w:szCs w:val="24"/>
              </w:rPr>
            </w:pPr>
            <w:r w:rsidRPr="001D3257">
              <w:rPr>
                <w:rFonts w:ascii="Times New Roman" w:eastAsia="Times New Roman" w:hAnsi="Times New Roman" w:cs="Times New Roman"/>
                <w:sz w:val="24"/>
                <w:szCs w:val="24"/>
              </w:rPr>
              <w:t>Date transferred</w:t>
            </w:r>
          </w:p>
        </w:tc>
        <w:tc>
          <w:tcPr>
            <w:tcW w:w="3308" w:type="dxa"/>
            <w:gridSpan w:val="3"/>
            <w:shd w:val="clear" w:color="auto" w:fill="auto"/>
          </w:tcPr>
          <w:p w:rsidR="001D3257" w:rsidRPr="001D3257" w:rsidRDefault="001D3257" w:rsidP="001D3257">
            <w:pPr>
              <w:spacing w:after="0" w:line="240" w:lineRule="auto"/>
              <w:rPr>
                <w:rFonts w:ascii="Times New Roman" w:eastAsia="Times New Roman" w:hAnsi="Times New Roman" w:cs="Times New Roman"/>
                <w:sz w:val="24"/>
                <w:szCs w:val="24"/>
              </w:rPr>
            </w:pPr>
            <w:r w:rsidRPr="001D3257">
              <w:rPr>
                <w:rFonts w:ascii="Times New Roman" w:eastAsia="Times New Roman" w:hAnsi="Times New Roman" w:cs="Times New Roman"/>
                <w:sz w:val="24"/>
                <w:szCs w:val="24"/>
              </w:rPr>
              <w:t>Ward</w:t>
            </w:r>
          </w:p>
        </w:tc>
        <w:tc>
          <w:tcPr>
            <w:tcW w:w="3308" w:type="dxa"/>
            <w:gridSpan w:val="2"/>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Reason</w:t>
            </w:r>
          </w:p>
        </w:tc>
      </w:tr>
      <w:tr w:rsidR="001D3257" w:rsidRPr="001D3257" w:rsidTr="00CB4487">
        <w:tc>
          <w:tcPr>
            <w:tcW w:w="3307" w:type="dxa"/>
            <w:gridSpan w:val="4"/>
            <w:shd w:val="clear" w:color="auto" w:fill="auto"/>
          </w:tcPr>
          <w:p w:rsidR="001D3257" w:rsidRPr="001D3257" w:rsidRDefault="001D3257" w:rsidP="00EA7FB2">
            <w:pPr>
              <w:numPr>
                <w:ilvl w:val="0"/>
                <w:numId w:val="73"/>
              </w:numPr>
              <w:spacing w:after="0" w:line="240" w:lineRule="auto"/>
              <w:contextualSpacing/>
              <w:rPr>
                <w:rFonts w:ascii="Times New Roman" w:eastAsia="Times New Roman" w:hAnsi="Times New Roman" w:cs="Times New Roman"/>
                <w:sz w:val="24"/>
                <w:szCs w:val="24"/>
              </w:rPr>
            </w:pPr>
          </w:p>
        </w:tc>
        <w:tc>
          <w:tcPr>
            <w:tcW w:w="3308" w:type="dxa"/>
            <w:gridSpan w:val="3"/>
            <w:shd w:val="clear" w:color="auto" w:fill="auto"/>
          </w:tcPr>
          <w:p w:rsidR="001D3257" w:rsidRPr="001D3257" w:rsidRDefault="001D3257" w:rsidP="001D3257">
            <w:pPr>
              <w:spacing w:after="0" w:line="240" w:lineRule="auto"/>
              <w:rPr>
                <w:rFonts w:ascii="Times New Roman" w:eastAsia="Times New Roman" w:hAnsi="Times New Roman" w:cs="Times New Roman"/>
                <w:sz w:val="24"/>
                <w:szCs w:val="24"/>
              </w:rPr>
            </w:pPr>
          </w:p>
        </w:tc>
        <w:tc>
          <w:tcPr>
            <w:tcW w:w="3308" w:type="dxa"/>
            <w:gridSpan w:val="2"/>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3307" w:type="dxa"/>
            <w:gridSpan w:val="4"/>
            <w:shd w:val="clear" w:color="auto" w:fill="auto"/>
          </w:tcPr>
          <w:p w:rsidR="001D3257" w:rsidRPr="001D3257" w:rsidRDefault="001D3257" w:rsidP="00EA7FB2">
            <w:pPr>
              <w:numPr>
                <w:ilvl w:val="0"/>
                <w:numId w:val="73"/>
              </w:numPr>
              <w:spacing w:after="0" w:line="240" w:lineRule="auto"/>
              <w:contextualSpacing/>
              <w:rPr>
                <w:rFonts w:ascii="Times New Roman" w:eastAsia="Times New Roman" w:hAnsi="Times New Roman" w:cs="Times New Roman"/>
                <w:sz w:val="24"/>
                <w:szCs w:val="24"/>
              </w:rPr>
            </w:pPr>
          </w:p>
        </w:tc>
        <w:tc>
          <w:tcPr>
            <w:tcW w:w="3308" w:type="dxa"/>
            <w:gridSpan w:val="3"/>
            <w:shd w:val="clear" w:color="auto" w:fill="auto"/>
          </w:tcPr>
          <w:p w:rsidR="001D3257" w:rsidRPr="001D3257" w:rsidRDefault="001D3257" w:rsidP="001D3257">
            <w:pPr>
              <w:spacing w:after="0" w:line="240" w:lineRule="auto"/>
              <w:rPr>
                <w:rFonts w:ascii="Times New Roman" w:eastAsia="Times New Roman" w:hAnsi="Times New Roman" w:cs="Times New Roman"/>
                <w:sz w:val="24"/>
                <w:szCs w:val="24"/>
              </w:rPr>
            </w:pPr>
          </w:p>
        </w:tc>
        <w:tc>
          <w:tcPr>
            <w:tcW w:w="3308" w:type="dxa"/>
            <w:gridSpan w:val="2"/>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3307" w:type="dxa"/>
            <w:gridSpan w:val="4"/>
            <w:shd w:val="clear" w:color="auto" w:fill="auto"/>
          </w:tcPr>
          <w:p w:rsidR="001D3257" w:rsidRPr="001D3257" w:rsidRDefault="001D3257" w:rsidP="00EA7FB2">
            <w:pPr>
              <w:numPr>
                <w:ilvl w:val="0"/>
                <w:numId w:val="73"/>
              </w:numPr>
              <w:spacing w:after="0" w:line="240" w:lineRule="auto"/>
              <w:contextualSpacing/>
              <w:rPr>
                <w:rFonts w:ascii="Times New Roman" w:eastAsia="Times New Roman" w:hAnsi="Times New Roman" w:cs="Times New Roman"/>
                <w:sz w:val="24"/>
                <w:szCs w:val="24"/>
              </w:rPr>
            </w:pPr>
          </w:p>
        </w:tc>
        <w:tc>
          <w:tcPr>
            <w:tcW w:w="3308" w:type="dxa"/>
            <w:gridSpan w:val="3"/>
            <w:shd w:val="clear" w:color="auto" w:fill="auto"/>
          </w:tcPr>
          <w:p w:rsidR="001D3257" w:rsidRPr="001D3257" w:rsidRDefault="001D3257" w:rsidP="001D3257">
            <w:pPr>
              <w:spacing w:after="0" w:line="240" w:lineRule="auto"/>
              <w:rPr>
                <w:rFonts w:ascii="Times New Roman" w:eastAsia="Times New Roman" w:hAnsi="Times New Roman" w:cs="Times New Roman"/>
                <w:sz w:val="24"/>
                <w:szCs w:val="24"/>
              </w:rPr>
            </w:pPr>
          </w:p>
        </w:tc>
        <w:tc>
          <w:tcPr>
            <w:tcW w:w="3308" w:type="dxa"/>
            <w:gridSpan w:val="2"/>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3307" w:type="dxa"/>
            <w:gridSpan w:val="4"/>
            <w:shd w:val="clear" w:color="auto" w:fill="auto"/>
            <w:vAlign w:val="center"/>
          </w:tcPr>
          <w:p w:rsidR="001D3257" w:rsidRPr="001D3257" w:rsidRDefault="001D3257" w:rsidP="00EA7FB2">
            <w:pPr>
              <w:numPr>
                <w:ilvl w:val="0"/>
                <w:numId w:val="73"/>
              </w:numPr>
              <w:spacing w:after="0" w:line="240" w:lineRule="auto"/>
              <w:contextualSpacing/>
              <w:rPr>
                <w:rFonts w:ascii="Arial" w:eastAsia="Times New Roman" w:hAnsi="Arial" w:cs="Arial"/>
                <w:sz w:val="24"/>
                <w:szCs w:val="24"/>
              </w:rPr>
            </w:pPr>
          </w:p>
        </w:tc>
        <w:tc>
          <w:tcPr>
            <w:tcW w:w="3308" w:type="dxa"/>
            <w:gridSpan w:val="3"/>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3308" w:type="dxa"/>
            <w:gridSpan w:val="2"/>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9"/>
            <w:shd w:val="clear" w:color="auto" w:fill="D9D9D9"/>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9"/>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Risk factors of contacts from above e.g. Care of elderly wards, COVID-19 dedicated wards, contact with immunosuppressed patients who might be shedding the virus for longer </w:t>
            </w:r>
            <w:r w:rsidR="0071795F" w:rsidRPr="001D3257">
              <w:rPr>
                <w:rFonts w:ascii="Arial" w:eastAsia="Times New Roman" w:hAnsi="Arial" w:cs="Arial"/>
                <w:sz w:val="24"/>
                <w:szCs w:val="24"/>
              </w:rPr>
              <w:t>etc.</w:t>
            </w:r>
            <w:r w:rsidRPr="001D3257">
              <w:rPr>
                <w:rFonts w:ascii="Arial" w:eastAsia="Times New Roman" w:hAnsi="Arial" w:cs="Arial"/>
                <w:sz w:val="24"/>
                <w:szCs w:val="24"/>
              </w:rPr>
              <w:t xml:space="preserve"> </w:t>
            </w:r>
          </w:p>
        </w:tc>
      </w:tr>
      <w:tr w:rsidR="001D3257" w:rsidRPr="001D3257" w:rsidTr="00CB4487">
        <w:tc>
          <w:tcPr>
            <w:tcW w:w="9923" w:type="dxa"/>
            <w:gridSpan w:val="9"/>
            <w:tcBorders>
              <w:bottom w:val="nil"/>
            </w:tcBorders>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9"/>
            <w:tcBorders>
              <w:top w:val="nil"/>
              <w:left w:val="single" w:sz="4" w:space="0" w:color="auto"/>
              <w:bottom w:val="nil"/>
              <w:right w:val="single" w:sz="4" w:space="0" w:color="auto"/>
            </w:tcBorders>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rPr>
          <w:trHeight w:val="531"/>
        </w:trPr>
        <w:tc>
          <w:tcPr>
            <w:tcW w:w="9923" w:type="dxa"/>
            <w:gridSpan w:val="9"/>
            <w:tcBorders>
              <w:top w:val="nil"/>
              <w:left w:val="single" w:sz="4" w:space="0" w:color="auto"/>
              <w:bottom w:val="single" w:sz="4" w:space="0" w:color="auto"/>
              <w:right w:val="single" w:sz="4" w:space="0" w:color="auto"/>
            </w:tcBorders>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9"/>
            <w:shd w:val="clear" w:color="auto" w:fill="D9D9D9" w:themeFill="background1" w:themeFillShade="D9"/>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Has any staff members gone off sick in the past 14 days prior to positive swab in the areas of admission? </w:t>
            </w:r>
          </w:p>
        </w:tc>
      </w:tr>
      <w:tr w:rsidR="001D3257" w:rsidRPr="001D3257" w:rsidTr="00CB4487">
        <w:tc>
          <w:tcPr>
            <w:tcW w:w="9923" w:type="dxa"/>
            <w:gridSpan w:val="9"/>
            <w:tcBorders>
              <w:bottom w:val="nil"/>
            </w:tcBorders>
            <w:shd w:val="clear" w:color="auto" w:fill="auto"/>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Comment with dates:</w:t>
            </w:r>
          </w:p>
        </w:tc>
      </w:tr>
      <w:tr w:rsidR="001D3257" w:rsidRPr="001D3257" w:rsidTr="00CB4487">
        <w:trPr>
          <w:trHeight w:val="80"/>
        </w:trPr>
        <w:tc>
          <w:tcPr>
            <w:tcW w:w="9923" w:type="dxa"/>
            <w:gridSpan w:val="9"/>
            <w:tcBorders>
              <w:top w:val="nil"/>
              <w:bottom w:val="nil"/>
            </w:tcBorders>
            <w:shd w:val="clear" w:color="auto" w:fill="auto"/>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9"/>
            <w:tcBorders>
              <w:top w:val="nil"/>
              <w:bottom w:val="nil"/>
            </w:tcBorders>
            <w:shd w:val="clear" w:color="auto" w:fill="auto"/>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rPr>
          <w:trHeight w:val="80"/>
        </w:trPr>
        <w:tc>
          <w:tcPr>
            <w:tcW w:w="9923" w:type="dxa"/>
            <w:gridSpan w:val="9"/>
            <w:tcBorders>
              <w:top w:val="nil"/>
              <w:bottom w:val="single" w:sz="4" w:space="0" w:color="auto"/>
            </w:tcBorders>
            <w:shd w:val="clear" w:color="auto" w:fill="auto"/>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rPr>
          <w:trHeight w:val="80"/>
        </w:trPr>
        <w:tc>
          <w:tcPr>
            <w:tcW w:w="9923" w:type="dxa"/>
            <w:gridSpan w:val="9"/>
            <w:tcBorders>
              <w:top w:val="nil"/>
              <w:bottom w:val="single" w:sz="4" w:space="0" w:color="auto"/>
            </w:tcBorders>
            <w:shd w:val="clear" w:color="auto" w:fill="D9D9D9" w:themeFill="background1" w:themeFillShade="D9"/>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Are staff doing their twice weekly lateral flow testing?</w:t>
            </w:r>
          </w:p>
        </w:tc>
      </w:tr>
      <w:tr w:rsidR="001D3257" w:rsidRPr="001D3257" w:rsidTr="00CB4487">
        <w:trPr>
          <w:trHeight w:val="80"/>
        </w:trPr>
        <w:tc>
          <w:tcPr>
            <w:tcW w:w="9923" w:type="dxa"/>
            <w:gridSpan w:val="9"/>
            <w:tcBorders>
              <w:top w:val="nil"/>
              <w:bottom w:val="single" w:sz="4" w:space="0" w:color="auto"/>
            </w:tcBorders>
            <w:shd w:val="clear" w:color="auto" w:fill="auto"/>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Comment:</w:t>
            </w:r>
          </w:p>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9"/>
            <w:tcBorders>
              <w:top w:val="single" w:sz="4" w:space="0" w:color="auto"/>
              <w:bottom w:val="single" w:sz="4" w:space="0" w:color="auto"/>
            </w:tcBorders>
            <w:shd w:val="clear" w:color="auto" w:fill="D9D9D9" w:themeFill="background1" w:themeFillShade="D9"/>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Has any member of the patients’ household or visitors reported to have COVID-19?</w:t>
            </w:r>
          </w:p>
        </w:tc>
      </w:tr>
      <w:tr w:rsidR="001D3257" w:rsidRPr="001D3257" w:rsidTr="00CB4487">
        <w:tc>
          <w:tcPr>
            <w:tcW w:w="391" w:type="dxa"/>
            <w:shd w:val="clear" w:color="auto" w:fill="A6A6A6" w:themeFill="background1" w:themeFillShade="A6"/>
            <w:vAlign w:val="center"/>
          </w:tcPr>
          <w:p w:rsidR="001D3257" w:rsidRPr="001D3257" w:rsidRDefault="001D3257" w:rsidP="001D3257">
            <w:pPr>
              <w:spacing w:after="0" w:line="240" w:lineRule="auto"/>
              <w:rPr>
                <w:rFonts w:ascii="Arial" w:eastAsia="Times New Roman" w:hAnsi="Arial" w:cs="Arial"/>
                <w:sz w:val="24"/>
                <w:szCs w:val="24"/>
              </w:rPr>
            </w:pPr>
          </w:p>
        </w:tc>
        <w:tc>
          <w:tcPr>
            <w:tcW w:w="1543"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Yes </w:t>
            </w:r>
          </w:p>
        </w:tc>
        <w:tc>
          <w:tcPr>
            <w:tcW w:w="44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b/>
            </w:r>
          </w:p>
        </w:tc>
        <w:tc>
          <w:tcPr>
            <w:tcW w:w="2160"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No       </w:t>
            </w:r>
          </w:p>
        </w:tc>
        <w:tc>
          <w:tcPr>
            <w:tcW w:w="42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4394"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Unknown </w:t>
            </w:r>
          </w:p>
        </w:tc>
        <w:tc>
          <w:tcPr>
            <w:tcW w:w="567"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w:t>
            </w:r>
          </w:p>
        </w:tc>
      </w:tr>
      <w:tr w:rsidR="001D3257" w:rsidRPr="001D3257" w:rsidTr="00CB4487">
        <w:tc>
          <w:tcPr>
            <w:tcW w:w="9923" w:type="dxa"/>
            <w:gridSpan w:val="9"/>
            <w:shd w:val="clear" w:color="auto" w:fill="FFFFFF" w:themeFill="background1"/>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Comment:</w:t>
            </w:r>
          </w:p>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9"/>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Was Covid testing for the patients compliant with the national and Trust guidance?</w:t>
            </w:r>
          </w:p>
        </w:tc>
      </w:tr>
      <w:tr w:rsidR="001D3257" w:rsidRPr="001D3257" w:rsidTr="00CB4487">
        <w:tc>
          <w:tcPr>
            <w:tcW w:w="391" w:type="dxa"/>
            <w:shd w:val="clear" w:color="auto" w:fill="A6A6A6" w:themeFill="background1" w:themeFillShade="A6"/>
            <w:vAlign w:val="center"/>
          </w:tcPr>
          <w:p w:rsidR="001D3257" w:rsidRPr="001D3257" w:rsidRDefault="001D3257" w:rsidP="001D3257">
            <w:pPr>
              <w:spacing w:after="0" w:line="240" w:lineRule="auto"/>
              <w:rPr>
                <w:rFonts w:ascii="Arial" w:eastAsia="Times New Roman" w:hAnsi="Arial" w:cs="Arial"/>
                <w:sz w:val="24"/>
                <w:szCs w:val="24"/>
              </w:rPr>
            </w:pPr>
          </w:p>
        </w:tc>
        <w:tc>
          <w:tcPr>
            <w:tcW w:w="1543"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Yes </w:t>
            </w:r>
          </w:p>
        </w:tc>
        <w:tc>
          <w:tcPr>
            <w:tcW w:w="44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b/>
            </w:r>
          </w:p>
        </w:tc>
        <w:tc>
          <w:tcPr>
            <w:tcW w:w="2160"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No       </w:t>
            </w:r>
          </w:p>
        </w:tc>
        <w:tc>
          <w:tcPr>
            <w:tcW w:w="42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4394"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p>
        </w:tc>
        <w:tc>
          <w:tcPr>
            <w:tcW w:w="567"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w:t>
            </w:r>
          </w:p>
        </w:tc>
      </w:tr>
      <w:tr w:rsidR="001D3257" w:rsidRPr="001D3257" w:rsidTr="00CB4487">
        <w:tc>
          <w:tcPr>
            <w:tcW w:w="9923" w:type="dxa"/>
            <w:gridSpan w:val="9"/>
            <w:shd w:val="clear" w:color="auto" w:fill="FFFFFF" w:themeFill="background1"/>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Comment if any:</w:t>
            </w:r>
          </w:p>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9"/>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Did this patient have a </w:t>
            </w:r>
            <w:r w:rsidRPr="001D3257">
              <w:rPr>
                <w:rFonts w:ascii="Arial" w:eastAsia="Times New Roman" w:hAnsi="Arial" w:cs="Arial"/>
                <w:b/>
                <w:sz w:val="24"/>
                <w:szCs w:val="24"/>
              </w:rPr>
              <w:t>prolonged admission</w:t>
            </w:r>
            <w:r w:rsidRPr="001D3257">
              <w:rPr>
                <w:rFonts w:ascii="Arial" w:eastAsia="Times New Roman" w:hAnsi="Arial" w:cs="Arial"/>
                <w:sz w:val="24"/>
                <w:szCs w:val="24"/>
              </w:rPr>
              <w:t>?</w:t>
            </w:r>
          </w:p>
        </w:tc>
      </w:tr>
      <w:tr w:rsidR="001D3257" w:rsidRPr="001D3257" w:rsidTr="00CB4487">
        <w:tc>
          <w:tcPr>
            <w:tcW w:w="391" w:type="dxa"/>
            <w:shd w:val="clear" w:color="auto" w:fill="A6A6A6" w:themeFill="background1" w:themeFillShade="A6"/>
            <w:vAlign w:val="center"/>
          </w:tcPr>
          <w:p w:rsidR="001D3257" w:rsidRPr="001D3257" w:rsidRDefault="001D3257" w:rsidP="001D3257">
            <w:pPr>
              <w:spacing w:after="0" w:line="240" w:lineRule="auto"/>
              <w:rPr>
                <w:rFonts w:ascii="Arial" w:eastAsia="Times New Roman" w:hAnsi="Arial" w:cs="Arial"/>
                <w:sz w:val="24"/>
                <w:szCs w:val="24"/>
              </w:rPr>
            </w:pPr>
          </w:p>
        </w:tc>
        <w:tc>
          <w:tcPr>
            <w:tcW w:w="1543"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Yes </w:t>
            </w:r>
          </w:p>
        </w:tc>
        <w:tc>
          <w:tcPr>
            <w:tcW w:w="44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b/>
            </w:r>
          </w:p>
        </w:tc>
        <w:tc>
          <w:tcPr>
            <w:tcW w:w="2160"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No       </w:t>
            </w:r>
          </w:p>
        </w:tc>
        <w:tc>
          <w:tcPr>
            <w:tcW w:w="42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4394"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p>
        </w:tc>
        <w:tc>
          <w:tcPr>
            <w:tcW w:w="567"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w:t>
            </w:r>
          </w:p>
        </w:tc>
      </w:tr>
      <w:tr w:rsidR="001D3257" w:rsidRPr="001D3257" w:rsidTr="00CB4487">
        <w:tc>
          <w:tcPr>
            <w:tcW w:w="9923" w:type="dxa"/>
            <w:gridSpan w:val="9"/>
            <w:shd w:val="clear" w:color="auto" w:fill="FFFFFF" w:themeFill="background1"/>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Comment if any:</w:t>
            </w:r>
          </w:p>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9"/>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During this patient’s journey did the Trust have high numbers of outbreaks/nosocomial cases?</w:t>
            </w:r>
          </w:p>
        </w:tc>
      </w:tr>
      <w:tr w:rsidR="001D3257" w:rsidRPr="001D3257" w:rsidTr="00CB4487">
        <w:tc>
          <w:tcPr>
            <w:tcW w:w="391" w:type="dxa"/>
            <w:shd w:val="clear" w:color="auto" w:fill="A6A6A6" w:themeFill="background1" w:themeFillShade="A6"/>
            <w:vAlign w:val="center"/>
          </w:tcPr>
          <w:p w:rsidR="001D3257" w:rsidRPr="001D3257" w:rsidRDefault="001D3257" w:rsidP="001D3257">
            <w:pPr>
              <w:spacing w:after="0" w:line="240" w:lineRule="auto"/>
              <w:rPr>
                <w:rFonts w:ascii="Arial" w:eastAsia="Times New Roman" w:hAnsi="Arial" w:cs="Arial"/>
                <w:sz w:val="24"/>
                <w:szCs w:val="24"/>
              </w:rPr>
            </w:pPr>
          </w:p>
        </w:tc>
        <w:tc>
          <w:tcPr>
            <w:tcW w:w="1543"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Yes </w:t>
            </w:r>
          </w:p>
        </w:tc>
        <w:tc>
          <w:tcPr>
            <w:tcW w:w="44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b/>
            </w:r>
          </w:p>
        </w:tc>
        <w:tc>
          <w:tcPr>
            <w:tcW w:w="2160"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No       </w:t>
            </w:r>
          </w:p>
        </w:tc>
        <w:tc>
          <w:tcPr>
            <w:tcW w:w="42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4394"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p>
        </w:tc>
        <w:tc>
          <w:tcPr>
            <w:tcW w:w="567"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w:t>
            </w:r>
          </w:p>
        </w:tc>
      </w:tr>
      <w:tr w:rsidR="001D3257" w:rsidRPr="001D3257" w:rsidTr="00CB4487">
        <w:tc>
          <w:tcPr>
            <w:tcW w:w="9923" w:type="dxa"/>
            <w:gridSpan w:val="9"/>
            <w:shd w:val="clear" w:color="auto" w:fill="FFFFFF" w:themeFill="background1"/>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Comment if any:</w:t>
            </w:r>
          </w:p>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9"/>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Have there been any other confirmed COVID positive patients on this ward in the past 14 days?</w:t>
            </w:r>
          </w:p>
        </w:tc>
      </w:tr>
      <w:tr w:rsidR="001D3257" w:rsidRPr="001D3257" w:rsidTr="00CB4487">
        <w:tc>
          <w:tcPr>
            <w:tcW w:w="391" w:type="dxa"/>
            <w:shd w:val="clear" w:color="auto" w:fill="A6A6A6" w:themeFill="background1" w:themeFillShade="A6"/>
            <w:vAlign w:val="center"/>
          </w:tcPr>
          <w:p w:rsidR="001D3257" w:rsidRPr="001D3257" w:rsidRDefault="001D3257" w:rsidP="001D3257">
            <w:pPr>
              <w:spacing w:after="0" w:line="240" w:lineRule="auto"/>
              <w:rPr>
                <w:rFonts w:ascii="Arial" w:eastAsia="Times New Roman" w:hAnsi="Arial" w:cs="Arial"/>
                <w:sz w:val="24"/>
                <w:szCs w:val="24"/>
              </w:rPr>
            </w:pPr>
          </w:p>
        </w:tc>
        <w:tc>
          <w:tcPr>
            <w:tcW w:w="1543"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Yes </w:t>
            </w:r>
          </w:p>
        </w:tc>
        <w:tc>
          <w:tcPr>
            <w:tcW w:w="44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b/>
            </w:r>
          </w:p>
        </w:tc>
        <w:tc>
          <w:tcPr>
            <w:tcW w:w="2160"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No       </w:t>
            </w:r>
          </w:p>
        </w:tc>
        <w:tc>
          <w:tcPr>
            <w:tcW w:w="42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4394"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Unknown </w:t>
            </w:r>
          </w:p>
        </w:tc>
        <w:tc>
          <w:tcPr>
            <w:tcW w:w="567"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w:t>
            </w:r>
          </w:p>
        </w:tc>
      </w:tr>
      <w:tr w:rsidR="001D3257" w:rsidRPr="001D3257" w:rsidTr="00CB4487">
        <w:tc>
          <w:tcPr>
            <w:tcW w:w="9923" w:type="dxa"/>
            <w:gridSpan w:val="9"/>
            <w:shd w:val="clear" w:color="auto" w:fill="FFFFFF" w:themeFill="background1"/>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Comment if any:</w:t>
            </w:r>
          </w:p>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9"/>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Did the patient have </w:t>
            </w:r>
            <w:r w:rsidRPr="001D3257">
              <w:rPr>
                <w:rFonts w:ascii="Arial" w:eastAsia="Times New Roman" w:hAnsi="Arial" w:cs="Arial"/>
                <w:b/>
                <w:sz w:val="24"/>
                <w:szCs w:val="24"/>
              </w:rPr>
              <w:t>multiple co-morbidities</w:t>
            </w:r>
            <w:r w:rsidRPr="001D3257">
              <w:rPr>
                <w:rFonts w:ascii="Arial" w:eastAsia="Times New Roman" w:hAnsi="Arial" w:cs="Arial"/>
                <w:sz w:val="24"/>
                <w:szCs w:val="24"/>
              </w:rPr>
              <w:t xml:space="preserve">?  </w:t>
            </w:r>
            <w:r w:rsidR="0071795F" w:rsidRPr="001D3257">
              <w:rPr>
                <w:rFonts w:ascii="Arial" w:eastAsia="Times New Roman" w:hAnsi="Arial" w:cs="Arial"/>
                <w:sz w:val="24"/>
                <w:szCs w:val="24"/>
              </w:rPr>
              <w:t>E.g.</w:t>
            </w:r>
            <w:r w:rsidRPr="001D3257">
              <w:rPr>
                <w:rFonts w:ascii="Arial" w:eastAsia="Times New Roman" w:hAnsi="Arial" w:cs="Arial"/>
                <w:sz w:val="24"/>
                <w:szCs w:val="24"/>
              </w:rPr>
              <w:t xml:space="preserve"> patient on immuno-suppressants,</w:t>
            </w:r>
            <w:r w:rsidRPr="001D3257">
              <w:rPr>
                <w:rFonts w:ascii="Times New Roman" w:eastAsia="Times New Roman" w:hAnsi="Times New Roman" w:cs="Times New Roman"/>
                <w:sz w:val="24"/>
                <w:szCs w:val="24"/>
              </w:rPr>
              <w:t xml:space="preserve"> </w:t>
            </w:r>
            <w:r w:rsidRPr="001D3257">
              <w:rPr>
                <w:rFonts w:ascii="Arial" w:eastAsia="Times New Roman" w:hAnsi="Arial" w:cs="Arial"/>
                <w:sz w:val="24"/>
                <w:szCs w:val="24"/>
              </w:rPr>
              <w:t>extremely clinically vulnerable/clinically vulnerable group, from BAME background?</w:t>
            </w:r>
          </w:p>
        </w:tc>
      </w:tr>
      <w:tr w:rsidR="001D3257" w:rsidRPr="001D3257" w:rsidTr="00CB4487">
        <w:tc>
          <w:tcPr>
            <w:tcW w:w="391" w:type="dxa"/>
            <w:shd w:val="clear" w:color="auto" w:fill="A6A6A6" w:themeFill="background1" w:themeFillShade="A6"/>
            <w:vAlign w:val="center"/>
          </w:tcPr>
          <w:p w:rsidR="001D3257" w:rsidRPr="001D3257" w:rsidRDefault="001D3257" w:rsidP="001D3257">
            <w:pPr>
              <w:spacing w:after="0" w:line="240" w:lineRule="auto"/>
              <w:rPr>
                <w:rFonts w:ascii="Arial" w:eastAsia="Times New Roman" w:hAnsi="Arial" w:cs="Arial"/>
                <w:sz w:val="24"/>
                <w:szCs w:val="24"/>
              </w:rPr>
            </w:pPr>
          </w:p>
        </w:tc>
        <w:tc>
          <w:tcPr>
            <w:tcW w:w="1543"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Yes </w:t>
            </w:r>
          </w:p>
        </w:tc>
        <w:tc>
          <w:tcPr>
            <w:tcW w:w="44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b/>
            </w:r>
          </w:p>
        </w:tc>
        <w:tc>
          <w:tcPr>
            <w:tcW w:w="2160"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No       </w:t>
            </w:r>
          </w:p>
        </w:tc>
        <w:tc>
          <w:tcPr>
            <w:tcW w:w="42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4394"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If yes, did they have shielding plan? </w:t>
            </w:r>
          </w:p>
        </w:tc>
        <w:tc>
          <w:tcPr>
            <w:tcW w:w="567"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w:t>
            </w:r>
          </w:p>
        </w:tc>
      </w:tr>
      <w:tr w:rsidR="001D3257" w:rsidRPr="001D3257" w:rsidTr="00CB4487">
        <w:tc>
          <w:tcPr>
            <w:tcW w:w="9923" w:type="dxa"/>
            <w:gridSpan w:val="9"/>
            <w:shd w:val="clear" w:color="auto" w:fill="FFFFFF" w:themeFill="background1"/>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Comment if any:</w:t>
            </w:r>
          </w:p>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391" w:type="dxa"/>
            <w:shd w:val="clear" w:color="auto" w:fill="A6A6A6" w:themeFill="background1" w:themeFillShade="A6"/>
            <w:vAlign w:val="center"/>
          </w:tcPr>
          <w:p w:rsidR="001D3257" w:rsidRPr="001D3257" w:rsidRDefault="001D3257" w:rsidP="001D3257">
            <w:pPr>
              <w:spacing w:after="0" w:line="240" w:lineRule="auto"/>
              <w:rPr>
                <w:rFonts w:ascii="Arial" w:eastAsia="Times New Roman" w:hAnsi="Arial" w:cs="Arial"/>
                <w:sz w:val="24"/>
                <w:szCs w:val="24"/>
              </w:rPr>
            </w:pPr>
          </w:p>
        </w:tc>
        <w:tc>
          <w:tcPr>
            <w:tcW w:w="1543"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Yes </w:t>
            </w:r>
          </w:p>
        </w:tc>
        <w:tc>
          <w:tcPr>
            <w:tcW w:w="44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b/>
            </w:r>
          </w:p>
        </w:tc>
        <w:tc>
          <w:tcPr>
            <w:tcW w:w="2160"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No       </w:t>
            </w:r>
          </w:p>
        </w:tc>
        <w:tc>
          <w:tcPr>
            <w:tcW w:w="42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4394"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Unknown </w:t>
            </w:r>
          </w:p>
        </w:tc>
        <w:tc>
          <w:tcPr>
            <w:tcW w:w="567"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w:t>
            </w:r>
          </w:p>
        </w:tc>
      </w:tr>
    </w:tbl>
    <w:p w:rsidR="001D3257" w:rsidRPr="001D3257" w:rsidRDefault="001D3257" w:rsidP="001D3257">
      <w:pPr>
        <w:spacing w:after="0" w:line="240" w:lineRule="auto"/>
        <w:rPr>
          <w:rFonts w:ascii="Arial" w:eastAsia="Times New Roman" w:hAnsi="Arial" w:cs="Arial"/>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25"/>
        <w:gridCol w:w="901"/>
        <w:gridCol w:w="1701"/>
        <w:gridCol w:w="426"/>
        <w:gridCol w:w="4961"/>
      </w:tblGrid>
      <w:tr w:rsidR="001D3257" w:rsidRPr="001D3257" w:rsidTr="00CB4487">
        <w:tc>
          <w:tcPr>
            <w:tcW w:w="9923" w:type="dxa"/>
            <w:gridSpan w:val="6"/>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Has the patient been on day/overnight leave or absconded within 14 days prior?</w:t>
            </w:r>
          </w:p>
        </w:tc>
      </w:tr>
      <w:tr w:rsidR="001D3257" w:rsidRPr="001D3257" w:rsidTr="00CB4487">
        <w:tc>
          <w:tcPr>
            <w:tcW w:w="709" w:type="dxa"/>
            <w:shd w:val="clear" w:color="auto" w:fill="A6A6A6" w:themeFill="background1" w:themeFillShade="A6"/>
            <w:vAlign w:val="center"/>
          </w:tcPr>
          <w:p w:rsidR="001D3257" w:rsidRPr="001D3257" w:rsidRDefault="001D3257" w:rsidP="001D3257">
            <w:pPr>
              <w:spacing w:after="0" w:line="240" w:lineRule="auto"/>
              <w:rPr>
                <w:rFonts w:ascii="Arial" w:eastAsia="Times New Roman" w:hAnsi="Arial" w:cs="Arial"/>
                <w:sz w:val="24"/>
                <w:szCs w:val="24"/>
              </w:rPr>
            </w:pPr>
          </w:p>
        </w:tc>
        <w:tc>
          <w:tcPr>
            <w:tcW w:w="1225"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Yes</w:t>
            </w:r>
          </w:p>
        </w:tc>
        <w:tc>
          <w:tcPr>
            <w:tcW w:w="901"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1701"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No</w:t>
            </w:r>
          </w:p>
        </w:tc>
        <w:tc>
          <w:tcPr>
            <w:tcW w:w="42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w:t>
            </w:r>
          </w:p>
        </w:tc>
        <w:tc>
          <w:tcPr>
            <w:tcW w:w="4961"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Comments:</w:t>
            </w:r>
          </w:p>
        </w:tc>
      </w:tr>
    </w:tbl>
    <w:p w:rsidR="001D3257" w:rsidRPr="001D3257" w:rsidRDefault="001D3257" w:rsidP="001D3257">
      <w:pPr>
        <w:spacing w:after="0" w:line="240" w:lineRule="auto"/>
        <w:rPr>
          <w:rFonts w:ascii="Arial" w:eastAsia="Times New Roman" w:hAnsi="Arial" w:cs="Arial"/>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1D3257" w:rsidRPr="001D3257" w:rsidTr="00CB4487">
        <w:tc>
          <w:tcPr>
            <w:tcW w:w="9923"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Any other factors</w:t>
            </w:r>
            <w:r w:rsidRPr="001D3257">
              <w:rPr>
                <w:rFonts w:ascii="Times New Roman" w:eastAsia="Times New Roman" w:hAnsi="Times New Roman" w:cs="Times New Roman"/>
                <w:sz w:val="24"/>
                <w:szCs w:val="24"/>
              </w:rPr>
              <w:t xml:space="preserve"> </w:t>
            </w:r>
            <w:r w:rsidRPr="001D3257">
              <w:rPr>
                <w:rFonts w:ascii="Arial" w:eastAsia="Times New Roman" w:hAnsi="Arial" w:cs="Arial"/>
                <w:sz w:val="24"/>
                <w:szCs w:val="24"/>
              </w:rPr>
              <w:t>not already listed above:</w:t>
            </w:r>
          </w:p>
        </w:tc>
      </w:tr>
      <w:tr w:rsidR="001D3257" w:rsidRPr="001D3257" w:rsidTr="00CB4487">
        <w:tc>
          <w:tcPr>
            <w:tcW w:w="9923" w:type="dxa"/>
            <w:tcBorders>
              <w:bottom w:val="nil"/>
            </w:tcBorders>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tcBorders>
              <w:top w:val="nil"/>
              <w:bottom w:val="nil"/>
            </w:tcBorders>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rPr>
          <w:trHeight w:val="80"/>
        </w:trPr>
        <w:tc>
          <w:tcPr>
            <w:tcW w:w="9923" w:type="dxa"/>
            <w:tcBorders>
              <w:top w:val="nil"/>
            </w:tcBorders>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bl>
    <w:p w:rsidR="001D3257" w:rsidRPr="001D3257" w:rsidRDefault="001D3257" w:rsidP="001D3257">
      <w:pPr>
        <w:spacing w:after="0" w:line="240" w:lineRule="auto"/>
        <w:rPr>
          <w:rFonts w:ascii="Arial" w:eastAsia="Times New Roman" w:hAnsi="Arial" w:cs="Arial"/>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1543"/>
        <w:gridCol w:w="442"/>
        <w:gridCol w:w="2160"/>
        <w:gridCol w:w="426"/>
        <w:gridCol w:w="2126"/>
        <w:gridCol w:w="2835"/>
      </w:tblGrid>
      <w:tr w:rsidR="001D3257" w:rsidRPr="001D3257" w:rsidTr="00CB4487">
        <w:tc>
          <w:tcPr>
            <w:tcW w:w="9923" w:type="dxa"/>
            <w:gridSpan w:val="7"/>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b/>
                <w:sz w:val="24"/>
                <w:szCs w:val="24"/>
              </w:rPr>
            </w:pPr>
            <w:r w:rsidRPr="001D3257">
              <w:rPr>
                <w:rFonts w:ascii="Arial" w:eastAsia="Times New Roman" w:hAnsi="Arial" w:cs="Arial"/>
                <w:b/>
                <w:sz w:val="24"/>
                <w:szCs w:val="24"/>
              </w:rPr>
              <w:t>Environmental factors</w:t>
            </w:r>
          </w:p>
        </w:tc>
      </w:tr>
      <w:tr w:rsidR="001D3257" w:rsidRPr="001D3257" w:rsidTr="00CB4487">
        <w:tc>
          <w:tcPr>
            <w:tcW w:w="9923" w:type="dxa"/>
            <w:gridSpan w:val="7"/>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Was the ward nursing team aware of cleaning requirements and their responsibilities?</w:t>
            </w:r>
          </w:p>
        </w:tc>
      </w:tr>
      <w:tr w:rsidR="001D3257" w:rsidRPr="001D3257" w:rsidTr="00CB4487">
        <w:tc>
          <w:tcPr>
            <w:tcW w:w="391" w:type="dxa"/>
            <w:shd w:val="clear" w:color="auto" w:fill="A6A6A6" w:themeFill="background1" w:themeFillShade="A6"/>
            <w:vAlign w:val="center"/>
          </w:tcPr>
          <w:p w:rsidR="001D3257" w:rsidRPr="001D3257" w:rsidRDefault="001D3257" w:rsidP="001D3257">
            <w:pPr>
              <w:spacing w:after="0" w:line="240" w:lineRule="auto"/>
              <w:rPr>
                <w:rFonts w:ascii="Arial" w:eastAsia="Times New Roman" w:hAnsi="Arial" w:cs="Arial"/>
                <w:sz w:val="24"/>
                <w:szCs w:val="24"/>
              </w:rPr>
            </w:pPr>
          </w:p>
        </w:tc>
        <w:tc>
          <w:tcPr>
            <w:tcW w:w="1543"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Yes </w:t>
            </w:r>
          </w:p>
        </w:tc>
        <w:tc>
          <w:tcPr>
            <w:tcW w:w="44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b/>
            </w:r>
          </w:p>
        </w:tc>
        <w:tc>
          <w:tcPr>
            <w:tcW w:w="2160"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No       </w:t>
            </w:r>
          </w:p>
        </w:tc>
        <w:tc>
          <w:tcPr>
            <w:tcW w:w="42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2126"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Unknown </w:t>
            </w:r>
          </w:p>
        </w:tc>
        <w:tc>
          <w:tcPr>
            <w:tcW w:w="2835"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w:t>
            </w:r>
          </w:p>
        </w:tc>
      </w:tr>
      <w:tr w:rsidR="001D3257" w:rsidRPr="001D3257" w:rsidTr="00CB4487">
        <w:tc>
          <w:tcPr>
            <w:tcW w:w="9923" w:type="dxa"/>
            <w:gridSpan w:val="7"/>
            <w:shd w:val="clear" w:color="auto" w:fill="FFFFFF" w:themeFill="background1"/>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Comment if any:</w:t>
            </w:r>
          </w:p>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7"/>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Was the ward domestic staff aware of cleaning requirements and their responsibilities?</w:t>
            </w:r>
          </w:p>
        </w:tc>
      </w:tr>
      <w:tr w:rsidR="001D3257" w:rsidRPr="001D3257" w:rsidTr="00CB4487">
        <w:tc>
          <w:tcPr>
            <w:tcW w:w="391" w:type="dxa"/>
            <w:shd w:val="clear" w:color="auto" w:fill="A6A6A6" w:themeFill="background1" w:themeFillShade="A6"/>
            <w:vAlign w:val="center"/>
          </w:tcPr>
          <w:p w:rsidR="001D3257" w:rsidRPr="001D3257" w:rsidRDefault="001D3257" w:rsidP="001D3257">
            <w:pPr>
              <w:spacing w:after="0" w:line="240" w:lineRule="auto"/>
              <w:rPr>
                <w:rFonts w:ascii="Arial" w:eastAsia="Times New Roman" w:hAnsi="Arial" w:cs="Arial"/>
                <w:sz w:val="24"/>
                <w:szCs w:val="24"/>
              </w:rPr>
            </w:pPr>
          </w:p>
        </w:tc>
        <w:tc>
          <w:tcPr>
            <w:tcW w:w="1543"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Yes </w:t>
            </w:r>
          </w:p>
        </w:tc>
        <w:tc>
          <w:tcPr>
            <w:tcW w:w="44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b/>
            </w:r>
          </w:p>
        </w:tc>
        <w:tc>
          <w:tcPr>
            <w:tcW w:w="2160"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No       </w:t>
            </w:r>
          </w:p>
        </w:tc>
        <w:tc>
          <w:tcPr>
            <w:tcW w:w="42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2126"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Unknown </w:t>
            </w:r>
          </w:p>
        </w:tc>
        <w:tc>
          <w:tcPr>
            <w:tcW w:w="2835"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w:t>
            </w:r>
          </w:p>
        </w:tc>
      </w:tr>
      <w:tr w:rsidR="001D3257" w:rsidRPr="001D3257" w:rsidTr="00CB4487">
        <w:tc>
          <w:tcPr>
            <w:tcW w:w="9923" w:type="dxa"/>
            <w:gridSpan w:val="7"/>
            <w:shd w:val="clear" w:color="auto" w:fill="FFFFFF" w:themeFill="background1"/>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Comment if any:</w:t>
            </w:r>
          </w:p>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7"/>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Calibri" w:hAnsi="Arial" w:cs="Arial"/>
                <w:sz w:val="24"/>
                <w:szCs w:val="24"/>
              </w:rPr>
              <w:t xml:space="preserve">Was additional </w:t>
            </w:r>
            <w:r w:rsidRPr="001D3257">
              <w:rPr>
                <w:rFonts w:ascii="Arial" w:eastAsia="Calibri" w:hAnsi="Arial" w:cs="Arial"/>
                <w:b/>
                <w:sz w:val="24"/>
                <w:szCs w:val="24"/>
              </w:rPr>
              <w:t>touchpoint cleaning in place</w:t>
            </w:r>
            <w:r w:rsidRPr="001D3257">
              <w:rPr>
                <w:rFonts w:ascii="Arial" w:eastAsia="Calibri" w:hAnsi="Arial" w:cs="Arial"/>
                <w:sz w:val="24"/>
                <w:szCs w:val="24"/>
              </w:rPr>
              <w:t xml:space="preserve"> in the ward / departments during the patients care?</w:t>
            </w:r>
          </w:p>
        </w:tc>
      </w:tr>
      <w:tr w:rsidR="001D3257" w:rsidRPr="001D3257" w:rsidTr="00CB4487">
        <w:tc>
          <w:tcPr>
            <w:tcW w:w="9923" w:type="dxa"/>
            <w:gridSpan w:val="7"/>
            <w:shd w:val="clear" w:color="auto" w:fill="FFFFFF" w:themeFill="background1"/>
          </w:tcPr>
          <w:tbl>
            <w:tblPr>
              <w:tblW w:w="10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
              <w:gridCol w:w="1683"/>
              <w:gridCol w:w="442"/>
              <w:gridCol w:w="2160"/>
              <w:gridCol w:w="426"/>
              <w:gridCol w:w="2126"/>
              <w:gridCol w:w="2835"/>
            </w:tblGrid>
            <w:tr w:rsidR="001D3257" w:rsidRPr="001D3257" w:rsidTr="00CB4487">
              <w:tc>
                <w:tcPr>
                  <w:tcW w:w="973" w:type="dxa"/>
                  <w:shd w:val="clear" w:color="auto" w:fill="A6A6A6" w:themeFill="background1" w:themeFillShade="A6"/>
                  <w:vAlign w:val="center"/>
                </w:tcPr>
                <w:p w:rsidR="001D3257" w:rsidRPr="001D3257" w:rsidRDefault="001D3257" w:rsidP="001D3257">
                  <w:pPr>
                    <w:spacing w:after="0" w:line="240" w:lineRule="auto"/>
                    <w:rPr>
                      <w:rFonts w:ascii="Arial" w:eastAsia="Times New Roman" w:hAnsi="Arial" w:cs="Arial"/>
                      <w:sz w:val="24"/>
                      <w:szCs w:val="24"/>
                    </w:rPr>
                  </w:pPr>
                </w:p>
              </w:tc>
              <w:tc>
                <w:tcPr>
                  <w:tcW w:w="1683"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Yes </w:t>
                  </w:r>
                </w:p>
              </w:tc>
              <w:tc>
                <w:tcPr>
                  <w:tcW w:w="44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b/>
                  </w:r>
                </w:p>
              </w:tc>
              <w:tc>
                <w:tcPr>
                  <w:tcW w:w="2160"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No       </w:t>
                  </w:r>
                </w:p>
              </w:tc>
              <w:tc>
                <w:tcPr>
                  <w:tcW w:w="42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2126"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p>
              </w:tc>
              <w:tc>
                <w:tcPr>
                  <w:tcW w:w="2835"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w:t>
                  </w:r>
                </w:p>
              </w:tc>
            </w:tr>
          </w:tbl>
          <w:p w:rsidR="001D3257" w:rsidRPr="001D3257" w:rsidRDefault="001D3257" w:rsidP="001D3257">
            <w:pPr>
              <w:spacing w:after="0" w:line="240" w:lineRule="auto"/>
              <w:rPr>
                <w:rFonts w:ascii="Times New Roman" w:eastAsia="Times New Roman" w:hAnsi="Times New Roman" w:cs="Times New Roman"/>
                <w:sz w:val="24"/>
                <w:szCs w:val="24"/>
              </w:rPr>
            </w:pPr>
          </w:p>
        </w:tc>
      </w:tr>
      <w:tr w:rsidR="001D3257" w:rsidRPr="001D3257" w:rsidTr="00CB4487">
        <w:tc>
          <w:tcPr>
            <w:tcW w:w="9923" w:type="dxa"/>
            <w:gridSpan w:val="7"/>
            <w:shd w:val="clear" w:color="auto" w:fill="FFFFFF" w:themeFill="background1"/>
            <w:vAlign w:val="center"/>
          </w:tcPr>
          <w:p w:rsidR="001D3257" w:rsidRPr="001D3257" w:rsidRDefault="001D3257" w:rsidP="001D3257">
            <w:pPr>
              <w:spacing w:after="0" w:line="240" w:lineRule="auto"/>
              <w:rPr>
                <w:rFonts w:ascii="Arial" w:eastAsia="Calibri" w:hAnsi="Arial" w:cs="Arial"/>
                <w:sz w:val="24"/>
                <w:szCs w:val="24"/>
              </w:rPr>
            </w:pPr>
            <w:r w:rsidRPr="001D3257">
              <w:rPr>
                <w:rFonts w:ascii="Arial" w:eastAsia="Calibri" w:hAnsi="Arial" w:cs="Arial"/>
                <w:sz w:val="24"/>
                <w:szCs w:val="24"/>
              </w:rPr>
              <w:t>Comment if any:</w:t>
            </w:r>
          </w:p>
          <w:p w:rsidR="001D3257" w:rsidRPr="001D3257" w:rsidRDefault="001D3257" w:rsidP="001D3257">
            <w:pPr>
              <w:spacing w:after="0" w:line="240" w:lineRule="auto"/>
              <w:rPr>
                <w:rFonts w:ascii="Arial" w:eastAsia="Calibri" w:hAnsi="Arial" w:cs="Arial"/>
                <w:sz w:val="24"/>
                <w:szCs w:val="24"/>
              </w:rPr>
            </w:pPr>
          </w:p>
        </w:tc>
      </w:tr>
      <w:tr w:rsidR="001D3257" w:rsidRPr="001D3257" w:rsidTr="00CB4487">
        <w:tc>
          <w:tcPr>
            <w:tcW w:w="9923" w:type="dxa"/>
            <w:gridSpan w:val="7"/>
            <w:shd w:val="clear" w:color="auto" w:fill="D9D9D9" w:themeFill="background1" w:themeFillShade="D9"/>
            <w:vAlign w:val="center"/>
          </w:tcPr>
          <w:p w:rsidR="001D3257" w:rsidRPr="001D3257" w:rsidRDefault="001D3257" w:rsidP="001D3257">
            <w:pPr>
              <w:spacing w:after="0" w:line="240" w:lineRule="auto"/>
              <w:rPr>
                <w:rFonts w:ascii="Arial" w:eastAsia="Calibri" w:hAnsi="Arial" w:cs="Arial"/>
                <w:sz w:val="24"/>
                <w:szCs w:val="24"/>
              </w:rPr>
            </w:pPr>
            <w:r w:rsidRPr="001D3257">
              <w:rPr>
                <w:rFonts w:ascii="Arial" w:eastAsia="Calibri" w:hAnsi="Arial" w:cs="Arial"/>
                <w:sz w:val="24"/>
                <w:szCs w:val="24"/>
              </w:rPr>
              <w:t xml:space="preserve">Has the wards where the patient has been admitted to have a </w:t>
            </w:r>
            <w:r w:rsidRPr="001D3257">
              <w:rPr>
                <w:rFonts w:ascii="Arial" w:eastAsia="Calibri" w:hAnsi="Arial" w:cs="Arial"/>
                <w:b/>
                <w:sz w:val="24"/>
                <w:szCs w:val="24"/>
              </w:rPr>
              <w:t>ventilation system review as part of work place risk assessment and deemed adequate</w:t>
            </w:r>
            <w:r w:rsidRPr="001D3257">
              <w:rPr>
                <w:rFonts w:ascii="Arial" w:eastAsia="Calibri" w:hAnsi="Arial" w:cs="Arial"/>
                <w:sz w:val="24"/>
                <w:szCs w:val="24"/>
              </w:rPr>
              <w:t xml:space="preserve">? </w:t>
            </w:r>
            <w:r w:rsidRPr="001D3257">
              <w:rPr>
                <w:rFonts w:ascii="Arial" w:eastAsia="Calibri" w:hAnsi="Arial" w:cs="Arial"/>
              </w:rPr>
              <w:t>(if there are air condition units please check with estate and facility that they are the types that brings in fresh air and not recirculating the air)</w:t>
            </w:r>
          </w:p>
        </w:tc>
      </w:tr>
      <w:tr w:rsidR="001D3257" w:rsidRPr="001D3257" w:rsidTr="00CB4487">
        <w:tc>
          <w:tcPr>
            <w:tcW w:w="391" w:type="dxa"/>
            <w:shd w:val="clear" w:color="auto" w:fill="A6A6A6" w:themeFill="background1" w:themeFillShade="A6"/>
            <w:vAlign w:val="center"/>
          </w:tcPr>
          <w:p w:rsidR="001D3257" w:rsidRPr="001D3257" w:rsidRDefault="001D3257" w:rsidP="001D3257">
            <w:pPr>
              <w:spacing w:after="0" w:line="240" w:lineRule="auto"/>
              <w:rPr>
                <w:rFonts w:ascii="Arial" w:eastAsia="Times New Roman" w:hAnsi="Arial" w:cs="Arial"/>
                <w:sz w:val="24"/>
                <w:szCs w:val="24"/>
              </w:rPr>
            </w:pPr>
          </w:p>
        </w:tc>
        <w:tc>
          <w:tcPr>
            <w:tcW w:w="1543"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Yes </w:t>
            </w:r>
          </w:p>
        </w:tc>
        <w:tc>
          <w:tcPr>
            <w:tcW w:w="44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b/>
            </w:r>
          </w:p>
        </w:tc>
        <w:tc>
          <w:tcPr>
            <w:tcW w:w="2160"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No       </w:t>
            </w:r>
          </w:p>
        </w:tc>
        <w:tc>
          <w:tcPr>
            <w:tcW w:w="42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2126"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Unknown </w:t>
            </w:r>
          </w:p>
        </w:tc>
        <w:tc>
          <w:tcPr>
            <w:tcW w:w="2835"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w:t>
            </w:r>
          </w:p>
        </w:tc>
      </w:tr>
      <w:tr w:rsidR="001D3257" w:rsidRPr="001D3257" w:rsidTr="00CB4487">
        <w:tc>
          <w:tcPr>
            <w:tcW w:w="9923" w:type="dxa"/>
            <w:gridSpan w:val="7"/>
            <w:shd w:val="clear" w:color="auto" w:fill="FFFFFF" w:themeFill="background1"/>
            <w:vAlign w:val="center"/>
          </w:tcPr>
          <w:p w:rsidR="001D3257" w:rsidRPr="001D3257" w:rsidRDefault="001D3257" w:rsidP="001D3257">
            <w:pPr>
              <w:spacing w:after="0" w:line="240" w:lineRule="auto"/>
              <w:rPr>
                <w:rFonts w:ascii="Arial" w:eastAsia="Calibri" w:hAnsi="Arial" w:cs="Arial"/>
                <w:sz w:val="24"/>
                <w:szCs w:val="24"/>
              </w:rPr>
            </w:pPr>
            <w:r w:rsidRPr="001D3257">
              <w:rPr>
                <w:rFonts w:ascii="Arial" w:eastAsia="Calibri" w:hAnsi="Arial" w:cs="Arial"/>
                <w:sz w:val="24"/>
                <w:szCs w:val="24"/>
              </w:rPr>
              <w:t>Comment if any:</w:t>
            </w:r>
          </w:p>
          <w:p w:rsidR="001D3257" w:rsidRPr="001D3257" w:rsidRDefault="001D3257" w:rsidP="001D3257">
            <w:pPr>
              <w:spacing w:after="0" w:line="240" w:lineRule="auto"/>
              <w:rPr>
                <w:rFonts w:ascii="Arial" w:eastAsia="Calibri" w:hAnsi="Arial" w:cs="Arial"/>
                <w:sz w:val="24"/>
                <w:szCs w:val="24"/>
              </w:rPr>
            </w:pPr>
          </w:p>
        </w:tc>
      </w:tr>
      <w:tr w:rsidR="001D3257" w:rsidRPr="001D3257" w:rsidTr="00CB4487">
        <w:tc>
          <w:tcPr>
            <w:tcW w:w="9923" w:type="dxa"/>
            <w:gridSpan w:val="7"/>
            <w:shd w:val="clear" w:color="auto" w:fill="FFFFFF" w:themeFill="background1"/>
            <w:vAlign w:val="center"/>
          </w:tcPr>
          <w:p w:rsidR="001D3257" w:rsidRPr="001D3257" w:rsidRDefault="001D3257" w:rsidP="001D3257">
            <w:pPr>
              <w:spacing w:after="0" w:line="240" w:lineRule="auto"/>
              <w:rPr>
                <w:rFonts w:ascii="Arial" w:eastAsia="Calibri" w:hAnsi="Arial" w:cs="Arial"/>
                <w:sz w:val="24"/>
                <w:szCs w:val="24"/>
              </w:rPr>
            </w:pPr>
          </w:p>
        </w:tc>
      </w:tr>
    </w:tbl>
    <w:p w:rsidR="001D3257" w:rsidRPr="001D3257" w:rsidRDefault="001D3257" w:rsidP="001D3257">
      <w:pPr>
        <w:spacing w:after="0" w:line="240" w:lineRule="auto"/>
        <w:rPr>
          <w:rFonts w:ascii="Arial" w:eastAsia="Times New Roman" w:hAnsi="Arial" w:cs="Arial"/>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4"/>
        <w:gridCol w:w="1327"/>
        <w:gridCol w:w="1701"/>
        <w:gridCol w:w="2126"/>
        <w:gridCol w:w="1181"/>
        <w:gridCol w:w="1654"/>
      </w:tblGrid>
      <w:tr w:rsidR="001D3257" w:rsidRPr="001D3257" w:rsidTr="00CB4487">
        <w:tc>
          <w:tcPr>
            <w:tcW w:w="1934"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Give the latest</w:t>
            </w:r>
            <w:r w:rsidRPr="001D3257">
              <w:rPr>
                <w:rFonts w:ascii="Arial" w:eastAsia="Times New Roman" w:hAnsi="Arial" w:cs="Arial"/>
                <w:b/>
                <w:sz w:val="20"/>
                <w:szCs w:val="20"/>
              </w:rPr>
              <w:t xml:space="preserve"> </w:t>
            </w:r>
            <w:r w:rsidRPr="001D3257">
              <w:rPr>
                <w:rFonts w:ascii="Arial" w:eastAsia="Times New Roman" w:hAnsi="Arial" w:cs="Arial"/>
                <w:sz w:val="24"/>
                <w:szCs w:val="24"/>
              </w:rPr>
              <w:t xml:space="preserve">Cleaning audit score by contract monitors- </w:t>
            </w:r>
            <w:r w:rsidRPr="001D3257">
              <w:rPr>
                <w:rFonts w:ascii="Arial" w:eastAsia="Times New Roman" w:hAnsi="Arial" w:cs="Arial"/>
                <w:b/>
                <w:sz w:val="24"/>
                <w:szCs w:val="24"/>
              </w:rPr>
              <w:t>contractor</w:t>
            </w:r>
          </w:p>
        </w:tc>
        <w:tc>
          <w:tcPr>
            <w:tcW w:w="1327"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1701"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Give the latest</w:t>
            </w:r>
            <w:r w:rsidRPr="001D3257">
              <w:rPr>
                <w:rFonts w:ascii="Arial" w:eastAsia="Times New Roman" w:hAnsi="Arial" w:cs="Arial"/>
                <w:b/>
                <w:sz w:val="20"/>
                <w:szCs w:val="20"/>
              </w:rPr>
              <w:t xml:space="preserve"> </w:t>
            </w:r>
            <w:r w:rsidRPr="001D3257">
              <w:rPr>
                <w:rFonts w:ascii="Arial" w:eastAsia="Times New Roman" w:hAnsi="Arial" w:cs="Arial"/>
                <w:sz w:val="24"/>
                <w:szCs w:val="24"/>
              </w:rPr>
              <w:t>Cleaning audit score by contract monitors-</w:t>
            </w:r>
            <w:r w:rsidRPr="001D3257">
              <w:rPr>
                <w:rFonts w:ascii="Arial" w:eastAsia="Times New Roman" w:hAnsi="Arial" w:cs="Arial"/>
                <w:b/>
                <w:sz w:val="24"/>
                <w:szCs w:val="24"/>
              </w:rPr>
              <w:t>Nursing</w:t>
            </w:r>
          </w:p>
        </w:tc>
        <w:tc>
          <w:tcPr>
            <w:tcW w:w="212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1181"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Date of audit</w:t>
            </w:r>
          </w:p>
        </w:tc>
        <w:tc>
          <w:tcPr>
            <w:tcW w:w="165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6"/>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Cleaning comments/List any issues from this audit:</w:t>
            </w:r>
          </w:p>
        </w:tc>
      </w:tr>
      <w:tr w:rsidR="001D3257" w:rsidRPr="001D3257" w:rsidTr="00CB4487">
        <w:tc>
          <w:tcPr>
            <w:tcW w:w="9923" w:type="dxa"/>
            <w:gridSpan w:val="6"/>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p w:rsidR="001D3257" w:rsidRPr="001D3257" w:rsidRDefault="001D3257" w:rsidP="001D3257">
            <w:pPr>
              <w:spacing w:after="0" w:line="240" w:lineRule="auto"/>
              <w:rPr>
                <w:rFonts w:ascii="Arial" w:eastAsia="Times New Roman" w:hAnsi="Arial" w:cs="Arial"/>
                <w:sz w:val="24"/>
                <w:szCs w:val="24"/>
              </w:rPr>
            </w:pPr>
          </w:p>
          <w:p w:rsidR="001D3257" w:rsidRPr="001D3257" w:rsidRDefault="001D3257" w:rsidP="001D3257">
            <w:pPr>
              <w:spacing w:after="0" w:line="240" w:lineRule="auto"/>
              <w:rPr>
                <w:rFonts w:ascii="Arial" w:eastAsia="Times New Roman" w:hAnsi="Arial" w:cs="Arial"/>
                <w:sz w:val="24"/>
                <w:szCs w:val="24"/>
              </w:rPr>
            </w:pPr>
          </w:p>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1934"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Give the latest </w:t>
            </w:r>
            <w:r w:rsidRPr="001D3257">
              <w:rPr>
                <w:rFonts w:ascii="Arial" w:eastAsia="Times New Roman" w:hAnsi="Arial" w:cs="Arial"/>
                <w:b/>
                <w:sz w:val="24"/>
                <w:szCs w:val="24"/>
              </w:rPr>
              <w:t xml:space="preserve">infection control (IPCN) </w:t>
            </w:r>
            <w:r w:rsidRPr="001D3257">
              <w:rPr>
                <w:rFonts w:ascii="Arial" w:eastAsia="Times New Roman" w:hAnsi="Arial" w:cs="Arial"/>
                <w:sz w:val="24"/>
                <w:szCs w:val="24"/>
              </w:rPr>
              <w:t xml:space="preserve">Environmental audit score </w:t>
            </w:r>
          </w:p>
        </w:tc>
        <w:tc>
          <w:tcPr>
            <w:tcW w:w="1327"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1701"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p>
        </w:tc>
        <w:tc>
          <w:tcPr>
            <w:tcW w:w="212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1181"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Audited by and Date</w:t>
            </w:r>
          </w:p>
        </w:tc>
        <w:tc>
          <w:tcPr>
            <w:tcW w:w="165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6"/>
            <w:shd w:val="clear" w:color="auto" w:fill="D9D9D9" w:themeFill="background1" w:themeFillShade="D9"/>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Cleaning comments/List any issues from this IPCN environmental audit:</w:t>
            </w:r>
          </w:p>
        </w:tc>
      </w:tr>
      <w:tr w:rsidR="001D3257" w:rsidRPr="001D3257" w:rsidTr="00CB4487">
        <w:tc>
          <w:tcPr>
            <w:tcW w:w="9923" w:type="dxa"/>
            <w:gridSpan w:val="6"/>
            <w:shd w:val="clear" w:color="auto" w:fill="auto"/>
          </w:tcPr>
          <w:p w:rsidR="001D3257" w:rsidRPr="001D3257" w:rsidRDefault="001D3257" w:rsidP="001D3257">
            <w:pPr>
              <w:spacing w:after="0" w:line="240" w:lineRule="auto"/>
              <w:rPr>
                <w:rFonts w:ascii="Arial" w:eastAsia="Times New Roman" w:hAnsi="Arial" w:cs="Arial"/>
                <w:sz w:val="24"/>
                <w:szCs w:val="24"/>
              </w:rPr>
            </w:pPr>
          </w:p>
          <w:p w:rsidR="001D3257" w:rsidRPr="001D3257" w:rsidRDefault="001D3257" w:rsidP="001D3257">
            <w:pPr>
              <w:spacing w:after="0" w:line="240" w:lineRule="auto"/>
              <w:rPr>
                <w:rFonts w:ascii="Arial" w:eastAsia="Times New Roman" w:hAnsi="Arial" w:cs="Arial"/>
                <w:sz w:val="24"/>
                <w:szCs w:val="24"/>
              </w:rPr>
            </w:pPr>
          </w:p>
          <w:p w:rsidR="001D3257" w:rsidRPr="001D3257" w:rsidRDefault="001D3257" w:rsidP="001D3257">
            <w:pPr>
              <w:spacing w:after="0" w:line="240" w:lineRule="auto"/>
              <w:rPr>
                <w:rFonts w:ascii="Arial" w:eastAsia="Times New Roman" w:hAnsi="Arial" w:cs="Arial"/>
                <w:sz w:val="24"/>
                <w:szCs w:val="24"/>
              </w:rPr>
            </w:pPr>
          </w:p>
        </w:tc>
      </w:tr>
    </w:tbl>
    <w:p w:rsidR="001D3257" w:rsidRPr="001D3257" w:rsidRDefault="001D3257" w:rsidP="001D3257">
      <w:pPr>
        <w:spacing w:after="0" w:line="240" w:lineRule="auto"/>
        <w:rPr>
          <w:rFonts w:ascii="Arial" w:eastAsia="Times New Roman" w:hAnsi="Arial" w:cs="Arial"/>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1543"/>
        <w:gridCol w:w="442"/>
        <w:gridCol w:w="885"/>
        <w:gridCol w:w="1275"/>
        <w:gridCol w:w="426"/>
        <w:gridCol w:w="2126"/>
        <w:gridCol w:w="1181"/>
        <w:gridCol w:w="1654"/>
      </w:tblGrid>
      <w:tr w:rsidR="001D3257" w:rsidRPr="001D3257" w:rsidTr="00CB4487">
        <w:tc>
          <w:tcPr>
            <w:tcW w:w="1934"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Give the latest </w:t>
            </w:r>
            <w:r w:rsidRPr="001D3257">
              <w:rPr>
                <w:rFonts w:ascii="Arial" w:eastAsia="Times New Roman" w:hAnsi="Arial" w:cs="Arial"/>
                <w:b/>
                <w:sz w:val="24"/>
                <w:szCs w:val="24"/>
              </w:rPr>
              <w:t>ward</w:t>
            </w:r>
            <w:r w:rsidRPr="001D3257">
              <w:rPr>
                <w:rFonts w:ascii="Arial" w:eastAsia="Times New Roman" w:hAnsi="Arial" w:cs="Arial"/>
                <w:sz w:val="24"/>
                <w:szCs w:val="24"/>
              </w:rPr>
              <w:t xml:space="preserve"> hand hygiene score - </w:t>
            </w:r>
          </w:p>
        </w:tc>
        <w:tc>
          <w:tcPr>
            <w:tcW w:w="1327" w:type="dxa"/>
            <w:gridSpan w:val="2"/>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1701"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p>
        </w:tc>
        <w:tc>
          <w:tcPr>
            <w:tcW w:w="212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1181"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Date of audit</w:t>
            </w:r>
          </w:p>
        </w:tc>
        <w:tc>
          <w:tcPr>
            <w:tcW w:w="165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9"/>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Hand hygiene comments/List any issues from this audit:</w:t>
            </w:r>
          </w:p>
        </w:tc>
      </w:tr>
      <w:tr w:rsidR="001D3257" w:rsidRPr="001D3257" w:rsidTr="00CB4487">
        <w:tc>
          <w:tcPr>
            <w:tcW w:w="9923" w:type="dxa"/>
            <w:gridSpan w:val="9"/>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p w:rsidR="001D3257" w:rsidRPr="001D3257" w:rsidRDefault="001D3257" w:rsidP="001D3257">
            <w:pPr>
              <w:spacing w:after="0" w:line="240" w:lineRule="auto"/>
              <w:rPr>
                <w:rFonts w:ascii="Arial" w:eastAsia="Times New Roman" w:hAnsi="Arial" w:cs="Arial"/>
                <w:sz w:val="24"/>
                <w:szCs w:val="24"/>
              </w:rPr>
            </w:pPr>
          </w:p>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1934"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Give the latest Hand hygiene validation audit score (if any)</w:t>
            </w:r>
          </w:p>
        </w:tc>
        <w:tc>
          <w:tcPr>
            <w:tcW w:w="1327" w:type="dxa"/>
            <w:gridSpan w:val="2"/>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1701"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p>
        </w:tc>
        <w:tc>
          <w:tcPr>
            <w:tcW w:w="212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1181"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Audited by and Date</w:t>
            </w:r>
          </w:p>
        </w:tc>
        <w:tc>
          <w:tcPr>
            <w:tcW w:w="165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9"/>
            <w:shd w:val="clear" w:color="auto" w:fill="D9D9D9" w:themeFill="background1" w:themeFillShade="D9"/>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Hand hygiene comments/List any issues from this audit:</w:t>
            </w:r>
          </w:p>
        </w:tc>
      </w:tr>
      <w:tr w:rsidR="001D3257" w:rsidRPr="001D3257" w:rsidTr="00CB4487">
        <w:tc>
          <w:tcPr>
            <w:tcW w:w="9923" w:type="dxa"/>
            <w:gridSpan w:val="9"/>
            <w:shd w:val="clear" w:color="auto" w:fill="auto"/>
          </w:tcPr>
          <w:p w:rsidR="001D3257" w:rsidRPr="001D3257" w:rsidRDefault="001D3257" w:rsidP="001D3257">
            <w:pPr>
              <w:spacing w:after="0" w:line="240" w:lineRule="auto"/>
              <w:rPr>
                <w:rFonts w:ascii="Arial" w:eastAsia="Times New Roman" w:hAnsi="Arial" w:cs="Arial"/>
                <w:sz w:val="24"/>
                <w:szCs w:val="24"/>
              </w:rPr>
            </w:pPr>
          </w:p>
          <w:p w:rsidR="001D3257" w:rsidRPr="001D3257" w:rsidRDefault="001D3257" w:rsidP="001D3257">
            <w:pPr>
              <w:spacing w:after="0" w:line="240" w:lineRule="auto"/>
              <w:rPr>
                <w:rFonts w:ascii="Arial" w:eastAsia="Times New Roman" w:hAnsi="Arial" w:cs="Arial"/>
                <w:sz w:val="24"/>
                <w:szCs w:val="24"/>
              </w:rPr>
            </w:pPr>
          </w:p>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9"/>
            <w:shd w:val="clear" w:color="auto" w:fill="auto"/>
          </w:tcPr>
          <w:p w:rsidR="001D3257" w:rsidRPr="001D3257" w:rsidRDefault="001D3257" w:rsidP="001D3257">
            <w:pPr>
              <w:spacing w:after="0" w:line="240" w:lineRule="auto"/>
              <w:rPr>
                <w:rFonts w:ascii="Arial" w:eastAsia="Times New Roman" w:hAnsi="Arial" w:cs="Arial"/>
                <w:b/>
                <w:sz w:val="24"/>
                <w:szCs w:val="24"/>
              </w:rPr>
            </w:pPr>
            <w:r w:rsidRPr="001D3257">
              <w:rPr>
                <w:rFonts w:ascii="Arial" w:eastAsia="Times New Roman" w:hAnsi="Arial" w:cs="Arial"/>
                <w:b/>
                <w:sz w:val="24"/>
                <w:szCs w:val="24"/>
              </w:rPr>
              <w:t>Staff factors;</w:t>
            </w:r>
          </w:p>
        </w:tc>
      </w:tr>
      <w:tr w:rsidR="001D3257" w:rsidRPr="001D3257" w:rsidTr="00CB4487">
        <w:tc>
          <w:tcPr>
            <w:tcW w:w="1934"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Give the latest IPC </w:t>
            </w:r>
            <w:r w:rsidRPr="001D3257">
              <w:rPr>
                <w:rFonts w:ascii="Arial" w:eastAsia="Times New Roman" w:hAnsi="Arial" w:cs="Arial"/>
                <w:b/>
                <w:sz w:val="24"/>
                <w:szCs w:val="24"/>
              </w:rPr>
              <w:t>Stat &amp; Man</w:t>
            </w:r>
            <w:r w:rsidRPr="001D3257">
              <w:rPr>
                <w:rFonts w:ascii="Arial" w:eastAsia="Times New Roman" w:hAnsi="Arial" w:cs="Arial"/>
                <w:sz w:val="24"/>
                <w:szCs w:val="24"/>
              </w:rPr>
              <w:t xml:space="preserve"> training (L1 &amp; L2) compliant score for the ward – All staff</w:t>
            </w:r>
          </w:p>
        </w:tc>
        <w:tc>
          <w:tcPr>
            <w:tcW w:w="1327" w:type="dxa"/>
            <w:gridSpan w:val="2"/>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1701"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Any </w:t>
            </w:r>
            <w:r w:rsidRPr="001D3257">
              <w:rPr>
                <w:rFonts w:ascii="Arial" w:eastAsia="Times New Roman" w:hAnsi="Arial" w:cs="Arial"/>
                <w:b/>
                <w:sz w:val="24"/>
                <w:szCs w:val="24"/>
              </w:rPr>
              <w:t>latest COVID-19</w:t>
            </w:r>
            <w:r w:rsidRPr="001D3257">
              <w:rPr>
                <w:rFonts w:ascii="Arial" w:eastAsia="Times New Roman" w:hAnsi="Arial" w:cs="Arial"/>
                <w:sz w:val="24"/>
                <w:szCs w:val="24"/>
              </w:rPr>
              <w:t xml:space="preserve"> training/Updat</w:t>
            </w:r>
            <w:r w:rsidRPr="001D3257">
              <w:rPr>
                <w:rFonts w:ascii="Arial" w:eastAsia="Times New Roman" w:hAnsi="Arial" w:cs="Arial"/>
                <w:sz w:val="24"/>
                <w:szCs w:val="24"/>
                <w:shd w:val="clear" w:color="auto" w:fill="D9D9D9"/>
              </w:rPr>
              <w:t>e for staff</w:t>
            </w:r>
            <w:r w:rsidRPr="001D3257">
              <w:rPr>
                <w:rFonts w:ascii="Arial" w:eastAsia="Times New Roman" w:hAnsi="Arial" w:cs="Arial"/>
                <w:sz w:val="24"/>
                <w:szCs w:val="24"/>
              </w:rPr>
              <w:t>?</w:t>
            </w:r>
          </w:p>
        </w:tc>
        <w:tc>
          <w:tcPr>
            <w:tcW w:w="212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1181"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Provided by &amp; Date</w:t>
            </w:r>
          </w:p>
        </w:tc>
        <w:tc>
          <w:tcPr>
            <w:tcW w:w="165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9"/>
            <w:shd w:val="clear" w:color="auto" w:fill="D9D9D9" w:themeFill="background1" w:themeFillShade="D9"/>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Training related comments/List any issues identified in IPC training:</w:t>
            </w:r>
          </w:p>
        </w:tc>
      </w:tr>
      <w:tr w:rsidR="001D3257" w:rsidRPr="001D3257" w:rsidTr="00CB4487">
        <w:trPr>
          <w:trHeight w:val="774"/>
        </w:trPr>
        <w:tc>
          <w:tcPr>
            <w:tcW w:w="9923" w:type="dxa"/>
            <w:gridSpan w:val="9"/>
            <w:shd w:val="clear" w:color="auto" w:fill="auto"/>
          </w:tcPr>
          <w:p w:rsidR="001D3257" w:rsidRPr="001D3257" w:rsidRDefault="001D3257" w:rsidP="001D3257">
            <w:pPr>
              <w:spacing w:after="0" w:line="240" w:lineRule="auto"/>
              <w:rPr>
                <w:rFonts w:ascii="Arial" w:eastAsia="Times New Roman" w:hAnsi="Arial" w:cs="Arial"/>
                <w:sz w:val="24"/>
                <w:szCs w:val="24"/>
              </w:rPr>
            </w:pPr>
          </w:p>
          <w:p w:rsidR="001D3257" w:rsidRPr="001D3257" w:rsidRDefault="001D3257" w:rsidP="001D3257">
            <w:pPr>
              <w:spacing w:after="0" w:line="240" w:lineRule="auto"/>
              <w:rPr>
                <w:rFonts w:ascii="Arial" w:eastAsia="Times New Roman" w:hAnsi="Arial" w:cs="Arial"/>
                <w:sz w:val="24"/>
                <w:szCs w:val="24"/>
              </w:rPr>
            </w:pPr>
          </w:p>
          <w:p w:rsidR="001D3257" w:rsidRPr="001D3257" w:rsidRDefault="001D3257" w:rsidP="001D3257">
            <w:pPr>
              <w:spacing w:after="0" w:line="240" w:lineRule="auto"/>
              <w:rPr>
                <w:rFonts w:ascii="Arial" w:eastAsia="Times New Roman" w:hAnsi="Arial" w:cs="Arial"/>
                <w:sz w:val="24"/>
                <w:szCs w:val="24"/>
              </w:rPr>
            </w:pPr>
          </w:p>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9"/>
            <w:shd w:val="clear" w:color="auto" w:fill="D9D9D9" w:themeFill="background1" w:themeFillShade="D9"/>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During the patient’s journey were there any areas where </w:t>
            </w:r>
            <w:r w:rsidRPr="001D3257">
              <w:rPr>
                <w:rFonts w:ascii="Arial" w:eastAsia="Times New Roman" w:hAnsi="Arial" w:cs="Arial"/>
                <w:b/>
                <w:sz w:val="24"/>
                <w:szCs w:val="24"/>
              </w:rPr>
              <w:t>staffing was challenged</w:t>
            </w:r>
            <w:r w:rsidRPr="001D3257">
              <w:rPr>
                <w:rFonts w:ascii="Arial" w:eastAsia="Times New Roman" w:hAnsi="Arial" w:cs="Arial"/>
                <w:sz w:val="24"/>
                <w:szCs w:val="24"/>
              </w:rPr>
              <w:t>? High sickness high agency/bank staff usage, staff working across wards during shifts?</w:t>
            </w:r>
          </w:p>
        </w:tc>
      </w:tr>
      <w:tr w:rsidR="001D3257" w:rsidRPr="001D3257" w:rsidTr="00CB4487">
        <w:tc>
          <w:tcPr>
            <w:tcW w:w="391" w:type="dxa"/>
            <w:shd w:val="clear" w:color="auto" w:fill="A6A6A6" w:themeFill="background1" w:themeFillShade="A6"/>
            <w:vAlign w:val="center"/>
          </w:tcPr>
          <w:p w:rsidR="001D3257" w:rsidRPr="001D3257" w:rsidRDefault="001D3257" w:rsidP="001D3257">
            <w:pPr>
              <w:spacing w:after="0" w:line="240" w:lineRule="auto"/>
              <w:rPr>
                <w:rFonts w:ascii="Arial" w:eastAsia="Times New Roman" w:hAnsi="Arial" w:cs="Arial"/>
                <w:sz w:val="24"/>
                <w:szCs w:val="24"/>
              </w:rPr>
            </w:pPr>
          </w:p>
        </w:tc>
        <w:tc>
          <w:tcPr>
            <w:tcW w:w="1543"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Yes </w:t>
            </w:r>
          </w:p>
        </w:tc>
        <w:tc>
          <w:tcPr>
            <w:tcW w:w="44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b/>
            </w:r>
          </w:p>
        </w:tc>
        <w:tc>
          <w:tcPr>
            <w:tcW w:w="2160"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No       </w:t>
            </w:r>
          </w:p>
        </w:tc>
        <w:tc>
          <w:tcPr>
            <w:tcW w:w="42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2126"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Unknown </w:t>
            </w:r>
          </w:p>
        </w:tc>
        <w:tc>
          <w:tcPr>
            <w:tcW w:w="2835" w:type="dxa"/>
            <w:gridSpan w:val="2"/>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w:t>
            </w:r>
          </w:p>
        </w:tc>
      </w:tr>
      <w:tr w:rsidR="001D3257" w:rsidRPr="001D3257" w:rsidTr="00CB4487">
        <w:tc>
          <w:tcPr>
            <w:tcW w:w="9923" w:type="dxa"/>
            <w:gridSpan w:val="9"/>
            <w:shd w:val="clear" w:color="auto" w:fill="auto"/>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Comments if any:</w:t>
            </w:r>
          </w:p>
          <w:p w:rsidR="001D3257" w:rsidRPr="001D3257" w:rsidRDefault="001D3257" w:rsidP="001D3257">
            <w:pPr>
              <w:spacing w:after="0" w:line="240" w:lineRule="auto"/>
              <w:rPr>
                <w:rFonts w:ascii="Arial" w:eastAsia="Times New Roman" w:hAnsi="Arial" w:cs="Arial"/>
                <w:sz w:val="24"/>
                <w:szCs w:val="24"/>
              </w:rPr>
            </w:pPr>
          </w:p>
        </w:tc>
      </w:tr>
    </w:tbl>
    <w:p w:rsidR="001D3257" w:rsidRPr="001D3257" w:rsidRDefault="001D3257" w:rsidP="001D3257">
      <w:pPr>
        <w:spacing w:after="0" w:line="240" w:lineRule="auto"/>
        <w:rPr>
          <w:rFonts w:ascii="Arial" w:eastAsia="Times New Roman" w:hAnsi="Arial" w:cs="Arial"/>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1D3257" w:rsidRPr="001D3257" w:rsidTr="00CB4487">
        <w:tc>
          <w:tcPr>
            <w:tcW w:w="9923" w:type="dxa"/>
            <w:shd w:val="clear" w:color="auto" w:fill="D9D9D9" w:themeFill="background1" w:themeFillShade="D9"/>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Any other ward/staffing Comments / avoidable contributory factors not mentioned above:</w:t>
            </w:r>
          </w:p>
        </w:tc>
      </w:tr>
      <w:tr w:rsidR="001D3257" w:rsidRPr="001D3257" w:rsidTr="00CB4487">
        <w:trPr>
          <w:trHeight w:val="1082"/>
        </w:trPr>
        <w:tc>
          <w:tcPr>
            <w:tcW w:w="9923" w:type="dxa"/>
            <w:shd w:val="clear" w:color="auto" w:fill="auto"/>
          </w:tcPr>
          <w:p w:rsidR="001D3257" w:rsidRPr="001D3257" w:rsidRDefault="001D3257" w:rsidP="001D3257">
            <w:pPr>
              <w:spacing w:after="0" w:line="240" w:lineRule="auto"/>
              <w:rPr>
                <w:rFonts w:ascii="Arial" w:eastAsia="Times New Roman" w:hAnsi="Arial" w:cs="Arial"/>
                <w:sz w:val="24"/>
                <w:szCs w:val="24"/>
              </w:rPr>
            </w:pPr>
          </w:p>
          <w:p w:rsidR="001D3257" w:rsidRPr="001D3257" w:rsidRDefault="001D3257" w:rsidP="001D3257">
            <w:pPr>
              <w:spacing w:after="0" w:line="240" w:lineRule="auto"/>
              <w:rPr>
                <w:rFonts w:ascii="Arial" w:eastAsia="Times New Roman" w:hAnsi="Arial" w:cs="Arial"/>
                <w:sz w:val="24"/>
                <w:szCs w:val="24"/>
              </w:rPr>
            </w:pPr>
          </w:p>
          <w:p w:rsidR="001D3257" w:rsidRPr="001D3257" w:rsidRDefault="001D3257" w:rsidP="001D3257">
            <w:pPr>
              <w:spacing w:after="0" w:line="240" w:lineRule="auto"/>
              <w:rPr>
                <w:rFonts w:ascii="Arial" w:eastAsia="Times New Roman" w:hAnsi="Arial" w:cs="Arial"/>
                <w:sz w:val="24"/>
                <w:szCs w:val="24"/>
              </w:rPr>
            </w:pPr>
          </w:p>
          <w:p w:rsidR="001D3257" w:rsidRPr="001D3257" w:rsidRDefault="001D3257" w:rsidP="001D3257">
            <w:pPr>
              <w:spacing w:after="0" w:line="240" w:lineRule="auto"/>
              <w:rPr>
                <w:rFonts w:ascii="Arial" w:eastAsia="Times New Roman" w:hAnsi="Arial" w:cs="Arial"/>
                <w:sz w:val="24"/>
                <w:szCs w:val="24"/>
              </w:rPr>
            </w:pPr>
          </w:p>
        </w:tc>
      </w:tr>
    </w:tbl>
    <w:p w:rsidR="001D3257" w:rsidRPr="001D3257" w:rsidRDefault="001D3257" w:rsidP="001D3257">
      <w:pPr>
        <w:spacing w:after="0" w:line="240" w:lineRule="auto"/>
        <w:rPr>
          <w:rFonts w:ascii="Arial" w:eastAsia="Times New Roman" w:hAnsi="Arial" w:cs="Arial"/>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1D3257" w:rsidRPr="001D3257" w:rsidTr="00CB4487">
        <w:tc>
          <w:tcPr>
            <w:tcW w:w="9923" w:type="dxa"/>
            <w:shd w:val="clear" w:color="auto" w:fill="D9D9D9" w:themeFill="background1" w:themeFillShade="D9"/>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Hand Hygiene </w:t>
            </w:r>
            <w:r w:rsidRPr="001D3257">
              <w:rPr>
                <w:rFonts w:ascii="Arial" w:eastAsia="Times New Roman" w:hAnsi="Arial" w:cs="Arial"/>
                <w:b/>
                <w:sz w:val="24"/>
                <w:szCs w:val="24"/>
              </w:rPr>
              <w:t>Facilities</w:t>
            </w:r>
            <w:r w:rsidRPr="001D3257">
              <w:rPr>
                <w:rFonts w:ascii="Arial" w:eastAsia="Times New Roman" w:hAnsi="Arial" w:cs="Arial"/>
                <w:sz w:val="24"/>
                <w:szCs w:val="24"/>
              </w:rPr>
              <w:t xml:space="preserve">- Have there been any barriers to compliance with hand hygiene two 14 days prior to incident? (e.g. lack of paper towels, soap, alcohol based hand rub, accessible hand  wash basin </w:t>
            </w:r>
            <w:r w:rsidR="0071795F" w:rsidRPr="001D3257">
              <w:rPr>
                <w:rFonts w:ascii="Arial" w:eastAsia="Times New Roman" w:hAnsi="Arial" w:cs="Arial"/>
                <w:sz w:val="24"/>
                <w:szCs w:val="24"/>
              </w:rPr>
              <w:t>etc.</w:t>
            </w:r>
            <w:r w:rsidRPr="001D3257">
              <w:rPr>
                <w:rFonts w:ascii="Arial" w:eastAsia="Times New Roman" w:hAnsi="Arial" w:cs="Arial"/>
                <w:sz w:val="24"/>
                <w:szCs w:val="24"/>
              </w:rPr>
              <w:t xml:space="preserve"> )</w:t>
            </w:r>
          </w:p>
        </w:tc>
      </w:tr>
      <w:tr w:rsidR="001D3257" w:rsidRPr="001D3257" w:rsidTr="00CB4487">
        <w:trPr>
          <w:trHeight w:val="785"/>
        </w:trPr>
        <w:tc>
          <w:tcPr>
            <w:tcW w:w="9923" w:type="dxa"/>
            <w:shd w:val="clear" w:color="auto" w:fill="auto"/>
          </w:tcPr>
          <w:p w:rsidR="001D3257" w:rsidRPr="001D3257" w:rsidRDefault="001D3257" w:rsidP="001D3257">
            <w:pPr>
              <w:spacing w:after="0" w:line="240" w:lineRule="auto"/>
              <w:rPr>
                <w:rFonts w:ascii="Arial" w:eastAsia="Times New Roman" w:hAnsi="Arial" w:cs="Arial"/>
                <w:sz w:val="24"/>
                <w:szCs w:val="24"/>
              </w:rPr>
            </w:pPr>
          </w:p>
        </w:tc>
      </w:tr>
    </w:tbl>
    <w:p w:rsidR="001D3257" w:rsidRPr="001D3257" w:rsidRDefault="001D3257" w:rsidP="001D3257">
      <w:pPr>
        <w:spacing w:after="0" w:line="240" w:lineRule="auto"/>
        <w:rPr>
          <w:rFonts w:ascii="Arial" w:eastAsia="Times New Roman" w:hAnsi="Arial" w:cs="Arial"/>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1543"/>
        <w:gridCol w:w="442"/>
        <w:gridCol w:w="2160"/>
        <w:gridCol w:w="426"/>
        <w:gridCol w:w="2126"/>
        <w:gridCol w:w="2835"/>
      </w:tblGrid>
      <w:tr w:rsidR="001D3257" w:rsidRPr="001D3257" w:rsidTr="00CB4487">
        <w:tc>
          <w:tcPr>
            <w:tcW w:w="9923" w:type="dxa"/>
            <w:gridSpan w:val="7"/>
            <w:shd w:val="clear" w:color="auto" w:fill="D9D9D9" w:themeFill="background1" w:themeFillShade="D9"/>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Personal Protective Equipment</w:t>
            </w:r>
          </w:p>
        </w:tc>
      </w:tr>
      <w:tr w:rsidR="001D3257" w:rsidRPr="001D3257" w:rsidTr="00CB4487">
        <w:trPr>
          <w:trHeight w:val="303"/>
        </w:trPr>
        <w:tc>
          <w:tcPr>
            <w:tcW w:w="9923" w:type="dxa"/>
            <w:gridSpan w:val="7"/>
            <w:shd w:val="clear" w:color="auto" w:fill="D9D9D9" w:themeFill="background1" w:themeFillShade="D9"/>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Has staff been trained in the use of PPE (Donning and doffing?</w:t>
            </w:r>
          </w:p>
        </w:tc>
      </w:tr>
      <w:tr w:rsidR="001D3257" w:rsidRPr="001D3257" w:rsidTr="00CB4487">
        <w:tc>
          <w:tcPr>
            <w:tcW w:w="391" w:type="dxa"/>
            <w:shd w:val="clear" w:color="auto" w:fill="A6A6A6" w:themeFill="background1" w:themeFillShade="A6"/>
            <w:vAlign w:val="center"/>
          </w:tcPr>
          <w:p w:rsidR="001D3257" w:rsidRPr="001D3257" w:rsidRDefault="001D3257" w:rsidP="001D3257">
            <w:pPr>
              <w:spacing w:after="0" w:line="240" w:lineRule="auto"/>
              <w:rPr>
                <w:rFonts w:ascii="Arial" w:eastAsia="Times New Roman" w:hAnsi="Arial" w:cs="Arial"/>
                <w:sz w:val="24"/>
                <w:szCs w:val="24"/>
              </w:rPr>
            </w:pPr>
          </w:p>
        </w:tc>
        <w:tc>
          <w:tcPr>
            <w:tcW w:w="1543"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Yes </w:t>
            </w:r>
          </w:p>
        </w:tc>
        <w:tc>
          <w:tcPr>
            <w:tcW w:w="44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b/>
            </w:r>
          </w:p>
        </w:tc>
        <w:tc>
          <w:tcPr>
            <w:tcW w:w="2160"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No       </w:t>
            </w:r>
          </w:p>
        </w:tc>
        <w:tc>
          <w:tcPr>
            <w:tcW w:w="42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2126"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Unknown </w:t>
            </w:r>
          </w:p>
        </w:tc>
        <w:tc>
          <w:tcPr>
            <w:tcW w:w="2835"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w:t>
            </w:r>
          </w:p>
        </w:tc>
      </w:tr>
      <w:tr w:rsidR="001D3257" w:rsidRPr="001D3257" w:rsidTr="00CB4487">
        <w:trPr>
          <w:trHeight w:val="303"/>
        </w:trPr>
        <w:tc>
          <w:tcPr>
            <w:tcW w:w="9923" w:type="dxa"/>
            <w:gridSpan w:val="7"/>
            <w:shd w:val="clear" w:color="auto" w:fill="D9D9D9" w:themeFill="background1" w:themeFillShade="D9"/>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Are staff wearing the appropriate PPE when in contact with patients?</w:t>
            </w:r>
          </w:p>
        </w:tc>
      </w:tr>
      <w:tr w:rsidR="001D3257" w:rsidRPr="001D3257" w:rsidTr="00CB4487">
        <w:tc>
          <w:tcPr>
            <w:tcW w:w="391" w:type="dxa"/>
            <w:shd w:val="clear" w:color="auto" w:fill="A6A6A6" w:themeFill="background1" w:themeFillShade="A6"/>
            <w:vAlign w:val="center"/>
          </w:tcPr>
          <w:p w:rsidR="001D3257" w:rsidRPr="001D3257" w:rsidRDefault="001D3257" w:rsidP="001D3257">
            <w:pPr>
              <w:spacing w:after="0" w:line="240" w:lineRule="auto"/>
              <w:rPr>
                <w:rFonts w:ascii="Arial" w:eastAsia="Times New Roman" w:hAnsi="Arial" w:cs="Arial"/>
                <w:sz w:val="24"/>
                <w:szCs w:val="24"/>
              </w:rPr>
            </w:pPr>
          </w:p>
        </w:tc>
        <w:tc>
          <w:tcPr>
            <w:tcW w:w="1543"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Yes </w:t>
            </w:r>
          </w:p>
        </w:tc>
        <w:tc>
          <w:tcPr>
            <w:tcW w:w="44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b/>
            </w:r>
          </w:p>
        </w:tc>
        <w:tc>
          <w:tcPr>
            <w:tcW w:w="2160"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No       </w:t>
            </w:r>
          </w:p>
        </w:tc>
        <w:tc>
          <w:tcPr>
            <w:tcW w:w="42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2126"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Unknown </w:t>
            </w:r>
          </w:p>
        </w:tc>
        <w:tc>
          <w:tcPr>
            <w:tcW w:w="2835"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w:t>
            </w:r>
          </w:p>
        </w:tc>
      </w:tr>
      <w:tr w:rsidR="001D3257" w:rsidRPr="001D3257" w:rsidTr="00CB4487">
        <w:trPr>
          <w:trHeight w:val="281"/>
        </w:trPr>
        <w:tc>
          <w:tcPr>
            <w:tcW w:w="9923" w:type="dxa"/>
            <w:gridSpan w:val="7"/>
            <w:shd w:val="clear" w:color="auto" w:fill="FFFFFF" w:themeFill="background1"/>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rPr>
          <w:trHeight w:val="281"/>
        </w:trPr>
        <w:tc>
          <w:tcPr>
            <w:tcW w:w="9923" w:type="dxa"/>
            <w:gridSpan w:val="7"/>
            <w:shd w:val="clear" w:color="auto" w:fill="D9D9D9" w:themeFill="background1" w:themeFillShade="D9"/>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Ward PPE Audit score and comments:</w:t>
            </w:r>
          </w:p>
        </w:tc>
      </w:tr>
      <w:tr w:rsidR="001D3257" w:rsidRPr="001D3257" w:rsidTr="00CB4487">
        <w:trPr>
          <w:trHeight w:val="840"/>
        </w:trPr>
        <w:tc>
          <w:tcPr>
            <w:tcW w:w="9923" w:type="dxa"/>
            <w:gridSpan w:val="7"/>
            <w:shd w:val="clear" w:color="auto" w:fill="auto"/>
          </w:tcPr>
          <w:p w:rsidR="001D3257" w:rsidRPr="001D3257" w:rsidRDefault="001D3257" w:rsidP="001D3257">
            <w:pPr>
              <w:spacing w:after="0" w:line="240" w:lineRule="auto"/>
              <w:rPr>
                <w:rFonts w:ascii="Arial" w:eastAsia="Times New Roman" w:hAnsi="Arial" w:cs="Arial"/>
                <w:sz w:val="24"/>
                <w:szCs w:val="24"/>
              </w:rPr>
            </w:pPr>
          </w:p>
        </w:tc>
      </w:tr>
    </w:tbl>
    <w:p w:rsidR="001D3257" w:rsidRPr="001D3257" w:rsidRDefault="001D3257" w:rsidP="001D3257">
      <w:pPr>
        <w:spacing w:after="0" w:line="240" w:lineRule="auto"/>
        <w:rPr>
          <w:rFonts w:ascii="Arial" w:eastAsia="Times New Roman" w:hAnsi="Arial" w:cs="Arial"/>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
        <w:gridCol w:w="1543"/>
        <w:gridCol w:w="442"/>
        <w:gridCol w:w="2160"/>
        <w:gridCol w:w="236"/>
        <w:gridCol w:w="3027"/>
        <w:gridCol w:w="1134"/>
        <w:gridCol w:w="992"/>
      </w:tblGrid>
      <w:tr w:rsidR="001D3257" w:rsidRPr="001D3257" w:rsidTr="00CB4487">
        <w:tc>
          <w:tcPr>
            <w:tcW w:w="9923" w:type="dxa"/>
            <w:gridSpan w:val="8"/>
            <w:shd w:val="clear" w:color="auto" w:fill="D9D9D9" w:themeFill="background1" w:themeFillShade="D9"/>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Cleaning monitoring by ward management;</w:t>
            </w:r>
          </w:p>
        </w:tc>
      </w:tr>
      <w:tr w:rsidR="001D3257" w:rsidRPr="001D3257" w:rsidTr="00CB4487">
        <w:trPr>
          <w:trHeight w:val="303"/>
        </w:trPr>
        <w:tc>
          <w:tcPr>
            <w:tcW w:w="9923" w:type="dxa"/>
            <w:gridSpan w:val="8"/>
            <w:shd w:val="clear" w:color="auto" w:fill="D9D9D9" w:themeFill="background1" w:themeFillShade="D9"/>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Have any recent environmental audits/ spot checks been completed by ward management?</w:t>
            </w:r>
          </w:p>
        </w:tc>
      </w:tr>
      <w:tr w:rsidR="001D3257" w:rsidRPr="001D3257" w:rsidTr="00CB4487">
        <w:tc>
          <w:tcPr>
            <w:tcW w:w="389" w:type="dxa"/>
            <w:shd w:val="clear" w:color="auto" w:fill="A6A6A6" w:themeFill="background1" w:themeFillShade="A6"/>
            <w:vAlign w:val="center"/>
          </w:tcPr>
          <w:p w:rsidR="001D3257" w:rsidRPr="001D3257" w:rsidRDefault="001D3257" w:rsidP="001D3257">
            <w:pPr>
              <w:spacing w:after="0" w:line="240" w:lineRule="auto"/>
              <w:rPr>
                <w:rFonts w:ascii="Arial" w:eastAsia="Times New Roman" w:hAnsi="Arial" w:cs="Arial"/>
                <w:sz w:val="24"/>
                <w:szCs w:val="24"/>
              </w:rPr>
            </w:pPr>
          </w:p>
        </w:tc>
        <w:tc>
          <w:tcPr>
            <w:tcW w:w="1543"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Yes </w:t>
            </w:r>
          </w:p>
        </w:tc>
        <w:tc>
          <w:tcPr>
            <w:tcW w:w="44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b/>
            </w:r>
          </w:p>
        </w:tc>
        <w:tc>
          <w:tcPr>
            <w:tcW w:w="2160"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No       </w:t>
            </w:r>
          </w:p>
        </w:tc>
        <w:tc>
          <w:tcPr>
            <w:tcW w:w="23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3027"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Unknown </w:t>
            </w:r>
          </w:p>
        </w:tc>
        <w:tc>
          <w:tcPr>
            <w:tcW w:w="2126" w:type="dxa"/>
            <w:gridSpan w:val="2"/>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w:t>
            </w:r>
          </w:p>
        </w:tc>
      </w:tr>
      <w:tr w:rsidR="001D3257" w:rsidRPr="001D3257" w:rsidTr="00CB4487">
        <w:tc>
          <w:tcPr>
            <w:tcW w:w="9923" w:type="dxa"/>
            <w:gridSpan w:val="8"/>
            <w:shd w:val="clear" w:color="auto" w:fill="FFFFFF" w:themeFill="background1"/>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rPr>
          <w:trHeight w:val="257"/>
        </w:trPr>
        <w:tc>
          <w:tcPr>
            <w:tcW w:w="9923" w:type="dxa"/>
            <w:gridSpan w:val="8"/>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Management Cleaning comments: List any issues identified on spot check;</w:t>
            </w:r>
          </w:p>
        </w:tc>
      </w:tr>
      <w:tr w:rsidR="001D3257" w:rsidRPr="001D3257" w:rsidTr="00CB4487">
        <w:trPr>
          <w:trHeight w:val="914"/>
        </w:trPr>
        <w:tc>
          <w:tcPr>
            <w:tcW w:w="9923" w:type="dxa"/>
            <w:gridSpan w:val="8"/>
            <w:shd w:val="clear" w:color="auto" w:fill="auto"/>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8"/>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Summary of learning from all the risks above- Root course/Risk factors</w:t>
            </w:r>
          </w:p>
        </w:tc>
      </w:tr>
      <w:tr w:rsidR="001D3257" w:rsidRPr="001D3257" w:rsidTr="00CB4487">
        <w:tc>
          <w:tcPr>
            <w:tcW w:w="9923" w:type="dxa"/>
            <w:gridSpan w:val="8"/>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YES              NO</w:t>
            </w:r>
          </w:p>
        </w:tc>
      </w:tr>
      <w:tr w:rsidR="001D3257" w:rsidRPr="001D3257" w:rsidTr="00CB4487">
        <w:tc>
          <w:tcPr>
            <w:tcW w:w="7797" w:type="dxa"/>
            <w:gridSpan w:val="6"/>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Screening of Staff &amp; any risk from staff? (positive staff and breach in PPE)</w:t>
            </w:r>
          </w:p>
          <w:p w:rsidR="001D3257" w:rsidRPr="001D3257" w:rsidRDefault="001D3257" w:rsidP="001D3257">
            <w:pPr>
              <w:spacing w:after="0" w:line="240" w:lineRule="auto"/>
              <w:rPr>
                <w:rFonts w:ascii="Arial" w:eastAsia="Times New Roman" w:hAnsi="Arial" w:cs="Arial"/>
                <w:sz w:val="24"/>
                <w:szCs w:val="24"/>
              </w:rPr>
            </w:pPr>
          </w:p>
        </w:tc>
        <w:tc>
          <w:tcPr>
            <w:tcW w:w="113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99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rPr>
          <w:trHeight w:val="880"/>
        </w:trPr>
        <w:tc>
          <w:tcPr>
            <w:tcW w:w="7797" w:type="dxa"/>
            <w:gridSpan w:val="6"/>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Screening of patients &amp; any risk from other/previous positive patients?</w:t>
            </w:r>
          </w:p>
        </w:tc>
        <w:tc>
          <w:tcPr>
            <w:tcW w:w="113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99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7797" w:type="dxa"/>
            <w:gridSpan w:val="6"/>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Risk from contact with other healthcare facilities/service providers?</w:t>
            </w:r>
          </w:p>
        </w:tc>
        <w:tc>
          <w:tcPr>
            <w:tcW w:w="113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99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7797" w:type="dxa"/>
            <w:gridSpan w:val="6"/>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Risk from family/visitors?</w:t>
            </w:r>
          </w:p>
        </w:tc>
        <w:tc>
          <w:tcPr>
            <w:tcW w:w="113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99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7797" w:type="dxa"/>
            <w:gridSpan w:val="6"/>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Contact Tracing completed for all contacts and they are monitored?</w:t>
            </w:r>
          </w:p>
          <w:p w:rsidR="001D3257" w:rsidRPr="001D3257" w:rsidRDefault="001D3257" w:rsidP="001D3257">
            <w:pPr>
              <w:spacing w:after="0" w:line="240" w:lineRule="auto"/>
              <w:rPr>
                <w:rFonts w:ascii="Arial" w:eastAsia="Times New Roman" w:hAnsi="Arial" w:cs="Arial"/>
                <w:sz w:val="24"/>
                <w:szCs w:val="24"/>
              </w:rPr>
            </w:pPr>
          </w:p>
        </w:tc>
        <w:tc>
          <w:tcPr>
            <w:tcW w:w="113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99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7797" w:type="dxa"/>
            <w:gridSpan w:val="6"/>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Any risk from non-compliant with isolation of positive patients?</w:t>
            </w:r>
          </w:p>
          <w:p w:rsidR="001D3257" w:rsidRPr="001D3257" w:rsidRDefault="001D3257" w:rsidP="001D3257">
            <w:pPr>
              <w:spacing w:after="0" w:line="240" w:lineRule="auto"/>
              <w:rPr>
                <w:rFonts w:ascii="Arial" w:eastAsia="Times New Roman" w:hAnsi="Arial" w:cs="Arial"/>
                <w:sz w:val="24"/>
                <w:szCs w:val="24"/>
              </w:rPr>
            </w:pPr>
          </w:p>
        </w:tc>
        <w:tc>
          <w:tcPr>
            <w:tcW w:w="113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99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7797" w:type="dxa"/>
            <w:gridSpan w:val="6"/>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Any risk from Isolation/ co</w:t>
            </w:r>
            <w:r w:rsidR="0071795F">
              <w:rPr>
                <w:rFonts w:ascii="Arial" w:eastAsia="Times New Roman" w:hAnsi="Arial" w:cs="Arial"/>
                <w:sz w:val="24"/>
                <w:szCs w:val="24"/>
              </w:rPr>
              <w:t>-</w:t>
            </w:r>
            <w:r w:rsidRPr="001D3257">
              <w:rPr>
                <w:rFonts w:ascii="Arial" w:eastAsia="Times New Roman" w:hAnsi="Arial" w:cs="Arial"/>
                <w:sz w:val="24"/>
                <w:szCs w:val="24"/>
              </w:rPr>
              <w:t>horting of contacts? (</w:t>
            </w:r>
            <w:r w:rsidR="0071795F" w:rsidRPr="001D3257">
              <w:rPr>
                <w:rFonts w:ascii="Arial" w:eastAsia="Times New Roman" w:hAnsi="Arial" w:cs="Arial"/>
                <w:sz w:val="24"/>
                <w:szCs w:val="24"/>
              </w:rPr>
              <w:t>e.g.</w:t>
            </w:r>
            <w:r w:rsidRPr="001D3257">
              <w:rPr>
                <w:rFonts w:ascii="Arial" w:eastAsia="Times New Roman" w:hAnsi="Arial" w:cs="Arial"/>
                <w:sz w:val="24"/>
                <w:szCs w:val="24"/>
              </w:rPr>
              <w:t>, non-compliant and lack of isolation facility</w:t>
            </w:r>
          </w:p>
          <w:p w:rsidR="001D3257" w:rsidRPr="001D3257" w:rsidRDefault="001D3257" w:rsidP="001D3257">
            <w:pPr>
              <w:spacing w:after="0" w:line="240" w:lineRule="auto"/>
              <w:rPr>
                <w:rFonts w:ascii="Arial" w:eastAsia="Times New Roman" w:hAnsi="Arial" w:cs="Arial"/>
                <w:sz w:val="24"/>
                <w:szCs w:val="24"/>
              </w:rPr>
            </w:pPr>
          </w:p>
        </w:tc>
        <w:tc>
          <w:tcPr>
            <w:tcW w:w="113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99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7797" w:type="dxa"/>
            <w:gridSpan w:val="6"/>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Any risk from the environment </w:t>
            </w:r>
            <w:r w:rsidR="0071795F" w:rsidRPr="001D3257">
              <w:rPr>
                <w:rFonts w:ascii="Arial" w:eastAsia="Times New Roman" w:hAnsi="Arial" w:cs="Arial"/>
                <w:sz w:val="24"/>
                <w:szCs w:val="24"/>
              </w:rPr>
              <w:t>i.e.</w:t>
            </w:r>
            <w:r w:rsidRPr="001D3257">
              <w:rPr>
                <w:rFonts w:ascii="Arial" w:eastAsia="Times New Roman" w:hAnsi="Arial" w:cs="Arial"/>
                <w:sz w:val="24"/>
                <w:szCs w:val="24"/>
              </w:rPr>
              <w:t xml:space="preserve"> availability of facilities and cleaning?</w:t>
            </w:r>
          </w:p>
          <w:p w:rsidR="001D3257" w:rsidRPr="001D3257" w:rsidRDefault="001D3257" w:rsidP="001D3257">
            <w:pPr>
              <w:spacing w:after="0" w:line="240" w:lineRule="auto"/>
              <w:rPr>
                <w:rFonts w:ascii="Arial" w:eastAsia="Times New Roman" w:hAnsi="Arial" w:cs="Arial"/>
                <w:sz w:val="24"/>
                <w:szCs w:val="24"/>
              </w:rPr>
            </w:pPr>
          </w:p>
        </w:tc>
        <w:tc>
          <w:tcPr>
            <w:tcW w:w="113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99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7797" w:type="dxa"/>
            <w:gridSpan w:val="6"/>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Any risk from staff non -compliant with PPE?</w:t>
            </w:r>
          </w:p>
        </w:tc>
        <w:tc>
          <w:tcPr>
            <w:tcW w:w="113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99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7797" w:type="dxa"/>
            <w:gridSpan w:val="6"/>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Any risk from non-compliant with Hand Hygiene?</w:t>
            </w:r>
          </w:p>
        </w:tc>
        <w:tc>
          <w:tcPr>
            <w:tcW w:w="113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99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7797" w:type="dxa"/>
            <w:gridSpan w:val="6"/>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Any risk due to gap in staff knowledge? (Staff training &amp; update) </w:t>
            </w:r>
          </w:p>
          <w:p w:rsidR="001D3257" w:rsidRPr="001D3257" w:rsidRDefault="001D3257" w:rsidP="001D3257">
            <w:pPr>
              <w:spacing w:after="0" w:line="240" w:lineRule="auto"/>
              <w:rPr>
                <w:rFonts w:ascii="Arial" w:eastAsia="Times New Roman" w:hAnsi="Arial" w:cs="Arial"/>
                <w:sz w:val="24"/>
                <w:szCs w:val="24"/>
              </w:rPr>
            </w:pPr>
          </w:p>
        </w:tc>
        <w:tc>
          <w:tcPr>
            <w:tcW w:w="113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99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7797" w:type="dxa"/>
            <w:gridSpan w:val="6"/>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Any risk from staffing challenges</w:t>
            </w:r>
          </w:p>
        </w:tc>
        <w:tc>
          <w:tcPr>
            <w:tcW w:w="113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99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7797" w:type="dxa"/>
            <w:gridSpan w:val="6"/>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Any risk from patient’s co-morbidity?</w:t>
            </w:r>
          </w:p>
        </w:tc>
        <w:tc>
          <w:tcPr>
            <w:tcW w:w="113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99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7797" w:type="dxa"/>
            <w:gridSpan w:val="6"/>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Any other risks?</w:t>
            </w:r>
          </w:p>
          <w:p w:rsidR="001D3257" w:rsidRPr="001D3257" w:rsidRDefault="001D3257" w:rsidP="001D3257">
            <w:pPr>
              <w:spacing w:after="0" w:line="240" w:lineRule="auto"/>
              <w:rPr>
                <w:rFonts w:ascii="Arial" w:eastAsia="Times New Roman" w:hAnsi="Arial" w:cs="Arial"/>
                <w:sz w:val="24"/>
                <w:szCs w:val="24"/>
              </w:rPr>
            </w:pPr>
          </w:p>
        </w:tc>
        <w:tc>
          <w:tcPr>
            <w:tcW w:w="113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992"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bl>
    <w:p w:rsidR="001D3257" w:rsidRPr="001D3257" w:rsidRDefault="001D3257" w:rsidP="008D0021">
      <w:pPr>
        <w:pStyle w:val="NoSpacing"/>
        <w:rPr>
          <w:lang w:val="en-US" w:eastAsia="ja-JP"/>
        </w:rPr>
      </w:pPr>
    </w:p>
    <w:p w:rsidR="001D3257" w:rsidRPr="001D3257" w:rsidRDefault="001D3257" w:rsidP="001D3257">
      <w:pPr>
        <w:spacing w:after="200" w:line="240" w:lineRule="auto"/>
        <w:rPr>
          <w:rFonts w:ascii="Arial" w:eastAsia="MS Mincho" w:hAnsi="Arial" w:cs="Arial"/>
          <w:b/>
          <w:lang w:val="en-US" w:eastAsia="ja-JP"/>
        </w:rPr>
      </w:pPr>
      <w:r w:rsidRPr="001D3257">
        <w:rPr>
          <w:rFonts w:ascii="Arial" w:eastAsia="MS Mincho" w:hAnsi="Arial" w:cs="Arial"/>
          <w:b/>
          <w:lang w:val="en-US" w:eastAsia="ja-JP"/>
        </w:rPr>
        <w:t>Action log for completion;</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2"/>
        <w:gridCol w:w="1701"/>
        <w:gridCol w:w="1701"/>
        <w:gridCol w:w="2268"/>
      </w:tblGrid>
      <w:tr w:rsidR="001D3257" w:rsidRPr="001D3257" w:rsidTr="00CB4487">
        <w:tc>
          <w:tcPr>
            <w:tcW w:w="4282" w:type="dxa"/>
            <w:shd w:val="clear" w:color="auto" w:fill="D9D9D9" w:themeFill="background1" w:themeFillShade="D9"/>
            <w:vAlign w:val="center"/>
          </w:tcPr>
          <w:p w:rsidR="001D3257" w:rsidRPr="001D3257" w:rsidRDefault="001D3257" w:rsidP="001D3257">
            <w:pPr>
              <w:spacing w:after="200" w:line="240" w:lineRule="auto"/>
              <w:rPr>
                <w:rFonts w:ascii="Arial" w:eastAsia="MS Mincho" w:hAnsi="Arial" w:cs="Arial"/>
                <w:lang w:val="en-US" w:eastAsia="ja-JP"/>
              </w:rPr>
            </w:pPr>
            <w:r w:rsidRPr="001D3257">
              <w:rPr>
                <w:rFonts w:ascii="Arial" w:eastAsia="MS Mincho" w:hAnsi="Arial" w:cs="Arial"/>
                <w:lang w:val="en-US" w:eastAsia="ja-JP"/>
              </w:rPr>
              <w:t>Lessons and Actions agreed</w:t>
            </w:r>
          </w:p>
        </w:tc>
        <w:tc>
          <w:tcPr>
            <w:tcW w:w="1701" w:type="dxa"/>
            <w:shd w:val="clear" w:color="auto" w:fill="D9D9D9" w:themeFill="background1" w:themeFillShade="D9"/>
            <w:vAlign w:val="center"/>
          </w:tcPr>
          <w:p w:rsidR="001D3257" w:rsidRPr="001D3257" w:rsidRDefault="001D3257" w:rsidP="001D3257">
            <w:pPr>
              <w:spacing w:after="200" w:line="240" w:lineRule="auto"/>
              <w:rPr>
                <w:rFonts w:ascii="Arial" w:eastAsia="MS Mincho" w:hAnsi="Arial" w:cs="Arial"/>
                <w:lang w:val="en-US" w:eastAsia="ja-JP"/>
              </w:rPr>
            </w:pPr>
            <w:r w:rsidRPr="001D3257">
              <w:rPr>
                <w:rFonts w:ascii="Arial" w:eastAsia="MS Mincho" w:hAnsi="Arial" w:cs="Arial"/>
                <w:lang w:val="en-US" w:eastAsia="ja-JP"/>
              </w:rPr>
              <w:t>Responsible person</w:t>
            </w:r>
          </w:p>
        </w:tc>
        <w:tc>
          <w:tcPr>
            <w:tcW w:w="1701" w:type="dxa"/>
            <w:shd w:val="clear" w:color="auto" w:fill="D9D9D9" w:themeFill="background1" w:themeFillShade="D9"/>
            <w:vAlign w:val="center"/>
          </w:tcPr>
          <w:p w:rsidR="001D3257" w:rsidRPr="001D3257" w:rsidRDefault="001D3257" w:rsidP="001D3257">
            <w:pPr>
              <w:spacing w:after="200" w:line="240" w:lineRule="auto"/>
              <w:rPr>
                <w:rFonts w:ascii="Arial" w:eastAsia="MS Mincho" w:hAnsi="Arial" w:cs="Arial"/>
                <w:lang w:val="en-US" w:eastAsia="ja-JP"/>
              </w:rPr>
            </w:pPr>
            <w:r w:rsidRPr="001D3257">
              <w:rPr>
                <w:rFonts w:ascii="Arial" w:eastAsia="MS Mincho" w:hAnsi="Arial" w:cs="Arial"/>
                <w:lang w:val="en-US" w:eastAsia="ja-JP"/>
              </w:rPr>
              <w:t>Complete by Date</w:t>
            </w:r>
          </w:p>
        </w:tc>
        <w:tc>
          <w:tcPr>
            <w:tcW w:w="2268" w:type="dxa"/>
            <w:shd w:val="clear" w:color="auto" w:fill="D9D9D9" w:themeFill="background1" w:themeFillShade="D9"/>
          </w:tcPr>
          <w:p w:rsidR="001D3257" w:rsidRPr="001D3257" w:rsidRDefault="001D3257" w:rsidP="001D3257">
            <w:pPr>
              <w:spacing w:after="200" w:line="240" w:lineRule="auto"/>
              <w:rPr>
                <w:rFonts w:ascii="Arial" w:eastAsia="MS Mincho" w:hAnsi="Arial" w:cs="Arial"/>
                <w:lang w:val="en-US" w:eastAsia="ja-JP"/>
              </w:rPr>
            </w:pPr>
            <w:r w:rsidRPr="001D3257">
              <w:rPr>
                <w:rFonts w:ascii="Arial" w:eastAsia="MS Mincho" w:hAnsi="Arial" w:cs="Arial"/>
                <w:lang w:val="en-US" w:eastAsia="ja-JP"/>
              </w:rPr>
              <w:t>Date completed/ Status/comment</w:t>
            </w:r>
          </w:p>
        </w:tc>
      </w:tr>
      <w:tr w:rsidR="001D3257" w:rsidRPr="001D3257" w:rsidTr="00CB4487">
        <w:trPr>
          <w:trHeight w:val="367"/>
        </w:trPr>
        <w:tc>
          <w:tcPr>
            <w:tcW w:w="4282" w:type="dxa"/>
            <w:shd w:val="clear" w:color="auto" w:fill="auto"/>
            <w:vAlign w:val="center"/>
          </w:tcPr>
          <w:p w:rsidR="001D3257" w:rsidRPr="001D3257" w:rsidRDefault="001D3257" w:rsidP="001D3257">
            <w:pPr>
              <w:spacing w:after="200" w:line="240" w:lineRule="auto"/>
              <w:rPr>
                <w:rFonts w:ascii="Arial" w:eastAsia="MS Mincho" w:hAnsi="Arial" w:cs="Arial"/>
                <w:lang w:val="en-US" w:eastAsia="ja-JP"/>
              </w:rPr>
            </w:pPr>
          </w:p>
        </w:tc>
        <w:tc>
          <w:tcPr>
            <w:tcW w:w="1701" w:type="dxa"/>
            <w:vAlign w:val="center"/>
          </w:tcPr>
          <w:p w:rsidR="001D3257" w:rsidRPr="001D3257" w:rsidRDefault="001D3257" w:rsidP="001D3257">
            <w:pPr>
              <w:spacing w:after="200" w:line="240" w:lineRule="auto"/>
              <w:rPr>
                <w:rFonts w:ascii="Arial" w:eastAsia="MS Mincho" w:hAnsi="Arial" w:cs="Arial"/>
                <w:lang w:val="en-US" w:eastAsia="ja-JP"/>
              </w:rPr>
            </w:pPr>
          </w:p>
        </w:tc>
        <w:tc>
          <w:tcPr>
            <w:tcW w:w="1701" w:type="dxa"/>
            <w:vAlign w:val="center"/>
          </w:tcPr>
          <w:p w:rsidR="001D3257" w:rsidRPr="001D3257" w:rsidRDefault="001D3257" w:rsidP="001D3257">
            <w:pPr>
              <w:spacing w:after="200" w:line="240" w:lineRule="auto"/>
              <w:rPr>
                <w:rFonts w:ascii="Arial" w:eastAsia="MS Mincho" w:hAnsi="Arial" w:cs="Arial"/>
                <w:lang w:val="en-US" w:eastAsia="ja-JP"/>
              </w:rPr>
            </w:pPr>
          </w:p>
        </w:tc>
        <w:tc>
          <w:tcPr>
            <w:tcW w:w="2268" w:type="dxa"/>
          </w:tcPr>
          <w:p w:rsidR="001D3257" w:rsidRPr="001D3257" w:rsidRDefault="001D3257" w:rsidP="001D3257">
            <w:pPr>
              <w:spacing w:after="200" w:line="240" w:lineRule="auto"/>
              <w:rPr>
                <w:rFonts w:ascii="Arial" w:eastAsia="MS Mincho" w:hAnsi="Arial" w:cs="Arial"/>
                <w:lang w:val="en-US" w:eastAsia="ja-JP"/>
              </w:rPr>
            </w:pPr>
          </w:p>
        </w:tc>
      </w:tr>
      <w:tr w:rsidR="001D3257" w:rsidRPr="001D3257" w:rsidTr="00CB4487">
        <w:tc>
          <w:tcPr>
            <w:tcW w:w="4282" w:type="dxa"/>
            <w:shd w:val="clear" w:color="auto" w:fill="auto"/>
            <w:vAlign w:val="center"/>
          </w:tcPr>
          <w:p w:rsidR="001D3257" w:rsidRPr="001D3257" w:rsidRDefault="001D3257" w:rsidP="001D3257">
            <w:pPr>
              <w:spacing w:after="200" w:line="240" w:lineRule="auto"/>
              <w:rPr>
                <w:rFonts w:ascii="Arial" w:eastAsia="MS Mincho" w:hAnsi="Arial" w:cs="Arial"/>
                <w:lang w:val="en-US" w:eastAsia="ja-JP"/>
              </w:rPr>
            </w:pPr>
          </w:p>
        </w:tc>
        <w:tc>
          <w:tcPr>
            <w:tcW w:w="1701" w:type="dxa"/>
            <w:vAlign w:val="center"/>
          </w:tcPr>
          <w:p w:rsidR="001D3257" w:rsidRPr="001D3257" w:rsidRDefault="001D3257" w:rsidP="001D3257">
            <w:pPr>
              <w:spacing w:after="200" w:line="240" w:lineRule="auto"/>
              <w:rPr>
                <w:rFonts w:ascii="Arial" w:eastAsia="MS Mincho" w:hAnsi="Arial" w:cs="Arial"/>
                <w:lang w:val="en-US" w:eastAsia="ja-JP"/>
              </w:rPr>
            </w:pPr>
          </w:p>
        </w:tc>
        <w:tc>
          <w:tcPr>
            <w:tcW w:w="1701" w:type="dxa"/>
            <w:vAlign w:val="center"/>
          </w:tcPr>
          <w:p w:rsidR="001D3257" w:rsidRPr="001D3257" w:rsidRDefault="001D3257" w:rsidP="001D3257">
            <w:pPr>
              <w:spacing w:after="200" w:line="240" w:lineRule="auto"/>
              <w:rPr>
                <w:rFonts w:ascii="Arial" w:eastAsia="MS Mincho" w:hAnsi="Arial" w:cs="Arial"/>
                <w:lang w:val="en-US" w:eastAsia="ja-JP"/>
              </w:rPr>
            </w:pPr>
          </w:p>
        </w:tc>
        <w:tc>
          <w:tcPr>
            <w:tcW w:w="2268" w:type="dxa"/>
          </w:tcPr>
          <w:p w:rsidR="001D3257" w:rsidRPr="001D3257" w:rsidRDefault="001D3257" w:rsidP="001D3257">
            <w:pPr>
              <w:spacing w:after="200" w:line="240" w:lineRule="auto"/>
              <w:rPr>
                <w:rFonts w:ascii="Arial" w:eastAsia="MS Mincho" w:hAnsi="Arial" w:cs="Arial"/>
                <w:lang w:val="en-US" w:eastAsia="ja-JP"/>
              </w:rPr>
            </w:pPr>
          </w:p>
        </w:tc>
      </w:tr>
      <w:tr w:rsidR="001D3257" w:rsidRPr="001D3257" w:rsidTr="00CB4487">
        <w:tc>
          <w:tcPr>
            <w:tcW w:w="4282" w:type="dxa"/>
            <w:shd w:val="clear" w:color="auto" w:fill="auto"/>
            <w:vAlign w:val="center"/>
          </w:tcPr>
          <w:p w:rsidR="001D3257" w:rsidRPr="001D3257" w:rsidRDefault="001D3257" w:rsidP="001D3257">
            <w:pPr>
              <w:spacing w:after="200" w:line="240" w:lineRule="auto"/>
              <w:rPr>
                <w:rFonts w:ascii="Arial" w:eastAsia="MS Mincho" w:hAnsi="Arial" w:cs="Arial"/>
                <w:lang w:val="en-US" w:eastAsia="ja-JP"/>
              </w:rPr>
            </w:pPr>
          </w:p>
        </w:tc>
        <w:tc>
          <w:tcPr>
            <w:tcW w:w="1701" w:type="dxa"/>
            <w:vAlign w:val="center"/>
          </w:tcPr>
          <w:p w:rsidR="001D3257" w:rsidRPr="001D3257" w:rsidRDefault="001D3257" w:rsidP="001D3257">
            <w:pPr>
              <w:spacing w:after="200" w:line="240" w:lineRule="auto"/>
              <w:rPr>
                <w:rFonts w:ascii="Arial" w:eastAsia="MS Mincho" w:hAnsi="Arial" w:cs="Arial"/>
                <w:lang w:val="en-US" w:eastAsia="ja-JP"/>
              </w:rPr>
            </w:pPr>
          </w:p>
        </w:tc>
        <w:tc>
          <w:tcPr>
            <w:tcW w:w="1701" w:type="dxa"/>
            <w:vAlign w:val="center"/>
          </w:tcPr>
          <w:p w:rsidR="001D3257" w:rsidRPr="001D3257" w:rsidRDefault="001D3257" w:rsidP="001D3257">
            <w:pPr>
              <w:spacing w:after="200" w:line="240" w:lineRule="auto"/>
              <w:rPr>
                <w:rFonts w:ascii="Arial" w:eastAsia="MS Mincho" w:hAnsi="Arial" w:cs="Arial"/>
                <w:lang w:val="en-US" w:eastAsia="ja-JP"/>
              </w:rPr>
            </w:pPr>
          </w:p>
        </w:tc>
        <w:tc>
          <w:tcPr>
            <w:tcW w:w="2268" w:type="dxa"/>
          </w:tcPr>
          <w:p w:rsidR="001D3257" w:rsidRPr="001D3257" w:rsidRDefault="001D3257" w:rsidP="001D3257">
            <w:pPr>
              <w:spacing w:after="200" w:line="240" w:lineRule="auto"/>
              <w:rPr>
                <w:rFonts w:ascii="Arial" w:eastAsia="MS Mincho" w:hAnsi="Arial" w:cs="Arial"/>
                <w:lang w:val="en-US" w:eastAsia="ja-JP"/>
              </w:rPr>
            </w:pPr>
          </w:p>
        </w:tc>
      </w:tr>
      <w:tr w:rsidR="001D3257" w:rsidRPr="001D3257" w:rsidTr="00CB4487">
        <w:tc>
          <w:tcPr>
            <w:tcW w:w="4282" w:type="dxa"/>
            <w:shd w:val="clear" w:color="auto" w:fill="auto"/>
            <w:vAlign w:val="center"/>
          </w:tcPr>
          <w:p w:rsidR="001D3257" w:rsidRPr="001D3257" w:rsidRDefault="001D3257" w:rsidP="001D3257">
            <w:pPr>
              <w:spacing w:after="200" w:line="240" w:lineRule="auto"/>
              <w:rPr>
                <w:rFonts w:ascii="Arial" w:eastAsia="MS Mincho" w:hAnsi="Arial" w:cs="Arial"/>
                <w:lang w:val="en-US" w:eastAsia="ja-JP"/>
              </w:rPr>
            </w:pPr>
          </w:p>
        </w:tc>
        <w:tc>
          <w:tcPr>
            <w:tcW w:w="1701" w:type="dxa"/>
            <w:vAlign w:val="center"/>
          </w:tcPr>
          <w:p w:rsidR="001D3257" w:rsidRPr="001D3257" w:rsidRDefault="001D3257" w:rsidP="001D3257">
            <w:pPr>
              <w:spacing w:after="200" w:line="240" w:lineRule="auto"/>
              <w:rPr>
                <w:rFonts w:ascii="Arial" w:eastAsia="MS Mincho" w:hAnsi="Arial" w:cs="Arial"/>
                <w:lang w:val="en-US" w:eastAsia="ja-JP"/>
              </w:rPr>
            </w:pPr>
          </w:p>
        </w:tc>
        <w:tc>
          <w:tcPr>
            <w:tcW w:w="1701" w:type="dxa"/>
            <w:vAlign w:val="center"/>
          </w:tcPr>
          <w:p w:rsidR="001D3257" w:rsidRPr="001D3257" w:rsidRDefault="001D3257" w:rsidP="001D3257">
            <w:pPr>
              <w:spacing w:after="200" w:line="240" w:lineRule="auto"/>
              <w:rPr>
                <w:rFonts w:ascii="Arial" w:eastAsia="MS Mincho" w:hAnsi="Arial" w:cs="Arial"/>
                <w:lang w:val="en-US" w:eastAsia="ja-JP"/>
              </w:rPr>
            </w:pPr>
          </w:p>
        </w:tc>
        <w:tc>
          <w:tcPr>
            <w:tcW w:w="2268" w:type="dxa"/>
          </w:tcPr>
          <w:p w:rsidR="001D3257" w:rsidRPr="001D3257" w:rsidRDefault="001D3257" w:rsidP="001D3257">
            <w:pPr>
              <w:spacing w:after="200" w:line="240" w:lineRule="auto"/>
              <w:rPr>
                <w:rFonts w:ascii="Arial" w:eastAsia="MS Mincho" w:hAnsi="Arial" w:cs="Arial"/>
                <w:lang w:val="en-US" w:eastAsia="ja-JP"/>
              </w:rPr>
            </w:pPr>
          </w:p>
        </w:tc>
      </w:tr>
      <w:tr w:rsidR="001D3257" w:rsidRPr="001D3257" w:rsidTr="00CB4487">
        <w:tc>
          <w:tcPr>
            <w:tcW w:w="4282" w:type="dxa"/>
            <w:shd w:val="clear" w:color="auto" w:fill="auto"/>
            <w:vAlign w:val="center"/>
          </w:tcPr>
          <w:p w:rsidR="001D3257" w:rsidRPr="001D3257" w:rsidRDefault="001D3257" w:rsidP="001D3257">
            <w:pPr>
              <w:spacing w:after="200" w:line="240" w:lineRule="auto"/>
              <w:rPr>
                <w:rFonts w:ascii="Arial" w:eastAsia="MS Mincho" w:hAnsi="Arial" w:cs="Arial"/>
                <w:lang w:val="en-US" w:eastAsia="ja-JP"/>
              </w:rPr>
            </w:pPr>
          </w:p>
        </w:tc>
        <w:tc>
          <w:tcPr>
            <w:tcW w:w="1701" w:type="dxa"/>
            <w:vAlign w:val="center"/>
          </w:tcPr>
          <w:p w:rsidR="001D3257" w:rsidRPr="001D3257" w:rsidRDefault="001D3257" w:rsidP="001D3257">
            <w:pPr>
              <w:spacing w:after="200" w:line="240" w:lineRule="auto"/>
              <w:rPr>
                <w:rFonts w:ascii="Arial" w:eastAsia="MS Mincho" w:hAnsi="Arial" w:cs="Arial"/>
                <w:lang w:val="en-US" w:eastAsia="ja-JP"/>
              </w:rPr>
            </w:pPr>
          </w:p>
        </w:tc>
        <w:tc>
          <w:tcPr>
            <w:tcW w:w="1701" w:type="dxa"/>
            <w:vAlign w:val="center"/>
          </w:tcPr>
          <w:p w:rsidR="001D3257" w:rsidRPr="001D3257" w:rsidRDefault="001D3257" w:rsidP="001D3257">
            <w:pPr>
              <w:spacing w:after="200" w:line="240" w:lineRule="auto"/>
              <w:rPr>
                <w:rFonts w:ascii="Arial" w:eastAsia="MS Mincho" w:hAnsi="Arial" w:cs="Arial"/>
                <w:lang w:val="en-US" w:eastAsia="ja-JP"/>
              </w:rPr>
            </w:pPr>
          </w:p>
        </w:tc>
        <w:tc>
          <w:tcPr>
            <w:tcW w:w="2268" w:type="dxa"/>
          </w:tcPr>
          <w:p w:rsidR="001D3257" w:rsidRPr="001D3257" w:rsidRDefault="001D3257" w:rsidP="001D3257">
            <w:pPr>
              <w:spacing w:after="200" w:line="240" w:lineRule="auto"/>
              <w:rPr>
                <w:rFonts w:ascii="Arial" w:eastAsia="MS Mincho" w:hAnsi="Arial" w:cs="Arial"/>
                <w:lang w:val="en-US" w:eastAsia="ja-JP"/>
              </w:rPr>
            </w:pPr>
          </w:p>
        </w:tc>
      </w:tr>
    </w:tbl>
    <w:p w:rsidR="001D3257" w:rsidRPr="001D3257" w:rsidRDefault="001D3257" w:rsidP="001D3257">
      <w:pPr>
        <w:spacing w:after="0" w:line="240" w:lineRule="auto"/>
        <w:rPr>
          <w:rFonts w:ascii="Arial" w:eastAsia="Times New Roman" w:hAnsi="Arial" w:cs="Arial"/>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1"/>
        <w:gridCol w:w="28"/>
        <w:gridCol w:w="964"/>
      </w:tblGrid>
      <w:tr w:rsidR="001D3257" w:rsidRPr="001D3257" w:rsidTr="00CB4487">
        <w:tc>
          <w:tcPr>
            <w:tcW w:w="9923" w:type="dxa"/>
            <w:gridSpan w:val="3"/>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HCAI categories;</w:t>
            </w:r>
          </w:p>
        </w:tc>
      </w:tr>
      <w:tr w:rsidR="001D3257" w:rsidRPr="001D3257" w:rsidTr="00CB4487">
        <w:tc>
          <w:tcPr>
            <w:tcW w:w="9923" w:type="dxa"/>
            <w:gridSpan w:val="3"/>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Please tick which category this case falls into, definitions below:</w:t>
            </w:r>
          </w:p>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 xml:space="preserve"> </w:t>
            </w:r>
          </w:p>
        </w:tc>
      </w:tr>
      <w:tr w:rsidR="001D3257" w:rsidRPr="001D3257" w:rsidTr="00CB4487">
        <w:trPr>
          <w:trHeight w:val="120"/>
        </w:trPr>
        <w:tc>
          <w:tcPr>
            <w:tcW w:w="8959"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Hospital-onset indeterminate healthcare-associated – first positive specimen date 3-7 days after admission to trust</w:t>
            </w:r>
          </w:p>
        </w:tc>
        <w:tc>
          <w:tcPr>
            <w:tcW w:w="96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rPr>
          <w:trHeight w:val="120"/>
        </w:trPr>
        <w:tc>
          <w:tcPr>
            <w:tcW w:w="8959"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Hospital-onset probable healthcare-associated – first positive specimen date 8-14 days after admission to trust</w:t>
            </w:r>
          </w:p>
        </w:tc>
        <w:tc>
          <w:tcPr>
            <w:tcW w:w="96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rPr>
          <w:trHeight w:val="120"/>
        </w:trPr>
        <w:tc>
          <w:tcPr>
            <w:tcW w:w="8959"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Hospital-onset definite healthcare-associated – first positive specimen date 15 or more days after admission to Trust</w:t>
            </w:r>
          </w:p>
        </w:tc>
        <w:tc>
          <w:tcPr>
            <w:tcW w:w="96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rPr>
          <w:trHeight w:val="120"/>
        </w:trPr>
        <w:tc>
          <w:tcPr>
            <w:tcW w:w="8959" w:type="dxa"/>
            <w:gridSpan w:val="2"/>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Other – please state :</w:t>
            </w:r>
          </w:p>
        </w:tc>
        <w:tc>
          <w:tcPr>
            <w:tcW w:w="96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rPr>
          <w:trHeight w:val="120"/>
        </w:trPr>
        <w:tc>
          <w:tcPr>
            <w:tcW w:w="9923" w:type="dxa"/>
            <w:gridSpan w:val="3"/>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rPr>
          <w:trHeight w:val="120"/>
        </w:trPr>
        <w:tc>
          <w:tcPr>
            <w:tcW w:w="9923" w:type="dxa"/>
            <w:gridSpan w:val="3"/>
            <w:shd w:val="clear" w:color="auto" w:fill="auto"/>
            <w:vAlign w:val="center"/>
          </w:tcPr>
          <w:p w:rsidR="001D3257" w:rsidRPr="001D3257" w:rsidRDefault="001D3257" w:rsidP="001D3257">
            <w:pPr>
              <w:spacing w:after="0" w:line="240" w:lineRule="auto"/>
              <w:rPr>
                <w:rFonts w:ascii="Arial" w:eastAsia="Times New Roman" w:hAnsi="Arial" w:cs="Arial"/>
                <w:b/>
                <w:sz w:val="24"/>
                <w:szCs w:val="24"/>
              </w:rPr>
            </w:pPr>
            <w:r w:rsidRPr="001D3257">
              <w:rPr>
                <w:rFonts w:ascii="Arial" w:eastAsia="Times New Roman" w:hAnsi="Arial" w:cs="Arial"/>
                <w:b/>
                <w:sz w:val="24"/>
                <w:szCs w:val="24"/>
              </w:rPr>
              <w:t>Levels of Harm-Please tick (see definition in appendix 1on page 9)</w:t>
            </w:r>
          </w:p>
        </w:tc>
      </w:tr>
      <w:tr w:rsidR="001D3257" w:rsidRPr="001D3257" w:rsidTr="00CB4487">
        <w:trPr>
          <w:trHeight w:val="120"/>
        </w:trPr>
        <w:tc>
          <w:tcPr>
            <w:tcW w:w="8931" w:type="dxa"/>
            <w:shd w:val="clear" w:color="auto" w:fill="D0CECE" w:themeFill="background2" w:themeFillShade="E6"/>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Low harm</w:t>
            </w:r>
          </w:p>
        </w:tc>
        <w:tc>
          <w:tcPr>
            <w:tcW w:w="992" w:type="dxa"/>
            <w:gridSpan w:val="2"/>
            <w:shd w:val="clear" w:color="auto" w:fill="FFFFFF" w:themeFill="background1"/>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rPr>
          <w:trHeight w:val="120"/>
        </w:trPr>
        <w:tc>
          <w:tcPr>
            <w:tcW w:w="8931" w:type="dxa"/>
            <w:shd w:val="clear" w:color="auto" w:fill="D0CECE" w:themeFill="background2" w:themeFillShade="E6"/>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Moderate harm</w:t>
            </w:r>
          </w:p>
        </w:tc>
        <w:tc>
          <w:tcPr>
            <w:tcW w:w="992" w:type="dxa"/>
            <w:gridSpan w:val="2"/>
            <w:shd w:val="clear" w:color="auto" w:fill="FFFFFF" w:themeFill="background1"/>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rPr>
          <w:trHeight w:val="120"/>
        </w:trPr>
        <w:tc>
          <w:tcPr>
            <w:tcW w:w="8931" w:type="dxa"/>
            <w:shd w:val="clear" w:color="auto" w:fill="D0CECE" w:themeFill="background2" w:themeFillShade="E6"/>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Severe harm</w:t>
            </w:r>
          </w:p>
        </w:tc>
        <w:tc>
          <w:tcPr>
            <w:tcW w:w="992" w:type="dxa"/>
            <w:gridSpan w:val="2"/>
            <w:shd w:val="clear" w:color="auto" w:fill="FFFFFF" w:themeFill="background1"/>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rPr>
          <w:trHeight w:val="120"/>
        </w:trPr>
        <w:tc>
          <w:tcPr>
            <w:tcW w:w="8931" w:type="dxa"/>
            <w:shd w:val="clear" w:color="auto" w:fill="D0CECE" w:themeFill="background2" w:themeFillShade="E6"/>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Serious incidence/Death</w:t>
            </w:r>
          </w:p>
        </w:tc>
        <w:tc>
          <w:tcPr>
            <w:tcW w:w="992" w:type="dxa"/>
            <w:gridSpan w:val="2"/>
            <w:shd w:val="clear" w:color="auto" w:fill="FFFFFF" w:themeFill="background1"/>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9923" w:type="dxa"/>
            <w:gridSpan w:val="3"/>
            <w:shd w:val="clear" w:color="auto" w:fill="FFFFFF" w:themeFill="background1"/>
            <w:vAlign w:val="center"/>
          </w:tcPr>
          <w:p w:rsidR="001D3257" w:rsidRPr="001D3257" w:rsidRDefault="001D3257" w:rsidP="001D3257">
            <w:pPr>
              <w:spacing w:after="0" w:line="240" w:lineRule="auto"/>
              <w:rPr>
                <w:rFonts w:ascii="Arial" w:eastAsia="Times New Roman" w:hAnsi="Arial" w:cs="Arial"/>
                <w:b/>
              </w:rPr>
            </w:pPr>
          </w:p>
        </w:tc>
      </w:tr>
      <w:tr w:rsidR="001D3257" w:rsidRPr="001D3257" w:rsidTr="00CB4487">
        <w:tc>
          <w:tcPr>
            <w:tcW w:w="9923" w:type="dxa"/>
            <w:gridSpan w:val="3"/>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b/>
              </w:rPr>
            </w:pPr>
            <w:r w:rsidRPr="001D3257">
              <w:rPr>
                <w:rFonts w:ascii="Arial" w:eastAsia="Times New Roman" w:hAnsi="Arial" w:cs="Arial"/>
                <w:b/>
              </w:rPr>
              <w:t>Conclusion:</w:t>
            </w:r>
          </w:p>
        </w:tc>
      </w:tr>
      <w:tr w:rsidR="001D3257" w:rsidRPr="001D3257" w:rsidTr="00CB4487">
        <w:trPr>
          <w:trHeight w:val="1422"/>
        </w:trPr>
        <w:tc>
          <w:tcPr>
            <w:tcW w:w="9923" w:type="dxa"/>
            <w:gridSpan w:val="3"/>
            <w:shd w:val="clear" w:color="auto" w:fill="auto"/>
          </w:tcPr>
          <w:p w:rsidR="001D3257" w:rsidRPr="001D3257" w:rsidRDefault="001D3257" w:rsidP="001D3257">
            <w:pPr>
              <w:spacing w:after="0" w:line="240" w:lineRule="auto"/>
              <w:rPr>
                <w:rFonts w:ascii="Arial" w:eastAsia="Times New Roman" w:hAnsi="Arial" w:cs="Arial"/>
                <w:sz w:val="24"/>
                <w:szCs w:val="24"/>
              </w:rPr>
            </w:pPr>
          </w:p>
          <w:p w:rsidR="001D3257" w:rsidRPr="001D3257" w:rsidRDefault="001D3257" w:rsidP="001D3257">
            <w:pPr>
              <w:spacing w:after="0" w:line="240" w:lineRule="auto"/>
              <w:rPr>
                <w:rFonts w:ascii="Arial" w:eastAsia="Times New Roman" w:hAnsi="Arial" w:cs="Arial"/>
                <w:sz w:val="24"/>
                <w:szCs w:val="24"/>
              </w:rPr>
            </w:pPr>
          </w:p>
          <w:p w:rsidR="001D3257" w:rsidRPr="001D3257" w:rsidRDefault="001D3257" w:rsidP="001D3257">
            <w:pPr>
              <w:spacing w:after="0" w:line="240" w:lineRule="auto"/>
              <w:rPr>
                <w:rFonts w:ascii="Arial" w:eastAsia="Times New Roman" w:hAnsi="Arial" w:cs="Arial"/>
                <w:sz w:val="24"/>
                <w:szCs w:val="24"/>
              </w:rPr>
            </w:pPr>
          </w:p>
          <w:p w:rsidR="001D3257" w:rsidRPr="001D3257" w:rsidRDefault="001D3257" w:rsidP="001D3257">
            <w:pPr>
              <w:spacing w:after="0" w:line="240" w:lineRule="auto"/>
              <w:rPr>
                <w:rFonts w:ascii="Arial" w:eastAsia="Times New Roman" w:hAnsi="Arial" w:cs="Arial"/>
                <w:sz w:val="24"/>
                <w:szCs w:val="24"/>
              </w:rPr>
            </w:pPr>
          </w:p>
          <w:p w:rsidR="001D3257" w:rsidRPr="001D3257" w:rsidRDefault="001D3257" w:rsidP="001D3257">
            <w:pPr>
              <w:spacing w:after="0" w:line="240" w:lineRule="auto"/>
              <w:rPr>
                <w:rFonts w:ascii="Arial" w:eastAsia="Times New Roman" w:hAnsi="Arial" w:cs="Arial"/>
                <w:sz w:val="24"/>
                <w:szCs w:val="24"/>
              </w:rPr>
            </w:pPr>
          </w:p>
          <w:p w:rsidR="001D3257" w:rsidRPr="001D3257" w:rsidRDefault="001D3257" w:rsidP="001D3257">
            <w:pPr>
              <w:spacing w:after="0" w:line="240" w:lineRule="auto"/>
              <w:rPr>
                <w:rFonts w:ascii="Arial" w:eastAsia="Times New Roman" w:hAnsi="Arial" w:cs="Arial"/>
                <w:sz w:val="24"/>
                <w:szCs w:val="24"/>
              </w:rPr>
            </w:pPr>
          </w:p>
          <w:p w:rsidR="001D3257" w:rsidRPr="001D3257" w:rsidRDefault="001D3257" w:rsidP="001D3257">
            <w:pPr>
              <w:spacing w:after="0" w:line="240" w:lineRule="auto"/>
              <w:rPr>
                <w:rFonts w:ascii="Arial" w:eastAsia="Times New Roman" w:hAnsi="Arial" w:cs="Arial"/>
                <w:sz w:val="24"/>
                <w:szCs w:val="24"/>
              </w:rPr>
            </w:pPr>
          </w:p>
        </w:tc>
      </w:tr>
    </w:tbl>
    <w:p w:rsidR="0093440B" w:rsidRDefault="0093440B" w:rsidP="001D3257">
      <w:pPr>
        <w:spacing w:after="0" w:line="240" w:lineRule="auto"/>
        <w:rPr>
          <w:rFonts w:ascii="Times New Roman" w:eastAsia="Times New Roman" w:hAnsi="Times New Roman" w:cs="Times New Roman"/>
          <w:sz w:val="24"/>
          <w:szCs w:val="24"/>
        </w:rPr>
      </w:pPr>
    </w:p>
    <w:p w:rsidR="0093440B" w:rsidRDefault="0093440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257" w:rsidRDefault="001D3257" w:rsidP="001D3257">
      <w:pPr>
        <w:spacing w:after="0" w:line="240" w:lineRule="auto"/>
        <w:rPr>
          <w:rFonts w:ascii="Arial" w:eastAsia="Times New Roman" w:hAnsi="Arial" w:cs="Arial"/>
          <w:b/>
        </w:rPr>
      </w:pPr>
      <w:r w:rsidRPr="001D3257">
        <w:rPr>
          <w:rFonts w:ascii="Arial" w:eastAsia="Times New Roman" w:hAnsi="Arial" w:cs="Arial"/>
          <w:b/>
        </w:rPr>
        <w:t>Sharing the lessons;</w:t>
      </w:r>
    </w:p>
    <w:p w:rsidR="0093440B" w:rsidRPr="001D3257" w:rsidRDefault="0093440B" w:rsidP="001D3257">
      <w:pPr>
        <w:spacing w:after="0" w:line="240" w:lineRule="auto"/>
        <w:rPr>
          <w:rFonts w:ascii="Arial" w:eastAsia="Times New Roman"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8"/>
        <w:gridCol w:w="1701"/>
        <w:gridCol w:w="1814"/>
      </w:tblGrid>
      <w:tr w:rsidR="001D3257" w:rsidRPr="001D3257" w:rsidTr="00CB4487">
        <w:tc>
          <w:tcPr>
            <w:tcW w:w="6408"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Name of meeting/Medium where lessons will be shared</w:t>
            </w:r>
          </w:p>
        </w:tc>
        <w:tc>
          <w:tcPr>
            <w:tcW w:w="1701"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By Whom</w:t>
            </w:r>
          </w:p>
        </w:tc>
        <w:tc>
          <w:tcPr>
            <w:tcW w:w="1814" w:type="dxa"/>
            <w:shd w:val="clear" w:color="auto" w:fill="D9D9D9" w:themeFill="background1" w:themeFillShade="D9"/>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When</w:t>
            </w:r>
          </w:p>
        </w:tc>
      </w:tr>
      <w:tr w:rsidR="001D3257" w:rsidRPr="001D3257" w:rsidTr="00CB4487">
        <w:tc>
          <w:tcPr>
            <w:tcW w:w="6408"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1701"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181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6408"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1701"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181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6408"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1701"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181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6408"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1701"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1814"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bl>
    <w:p w:rsidR="001D3257" w:rsidRPr="001D3257" w:rsidRDefault="001D3257" w:rsidP="001D3257">
      <w:pPr>
        <w:spacing w:after="0" w:line="240" w:lineRule="auto"/>
        <w:rPr>
          <w:rFonts w:ascii="Times New Roman" w:eastAsia="Times New Roman" w:hAnsi="Times New Roman" w:cs="Times New Roman"/>
          <w:sz w:val="24"/>
          <w:szCs w:val="24"/>
        </w:rPr>
      </w:pPr>
    </w:p>
    <w:p w:rsidR="001D3257" w:rsidRPr="001D3257" w:rsidRDefault="001D3257" w:rsidP="001D3257">
      <w:pPr>
        <w:spacing w:after="0" w:line="240" w:lineRule="auto"/>
        <w:rPr>
          <w:rFonts w:ascii="Times New Roman" w:eastAsia="Times New Roman" w:hAnsi="Times New Roman" w:cs="Times New Roman"/>
          <w:b/>
          <w:sz w:val="24"/>
          <w:szCs w:val="24"/>
        </w:rPr>
      </w:pPr>
      <w:r w:rsidRPr="001D3257">
        <w:rPr>
          <w:rFonts w:ascii="Times New Roman" w:eastAsia="Times New Roman" w:hAnsi="Times New Roman" w:cs="Times New Roman"/>
          <w:b/>
          <w:sz w:val="24"/>
          <w:szCs w:val="24"/>
        </w:rPr>
        <w:t>List members of the RCA meeting:     Date of meeting:</w:t>
      </w:r>
    </w:p>
    <w:p w:rsidR="001D3257" w:rsidRPr="001D3257" w:rsidRDefault="001D3257" w:rsidP="001D3257">
      <w:pPr>
        <w:spacing w:after="0" w:line="240" w:lineRule="auto"/>
        <w:rPr>
          <w:rFonts w:ascii="Times New Roman" w:eastAsia="Times New Roman" w:hAnsi="Times New Roman" w:cs="Times New Roman"/>
          <w:b/>
          <w:sz w:val="24"/>
          <w:szCs w:val="24"/>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6"/>
        <w:gridCol w:w="6096"/>
      </w:tblGrid>
      <w:tr w:rsidR="001D3257" w:rsidRPr="001D3257" w:rsidTr="00CB4487">
        <w:tc>
          <w:tcPr>
            <w:tcW w:w="3856" w:type="dxa"/>
            <w:shd w:val="clear" w:color="auto" w:fill="BFBFBF" w:themeFill="background1" w:themeFillShade="BF"/>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Name</w:t>
            </w:r>
          </w:p>
        </w:tc>
        <w:tc>
          <w:tcPr>
            <w:tcW w:w="6096" w:type="dxa"/>
            <w:shd w:val="clear" w:color="auto" w:fill="BFBFBF" w:themeFill="background1" w:themeFillShade="BF"/>
            <w:vAlign w:val="center"/>
          </w:tcPr>
          <w:p w:rsidR="001D3257" w:rsidRPr="001D3257" w:rsidRDefault="001D3257" w:rsidP="001D3257">
            <w:pPr>
              <w:spacing w:after="0" w:line="240" w:lineRule="auto"/>
              <w:rPr>
                <w:rFonts w:ascii="Arial" w:eastAsia="Times New Roman" w:hAnsi="Arial" w:cs="Arial"/>
                <w:sz w:val="24"/>
                <w:szCs w:val="24"/>
              </w:rPr>
            </w:pPr>
            <w:r w:rsidRPr="001D3257">
              <w:rPr>
                <w:rFonts w:ascii="Arial" w:eastAsia="Times New Roman" w:hAnsi="Arial" w:cs="Arial"/>
                <w:sz w:val="24"/>
                <w:szCs w:val="24"/>
              </w:rPr>
              <w:t>Title</w:t>
            </w:r>
          </w:p>
        </w:tc>
      </w:tr>
      <w:tr w:rsidR="001D3257" w:rsidRPr="001D3257" w:rsidTr="00CB4487">
        <w:tc>
          <w:tcPr>
            <w:tcW w:w="385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609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385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609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385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609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385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609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385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609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r w:rsidR="001D3257" w:rsidRPr="001D3257" w:rsidTr="00CB4487">
        <w:tc>
          <w:tcPr>
            <w:tcW w:w="385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c>
          <w:tcPr>
            <w:tcW w:w="6096" w:type="dxa"/>
            <w:shd w:val="clear" w:color="auto" w:fill="auto"/>
            <w:vAlign w:val="center"/>
          </w:tcPr>
          <w:p w:rsidR="001D3257" w:rsidRPr="001D3257" w:rsidRDefault="001D3257" w:rsidP="001D3257">
            <w:pPr>
              <w:spacing w:after="0" w:line="240" w:lineRule="auto"/>
              <w:rPr>
                <w:rFonts w:ascii="Arial" w:eastAsia="Times New Roman" w:hAnsi="Arial" w:cs="Arial"/>
                <w:sz w:val="24"/>
                <w:szCs w:val="24"/>
              </w:rPr>
            </w:pPr>
          </w:p>
        </w:tc>
      </w:tr>
    </w:tbl>
    <w:p w:rsidR="001D3257" w:rsidRPr="001D3257" w:rsidRDefault="001D3257" w:rsidP="001D3257">
      <w:pPr>
        <w:rPr>
          <w:rFonts w:ascii="Calibri" w:eastAsia="Calibri" w:hAnsi="Calibri" w:cs="Times New Roman"/>
          <w:b/>
          <w:sz w:val="28"/>
          <w:szCs w:val="28"/>
        </w:rPr>
      </w:pPr>
    </w:p>
    <w:p w:rsidR="0093440B" w:rsidRDefault="0093440B">
      <w:pPr>
        <w:rPr>
          <w:rFonts w:ascii="Calibri" w:eastAsia="Calibri" w:hAnsi="Calibri" w:cs="Times New Roman"/>
          <w:b/>
          <w:sz w:val="28"/>
          <w:szCs w:val="28"/>
        </w:rPr>
      </w:pPr>
      <w:r>
        <w:rPr>
          <w:rFonts w:ascii="Calibri" w:eastAsia="Calibri" w:hAnsi="Calibri" w:cs="Times New Roman"/>
          <w:b/>
          <w:sz w:val="28"/>
          <w:szCs w:val="28"/>
        </w:rPr>
        <w:br w:type="page"/>
      </w:r>
    </w:p>
    <w:p w:rsidR="001D3257" w:rsidRPr="00330DBF" w:rsidRDefault="001D3257" w:rsidP="0093440B">
      <w:pPr>
        <w:rPr>
          <w:rFonts w:ascii="Arial" w:eastAsia="Calibri" w:hAnsi="Arial" w:cs="Arial"/>
          <w:b/>
          <w:color w:val="1F4E79" w:themeColor="accent1" w:themeShade="80"/>
        </w:rPr>
      </w:pPr>
      <w:r w:rsidRPr="00330DBF">
        <w:rPr>
          <w:rFonts w:ascii="Arial" w:eastAsia="Calibri" w:hAnsi="Arial" w:cs="Arial"/>
          <w:b/>
          <w:color w:val="1F4E79" w:themeColor="accent1" w:themeShade="80"/>
        </w:rPr>
        <w:t>Ap</w:t>
      </w:r>
      <w:r w:rsidR="0093440B" w:rsidRPr="00330DBF">
        <w:rPr>
          <w:rFonts w:ascii="Arial" w:eastAsia="Calibri" w:hAnsi="Arial" w:cs="Arial"/>
          <w:b/>
          <w:color w:val="1F4E79" w:themeColor="accent1" w:themeShade="80"/>
        </w:rPr>
        <w:t>p</w:t>
      </w:r>
      <w:r w:rsidRPr="00330DBF">
        <w:rPr>
          <w:rFonts w:ascii="Arial" w:eastAsia="Calibri" w:hAnsi="Arial" w:cs="Arial"/>
          <w:b/>
          <w:color w:val="1F4E79" w:themeColor="accent1" w:themeShade="80"/>
        </w:rPr>
        <w:t>endix</w:t>
      </w:r>
      <w:r w:rsidR="0093440B" w:rsidRPr="00330DBF">
        <w:rPr>
          <w:rFonts w:ascii="Arial" w:eastAsia="Calibri" w:hAnsi="Arial" w:cs="Arial"/>
          <w:b/>
          <w:color w:val="1F4E79" w:themeColor="accent1" w:themeShade="80"/>
        </w:rPr>
        <w:t xml:space="preserve"> </w:t>
      </w:r>
      <w:r w:rsidR="005F4EDC" w:rsidRPr="00330DBF">
        <w:rPr>
          <w:rFonts w:ascii="Arial" w:eastAsia="Calibri" w:hAnsi="Arial" w:cs="Arial"/>
          <w:b/>
          <w:color w:val="1F4E79" w:themeColor="accent1" w:themeShade="80"/>
        </w:rPr>
        <w:t xml:space="preserve">A </w:t>
      </w:r>
      <w:r w:rsidRPr="00330DBF">
        <w:rPr>
          <w:rFonts w:ascii="Arial" w:eastAsia="Calibri" w:hAnsi="Arial" w:cs="Arial"/>
          <w:b/>
          <w:color w:val="1F4E79" w:themeColor="accent1" w:themeShade="80"/>
        </w:rPr>
        <w:t xml:space="preserve">- Definition of level of Harm for Hospital-Onset Probable </w:t>
      </w:r>
      <w:r w:rsidR="005F4EDC" w:rsidRPr="00330DBF">
        <w:rPr>
          <w:rFonts w:ascii="Arial" w:eastAsia="Calibri" w:hAnsi="Arial" w:cs="Arial"/>
          <w:b/>
          <w:color w:val="1F4E79" w:themeColor="accent1" w:themeShade="80"/>
        </w:rPr>
        <w:t>and Definite</w:t>
      </w:r>
      <w:r w:rsidRPr="00330DBF">
        <w:rPr>
          <w:rFonts w:ascii="Arial" w:eastAsia="Calibri" w:hAnsi="Arial" w:cs="Arial"/>
          <w:b/>
          <w:color w:val="1F4E79" w:themeColor="accent1" w:themeShade="80"/>
        </w:rPr>
        <w:t xml:space="preserve"> Healthcare Associated COVID-19 infection</w:t>
      </w:r>
    </w:p>
    <w:tbl>
      <w:tblPr>
        <w:tblStyle w:val="TableGrid11"/>
        <w:tblW w:w="9464" w:type="dxa"/>
        <w:tblLook w:val="04A0" w:firstRow="1" w:lastRow="0" w:firstColumn="1" w:lastColumn="0" w:noHBand="0" w:noVBand="1"/>
      </w:tblPr>
      <w:tblGrid>
        <w:gridCol w:w="1696"/>
        <w:gridCol w:w="7768"/>
      </w:tblGrid>
      <w:tr w:rsidR="001D3257" w:rsidRPr="00D036F0" w:rsidTr="003F31BB">
        <w:tc>
          <w:tcPr>
            <w:tcW w:w="1696" w:type="dxa"/>
            <w:shd w:val="clear" w:color="auto" w:fill="BDD6EE" w:themeFill="accent1" w:themeFillTint="66"/>
          </w:tcPr>
          <w:p w:rsidR="001D3257" w:rsidRPr="00D036F0" w:rsidRDefault="001D3257" w:rsidP="00D036F0">
            <w:pPr>
              <w:jc w:val="center"/>
              <w:rPr>
                <w:rFonts w:ascii="Arial" w:eastAsia="Calibri" w:hAnsi="Arial" w:cs="Arial"/>
                <w:b/>
              </w:rPr>
            </w:pPr>
            <w:r w:rsidRPr="00D036F0">
              <w:rPr>
                <w:rFonts w:ascii="Arial" w:eastAsia="Calibri" w:hAnsi="Arial" w:cs="Arial"/>
                <w:b/>
              </w:rPr>
              <w:t>Level of Harm</w:t>
            </w:r>
          </w:p>
        </w:tc>
        <w:tc>
          <w:tcPr>
            <w:tcW w:w="7768" w:type="dxa"/>
            <w:shd w:val="clear" w:color="auto" w:fill="BDD6EE" w:themeFill="accent1" w:themeFillTint="66"/>
          </w:tcPr>
          <w:p w:rsidR="001D3257" w:rsidRPr="00D036F0" w:rsidRDefault="001D3257" w:rsidP="00D036F0">
            <w:pPr>
              <w:jc w:val="center"/>
              <w:rPr>
                <w:rFonts w:ascii="Arial" w:eastAsia="Calibri" w:hAnsi="Arial" w:cs="Arial"/>
                <w:b/>
              </w:rPr>
            </w:pPr>
            <w:r w:rsidRPr="00D036F0">
              <w:rPr>
                <w:rFonts w:ascii="Arial" w:eastAsia="Calibri" w:hAnsi="Arial" w:cs="Arial"/>
                <w:b/>
              </w:rPr>
              <w:t>Definition</w:t>
            </w:r>
          </w:p>
        </w:tc>
      </w:tr>
      <w:tr w:rsidR="001D3257" w:rsidRPr="00D036F0" w:rsidTr="00D036F0">
        <w:tc>
          <w:tcPr>
            <w:tcW w:w="1696" w:type="dxa"/>
            <w:shd w:val="clear" w:color="auto" w:fill="BDD6EE" w:themeFill="accent1" w:themeFillTint="66"/>
          </w:tcPr>
          <w:p w:rsidR="001D3257" w:rsidRPr="00D036F0" w:rsidRDefault="001D3257" w:rsidP="001D3257">
            <w:pPr>
              <w:rPr>
                <w:rFonts w:ascii="Arial" w:eastAsia="Calibri" w:hAnsi="Arial" w:cs="Arial"/>
              </w:rPr>
            </w:pPr>
            <w:r w:rsidRPr="00D036F0">
              <w:rPr>
                <w:rFonts w:ascii="Arial" w:eastAsia="Calibri" w:hAnsi="Arial" w:cs="Arial"/>
              </w:rPr>
              <w:t xml:space="preserve">No Harm </w:t>
            </w:r>
          </w:p>
        </w:tc>
        <w:tc>
          <w:tcPr>
            <w:tcW w:w="7768" w:type="dxa"/>
          </w:tcPr>
          <w:p w:rsidR="001D3257" w:rsidRPr="00D036F0" w:rsidRDefault="001D3257" w:rsidP="001D3257">
            <w:pPr>
              <w:rPr>
                <w:rFonts w:ascii="Arial" w:eastAsia="Calibri" w:hAnsi="Arial" w:cs="Arial"/>
              </w:rPr>
            </w:pPr>
            <w:r w:rsidRPr="00D036F0">
              <w:rPr>
                <w:rFonts w:ascii="Arial" w:eastAsia="Calibri" w:hAnsi="Arial" w:cs="Arial"/>
              </w:rPr>
              <w:t>Asymptomatic.</w:t>
            </w:r>
          </w:p>
          <w:p w:rsidR="001D3257" w:rsidRPr="00D036F0" w:rsidRDefault="001D3257" w:rsidP="001D3257">
            <w:pPr>
              <w:rPr>
                <w:rFonts w:ascii="Arial" w:eastAsia="Calibri" w:hAnsi="Arial" w:cs="Arial"/>
              </w:rPr>
            </w:pPr>
            <w:r w:rsidRPr="00D036F0">
              <w:rPr>
                <w:rFonts w:ascii="Arial" w:eastAsia="Calibri" w:hAnsi="Arial" w:cs="Arial"/>
              </w:rPr>
              <w:t xml:space="preserve">Symptomatic but does not meet the definition for harm. </w:t>
            </w:r>
          </w:p>
          <w:p w:rsidR="001D3257" w:rsidRPr="00D036F0" w:rsidRDefault="001D3257" w:rsidP="001D3257">
            <w:pPr>
              <w:rPr>
                <w:rFonts w:ascii="Arial" w:eastAsia="Calibri" w:hAnsi="Arial" w:cs="Arial"/>
              </w:rPr>
            </w:pPr>
          </w:p>
          <w:p w:rsidR="001D3257" w:rsidRPr="00D036F0" w:rsidRDefault="001D3257" w:rsidP="001D3257">
            <w:pPr>
              <w:rPr>
                <w:rFonts w:ascii="Arial" w:eastAsia="Calibri" w:hAnsi="Arial" w:cs="Arial"/>
              </w:rPr>
            </w:pPr>
          </w:p>
        </w:tc>
      </w:tr>
      <w:tr w:rsidR="001D3257" w:rsidRPr="00D036F0" w:rsidTr="00D036F0">
        <w:tc>
          <w:tcPr>
            <w:tcW w:w="1696" w:type="dxa"/>
            <w:shd w:val="clear" w:color="auto" w:fill="BDD6EE" w:themeFill="accent1" w:themeFillTint="66"/>
          </w:tcPr>
          <w:p w:rsidR="001D3257" w:rsidRPr="00D036F0" w:rsidRDefault="001D3257" w:rsidP="001D3257">
            <w:pPr>
              <w:rPr>
                <w:rFonts w:ascii="Arial" w:eastAsia="Calibri" w:hAnsi="Arial" w:cs="Arial"/>
              </w:rPr>
            </w:pPr>
            <w:r w:rsidRPr="00D036F0">
              <w:rPr>
                <w:rFonts w:ascii="Arial" w:eastAsia="Calibri" w:hAnsi="Arial" w:cs="Arial"/>
              </w:rPr>
              <w:t>Low Harm</w:t>
            </w:r>
          </w:p>
        </w:tc>
        <w:tc>
          <w:tcPr>
            <w:tcW w:w="7768" w:type="dxa"/>
          </w:tcPr>
          <w:p w:rsidR="001D3257" w:rsidRPr="00D036F0" w:rsidRDefault="001D3257" w:rsidP="001D3257">
            <w:pPr>
              <w:rPr>
                <w:rFonts w:ascii="Arial" w:eastAsia="Calibri" w:hAnsi="Arial" w:cs="Arial"/>
              </w:rPr>
            </w:pPr>
            <w:r w:rsidRPr="00D036F0">
              <w:rPr>
                <w:rFonts w:ascii="Arial" w:eastAsia="Calibri" w:hAnsi="Arial" w:cs="Arial"/>
              </w:rPr>
              <w:t>Requires Low level support – such as oxygen therapy.</w:t>
            </w:r>
          </w:p>
        </w:tc>
      </w:tr>
      <w:tr w:rsidR="001D3257" w:rsidRPr="00D036F0" w:rsidTr="00D036F0">
        <w:tc>
          <w:tcPr>
            <w:tcW w:w="1696" w:type="dxa"/>
            <w:shd w:val="clear" w:color="auto" w:fill="BDD6EE" w:themeFill="accent1" w:themeFillTint="66"/>
          </w:tcPr>
          <w:p w:rsidR="001D3257" w:rsidRPr="00D036F0" w:rsidRDefault="001D3257" w:rsidP="001D3257">
            <w:pPr>
              <w:rPr>
                <w:rFonts w:ascii="Arial" w:eastAsia="Calibri" w:hAnsi="Arial" w:cs="Arial"/>
              </w:rPr>
            </w:pPr>
            <w:r w:rsidRPr="00D036F0">
              <w:rPr>
                <w:rFonts w:ascii="Arial" w:eastAsia="Calibri" w:hAnsi="Arial" w:cs="Arial"/>
              </w:rPr>
              <w:t>Moderate Harm</w:t>
            </w:r>
          </w:p>
        </w:tc>
        <w:tc>
          <w:tcPr>
            <w:tcW w:w="7768" w:type="dxa"/>
          </w:tcPr>
          <w:p w:rsidR="001D3257" w:rsidRPr="00D036F0" w:rsidRDefault="001D3257" w:rsidP="001D3257">
            <w:pPr>
              <w:rPr>
                <w:rFonts w:ascii="Arial" w:eastAsia="Calibri" w:hAnsi="Arial" w:cs="Arial"/>
                <w:b/>
              </w:rPr>
            </w:pPr>
            <w:r w:rsidRPr="00D036F0">
              <w:rPr>
                <w:rFonts w:ascii="Arial" w:eastAsia="Calibri" w:hAnsi="Arial" w:cs="Arial"/>
                <w:b/>
              </w:rPr>
              <w:t>Moderate harm’ includes harm that requires a moderate increase in treatment. There is no easy rule for defining what is considered a ‘moderate’ increase in treatment but applying previous guidance in the context of COVID-19 suggest moderate could include; a move to specialty care (such as ICU), a prolonged hospital stay arising from the treatment needs of the nosocomial infection, or need for higher levels of oxygen therapy for more than a short period.*</w:t>
            </w:r>
          </w:p>
          <w:p w:rsidR="001D3257" w:rsidRPr="00D036F0" w:rsidRDefault="001D3257" w:rsidP="001D3257">
            <w:pPr>
              <w:rPr>
                <w:rFonts w:ascii="Arial" w:eastAsia="Calibri" w:hAnsi="Arial" w:cs="Arial"/>
                <w:b/>
              </w:rPr>
            </w:pPr>
            <w:r w:rsidRPr="00D036F0">
              <w:rPr>
                <w:rFonts w:ascii="Arial" w:eastAsia="Calibri" w:hAnsi="Arial" w:cs="Arial"/>
                <w:i/>
              </w:rPr>
              <w:t>NB: Transfer to another area for the purpose of infection control alone (that is, transfer to a COVID-19 ward when no other harm is identified) would be considered low harm. Note that prolonged hospital stays for infection control reasons alone (e.g. need to be clear of infection before return to a care home) would not automatically count as a moderate increase in treatment</w:t>
            </w:r>
            <w:r w:rsidRPr="00D036F0">
              <w:rPr>
                <w:rFonts w:ascii="Arial" w:eastAsia="Calibri" w:hAnsi="Arial" w:cs="Arial"/>
                <w:b/>
              </w:rPr>
              <w:t xml:space="preserve"> </w:t>
            </w:r>
          </w:p>
          <w:p w:rsidR="001D3257" w:rsidRPr="00D036F0" w:rsidRDefault="001D3257" w:rsidP="001D3257">
            <w:pPr>
              <w:rPr>
                <w:rFonts w:ascii="Arial" w:eastAsia="Calibri" w:hAnsi="Arial" w:cs="Arial"/>
                <w:b/>
              </w:rPr>
            </w:pPr>
            <w:r w:rsidRPr="00D036F0">
              <w:rPr>
                <w:rFonts w:ascii="Arial" w:eastAsia="Calibri" w:hAnsi="Arial" w:cs="Arial"/>
                <w:b/>
              </w:rPr>
              <w:t>Where a patient suffers permanent or long-term harm, including permanent physical impairment, chronic (&gt;12 weeks) pain, and/or other long-term impacts such as psychological harm or impairment to normal working or personal life. Harm should also be considered severe if there was a need to undertake lifesaving intervention such as CPR.*</w:t>
            </w:r>
          </w:p>
          <w:p w:rsidR="001D3257" w:rsidRPr="00D036F0" w:rsidRDefault="001D3257" w:rsidP="001D3257">
            <w:pPr>
              <w:rPr>
                <w:rFonts w:ascii="Arial" w:eastAsia="Calibri" w:hAnsi="Arial" w:cs="Arial"/>
                <w:i/>
              </w:rPr>
            </w:pPr>
            <w:r w:rsidRPr="00D036F0">
              <w:rPr>
                <w:rFonts w:ascii="Arial" w:eastAsia="Calibri" w:hAnsi="Arial" w:cs="Arial"/>
                <w:i/>
              </w:rPr>
              <w:t>NB: This definition can be difficult to apply in the context of COVID-19 as long-term disability from COVID-19 infection may be unrelated to the initial disease severity and may not be apparent until months later. Organisations must use their judgement in assessing the severity of harm</w:t>
            </w:r>
            <w:r w:rsidRPr="00D036F0">
              <w:rPr>
                <w:rFonts w:ascii="Arial" w:eastAsia="Calibri" w:hAnsi="Arial" w:cs="Arial"/>
              </w:rPr>
              <w:t>.</w:t>
            </w:r>
          </w:p>
        </w:tc>
      </w:tr>
      <w:tr w:rsidR="001D3257" w:rsidRPr="00D036F0" w:rsidTr="00D036F0">
        <w:trPr>
          <w:trHeight w:val="3233"/>
        </w:trPr>
        <w:tc>
          <w:tcPr>
            <w:tcW w:w="1696" w:type="dxa"/>
            <w:shd w:val="clear" w:color="auto" w:fill="BDD6EE" w:themeFill="accent1" w:themeFillTint="66"/>
          </w:tcPr>
          <w:p w:rsidR="001D3257" w:rsidRPr="00D036F0" w:rsidRDefault="001D3257" w:rsidP="001D3257">
            <w:pPr>
              <w:rPr>
                <w:rFonts w:ascii="Arial" w:eastAsia="Calibri" w:hAnsi="Arial" w:cs="Arial"/>
              </w:rPr>
            </w:pPr>
            <w:r w:rsidRPr="00D036F0">
              <w:rPr>
                <w:rFonts w:ascii="Arial" w:eastAsia="Calibri" w:hAnsi="Arial" w:cs="Arial"/>
              </w:rPr>
              <w:t>High Harm Serious incident (COVID-19 deaths)</w:t>
            </w:r>
          </w:p>
        </w:tc>
        <w:tc>
          <w:tcPr>
            <w:tcW w:w="7768" w:type="dxa"/>
          </w:tcPr>
          <w:p w:rsidR="001D3257" w:rsidRPr="00D036F0" w:rsidRDefault="001D3257" w:rsidP="001D3257">
            <w:pPr>
              <w:rPr>
                <w:rFonts w:ascii="Arial" w:eastAsia="Calibri" w:hAnsi="Arial" w:cs="Arial"/>
              </w:rPr>
            </w:pPr>
            <w:r w:rsidRPr="00D036F0">
              <w:rPr>
                <w:rFonts w:ascii="Arial" w:eastAsia="Calibri" w:hAnsi="Arial" w:cs="Arial"/>
                <w:b/>
              </w:rPr>
              <w:t>All hospital onset healthcare associated COVID-19 cases (both HOPA and HODA) where COVID-19 is cited on either part 1 or part 2 of the death certificate (i.e., the death resulted from a COVID-19 clinically compatible illness with no period of complete recovery between the illness and death) and have been medically determined to have been caused or contributed to by COVID-19</w:t>
            </w:r>
            <w:r w:rsidRPr="00D036F0">
              <w:rPr>
                <w:rFonts w:ascii="Arial" w:eastAsia="Calibri" w:hAnsi="Arial" w:cs="Arial"/>
              </w:rPr>
              <w:t>. *</w:t>
            </w:r>
          </w:p>
          <w:p w:rsidR="001D3257" w:rsidRPr="00D036F0" w:rsidRDefault="001D3257" w:rsidP="001D3257">
            <w:pPr>
              <w:rPr>
                <w:rFonts w:ascii="Arial" w:eastAsia="Calibri" w:hAnsi="Arial" w:cs="Arial"/>
                <w:i/>
              </w:rPr>
            </w:pPr>
            <w:r w:rsidRPr="00D036F0">
              <w:rPr>
                <w:rFonts w:ascii="Arial" w:eastAsia="Calibri" w:hAnsi="Arial" w:cs="Arial"/>
              </w:rPr>
              <w:t xml:space="preserve">NB: </w:t>
            </w:r>
            <w:r w:rsidRPr="00D036F0">
              <w:rPr>
                <w:rFonts w:ascii="Arial" w:eastAsia="Calibri" w:hAnsi="Arial" w:cs="Arial"/>
                <w:i/>
              </w:rPr>
              <w:t>Placing COVID-19 in part 2 of the death certificate does not indicate the patient ‘died with’ COVID-19. It means that COVID-19 was known or suspected to have contributed to the death.</w:t>
            </w:r>
          </w:p>
          <w:p w:rsidR="001D3257" w:rsidRPr="00D036F0" w:rsidRDefault="001D3257" w:rsidP="001D3257">
            <w:pPr>
              <w:rPr>
                <w:rFonts w:ascii="Arial" w:eastAsia="Calibri" w:hAnsi="Arial" w:cs="Arial"/>
              </w:rPr>
            </w:pPr>
            <w:r w:rsidRPr="00D036F0">
              <w:rPr>
                <w:rFonts w:ascii="Arial" w:eastAsia="Calibri" w:hAnsi="Arial" w:cs="Arial"/>
                <w:i/>
              </w:rPr>
              <w:t>Where there is clear evidence that the death of a patient within 28 days of a COVID-19 positive swab being taken has been caused by something other than COVID-19, this does not meet the definition of a nosocomial COVID-19 serious incident.</w:t>
            </w:r>
            <w:r w:rsidRPr="00D036F0">
              <w:rPr>
                <w:rFonts w:ascii="Arial" w:eastAsia="Calibri" w:hAnsi="Arial" w:cs="Arial"/>
              </w:rPr>
              <w:t xml:space="preserve">  </w:t>
            </w:r>
          </w:p>
        </w:tc>
      </w:tr>
    </w:tbl>
    <w:p w:rsidR="001D3257" w:rsidRPr="001D3257" w:rsidRDefault="001D3257" w:rsidP="001D3257">
      <w:pPr>
        <w:rPr>
          <w:rFonts w:ascii="Calibri" w:eastAsia="Calibri" w:hAnsi="Calibri" w:cs="Times New Roman"/>
          <w:i/>
        </w:rPr>
      </w:pPr>
      <w:r w:rsidRPr="001D3257">
        <w:rPr>
          <w:rFonts w:ascii="Calibri" w:eastAsia="Calibri" w:hAnsi="Calibri" w:cs="Times New Roman"/>
          <w:i/>
        </w:rPr>
        <w:t>*Always seek the views of the patient’s clinician/clinical team when defining these level of harm. Also note that some harm may not be obvious immediately, start with the level of harm at diagnosis. This can be changed later if patient’s condition change</w:t>
      </w:r>
    </w:p>
    <w:p w:rsidR="001D3257" w:rsidRPr="001D3257" w:rsidRDefault="001D3257" w:rsidP="001D3257">
      <w:pPr>
        <w:spacing w:after="0" w:line="240" w:lineRule="auto"/>
        <w:rPr>
          <w:rFonts w:ascii="Times New Roman" w:eastAsia="Times New Roman" w:hAnsi="Times New Roman" w:cs="Times New Roman"/>
          <w:sz w:val="24"/>
          <w:szCs w:val="24"/>
        </w:rPr>
      </w:pPr>
    </w:p>
    <w:p w:rsidR="008751CA" w:rsidRDefault="008751CA" w:rsidP="00A11E56">
      <w:pPr>
        <w:rPr>
          <w:rFonts w:ascii="Arial" w:hAnsi="Arial" w:cs="Arial"/>
        </w:rPr>
      </w:pPr>
    </w:p>
    <w:p w:rsidR="00330DBF" w:rsidRDefault="00330DBF" w:rsidP="00A11E56">
      <w:pPr>
        <w:rPr>
          <w:rFonts w:ascii="Arial" w:hAnsi="Arial" w:cs="Arial"/>
        </w:rPr>
      </w:pPr>
    </w:p>
    <w:p w:rsidR="00330DBF" w:rsidRDefault="00330DBF" w:rsidP="00A11E56">
      <w:pPr>
        <w:rPr>
          <w:rFonts w:ascii="Arial" w:hAnsi="Arial" w:cs="Arial"/>
        </w:rPr>
      </w:pPr>
    </w:p>
    <w:p w:rsidR="00330DBF" w:rsidRDefault="00330DBF" w:rsidP="00A11E56">
      <w:pPr>
        <w:rPr>
          <w:rFonts w:ascii="Arial" w:hAnsi="Arial" w:cs="Arial"/>
        </w:rPr>
      </w:pPr>
    </w:p>
    <w:p w:rsidR="008751CA" w:rsidRDefault="008751CA" w:rsidP="00A11E56">
      <w:pPr>
        <w:rPr>
          <w:rFonts w:ascii="Arial" w:hAnsi="Arial" w:cs="Arial"/>
        </w:rPr>
      </w:pPr>
    </w:p>
    <w:p w:rsidR="00976541" w:rsidRDefault="00976541" w:rsidP="0093440B">
      <w:pPr>
        <w:jc w:val="center"/>
        <w:rPr>
          <w:rFonts w:ascii="Arial" w:eastAsia="Calibri" w:hAnsi="Arial" w:cs="Arial"/>
          <w:b/>
          <w:color w:val="1F4E79" w:themeColor="accent1" w:themeShade="80"/>
          <w:sz w:val="36"/>
          <w:szCs w:val="40"/>
        </w:rPr>
      </w:pPr>
    </w:p>
    <w:p w:rsidR="00976541" w:rsidRPr="00E818C2" w:rsidRDefault="00976541" w:rsidP="00976541">
      <w:pPr>
        <w:shd w:val="clear" w:color="auto" w:fill="DEEAF6" w:themeFill="accent1" w:themeFillTint="33"/>
        <w:jc w:val="center"/>
        <w:rPr>
          <w:rFonts w:ascii="Arial" w:hAnsi="Arial" w:cs="Arial"/>
          <w:b/>
          <w:color w:val="1F4E79" w:themeColor="accent1" w:themeShade="80"/>
          <w:sz w:val="44"/>
          <w:szCs w:val="44"/>
        </w:rPr>
      </w:pPr>
      <w:r w:rsidRPr="00E818C2">
        <w:rPr>
          <w:rFonts w:ascii="Arial" w:hAnsi="Arial" w:cs="Arial"/>
          <w:b/>
          <w:color w:val="1F4E79" w:themeColor="accent1" w:themeShade="80"/>
          <w:sz w:val="44"/>
          <w:szCs w:val="44"/>
        </w:rPr>
        <w:t xml:space="preserve">Appendix </w:t>
      </w:r>
      <w:r>
        <w:rPr>
          <w:rFonts w:ascii="Arial" w:hAnsi="Arial" w:cs="Arial"/>
          <w:b/>
          <w:color w:val="1F4E79" w:themeColor="accent1" w:themeShade="80"/>
          <w:sz w:val="44"/>
          <w:szCs w:val="44"/>
        </w:rPr>
        <w:t>22</w:t>
      </w:r>
      <w:r w:rsidRPr="00E818C2">
        <w:rPr>
          <w:rFonts w:ascii="Arial" w:hAnsi="Arial" w:cs="Arial"/>
          <w:b/>
          <w:color w:val="1F4E79" w:themeColor="accent1" w:themeShade="80"/>
          <w:sz w:val="44"/>
          <w:szCs w:val="44"/>
        </w:rPr>
        <w:t xml:space="preserve"> - </w:t>
      </w:r>
      <w:r w:rsidRPr="00976541">
        <w:rPr>
          <w:rFonts w:ascii="Arial" w:eastAsia="Calibri" w:hAnsi="Arial" w:cs="Arial"/>
          <w:b/>
          <w:color w:val="1F4E79" w:themeColor="accent1" w:themeShade="80"/>
          <w:sz w:val="44"/>
          <w:szCs w:val="44"/>
        </w:rPr>
        <w:t>Risk Assessment Template for COVID-19 Exposures in Healthcare</w:t>
      </w:r>
    </w:p>
    <w:p w:rsidR="001D3257" w:rsidRPr="005F4EDC" w:rsidRDefault="001D3257" w:rsidP="00976541">
      <w:pPr>
        <w:pStyle w:val="NoSpacing"/>
      </w:pPr>
    </w:p>
    <w:tbl>
      <w:tblPr>
        <w:tblStyle w:val="TableGrid1"/>
        <w:tblW w:w="0" w:type="auto"/>
        <w:tblLook w:val="04A0" w:firstRow="1" w:lastRow="0" w:firstColumn="1" w:lastColumn="0" w:noHBand="0" w:noVBand="1"/>
      </w:tblPr>
      <w:tblGrid>
        <w:gridCol w:w="7933"/>
        <w:gridCol w:w="1426"/>
      </w:tblGrid>
      <w:tr w:rsidR="001D3257" w:rsidRPr="00C14516" w:rsidTr="00CB4487">
        <w:trPr>
          <w:tblHeader/>
        </w:trPr>
        <w:tc>
          <w:tcPr>
            <w:tcW w:w="7933" w:type="dxa"/>
            <w:shd w:val="clear" w:color="auto" w:fill="9CC2E5"/>
          </w:tcPr>
          <w:p w:rsidR="001D3257" w:rsidRPr="00C14516" w:rsidRDefault="001D3257" w:rsidP="00CB4487">
            <w:pPr>
              <w:rPr>
                <w:rFonts w:ascii="Arial" w:eastAsia="Calibri" w:hAnsi="Arial" w:cs="Arial"/>
                <w:b/>
              </w:rPr>
            </w:pPr>
            <w:r w:rsidRPr="00C14516">
              <w:rPr>
                <w:rFonts w:ascii="Arial" w:eastAsia="Calibri" w:hAnsi="Arial" w:cs="Arial"/>
                <w:b/>
              </w:rPr>
              <w:t>Item</w:t>
            </w:r>
          </w:p>
        </w:tc>
        <w:tc>
          <w:tcPr>
            <w:tcW w:w="1083" w:type="dxa"/>
            <w:shd w:val="clear" w:color="auto" w:fill="9CC2E5"/>
          </w:tcPr>
          <w:p w:rsidR="001D3257" w:rsidRPr="00C14516" w:rsidRDefault="001D3257" w:rsidP="00CB4487">
            <w:pPr>
              <w:rPr>
                <w:rFonts w:ascii="Arial" w:eastAsia="Calibri" w:hAnsi="Arial" w:cs="Arial"/>
                <w:b/>
              </w:rPr>
            </w:pPr>
            <w:r w:rsidRPr="00C14516">
              <w:rPr>
                <w:rFonts w:ascii="Arial" w:eastAsia="Calibri" w:hAnsi="Arial" w:cs="Arial"/>
                <w:b/>
              </w:rPr>
              <w:t>Information obtained</w:t>
            </w:r>
          </w:p>
        </w:tc>
      </w:tr>
      <w:tr w:rsidR="001D3257" w:rsidRPr="00C14516" w:rsidTr="00CB4487">
        <w:tc>
          <w:tcPr>
            <w:tcW w:w="7933" w:type="dxa"/>
          </w:tcPr>
          <w:p w:rsidR="001D3257" w:rsidRPr="00C14516" w:rsidRDefault="001D3257" w:rsidP="00CB4487">
            <w:pPr>
              <w:rPr>
                <w:rFonts w:ascii="Arial" w:eastAsia="Calibri" w:hAnsi="Arial" w:cs="Arial"/>
                <w:b/>
              </w:rPr>
            </w:pPr>
            <w:r w:rsidRPr="00C14516">
              <w:rPr>
                <w:rFonts w:ascii="Arial" w:eastAsia="Calibri" w:hAnsi="Arial" w:cs="Arial"/>
                <w:b/>
              </w:rPr>
              <w:t>Check correct details of patient/s or HCW/s</w:t>
            </w:r>
          </w:p>
          <w:p w:rsidR="001D3257" w:rsidRPr="00C14516" w:rsidRDefault="001D3257" w:rsidP="00CB4487">
            <w:pPr>
              <w:rPr>
                <w:rFonts w:ascii="Arial" w:eastAsia="Calibri" w:hAnsi="Arial" w:cs="Arial"/>
              </w:rPr>
            </w:pPr>
          </w:p>
        </w:tc>
        <w:tc>
          <w:tcPr>
            <w:tcW w:w="1083" w:type="dxa"/>
          </w:tcPr>
          <w:p w:rsidR="001D3257" w:rsidRPr="00C14516" w:rsidRDefault="001D3257" w:rsidP="00CB4487">
            <w:pPr>
              <w:rPr>
                <w:rFonts w:ascii="Arial" w:eastAsia="Calibri" w:hAnsi="Arial" w:cs="Arial"/>
              </w:rPr>
            </w:pPr>
            <w:r w:rsidRPr="00C14516">
              <w:rPr>
                <w:rFonts w:ascii="Arial" w:eastAsia="Calibri" w:hAnsi="Arial" w:cs="Arial"/>
              </w:rPr>
              <w:t xml:space="preserve"> </w:t>
            </w:r>
          </w:p>
        </w:tc>
      </w:tr>
      <w:tr w:rsidR="001D3257" w:rsidRPr="00C14516" w:rsidTr="00CB4487">
        <w:tc>
          <w:tcPr>
            <w:tcW w:w="7933" w:type="dxa"/>
          </w:tcPr>
          <w:p w:rsidR="001D3257" w:rsidRPr="00C14516" w:rsidRDefault="001D3257" w:rsidP="00CB4487">
            <w:pPr>
              <w:contextualSpacing/>
              <w:rPr>
                <w:rFonts w:ascii="Arial" w:eastAsia="Times New Roman" w:hAnsi="Arial" w:cs="Arial"/>
              </w:rPr>
            </w:pPr>
            <w:r w:rsidRPr="00C14516">
              <w:rPr>
                <w:rFonts w:ascii="Arial" w:eastAsia="Times New Roman" w:hAnsi="Arial" w:cs="Arial"/>
                <w:b/>
              </w:rPr>
              <w:t>Case Ascertainment</w:t>
            </w:r>
            <w:r w:rsidRPr="00C14516">
              <w:rPr>
                <w:rFonts w:ascii="Arial" w:eastAsia="Times New Roman" w:hAnsi="Arial" w:cs="Arial"/>
              </w:rPr>
              <w:t xml:space="preserve">: </w:t>
            </w:r>
          </w:p>
          <w:p w:rsidR="001D3257" w:rsidRPr="00C14516" w:rsidRDefault="001D3257" w:rsidP="00CB4487">
            <w:pPr>
              <w:contextualSpacing/>
              <w:rPr>
                <w:rFonts w:ascii="Arial" w:eastAsia="Times New Roman" w:hAnsi="Arial" w:cs="Arial"/>
              </w:rPr>
            </w:pPr>
          </w:p>
          <w:p w:rsidR="001D3257" w:rsidRPr="00C14516" w:rsidRDefault="001D3257" w:rsidP="00EA7FB2">
            <w:pPr>
              <w:numPr>
                <w:ilvl w:val="0"/>
                <w:numId w:val="17"/>
              </w:numPr>
              <w:ind w:left="360"/>
              <w:contextualSpacing/>
              <w:rPr>
                <w:rFonts w:ascii="Arial" w:eastAsia="Times New Roman" w:hAnsi="Arial" w:cs="Arial"/>
              </w:rPr>
            </w:pPr>
            <w:r w:rsidRPr="00C14516">
              <w:rPr>
                <w:rFonts w:ascii="Arial" w:eastAsia="Times New Roman" w:hAnsi="Arial" w:cs="Arial"/>
              </w:rPr>
              <w:t xml:space="preserve">When was / were the case/s tested? </w:t>
            </w:r>
          </w:p>
          <w:p w:rsidR="001D3257" w:rsidRPr="00C14516" w:rsidRDefault="001D3257" w:rsidP="00CB4487">
            <w:pPr>
              <w:contextualSpacing/>
              <w:rPr>
                <w:rFonts w:ascii="Arial" w:eastAsia="Times New Roman" w:hAnsi="Arial" w:cs="Arial"/>
              </w:rPr>
            </w:pPr>
          </w:p>
          <w:p w:rsidR="001D3257" w:rsidRPr="00C14516" w:rsidRDefault="001D3257" w:rsidP="00EA7FB2">
            <w:pPr>
              <w:numPr>
                <w:ilvl w:val="0"/>
                <w:numId w:val="17"/>
              </w:numPr>
              <w:ind w:left="360"/>
              <w:contextualSpacing/>
              <w:rPr>
                <w:rFonts w:ascii="Arial" w:eastAsia="Times New Roman" w:hAnsi="Arial" w:cs="Arial"/>
              </w:rPr>
            </w:pPr>
            <w:r w:rsidRPr="00C14516">
              <w:rPr>
                <w:rFonts w:ascii="Arial" w:eastAsia="Times New Roman" w:hAnsi="Arial" w:cs="Arial"/>
              </w:rPr>
              <w:t>Date of symptom onset. If there are no symptoms, then the date that the test was done is taken as the date of onset.</w:t>
            </w:r>
          </w:p>
          <w:p w:rsidR="001D3257" w:rsidRPr="00C14516" w:rsidRDefault="001D3257" w:rsidP="00CB4487">
            <w:pPr>
              <w:ind w:left="720"/>
              <w:contextualSpacing/>
              <w:rPr>
                <w:rFonts w:ascii="Arial" w:eastAsia="Times New Roman" w:hAnsi="Arial" w:cs="Arial"/>
              </w:rPr>
            </w:pPr>
          </w:p>
          <w:p w:rsidR="001D3257" w:rsidRPr="00C14516" w:rsidRDefault="001D3257" w:rsidP="00EA7FB2">
            <w:pPr>
              <w:numPr>
                <w:ilvl w:val="0"/>
                <w:numId w:val="17"/>
              </w:numPr>
              <w:ind w:left="360"/>
              <w:contextualSpacing/>
              <w:rPr>
                <w:rFonts w:ascii="Arial" w:eastAsia="Times New Roman" w:hAnsi="Arial" w:cs="Arial"/>
              </w:rPr>
            </w:pPr>
            <w:r w:rsidRPr="00C14516">
              <w:rPr>
                <w:rFonts w:ascii="Arial" w:eastAsia="Times New Roman" w:hAnsi="Arial" w:cs="Arial"/>
              </w:rPr>
              <w:t>Date of test results</w:t>
            </w:r>
          </w:p>
          <w:p w:rsidR="001D3257" w:rsidRPr="00C14516" w:rsidRDefault="001D3257" w:rsidP="00CB4487">
            <w:pPr>
              <w:contextualSpacing/>
              <w:rPr>
                <w:rFonts w:ascii="Arial" w:eastAsia="Times New Roman" w:hAnsi="Arial" w:cs="Arial"/>
              </w:rPr>
            </w:pPr>
          </w:p>
          <w:p w:rsidR="001D3257" w:rsidRPr="00C14516" w:rsidRDefault="001D3257" w:rsidP="00EA7FB2">
            <w:pPr>
              <w:numPr>
                <w:ilvl w:val="0"/>
                <w:numId w:val="17"/>
              </w:numPr>
              <w:ind w:left="360"/>
              <w:contextualSpacing/>
              <w:rPr>
                <w:rFonts w:ascii="Arial" w:eastAsia="Calibri" w:hAnsi="Arial" w:cs="Arial"/>
              </w:rPr>
            </w:pPr>
            <w:r w:rsidRPr="00C14516">
              <w:rPr>
                <w:rFonts w:ascii="Arial" w:eastAsia="Times New Roman" w:hAnsi="Arial" w:cs="Arial"/>
              </w:rPr>
              <w:t>Establish infectious period (2 days before symptom onset to10 days after)</w:t>
            </w:r>
          </w:p>
          <w:p w:rsidR="001D3257" w:rsidRPr="00C14516" w:rsidRDefault="001D3257" w:rsidP="00CB4487">
            <w:pPr>
              <w:rPr>
                <w:rFonts w:ascii="Arial" w:eastAsia="Calibri" w:hAnsi="Arial" w:cs="Arial"/>
              </w:rPr>
            </w:pPr>
          </w:p>
          <w:p w:rsidR="001D3257" w:rsidRPr="00C14516" w:rsidRDefault="001D3257" w:rsidP="00EA7FB2">
            <w:pPr>
              <w:numPr>
                <w:ilvl w:val="0"/>
                <w:numId w:val="17"/>
              </w:numPr>
              <w:ind w:left="360"/>
              <w:contextualSpacing/>
              <w:rPr>
                <w:rFonts w:ascii="Arial" w:eastAsia="Calibri" w:hAnsi="Arial" w:cs="Arial"/>
              </w:rPr>
            </w:pPr>
            <w:r w:rsidRPr="00C14516">
              <w:rPr>
                <w:rFonts w:ascii="Arial" w:eastAsia="Calibri" w:hAnsi="Arial" w:cs="Arial"/>
              </w:rPr>
              <w:t xml:space="preserve">Confirm that the HCW/s was / were at work during their infectious period. </w:t>
            </w:r>
          </w:p>
          <w:p w:rsidR="001D3257" w:rsidRPr="00C14516" w:rsidRDefault="001D3257" w:rsidP="00CB4487">
            <w:pPr>
              <w:rPr>
                <w:rFonts w:ascii="Arial" w:eastAsia="Calibri" w:hAnsi="Arial" w:cs="Arial"/>
              </w:rPr>
            </w:pPr>
          </w:p>
          <w:p w:rsidR="001D3257" w:rsidRPr="00C14516" w:rsidRDefault="001D3257" w:rsidP="00EA7FB2">
            <w:pPr>
              <w:numPr>
                <w:ilvl w:val="0"/>
                <w:numId w:val="17"/>
              </w:numPr>
              <w:ind w:left="360"/>
              <w:contextualSpacing/>
              <w:rPr>
                <w:rFonts w:ascii="Arial" w:eastAsia="Calibri" w:hAnsi="Arial" w:cs="Arial"/>
              </w:rPr>
            </w:pPr>
            <w:r w:rsidRPr="00C14516">
              <w:rPr>
                <w:rFonts w:ascii="Arial" w:eastAsia="Calibri" w:hAnsi="Arial" w:cs="Arial"/>
              </w:rPr>
              <w:t>What was their last day at work?</w:t>
            </w:r>
          </w:p>
          <w:p w:rsidR="001D3257" w:rsidRPr="00C14516" w:rsidRDefault="001D3257" w:rsidP="00CB4487">
            <w:pPr>
              <w:rPr>
                <w:rFonts w:ascii="Arial" w:eastAsia="Calibri" w:hAnsi="Arial" w:cs="Arial"/>
              </w:rPr>
            </w:pPr>
          </w:p>
        </w:tc>
        <w:tc>
          <w:tcPr>
            <w:tcW w:w="1083" w:type="dxa"/>
          </w:tcPr>
          <w:p w:rsidR="001D3257" w:rsidRPr="00C14516" w:rsidRDefault="001D3257" w:rsidP="00CB4487">
            <w:pPr>
              <w:rPr>
                <w:rFonts w:ascii="Arial" w:eastAsia="Calibri" w:hAnsi="Arial" w:cs="Arial"/>
              </w:rPr>
            </w:pPr>
          </w:p>
        </w:tc>
      </w:tr>
      <w:tr w:rsidR="001D3257" w:rsidRPr="00C14516" w:rsidTr="00CB4487">
        <w:tc>
          <w:tcPr>
            <w:tcW w:w="7933" w:type="dxa"/>
          </w:tcPr>
          <w:p w:rsidR="001D3257" w:rsidRPr="00C14516" w:rsidRDefault="001D3257" w:rsidP="00CB4487">
            <w:pPr>
              <w:rPr>
                <w:rFonts w:ascii="Arial" w:eastAsia="Calibri" w:hAnsi="Arial" w:cs="Arial"/>
                <w:b/>
              </w:rPr>
            </w:pPr>
            <w:r w:rsidRPr="00C14516">
              <w:rPr>
                <w:rFonts w:ascii="Arial" w:eastAsia="Calibri" w:hAnsi="Arial" w:cs="Arial"/>
                <w:b/>
              </w:rPr>
              <w:t>Healthcare setting:</w:t>
            </w:r>
          </w:p>
          <w:p w:rsidR="001D3257" w:rsidRPr="00C14516" w:rsidRDefault="001D3257" w:rsidP="00CB4487">
            <w:pPr>
              <w:rPr>
                <w:rFonts w:ascii="Arial" w:eastAsia="Calibri" w:hAnsi="Arial" w:cs="Arial"/>
                <w:b/>
              </w:rPr>
            </w:pPr>
          </w:p>
          <w:p w:rsidR="001D3257" w:rsidRPr="00C14516" w:rsidRDefault="001D3257" w:rsidP="00CB4487">
            <w:pPr>
              <w:rPr>
                <w:rFonts w:ascii="Arial" w:eastAsia="Calibri" w:hAnsi="Arial" w:cs="Arial"/>
              </w:rPr>
            </w:pPr>
            <w:r w:rsidRPr="00C14516">
              <w:rPr>
                <w:rFonts w:ascii="Arial" w:eastAsia="Calibri" w:hAnsi="Arial" w:cs="Arial"/>
              </w:rPr>
              <w:t xml:space="preserve">What was the healthcare setting? e.g. ITU / SCBU / NNU/ ward? </w:t>
            </w:r>
          </w:p>
          <w:p w:rsidR="001D3257" w:rsidRPr="00C14516" w:rsidRDefault="001D3257" w:rsidP="00CB4487">
            <w:pPr>
              <w:rPr>
                <w:rFonts w:ascii="Arial" w:eastAsia="Calibri" w:hAnsi="Arial" w:cs="Arial"/>
              </w:rPr>
            </w:pPr>
          </w:p>
          <w:p w:rsidR="001D3257" w:rsidRPr="00C14516" w:rsidRDefault="001D3257" w:rsidP="00CB4487">
            <w:pPr>
              <w:rPr>
                <w:rFonts w:ascii="Arial" w:eastAsia="Calibri" w:hAnsi="Arial" w:cs="Arial"/>
              </w:rPr>
            </w:pPr>
            <w:r w:rsidRPr="00C14516">
              <w:rPr>
                <w:rFonts w:ascii="Arial" w:eastAsia="Calibri" w:hAnsi="Arial" w:cs="Arial"/>
              </w:rPr>
              <w:t>*Note – there may be more than one setting if a HCW has worked on 2 units or wards during their infectious period or patient has been moved*</w:t>
            </w:r>
          </w:p>
          <w:p w:rsidR="001D3257" w:rsidRPr="00C14516" w:rsidRDefault="001D3257" w:rsidP="00CB4487">
            <w:pPr>
              <w:rPr>
                <w:rFonts w:ascii="Arial" w:eastAsia="Calibri" w:hAnsi="Arial" w:cs="Arial"/>
              </w:rPr>
            </w:pPr>
          </w:p>
        </w:tc>
        <w:tc>
          <w:tcPr>
            <w:tcW w:w="1083" w:type="dxa"/>
          </w:tcPr>
          <w:p w:rsidR="001D3257" w:rsidRPr="00C14516" w:rsidRDefault="001D3257" w:rsidP="00CB4487">
            <w:pPr>
              <w:rPr>
                <w:rFonts w:ascii="Arial" w:eastAsia="Calibri" w:hAnsi="Arial" w:cs="Arial"/>
              </w:rPr>
            </w:pPr>
          </w:p>
        </w:tc>
      </w:tr>
      <w:tr w:rsidR="001D3257" w:rsidRPr="00C14516" w:rsidTr="00CB4487">
        <w:tc>
          <w:tcPr>
            <w:tcW w:w="7933" w:type="dxa"/>
          </w:tcPr>
          <w:p w:rsidR="001D3257" w:rsidRPr="00C14516" w:rsidRDefault="001D3257" w:rsidP="00CB4487">
            <w:pPr>
              <w:rPr>
                <w:rFonts w:ascii="Arial" w:eastAsia="Calibri" w:hAnsi="Arial" w:cs="Arial"/>
                <w:b/>
              </w:rPr>
            </w:pPr>
            <w:r w:rsidRPr="00C14516">
              <w:rPr>
                <w:rFonts w:ascii="Arial" w:eastAsia="Calibri" w:hAnsi="Arial" w:cs="Arial"/>
                <w:b/>
              </w:rPr>
              <w:t>Identify contacts:</w:t>
            </w:r>
          </w:p>
          <w:p w:rsidR="001D3257" w:rsidRPr="00C14516" w:rsidRDefault="001D3257" w:rsidP="00CB4487">
            <w:pPr>
              <w:rPr>
                <w:rFonts w:ascii="Arial" w:eastAsia="Calibri" w:hAnsi="Arial" w:cs="Arial"/>
                <w:b/>
              </w:rPr>
            </w:pPr>
          </w:p>
          <w:p w:rsidR="001D3257" w:rsidRPr="00C14516" w:rsidRDefault="001D3257" w:rsidP="00EA7FB2">
            <w:pPr>
              <w:numPr>
                <w:ilvl w:val="0"/>
                <w:numId w:val="16"/>
              </w:numPr>
              <w:ind w:left="360"/>
              <w:contextualSpacing/>
              <w:rPr>
                <w:rFonts w:ascii="Arial" w:eastAsia="Calibri" w:hAnsi="Arial" w:cs="Arial"/>
              </w:rPr>
            </w:pPr>
            <w:r w:rsidRPr="00C14516">
              <w:rPr>
                <w:rFonts w:ascii="Arial" w:eastAsia="Calibri" w:hAnsi="Arial" w:cs="Arial"/>
              </w:rPr>
              <w:t xml:space="preserve">Identify all contacts (other healthcare workers and patients) during the infectious period. (definitions of a contact can be found </w:t>
            </w:r>
            <w:hyperlink r:id="rId66" w:history="1">
              <w:r w:rsidRPr="00C14516">
                <w:rPr>
                  <w:rFonts w:ascii="Arial" w:eastAsia="Calibri" w:hAnsi="Arial" w:cs="Arial"/>
                  <w:color w:val="0563C1"/>
                  <w:u w:val="single"/>
                </w:rPr>
                <w:t>here</w:t>
              </w:r>
            </w:hyperlink>
            <w:r w:rsidRPr="00C14516">
              <w:rPr>
                <w:rFonts w:ascii="Arial" w:eastAsia="Calibri" w:hAnsi="Arial" w:cs="Arial"/>
                <w:color w:val="000000"/>
                <w:u w:val="single"/>
              </w:rPr>
              <w:t>)</w:t>
            </w:r>
          </w:p>
          <w:p w:rsidR="001D3257" w:rsidRPr="00C14516" w:rsidRDefault="001D3257" w:rsidP="00CB4487">
            <w:pPr>
              <w:rPr>
                <w:rFonts w:ascii="Arial" w:eastAsia="Calibri" w:hAnsi="Arial" w:cs="Arial"/>
              </w:rPr>
            </w:pPr>
          </w:p>
          <w:p w:rsidR="001D3257" w:rsidRPr="00C14516" w:rsidRDefault="001D3257" w:rsidP="00EA7FB2">
            <w:pPr>
              <w:numPr>
                <w:ilvl w:val="0"/>
                <w:numId w:val="16"/>
              </w:numPr>
              <w:ind w:left="360"/>
              <w:contextualSpacing/>
              <w:rPr>
                <w:rFonts w:ascii="Arial" w:eastAsia="Calibri" w:hAnsi="Arial" w:cs="Arial"/>
              </w:rPr>
            </w:pPr>
            <w:r w:rsidRPr="00C14516">
              <w:rPr>
                <w:rFonts w:ascii="Arial" w:eastAsia="Calibri" w:hAnsi="Arial" w:cs="Arial"/>
              </w:rPr>
              <w:t>If case is a HCW, check their contact with other HCWs through clinical work, huddles, handovers, social activity or in staff rooms, sharing food, relationships, friendships, shared accommodation, shared transport etc.</w:t>
            </w:r>
          </w:p>
          <w:p w:rsidR="001D3257" w:rsidRPr="00C14516" w:rsidRDefault="001D3257" w:rsidP="00CB4487">
            <w:pPr>
              <w:rPr>
                <w:rFonts w:ascii="Arial" w:eastAsia="Calibri" w:hAnsi="Arial" w:cs="Arial"/>
              </w:rPr>
            </w:pPr>
          </w:p>
          <w:p w:rsidR="001D3257" w:rsidRPr="00C14516" w:rsidRDefault="001D3257" w:rsidP="00EA7FB2">
            <w:pPr>
              <w:numPr>
                <w:ilvl w:val="0"/>
                <w:numId w:val="16"/>
              </w:numPr>
              <w:ind w:left="360"/>
              <w:contextualSpacing/>
              <w:rPr>
                <w:rFonts w:ascii="Arial" w:eastAsia="Calibri" w:hAnsi="Arial" w:cs="Arial"/>
              </w:rPr>
            </w:pPr>
            <w:r w:rsidRPr="00C14516">
              <w:rPr>
                <w:rFonts w:ascii="Arial" w:eastAsia="Calibri" w:hAnsi="Arial" w:cs="Arial"/>
              </w:rPr>
              <w:t>If case is a patient, did they sit in a waiting room? (get arrival in time and time they were called in)</w:t>
            </w:r>
          </w:p>
          <w:p w:rsidR="001D3257" w:rsidRPr="00C14516" w:rsidRDefault="001D3257" w:rsidP="00CB4487">
            <w:pPr>
              <w:rPr>
                <w:rFonts w:ascii="Arial" w:eastAsia="Calibri" w:hAnsi="Arial" w:cs="Arial"/>
              </w:rPr>
            </w:pPr>
          </w:p>
          <w:p w:rsidR="001D3257" w:rsidRPr="00C14516" w:rsidRDefault="001D3257" w:rsidP="00EA7FB2">
            <w:pPr>
              <w:numPr>
                <w:ilvl w:val="0"/>
                <w:numId w:val="16"/>
              </w:numPr>
              <w:ind w:left="360"/>
              <w:contextualSpacing/>
              <w:rPr>
                <w:rFonts w:ascii="Arial" w:eastAsia="Calibri" w:hAnsi="Arial" w:cs="Arial"/>
              </w:rPr>
            </w:pPr>
            <w:r w:rsidRPr="00C14516">
              <w:rPr>
                <w:rFonts w:ascii="Arial" w:eastAsia="Calibri" w:hAnsi="Arial" w:cs="Arial"/>
              </w:rPr>
              <w:t>Lists of staff and patients exposed to the case / cases would need to be compiled if a breach of PPE or a significant exposure is identified.</w:t>
            </w:r>
          </w:p>
          <w:p w:rsidR="001D3257" w:rsidRPr="00C14516" w:rsidRDefault="001D3257" w:rsidP="00CB4487">
            <w:pPr>
              <w:rPr>
                <w:rFonts w:ascii="Arial" w:eastAsia="Calibri" w:hAnsi="Arial" w:cs="Arial"/>
              </w:rPr>
            </w:pPr>
          </w:p>
        </w:tc>
        <w:tc>
          <w:tcPr>
            <w:tcW w:w="1083" w:type="dxa"/>
          </w:tcPr>
          <w:p w:rsidR="001D3257" w:rsidRPr="00C14516" w:rsidRDefault="001D3257" w:rsidP="00CB4487">
            <w:pPr>
              <w:rPr>
                <w:rFonts w:ascii="Arial" w:eastAsia="Calibri" w:hAnsi="Arial" w:cs="Arial"/>
              </w:rPr>
            </w:pPr>
          </w:p>
        </w:tc>
      </w:tr>
      <w:tr w:rsidR="001D3257" w:rsidRPr="00C14516" w:rsidTr="00CB4487">
        <w:tc>
          <w:tcPr>
            <w:tcW w:w="7933" w:type="dxa"/>
          </w:tcPr>
          <w:p w:rsidR="001D3257" w:rsidRPr="00C14516" w:rsidRDefault="001D3257" w:rsidP="00CB4487">
            <w:pPr>
              <w:rPr>
                <w:rFonts w:ascii="Arial" w:eastAsia="Calibri" w:hAnsi="Arial" w:cs="Arial"/>
                <w:b/>
              </w:rPr>
            </w:pPr>
            <w:r w:rsidRPr="00C14516">
              <w:rPr>
                <w:rFonts w:ascii="Arial" w:eastAsia="Calibri" w:hAnsi="Arial" w:cs="Arial"/>
                <w:b/>
              </w:rPr>
              <w:t>Risk assess contacts:</w:t>
            </w:r>
          </w:p>
          <w:p w:rsidR="001D3257" w:rsidRPr="00C14516" w:rsidRDefault="001D3257" w:rsidP="00CB4487">
            <w:pPr>
              <w:rPr>
                <w:rFonts w:ascii="Arial" w:eastAsia="Calibri" w:hAnsi="Arial" w:cs="Arial"/>
                <w:b/>
              </w:rPr>
            </w:pPr>
          </w:p>
          <w:p w:rsidR="001D3257" w:rsidRPr="00C14516" w:rsidRDefault="001D3257" w:rsidP="00EA7FB2">
            <w:pPr>
              <w:numPr>
                <w:ilvl w:val="0"/>
                <w:numId w:val="15"/>
              </w:numPr>
              <w:contextualSpacing/>
              <w:rPr>
                <w:rFonts w:ascii="Arial" w:eastAsia="Calibri" w:hAnsi="Arial" w:cs="Arial"/>
              </w:rPr>
            </w:pPr>
            <w:r w:rsidRPr="00C14516">
              <w:rPr>
                <w:rFonts w:ascii="Arial" w:eastAsia="Calibri" w:hAnsi="Arial" w:cs="Arial"/>
              </w:rPr>
              <w:t xml:space="preserve">Contacts (defined </w:t>
            </w:r>
            <w:hyperlink r:id="rId67" w:history="1">
              <w:r w:rsidRPr="00C14516">
                <w:rPr>
                  <w:rFonts w:ascii="Arial" w:eastAsia="Calibri" w:hAnsi="Arial" w:cs="Arial"/>
                  <w:color w:val="0563C1"/>
                  <w:u w:val="single"/>
                </w:rPr>
                <w:t>here</w:t>
              </w:r>
            </w:hyperlink>
            <w:r w:rsidRPr="00C14516">
              <w:rPr>
                <w:rFonts w:ascii="Arial" w:eastAsia="Calibri" w:hAnsi="Arial" w:cs="Arial"/>
                <w:color w:val="0563C1"/>
                <w:u w:val="single"/>
              </w:rPr>
              <w:t>)</w:t>
            </w:r>
            <w:r w:rsidRPr="00C14516">
              <w:rPr>
                <w:rFonts w:ascii="Arial" w:eastAsia="Calibri" w:hAnsi="Arial" w:cs="Arial"/>
              </w:rPr>
              <w:t xml:space="preserve"> to be identified in relation to the case’s infectious period</w:t>
            </w:r>
          </w:p>
          <w:p w:rsidR="001D3257" w:rsidRPr="00C14516" w:rsidRDefault="001D3257" w:rsidP="00CB4487">
            <w:pPr>
              <w:rPr>
                <w:rFonts w:ascii="Arial" w:eastAsia="Calibri" w:hAnsi="Arial" w:cs="Arial"/>
              </w:rPr>
            </w:pPr>
          </w:p>
          <w:p w:rsidR="001D3257" w:rsidRPr="00C14516" w:rsidRDefault="001D3257" w:rsidP="00CB4487">
            <w:pPr>
              <w:rPr>
                <w:rFonts w:ascii="Arial" w:eastAsia="Calibri" w:hAnsi="Arial" w:cs="Arial"/>
              </w:rPr>
            </w:pPr>
            <w:r w:rsidRPr="00C14516">
              <w:rPr>
                <w:rFonts w:ascii="Arial" w:eastAsia="Calibri" w:hAnsi="Arial" w:cs="Arial"/>
              </w:rPr>
              <w:t>The proximity of the contact regarding activities of concern for example:</w:t>
            </w:r>
          </w:p>
          <w:p w:rsidR="001D3257" w:rsidRPr="00C14516" w:rsidRDefault="001D3257" w:rsidP="00EA7FB2">
            <w:pPr>
              <w:numPr>
                <w:ilvl w:val="0"/>
                <w:numId w:val="12"/>
              </w:numPr>
              <w:spacing w:after="160" w:line="259" w:lineRule="auto"/>
              <w:contextualSpacing/>
              <w:rPr>
                <w:rFonts w:ascii="Arial" w:eastAsia="Calibri" w:hAnsi="Arial" w:cs="Arial"/>
                <w:i/>
              </w:rPr>
            </w:pPr>
            <w:r w:rsidRPr="00C14516">
              <w:rPr>
                <w:rFonts w:ascii="Arial" w:eastAsia="Calibri" w:hAnsi="Arial" w:cs="Arial"/>
                <w:i/>
              </w:rPr>
              <w:t>AGP done without FFP3 mask</w:t>
            </w:r>
          </w:p>
          <w:p w:rsidR="001D3257" w:rsidRPr="00C14516" w:rsidRDefault="001D3257" w:rsidP="00EA7FB2">
            <w:pPr>
              <w:numPr>
                <w:ilvl w:val="0"/>
                <w:numId w:val="12"/>
              </w:numPr>
              <w:spacing w:after="160" w:line="259" w:lineRule="auto"/>
              <w:contextualSpacing/>
              <w:rPr>
                <w:rFonts w:ascii="Arial" w:eastAsia="Calibri" w:hAnsi="Arial" w:cs="Arial"/>
                <w:i/>
              </w:rPr>
            </w:pPr>
            <w:r w:rsidRPr="00C14516">
              <w:rPr>
                <w:rFonts w:ascii="Arial" w:eastAsia="Calibri" w:hAnsi="Arial" w:cs="Arial"/>
                <w:i/>
              </w:rPr>
              <w:t>Sat in staff room without PPE for? duration</w:t>
            </w:r>
          </w:p>
          <w:p w:rsidR="001D3257" w:rsidRPr="00C14516" w:rsidRDefault="001D3257" w:rsidP="00EA7FB2">
            <w:pPr>
              <w:numPr>
                <w:ilvl w:val="0"/>
                <w:numId w:val="12"/>
              </w:numPr>
              <w:spacing w:after="160" w:line="259" w:lineRule="auto"/>
              <w:contextualSpacing/>
              <w:rPr>
                <w:rFonts w:ascii="Arial" w:eastAsia="Calibri" w:hAnsi="Arial" w:cs="Arial"/>
                <w:i/>
              </w:rPr>
            </w:pPr>
            <w:r w:rsidRPr="00C14516">
              <w:rPr>
                <w:rFonts w:ascii="Arial" w:eastAsia="Calibri" w:hAnsi="Arial" w:cs="Arial"/>
                <w:i/>
              </w:rPr>
              <w:t>Type of exposure (e.g. eyes, nose or mouth exposed)</w:t>
            </w:r>
          </w:p>
          <w:p w:rsidR="001D3257" w:rsidRPr="00C14516" w:rsidRDefault="001D3257" w:rsidP="00EA7FB2">
            <w:pPr>
              <w:numPr>
                <w:ilvl w:val="0"/>
                <w:numId w:val="12"/>
              </w:numPr>
              <w:spacing w:after="160" w:line="259" w:lineRule="auto"/>
              <w:contextualSpacing/>
              <w:rPr>
                <w:rFonts w:ascii="Arial" w:eastAsia="Calibri" w:hAnsi="Arial" w:cs="Arial"/>
                <w:i/>
              </w:rPr>
            </w:pPr>
            <w:r w:rsidRPr="00C14516">
              <w:rPr>
                <w:rFonts w:ascii="Arial" w:eastAsia="Calibri" w:hAnsi="Arial" w:cs="Arial"/>
                <w:i/>
              </w:rPr>
              <w:t>Duration of exposure</w:t>
            </w:r>
          </w:p>
          <w:p w:rsidR="001D3257" w:rsidRPr="00C14516" w:rsidRDefault="001D3257" w:rsidP="00EA7FB2">
            <w:pPr>
              <w:numPr>
                <w:ilvl w:val="0"/>
                <w:numId w:val="12"/>
              </w:numPr>
              <w:spacing w:after="160" w:line="259" w:lineRule="auto"/>
              <w:contextualSpacing/>
              <w:rPr>
                <w:rFonts w:ascii="Arial" w:eastAsia="Calibri" w:hAnsi="Arial" w:cs="Arial"/>
                <w:i/>
              </w:rPr>
            </w:pPr>
            <w:r w:rsidRPr="00C14516">
              <w:rPr>
                <w:rFonts w:ascii="Arial" w:eastAsia="Calibri" w:hAnsi="Arial" w:cs="Arial"/>
                <w:i/>
              </w:rPr>
              <w:t>PPE breach leading to exposure -e.g. mask not worn during coffee or lunch break and sitting less than 2 m from others</w:t>
            </w:r>
          </w:p>
          <w:p w:rsidR="001D3257" w:rsidRPr="00C14516" w:rsidRDefault="001D3257" w:rsidP="00CB4487">
            <w:pPr>
              <w:spacing w:after="160" w:line="259" w:lineRule="auto"/>
              <w:ind w:left="360"/>
              <w:contextualSpacing/>
              <w:rPr>
                <w:rFonts w:ascii="Arial" w:eastAsia="Calibri" w:hAnsi="Arial" w:cs="Arial"/>
                <w:i/>
              </w:rPr>
            </w:pPr>
          </w:p>
          <w:p w:rsidR="001D3257" w:rsidRPr="00C14516" w:rsidRDefault="001D3257" w:rsidP="00EA7FB2">
            <w:pPr>
              <w:numPr>
                <w:ilvl w:val="0"/>
                <w:numId w:val="15"/>
              </w:numPr>
              <w:contextualSpacing/>
              <w:rPr>
                <w:rFonts w:ascii="Arial" w:eastAsia="Calibri" w:hAnsi="Arial" w:cs="Arial"/>
              </w:rPr>
            </w:pPr>
            <w:r w:rsidRPr="00C14516">
              <w:rPr>
                <w:rFonts w:ascii="Arial" w:eastAsia="Calibri" w:hAnsi="Arial" w:cs="Arial"/>
              </w:rPr>
              <w:t>Confirm if IPC measures were in place (for patient). Was the p</w:t>
            </w:r>
            <w:r w:rsidR="00556D81">
              <w:rPr>
                <w:rFonts w:ascii="Arial" w:eastAsia="Calibri" w:hAnsi="Arial" w:cs="Arial"/>
              </w:rPr>
              <w:t xml:space="preserve">atient </w:t>
            </w:r>
            <w:r w:rsidRPr="00C14516">
              <w:rPr>
                <w:rFonts w:ascii="Arial" w:eastAsia="Calibri" w:hAnsi="Arial" w:cs="Arial"/>
              </w:rPr>
              <w:t xml:space="preserve"> </w:t>
            </w:r>
            <w:r w:rsidR="00556D81">
              <w:rPr>
                <w:rFonts w:ascii="Arial" w:eastAsia="Calibri" w:hAnsi="Arial" w:cs="Arial"/>
              </w:rPr>
              <w:t xml:space="preserve">care in </w:t>
            </w:r>
            <w:r w:rsidRPr="00C14516">
              <w:rPr>
                <w:rFonts w:ascii="Arial" w:eastAsia="Calibri" w:hAnsi="Arial" w:cs="Arial"/>
              </w:rPr>
              <w:t>isolation? If not – details of exact location and contacts on the ward / unit</w:t>
            </w:r>
          </w:p>
          <w:p w:rsidR="001D3257" w:rsidRPr="00C14516" w:rsidRDefault="001D3257" w:rsidP="00CB4487">
            <w:pPr>
              <w:rPr>
                <w:rFonts w:ascii="Arial" w:eastAsia="Calibri" w:hAnsi="Arial" w:cs="Arial"/>
              </w:rPr>
            </w:pPr>
          </w:p>
          <w:p w:rsidR="001D3257" w:rsidRPr="00C14516" w:rsidRDefault="001D3257" w:rsidP="00EA7FB2">
            <w:pPr>
              <w:numPr>
                <w:ilvl w:val="0"/>
                <w:numId w:val="15"/>
              </w:numPr>
              <w:contextualSpacing/>
              <w:rPr>
                <w:rFonts w:ascii="Arial" w:eastAsia="Calibri" w:hAnsi="Arial" w:cs="Arial"/>
              </w:rPr>
            </w:pPr>
            <w:r w:rsidRPr="00C14516">
              <w:rPr>
                <w:rFonts w:ascii="Arial" w:eastAsia="Calibri" w:hAnsi="Arial" w:cs="Arial"/>
              </w:rPr>
              <w:t>Confirm if IPC measures were in place (for HCW) Was HCW wearing PPE? For example:</w:t>
            </w:r>
          </w:p>
          <w:p w:rsidR="001D3257" w:rsidRPr="00C14516" w:rsidRDefault="001D3257" w:rsidP="00EA7FB2">
            <w:pPr>
              <w:numPr>
                <w:ilvl w:val="0"/>
                <w:numId w:val="12"/>
              </w:numPr>
              <w:spacing w:after="160" w:line="259" w:lineRule="auto"/>
              <w:contextualSpacing/>
              <w:rPr>
                <w:rFonts w:ascii="Arial" w:eastAsia="Calibri" w:hAnsi="Arial" w:cs="Arial"/>
                <w:i/>
              </w:rPr>
            </w:pPr>
            <w:r w:rsidRPr="00C14516">
              <w:rPr>
                <w:rFonts w:ascii="Arial" w:eastAsia="Calibri" w:hAnsi="Arial" w:cs="Arial"/>
                <w:i/>
              </w:rPr>
              <w:t>face mask in non-clinical areas and appropriate PPE when doing clinical care</w:t>
            </w:r>
          </w:p>
          <w:p w:rsidR="001D3257" w:rsidRPr="00C14516" w:rsidRDefault="001D3257" w:rsidP="00EA7FB2">
            <w:pPr>
              <w:numPr>
                <w:ilvl w:val="0"/>
                <w:numId w:val="12"/>
              </w:numPr>
              <w:spacing w:after="160" w:line="259" w:lineRule="auto"/>
              <w:contextualSpacing/>
              <w:rPr>
                <w:rFonts w:ascii="Arial" w:eastAsia="Calibri" w:hAnsi="Arial" w:cs="Arial"/>
              </w:rPr>
            </w:pPr>
            <w:r w:rsidRPr="00C14516">
              <w:rPr>
                <w:rFonts w:ascii="Arial" w:eastAsia="Calibri" w:hAnsi="Arial" w:cs="Arial"/>
                <w:i/>
              </w:rPr>
              <w:t>did the HCW have a breach in use of PPE, or had not washed their hands before handling the patient?</w:t>
            </w:r>
          </w:p>
        </w:tc>
        <w:tc>
          <w:tcPr>
            <w:tcW w:w="1083" w:type="dxa"/>
          </w:tcPr>
          <w:p w:rsidR="001D3257" w:rsidRPr="00C14516" w:rsidRDefault="001D3257" w:rsidP="00CB4487">
            <w:pPr>
              <w:rPr>
                <w:rFonts w:ascii="Arial" w:eastAsia="Calibri" w:hAnsi="Arial" w:cs="Arial"/>
              </w:rPr>
            </w:pPr>
          </w:p>
        </w:tc>
      </w:tr>
      <w:tr w:rsidR="001D3257" w:rsidRPr="00C14516" w:rsidTr="00CB4487">
        <w:tc>
          <w:tcPr>
            <w:tcW w:w="7933" w:type="dxa"/>
          </w:tcPr>
          <w:p w:rsidR="001D3257" w:rsidRPr="00C14516" w:rsidRDefault="001D3257" w:rsidP="00CB4487">
            <w:pPr>
              <w:rPr>
                <w:rFonts w:ascii="Arial" w:eastAsia="Calibri" w:hAnsi="Arial" w:cs="Arial"/>
                <w:b/>
              </w:rPr>
            </w:pPr>
            <w:r w:rsidRPr="00C14516">
              <w:rPr>
                <w:rFonts w:ascii="Arial" w:eastAsia="Calibri" w:hAnsi="Arial" w:cs="Arial"/>
                <w:b/>
              </w:rPr>
              <w:t>Actions for contacts:</w:t>
            </w:r>
          </w:p>
          <w:p w:rsidR="001D3257" w:rsidRPr="00C14516" w:rsidRDefault="001D3257" w:rsidP="00CB4487">
            <w:pPr>
              <w:rPr>
                <w:rFonts w:ascii="Arial" w:eastAsia="Calibri" w:hAnsi="Arial" w:cs="Arial"/>
              </w:rPr>
            </w:pPr>
          </w:p>
          <w:p w:rsidR="001D3257" w:rsidRPr="00C14516" w:rsidRDefault="001D3257" w:rsidP="00EA7FB2">
            <w:pPr>
              <w:numPr>
                <w:ilvl w:val="0"/>
                <w:numId w:val="14"/>
              </w:numPr>
              <w:ind w:left="360"/>
              <w:contextualSpacing/>
              <w:rPr>
                <w:rFonts w:ascii="Arial" w:eastAsia="Calibri" w:hAnsi="Arial" w:cs="Arial"/>
              </w:rPr>
            </w:pPr>
            <w:r w:rsidRPr="00C14516">
              <w:rPr>
                <w:rFonts w:ascii="Arial" w:eastAsia="Calibri" w:hAnsi="Arial" w:cs="Arial"/>
              </w:rPr>
              <w:t xml:space="preserve">Lists of staff and patients exposed and identified as contacts would need to be compiled if a breach of PPE or a significant exposure is identified, and they would need to be advised to self-isolate from their last date of exposure to the case, for the appropriate period as per current </w:t>
            </w:r>
            <w:hyperlink r:id="rId68" w:history="1">
              <w:r w:rsidRPr="00C14516">
                <w:rPr>
                  <w:rFonts w:ascii="Arial" w:eastAsia="Calibri" w:hAnsi="Arial" w:cs="Arial"/>
                  <w:color w:val="0563C1"/>
                  <w:u w:val="single"/>
                </w:rPr>
                <w:t>guidance-for-contacts</w:t>
              </w:r>
            </w:hyperlink>
            <w:r w:rsidRPr="00C14516">
              <w:rPr>
                <w:rFonts w:ascii="Arial" w:eastAsia="Calibri" w:hAnsi="Arial" w:cs="Arial"/>
              </w:rPr>
              <w:t xml:space="preserve">. </w:t>
            </w:r>
          </w:p>
          <w:p w:rsidR="001D3257" w:rsidRPr="00C14516" w:rsidRDefault="001D3257" w:rsidP="00CB4487">
            <w:pPr>
              <w:ind w:left="360"/>
              <w:contextualSpacing/>
              <w:rPr>
                <w:rFonts w:ascii="Arial" w:eastAsia="Calibri" w:hAnsi="Arial" w:cs="Arial"/>
              </w:rPr>
            </w:pPr>
          </w:p>
          <w:p w:rsidR="001D3257" w:rsidRPr="00C14516" w:rsidRDefault="001D3257" w:rsidP="00CB4487">
            <w:pPr>
              <w:rPr>
                <w:rFonts w:ascii="Arial" w:eastAsia="Calibri" w:hAnsi="Arial" w:cs="Arial"/>
              </w:rPr>
            </w:pPr>
            <w:r w:rsidRPr="00C14516">
              <w:rPr>
                <w:rFonts w:ascii="Arial" w:eastAsia="Calibri" w:hAnsi="Arial" w:cs="Arial"/>
              </w:rPr>
              <w:t>Note: Isolation following significant exposure to COVID-19 is a legal requirement applicable to all settings.</w:t>
            </w:r>
          </w:p>
          <w:p w:rsidR="001D3257" w:rsidRPr="00C14516" w:rsidRDefault="001D3257" w:rsidP="00CB4487">
            <w:pPr>
              <w:rPr>
                <w:rFonts w:ascii="Arial" w:eastAsia="Calibri" w:hAnsi="Arial" w:cs="Arial"/>
              </w:rPr>
            </w:pPr>
          </w:p>
          <w:p w:rsidR="001D3257" w:rsidRPr="00C14516" w:rsidRDefault="001D3257" w:rsidP="00EA7FB2">
            <w:pPr>
              <w:numPr>
                <w:ilvl w:val="0"/>
                <w:numId w:val="14"/>
              </w:numPr>
              <w:ind w:left="360"/>
              <w:contextualSpacing/>
              <w:rPr>
                <w:rFonts w:ascii="Arial" w:eastAsia="Times New Roman" w:hAnsi="Arial" w:cs="Arial"/>
              </w:rPr>
            </w:pPr>
            <w:r w:rsidRPr="00C14516">
              <w:rPr>
                <w:rFonts w:ascii="Arial" w:eastAsia="Calibri" w:hAnsi="Arial" w:cs="Arial"/>
              </w:rPr>
              <w:t>Refer to the flowcharts below for actions following symptomatic and asymptomatic HCWs</w:t>
            </w:r>
          </w:p>
          <w:p w:rsidR="001D3257" w:rsidRPr="00C14516" w:rsidRDefault="001D3257" w:rsidP="00CB4487">
            <w:pPr>
              <w:ind w:left="720"/>
              <w:contextualSpacing/>
              <w:rPr>
                <w:rFonts w:ascii="Arial" w:eastAsia="Times New Roman" w:hAnsi="Arial" w:cs="Arial"/>
              </w:rPr>
            </w:pPr>
          </w:p>
          <w:p w:rsidR="001D3257" w:rsidRPr="00C14516" w:rsidRDefault="001D3257" w:rsidP="00EA7FB2">
            <w:pPr>
              <w:numPr>
                <w:ilvl w:val="0"/>
                <w:numId w:val="14"/>
              </w:numPr>
              <w:ind w:left="360"/>
              <w:contextualSpacing/>
              <w:rPr>
                <w:rFonts w:ascii="Arial" w:eastAsia="Calibri" w:hAnsi="Arial" w:cs="Arial"/>
              </w:rPr>
            </w:pPr>
            <w:r w:rsidRPr="00C14516">
              <w:rPr>
                <w:rFonts w:ascii="Arial" w:eastAsia="Times New Roman" w:hAnsi="Arial" w:cs="Arial"/>
              </w:rPr>
              <w:t>Informing other patient and staff who don’t need isolation but are aware of the outbreak and could be anxious</w:t>
            </w:r>
          </w:p>
          <w:p w:rsidR="001D3257" w:rsidRPr="00C14516" w:rsidRDefault="001D3257" w:rsidP="00CB4487">
            <w:pPr>
              <w:rPr>
                <w:rFonts w:ascii="Arial" w:eastAsia="Calibri" w:hAnsi="Arial" w:cs="Arial"/>
              </w:rPr>
            </w:pPr>
          </w:p>
        </w:tc>
        <w:tc>
          <w:tcPr>
            <w:tcW w:w="1083" w:type="dxa"/>
          </w:tcPr>
          <w:p w:rsidR="001D3257" w:rsidRPr="00C14516" w:rsidRDefault="001D3257" w:rsidP="00CB4487">
            <w:pPr>
              <w:rPr>
                <w:rFonts w:ascii="Arial" w:eastAsia="Calibri" w:hAnsi="Arial" w:cs="Arial"/>
              </w:rPr>
            </w:pPr>
          </w:p>
        </w:tc>
      </w:tr>
      <w:tr w:rsidR="001D3257" w:rsidRPr="00C14516" w:rsidTr="00CB4487">
        <w:tc>
          <w:tcPr>
            <w:tcW w:w="7933" w:type="dxa"/>
          </w:tcPr>
          <w:p w:rsidR="001D3257" w:rsidRPr="00C14516" w:rsidRDefault="001D3257" w:rsidP="00CB4487">
            <w:pPr>
              <w:rPr>
                <w:rFonts w:ascii="Arial" w:eastAsia="Calibri" w:hAnsi="Arial" w:cs="Arial"/>
                <w:b/>
              </w:rPr>
            </w:pPr>
            <w:r w:rsidRPr="00C14516">
              <w:rPr>
                <w:rFonts w:ascii="Arial" w:eastAsia="Calibri" w:hAnsi="Arial" w:cs="Arial"/>
                <w:b/>
              </w:rPr>
              <w:t>Testing:</w:t>
            </w:r>
          </w:p>
          <w:p w:rsidR="001D3257" w:rsidRPr="00C14516" w:rsidRDefault="001D3257" w:rsidP="00CB4487">
            <w:pPr>
              <w:rPr>
                <w:rFonts w:ascii="Arial" w:eastAsia="Calibri" w:hAnsi="Arial" w:cs="Arial"/>
                <w:b/>
              </w:rPr>
            </w:pPr>
          </w:p>
          <w:p w:rsidR="001D3257" w:rsidRPr="00C14516" w:rsidRDefault="001D3257" w:rsidP="00CB4487">
            <w:pPr>
              <w:rPr>
                <w:rFonts w:ascii="Arial" w:eastAsia="Calibri" w:hAnsi="Arial" w:cs="Arial"/>
              </w:rPr>
            </w:pPr>
            <w:r w:rsidRPr="00C14516">
              <w:rPr>
                <w:rFonts w:ascii="Arial" w:eastAsia="Calibri" w:hAnsi="Arial" w:cs="Arial"/>
              </w:rPr>
              <w:t>Provider / trust may consider testing of all HCWs and patients on the unit / ward / setting as a one-off or as “cocoon screening” on days 0, 2, 4, 8, 10 following exposure from the index case. This would be a local provider / trust decision.</w:t>
            </w:r>
          </w:p>
          <w:p w:rsidR="001D3257" w:rsidRPr="00C14516" w:rsidRDefault="001D3257" w:rsidP="00CB4487">
            <w:pPr>
              <w:rPr>
                <w:rFonts w:ascii="Arial" w:eastAsia="Calibri" w:hAnsi="Arial" w:cs="Arial"/>
              </w:rPr>
            </w:pPr>
          </w:p>
        </w:tc>
        <w:tc>
          <w:tcPr>
            <w:tcW w:w="1083" w:type="dxa"/>
          </w:tcPr>
          <w:p w:rsidR="001D3257" w:rsidRPr="00C14516" w:rsidRDefault="001D3257" w:rsidP="00CB4487">
            <w:pPr>
              <w:rPr>
                <w:rFonts w:ascii="Arial" w:eastAsia="Calibri" w:hAnsi="Arial" w:cs="Arial"/>
              </w:rPr>
            </w:pPr>
          </w:p>
        </w:tc>
      </w:tr>
      <w:tr w:rsidR="001D3257" w:rsidRPr="00C14516" w:rsidTr="00CB4487">
        <w:tc>
          <w:tcPr>
            <w:tcW w:w="7933" w:type="dxa"/>
          </w:tcPr>
          <w:p w:rsidR="001D3257" w:rsidRPr="00C14516" w:rsidRDefault="001D3257" w:rsidP="00CB4487">
            <w:pPr>
              <w:rPr>
                <w:rFonts w:ascii="Arial" w:eastAsia="Times New Roman" w:hAnsi="Arial" w:cs="Arial"/>
                <w:b/>
              </w:rPr>
            </w:pPr>
            <w:r w:rsidRPr="00C14516">
              <w:rPr>
                <w:rFonts w:ascii="Arial" w:eastAsia="Times New Roman" w:hAnsi="Arial" w:cs="Arial"/>
                <w:b/>
              </w:rPr>
              <w:t>Additional IPC actions:</w:t>
            </w:r>
          </w:p>
          <w:p w:rsidR="001D3257" w:rsidRPr="00C14516" w:rsidRDefault="001D3257" w:rsidP="00CB4487">
            <w:pPr>
              <w:rPr>
                <w:rFonts w:ascii="Arial" w:eastAsia="Times New Roman" w:hAnsi="Arial" w:cs="Arial"/>
                <w:b/>
              </w:rPr>
            </w:pPr>
          </w:p>
          <w:p w:rsidR="001D3257" w:rsidRPr="00C14516" w:rsidRDefault="001D3257" w:rsidP="00EA7FB2">
            <w:pPr>
              <w:numPr>
                <w:ilvl w:val="0"/>
                <w:numId w:val="13"/>
              </w:numPr>
              <w:contextualSpacing/>
              <w:rPr>
                <w:rFonts w:ascii="Arial" w:eastAsia="Times New Roman" w:hAnsi="Arial" w:cs="Arial"/>
              </w:rPr>
            </w:pPr>
            <w:r w:rsidRPr="00C14516">
              <w:rPr>
                <w:rFonts w:ascii="Arial" w:eastAsia="Times New Roman" w:hAnsi="Arial" w:cs="Arial"/>
              </w:rPr>
              <w:t xml:space="preserve">Consider additional actions that need to be taken to improve infection control measures e.g. cleaning frequency, environmental cleaning, staff IPC training, minimising staff movement and mixing as </w:t>
            </w:r>
            <w:r w:rsidRPr="00C14516">
              <w:rPr>
                <w:rFonts w:ascii="Arial" w:eastAsia="Calibri" w:hAnsi="Arial" w:cs="Arial"/>
              </w:rPr>
              <w:t xml:space="preserve">in accordance with the </w:t>
            </w:r>
            <w:hyperlink r:id="rId69" w:anchor="page=21" w:history="1">
              <w:r w:rsidRPr="00C14516">
                <w:rPr>
                  <w:rFonts w:ascii="Arial" w:eastAsia="Calibri" w:hAnsi="Arial" w:cs="Arial"/>
                  <w:color w:val="0563C1"/>
                  <w:u w:val="single"/>
                </w:rPr>
                <w:t>Infection Prevention &amp; Control guidance</w:t>
              </w:r>
            </w:hyperlink>
            <w:r w:rsidRPr="00C14516">
              <w:rPr>
                <w:rFonts w:ascii="Arial" w:eastAsia="Calibri" w:hAnsi="Arial" w:cs="Arial"/>
              </w:rPr>
              <w:t xml:space="preserve"> (Section on Environment) </w:t>
            </w:r>
          </w:p>
          <w:p w:rsidR="001D3257" w:rsidRPr="00C14516" w:rsidRDefault="001D3257" w:rsidP="00EA7FB2">
            <w:pPr>
              <w:numPr>
                <w:ilvl w:val="0"/>
                <w:numId w:val="13"/>
              </w:numPr>
              <w:contextualSpacing/>
              <w:rPr>
                <w:rFonts w:ascii="Arial" w:eastAsia="Calibri" w:hAnsi="Arial" w:cs="Arial"/>
              </w:rPr>
            </w:pPr>
            <w:r w:rsidRPr="00C14516">
              <w:rPr>
                <w:rFonts w:ascii="Arial" w:eastAsia="Times New Roman" w:hAnsi="Arial" w:cs="Arial"/>
              </w:rPr>
              <w:t xml:space="preserve">Invite key partners if an IMT or OCT is convened </w:t>
            </w:r>
          </w:p>
          <w:p w:rsidR="001D3257" w:rsidRPr="00C14516" w:rsidRDefault="001D3257" w:rsidP="00CB4487">
            <w:pPr>
              <w:ind w:left="720"/>
              <w:contextualSpacing/>
              <w:rPr>
                <w:rFonts w:ascii="Arial" w:eastAsia="Times New Roman" w:hAnsi="Arial" w:cs="Arial"/>
              </w:rPr>
            </w:pPr>
          </w:p>
          <w:p w:rsidR="001D3257" w:rsidRPr="00C14516" w:rsidRDefault="001D3257" w:rsidP="00EA7FB2">
            <w:pPr>
              <w:numPr>
                <w:ilvl w:val="0"/>
                <w:numId w:val="13"/>
              </w:numPr>
              <w:contextualSpacing/>
              <w:rPr>
                <w:rFonts w:ascii="Arial" w:eastAsia="Calibri" w:hAnsi="Arial" w:cs="Arial"/>
              </w:rPr>
            </w:pPr>
            <w:r w:rsidRPr="00C14516">
              <w:rPr>
                <w:rFonts w:ascii="Arial" w:eastAsia="Times New Roman" w:hAnsi="Arial" w:cs="Arial"/>
              </w:rPr>
              <w:t>If there is a possible operational impact of this outbreak or situation, the provider should also inform their CCG / ICS and the borough Director of Public Health</w:t>
            </w:r>
          </w:p>
        </w:tc>
        <w:tc>
          <w:tcPr>
            <w:tcW w:w="1083" w:type="dxa"/>
          </w:tcPr>
          <w:p w:rsidR="001D3257" w:rsidRPr="00C14516" w:rsidRDefault="001D3257" w:rsidP="00CB4487">
            <w:pPr>
              <w:rPr>
                <w:rFonts w:ascii="Arial" w:eastAsia="Calibri" w:hAnsi="Arial" w:cs="Arial"/>
              </w:rPr>
            </w:pPr>
          </w:p>
        </w:tc>
      </w:tr>
    </w:tbl>
    <w:p w:rsidR="001D3257" w:rsidRPr="00C14516" w:rsidRDefault="001D3257" w:rsidP="001D3257">
      <w:pPr>
        <w:spacing w:line="320" w:lineRule="exact"/>
        <w:ind w:left="360"/>
        <w:contextualSpacing/>
        <w:rPr>
          <w:rFonts w:ascii="Arial" w:eastAsia="Calibri" w:hAnsi="Arial" w:cs="Arial"/>
          <w:b/>
        </w:rPr>
      </w:pPr>
    </w:p>
    <w:p w:rsidR="001D3257" w:rsidRDefault="001D3257" w:rsidP="001D3257">
      <w:pPr>
        <w:spacing w:line="360" w:lineRule="auto"/>
        <w:jc w:val="both"/>
        <w:rPr>
          <w:rFonts w:ascii="Arial" w:eastAsia="Calibri" w:hAnsi="Arial" w:cs="Arial"/>
          <w:b/>
        </w:rPr>
      </w:pPr>
      <w:r w:rsidRPr="00C14516">
        <w:rPr>
          <w:rFonts w:ascii="Arial" w:eastAsia="Calibri" w:hAnsi="Arial" w:cs="Arial"/>
          <w:b/>
        </w:rPr>
        <w:t>Risk Assessment Summary</w:t>
      </w:r>
    </w:p>
    <w:p w:rsidR="001D3257" w:rsidRPr="0036256B" w:rsidRDefault="001D3257" w:rsidP="00EA7FB2">
      <w:pPr>
        <w:pStyle w:val="ListParagraph"/>
        <w:numPr>
          <w:ilvl w:val="0"/>
          <w:numId w:val="18"/>
        </w:numPr>
        <w:spacing w:line="360" w:lineRule="auto"/>
        <w:jc w:val="both"/>
        <w:rPr>
          <w:rFonts w:ascii="Arial" w:eastAsia="Calibri" w:hAnsi="Arial" w:cs="Arial"/>
        </w:rPr>
      </w:pPr>
      <w:r w:rsidRPr="0036256B">
        <w:rPr>
          <w:rFonts w:ascii="Arial" w:eastAsia="Calibri" w:hAnsi="Arial" w:cs="Arial"/>
        </w:rPr>
        <w:t>index case infectious period</w:t>
      </w:r>
    </w:p>
    <w:p w:rsidR="001D3257" w:rsidRPr="0036256B" w:rsidRDefault="001D3257" w:rsidP="00EA7FB2">
      <w:pPr>
        <w:pStyle w:val="ListParagraph"/>
        <w:numPr>
          <w:ilvl w:val="0"/>
          <w:numId w:val="18"/>
        </w:numPr>
        <w:spacing w:line="360" w:lineRule="auto"/>
        <w:jc w:val="both"/>
        <w:rPr>
          <w:rFonts w:ascii="Arial" w:eastAsia="Calibri" w:hAnsi="Arial" w:cs="Arial"/>
        </w:rPr>
      </w:pPr>
      <w:r w:rsidRPr="0036256B">
        <w:rPr>
          <w:rFonts w:ascii="Arial" w:eastAsia="Calibri" w:hAnsi="Arial" w:cs="Arial"/>
        </w:rPr>
        <w:t>the length of exposure of contact / contacts</w:t>
      </w:r>
    </w:p>
    <w:p w:rsidR="001D3257" w:rsidRPr="0036256B" w:rsidRDefault="001D3257" w:rsidP="00EA7FB2">
      <w:pPr>
        <w:pStyle w:val="ListParagraph"/>
        <w:numPr>
          <w:ilvl w:val="0"/>
          <w:numId w:val="18"/>
        </w:numPr>
        <w:spacing w:line="360" w:lineRule="auto"/>
        <w:jc w:val="both"/>
        <w:rPr>
          <w:rFonts w:ascii="Arial" w:eastAsia="Calibri" w:hAnsi="Arial" w:cs="Arial"/>
        </w:rPr>
      </w:pPr>
      <w:r w:rsidRPr="0036256B">
        <w:rPr>
          <w:rFonts w:ascii="Arial" w:eastAsia="Calibri" w:hAnsi="Arial" w:cs="Arial"/>
        </w:rPr>
        <w:t>the proximity of the contact</w:t>
      </w:r>
    </w:p>
    <w:p w:rsidR="001D3257" w:rsidRPr="0036256B" w:rsidRDefault="001D3257" w:rsidP="00EA7FB2">
      <w:pPr>
        <w:pStyle w:val="ListParagraph"/>
        <w:numPr>
          <w:ilvl w:val="0"/>
          <w:numId w:val="18"/>
        </w:numPr>
        <w:spacing w:line="360" w:lineRule="auto"/>
        <w:jc w:val="both"/>
        <w:rPr>
          <w:rFonts w:ascii="Arial" w:eastAsia="Calibri" w:hAnsi="Arial" w:cs="Arial"/>
        </w:rPr>
      </w:pPr>
      <w:r w:rsidRPr="0036256B">
        <w:rPr>
          <w:rFonts w:ascii="Arial" w:eastAsia="Calibri" w:hAnsi="Arial" w:cs="Arial"/>
        </w:rPr>
        <w:t>activity of concern (e.g. AGP / sat in staff room without PPE for 1 hour)</w:t>
      </w:r>
    </w:p>
    <w:p w:rsidR="001D3257" w:rsidRPr="0036256B" w:rsidRDefault="001D3257" w:rsidP="00EA7FB2">
      <w:pPr>
        <w:pStyle w:val="ListParagraph"/>
        <w:numPr>
          <w:ilvl w:val="0"/>
          <w:numId w:val="18"/>
        </w:numPr>
        <w:spacing w:line="360" w:lineRule="auto"/>
        <w:jc w:val="both"/>
        <w:rPr>
          <w:rFonts w:ascii="Arial" w:eastAsia="Calibri" w:hAnsi="Arial" w:cs="Arial"/>
        </w:rPr>
      </w:pPr>
      <w:r w:rsidRPr="0036256B">
        <w:rPr>
          <w:rFonts w:ascii="Arial" w:eastAsia="Calibri" w:hAnsi="Arial" w:cs="Arial"/>
        </w:rPr>
        <w:t>exposure (e.g. eyes, nose or mouth exposed or PPE breach leading to exposure)</w:t>
      </w:r>
    </w:p>
    <w:p w:rsidR="001D3257" w:rsidRDefault="001D3257" w:rsidP="001D3257">
      <w:pPr>
        <w:spacing w:line="360" w:lineRule="auto"/>
        <w:jc w:val="both"/>
        <w:rPr>
          <w:rFonts w:ascii="Arial" w:eastAsia="Calibri" w:hAnsi="Arial" w:cs="Arial"/>
          <w:b/>
        </w:rPr>
      </w:pPr>
      <w:r w:rsidRPr="00C14516">
        <w:rPr>
          <w:rFonts w:ascii="Arial" w:eastAsia="Calibri" w:hAnsi="Arial" w:cs="Arial"/>
          <w:b/>
        </w:rPr>
        <w:t xml:space="preserve">Risk Assessment Outcome </w:t>
      </w:r>
    </w:p>
    <w:p w:rsidR="001D3257" w:rsidRPr="0036256B" w:rsidRDefault="001D3257" w:rsidP="00EA7FB2">
      <w:pPr>
        <w:pStyle w:val="ListParagraph"/>
        <w:numPr>
          <w:ilvl w:val="0"/>
          <w:numId w:val="19"/>
        </w:numPr>
        <w:spacing w:line="360" w:lineRule="auto"/>
        <w:jc w:val="both"/>
        <w:rPr>
          <w:rFonts w:ascii="Arial" w:eastAsia="Calibri" w:hAnsi="Arial" w:cs="Arial"/>
        </w:rPr>
      </w:pPr>
      <w:r w:rsidRPr="0036256B">
        <w:rPr>
          <w:rFonts w:ascii="Arial" w:eastAsia="Calibri" w:hAnsi="Arial" w:cs="Arial"/>
        </w:rPr>
        <w:t>e.g. OCT / IMT convened (if applicable) or RA done</w:t>
      </w:r>
    </w:p>
    <w:p w:rsidR="001D3257" w:rsidRPr="0036256B" w:rsidRDefault="001D3257" w:rsidP="00EA7FB2">
      <w:pPr>
        <w:pStyle w:val="ListParagraph"/>
        <w:numPr>
          <w:ilvl w:val="0"/>
          <w:numId w:val="19"/>
        </w:numPr>
        <w:spacing w:line="360" w:lineRule="auto"/>
        <w:jc w:val="both"/>
        <w:rPr>
          <w:rFonts w:ascii="Arial" w:eastAsia="Calibri" w:hAnsi="Arial" w:cs="Arial"/>
        </w:rPr>
      </w:pPr>
      <w:r w:rsidRPr="0036256B">
        <w:rPr>
          <w:rFonts w:ascii="Arial" w:eastAsia="Calibri" w:hAnsi="Arial" w:cs="Arial"/>
        </w:rPr>
        <w:t xml:space="preserve">number of Cases – patients:  </w:t>
      </w:r>
    </w:p>
    <w:p w:rsidR="001D3257" w:rsidRPr="0036256B" w:rsidRDefault="001D3257" w:rsidP="00EA7FB2">
      <w:pPr>
        <w:pStyle w:val="ListParagraph"/>
        <w:numPr>
          <w:ilvl w:val="0"/>
          <w:numId w:val="19"/>
        </w:numPr>
        <w:spacing w:line="360" w:lineRule="auto"/>
        <w:jc w:val="both"/>
        <w:rPr>
          <w:rFonts w:ascii="Arial" w:eastAsia="Calibri" w:hAnsi="Arial" w:cs="Arial"/>
        </w:rPr>
      </w:pPr>
      <w:r w:rsidRPr="0036256B">
        <w:rPr>
          <w:rFonts w:ascii="Arial" w:eastAsia="Calibri" w:hAnsi="Arial" w:cs="Arial"/>
        </w:rPr>
        <w:t xml:space="preserve">number of Cases – staff: </w:t>
      </w:r>
    </w:p>
    <w:p w:rsidR="001D3257" w:rsidRPr="0036256B" w:rsidRDefault="001D3257" w:rsidP="001D3257">
      <w:pPr>
        <w:spacing w:line="360" w:lineRule="auto"/>
        <w:jc w:val="both"/>
        <w:rPr>
          <w:rFonts w:ascii="Arial" w:eastAsia="Calibri" w:hAnsi="Arial" w:cs="Arial"/>
          <w:b/>
          <w:u w:val="single"/>
        </w:rPr>
      </w:pPr>
      <w:r w:rsidRPr="0036256B">
        <w:rPr>
          <w:rFonts w:ascii="Arial" w:eastAsia="Calibri" w:hAnsi="Arial" w:cs="Arial"/>
          <w:b/>
          <w:u w:val="single"/>
        </w:rPr>
        <w:t>Exclusion</w:t>
      </w:r>
    </w:p>
    <w:p w:rsidR="001D3257" w:rsidRPr="0036256B" w:rsidRDefault="001D3257" w:rsidP="00EA7FB2">
      <w:pPr>
        <w:pStyle w:val="ListParagraph"/>
        <w:numPr>
          <w:ilvl w:val="0"/>
          <w:numId w:val="20"/>
        </w:numPr>
        <w:spacing w:line="360" w:lineRule="auto"/>
        <w:jc w:val="both"/>
        <w:rPr>
          <w:rFonts w:ascii="Arial" w:eastAsia="Calibri" w:hAnsi="Arial" w:cs="Arial"/>
        </w:rPr>
      </w:pPr>
      <w:r w:rsidRPr="0036256B">
        <w:rPr>
          <w:rFonts w:ascii="Arial" w:eastAsia="Calibri" w:hAnsi="Arial" w:cs="Arial"/>
        </w:rPr>
        <w:t xml:space="preserve">number of patient contacts advised to self-isolate:  </w:t>
      </w:r>
    </w:p>
    <w:p w:rsidR="001D3257" w:rsidRPr="0036256B" w:rsidRDefault="001D3257" w:rsidP="00EA7FB2">
      <w:pPr>
        <w:pStyle w:val="ListParagraph"/>
        <w:numPr>
          <w:ilvl w:val="0"/>
          <w:numId w:val="20"/>
        </w:numPr>
        <w:spacing w:line="360" w:lineRule="auto"/>
        <w:jc w:val="both"/>
        <w:rPr>
          <w:rFonts w:ascii="Arial" w:eastAsia="Calibri" w:hAnsi="Arial" w:cs="Arial"/>
        </w:rPr>
      </w:pPr>
      <w:r w:rsidRPr="0036256B">
        <w:rPr>
          <w:rFonts w:ascii="Arial" w:eastAsia="Calibri" w:hAnsi="Arial" w:cs="Arial"/>
        </w:rPr>
        <w:t>number of staff contacts advised to self-isolate:</w:t>
      </w:r>
    </w:p>
    <w:p w:rsidR="001D3257" w:rsidRPr="0036256B" w:rsidRDefault="001D3257" w:rsidP="001D3257">
      <w:pPr>
        <w:spacing w:line="360" w:lineRule="auto"/>
        <w:jc w:val="both"/>
        <w:rPr>
          <w:rFonts w:ascii="Arial" w:eastAsia="Calibri" w:hAnsi="Arial" w:cs="Arial"/>
          <w:b/>
          <w:u w:val="single"/>
        </w:rPr>
      </w:pPr>
      <w:r w:rsidRPr="0036256B">
        <w:rPr>
          <w:rFonts w:ascii="Arial" w:eastAsia="Calibri" w:hAnsi="Arial" w:cs="Arial"/>
          <w:b/>
          <w:u w:val="single"/>
        </w:rPr>
        <w:t>Tests or Follow up</w:t>
      </w:r>
    </w:p>
    <w:p w:rsidR="001D3257" w:rsidRPr="0036256B" w:rsidRDefault="001D3257" w:rsidP="00EA7FB2">
      <w:pPr>
        <w:pStyle w:val="ListParagraph"/>
        <w:numPr>
          <w:ilvl w:val="0"/>
          <w:numId w:val="21"/>
        </w:numPr>
        <w:spacing w:line="360" w:lineRule="auto"/>
        <w:jc w:val="both"/>
        <w:rPr>
          <w:rFonts w:ascii="Arial" w:eastAsia="Calibri" w:hAnsi="Arial" w:cs="Arial"/>
        </w:rPr>
      </w:pPr>
      <w:r w:rsidRPr="0036256B">
        <w:rPr>
          <w:rFonts w:ascii="Arial" w:eastAsia="Calibri" w:hAnsi="Arial" w:cs="Arial"/>
        </w:rPr>
        <w:t xml:space="preserve">number of patients offered tests or follow up, and any results: </w:t>
      </w:r>
    </w:p>
    <w:p w:rsidR="001D3257" w:rsidRPr="0036256B" w:rsidRDefault="001D3257" w:rsidP="00EA7FB2">
      <w:pPr>
        <w:pStyle w:val="ListParagraph"/>
        <w:numPr>
          <w:ilvl w:val="0"/>
          <w:numId w:val="21"/>
        </w:numPr>
        <w:spacing w:line="360" w:lineRule="auto"/>
        <w:jc w:val="both"/>
        <w:rPr>
          <w:rFonts w:ascii="Arial" w:eastAsia="Calibri" w:hAnsi="Arial" w:cs="Arial"/>
        </w:rPr>
      </w:pPr>
      <w:r w:rsidRPr="0036256B">
        <w:rPr>
          <w:rFonts w:ascii="Arial" w:eastAsia="Calibri" w:hAnsi="Arial" w:cs="Arial"/>
        </w:rPr>
        <w:t xml:space="preserve">number of staff offered tests or follow up and any results: </w:t>
      </w:r>
    </w:p>
    <w:p w:rsidR="00D036F0" w:rsidRDefault="00D036F0" w:rsidP="00A764AE">
      <w:pPr>
        <w:jc w:val="center"/>
        <w:rPr>
          <w:rFonts w:ascii="Arial" w:eastAsia="Times New Roman" w:hAnsi="Arial" w:cs="Arial"/>
          <w:b/>
          <w:bCs/>
          <w:color w:val="1F4E79" w:themeColor="accent1" w:themeShade="80"/>
          <w:sz w:val="36"/>
          <w:szCs w:val="36"/>
          <w:lang w:eastAsia="en-GB"/>
        </w:rPr>
      </w:pPr>
    </w:p>
    <w:p w:rsidR="00D036F0" w:rsidRDefault="00D036F0" w:rsidP="00A764AE">
      <w:pPr>
        <w:jc w:val="center"/>
        <w:rPr>
          <w:rFonts w:ascii="Arial" w:eastAsia="Times New Roman" w:hAnsi="Arial" w:cs="Arial"/>
          <w:b/>
          <w:bCs/>
          <w:color w:val="1F4E79" w:themeColor="accent1" w:themeShade="80"/>
          <w:sz w:val="36"/>
          <w:szCs w:val="36"/>
          <w:lang w:eastAsia="en-GB"/>
        </w:rPr>
      </w:pPr>
    </w:p>
    <w:p w:rsidR="00D036F0" w:rsidRDefault="00D036F0" w:rsidP="00A764AE">
      <w:pPr>
        <w:jc w:val="center"/>
        <w:rPr>
          <w:rFonts w:ascii="Arial" w:eastAsia="Times New Roman" w:hAnsi="Arial" w:cs="Arial"/>
          <w:b/>
          <w:bCs/>
          <w:color w:val="1F4E79" w:themeColor="accent1" w:themeShade="80"/>
          <w:sz w:val="36"/>
          <w:szCs w:val="36"/>
          <w:lang w:eastAsia="en-GB"/>
        </w:rPr>
      </w:pPr>
    </w:p>
    <w:p w:rsidR="00D036F0" w:rsidRDefault="00D036F0" w:rsidP="00A764AE">
      <w:pPr>
        <w:jc w:val="center"/>
        <w:rPr>
          <w:rFonts w:ascii="Arial" w:eastAsia="Times New Roman" w:hAnsi="Arial" w:cs="Arial"/>
          <w:b/>
          <w:bCs/>
          <w:color w:val="1F4E79" w:themeColor="accent1" w:themeShade="80"/>
          <w:sz w:val="36"/>
          <w:szCs w:val="36"/>
          <w:lang w:eastAsia="en-GB"/>
        </w:rPr>
      </w:pPr>
    </w:p>
    <w:p w:rsidR="00D036F0" w:rsidRDefault="00D036F0" w:rsidP="00A764AE">
      <w:pPr>
        <w:jc w:val="center"/>
        <w:rPr>
          <w:rFonts w:ascii="Arial" w:eastAsia="Times New Roman" w:hAnsi="Arial" w:cs="Arial"/>
          <w:b/>
          <w:bCs/>
          <w:color w:val="1F4E79" w:themeColor="accent1" w:themeShade="80"/>
          <w:sz w:val="36"/>
          <w:szCs w:val="36"/>
          <w:lang w:eastAsia="en-GB"/>
        </w:rPr>
      </w:pPr>
    </w:p>
    <w:p w:rsidR="00D036F0" w:rsidRDefault="00D036F0" w:rsidP="00A764AE">
      <w:pPr>
        <w:jc w:val="center"/>
        <w:rPr>
          <w:rFonts w:ascii="Arial" w:eastAsia="Times New Roman" w:hAnsi="Arial" w:cs="Arial"/>
          <w:b/>
          <w:bCs/>
          <w:color w:val="1F4E79" w:themeColor="accent1" w:themeShade="80"/>
          <w:sz w:val="36"/>
          <w:szCs w:val="36"/>
          <w:lang w:eastAsia="en-GB"/>
        </w:rPr>
      </w:pPr>
    </w:p>
    <w:p w:rsidR="00D036F0" w:rsidRDefault="00D036F0" w:rsidP="00A764AE">
      <w:pPr>
        <w:jc w:val="center"/>
        <w:rPr>
          <w:rFonts w:ascii="Arial" w:eastAsia="Times New Roman" w:hAnsi="Arial" w:cs="Arial"/>
          <w:b/>
          <w:bCs/>
          <w:color w:val="1F4E79" w:themeColor="accent1" w:themeShade="80"/>
          <w:sz w:val="36"/>
          <w:szCs w:val="36"/>
          <w:lang w:eastAsia="en-GB"/>
        </w:rPr>
      </w:pPr>
    </w:p>
    <w:p w:rsidR="00D036F0" w:rsidRDefault="00D036F0" w:rsidP="00A764AE">
      <w:pPr>
        <w:jc w:val="center"/>
        <w:rPr>
          <w:rFonts w:ascii="Arial" w:eastAsia="Times New Roman" w:hAnsi="Arial" w:cs="Arial"/>
          <w:b/>
          <w:bCs/>
          <w:color w:val="1F4E79" w:themeColor="accent1" w:themeShade="80"/>
          <w:sz w:val="36"/>
          <w:szCs w:val="36"/>
          <w:lang w:eastAsia="en-GB"/>
        </w:rPr>
      </w:pPr>
    </w:p>
    <w:p w:rsidR="00D036F0" w:rsidRDefault="00D036F0" w:rsidP="00A764AE">
      <w:pPr>
        <w:jc w:val="center"/>
        <w:rPr>
          <w:rFonts w:ascii="Arial" w:eastAsia="Times New Roman" w:hAnsi="Arial" w:cs="Arial"/>
          <w:b/>
          <w:bCs/>
          <w:color w:val="1F4E79" w:themeColor="accent1" w:themeShade="80"/>
          <w:sz w:val="36"/>
          <w:szCs w:val="36"/>
          <w:lang w:eastAsia="en-GB"/>
        </w:rPr>
      </w:pPr>
    </w:p>
    <w:p w:rsidR="00D036F0" w:rsidRDefault="00D036F0" w:rsidP="00A764AE">
      <w:pPr>
        <w:jc w:val="center"/>
        <w:rPr>
          <w:rFonts w:ascii="Arial" w:eastAsia="Times New Roman" w:hAnsi="Arial" w:cs="Arial"/>
          <w:b/>
          <w:bCs/>
          <w:color w:val="1F4E79" w:themeColor="accent1" w:themeShade="80"/>
          <w:sz w:val="36"/>
          <w:szCs w:val="36"/>
          <w:lang w:eastAsia="en-GB"/>
        </w:rPr>
      </w:pPr>
    </w:p>
    <w:p w:rsidR="00D036F0" w:rsidRDefault="00D036F0" w:rsidP="00A764AE">
      <w:pPr>
        <w:jc w:val="center"/>
        <w:rPr>
          <w:rFonts w:ascii="Arial" w:eastAsia="Times New Roman" w:hAnsi="Arial" w:cs="Arial"/>
          <w:b/>
          <w:bCs/>
          <w:color w:val="1F4E79" w:themeColor="accent1" w:themeShade="80"/>
          <w:sz w:val="36"/>
          <w:szCs w:val="36"/>
          <w:lang w:eastAsia="en-GB"/>
        </w:rPr>
      </w:pPr>
    </w:p>
    <w:p w:rsidR="00D036F0" w:rsidRDefault="00D036F0" w:rsidP="00A764AE">
      <w:pPr>
        <w:jc w:val="center"/>
        <w:rPr>
          <w:rFonts w:ascii="Arial" w:eastAsia="Times New Roman" w:hAnsi="Arial" w:cs="Arial"/>
          <w:b/>
          <w:bCs/>
          <w:color w:val="1F4E79" w:themeColor="accent1" w:themeShade="80"/>
          <w:sz w:val="36"/>
          <w:szCs w:val="36"/>
          <w:lang w:eastAsia="en-GB"/>
        </w:rPr>
      </w:pPr>
    </w:p>
    <w:p w:rsidR="00D036F0" w:rsidRDefault="00D036F0" w:rsidP="00A764AE">
      <w:pPr>
        <w:jc w:val="center"/>
        <w:rPr>
          <w:rFonts w:ascii="Arial" w:eastAsia="Times New Roman" w:hAnsi="Arial" w:cs="Arial"/>
          <w:b/>
          <w:bCs/>
          <w:color w:val="1F4E79" w:themeColor="accent1" w:themeShade="80"/>
          <w:sz w:val="36"/>
          <w:szCs w:val="36"/>
          <w:lang w:eastAsia="en-GB"/>
        </w:rPr>
      </w:pPr>
    </w:p>
    <w:p w:rsidR="00D036F0" w:rsidRDefault="00D036F0" w:rsidP="00A764AE">
      <w:pPr>
        <w:jc w:val="center"/>
        <w:rPr>
          <w:rFonts w:ascii="Arial" w:eastAsia="Times New Roman" w:hAnsi="Arial" w:cs="Arial"/>
          <w:b/>
          <w:bCs/>
          <w:color w:val="1F4E79" w:themeColor="accent1" w:themeShade="80"/>
          <w:sz w:val="36"/>
          <w:szCs w:val="36"/>
          <w:lang w:eastAsia="en-GB"/>
        </w:rPr>
      </w:pPr>
    </w:p>
    <w:p w:rsidR="00D036F0" w:rsidRDefault="00D036F0" w:rsidP="00A764AE">
      <w:pPr>
        <w:jc w:val="center"/>
        <w:rPr>
          <w:rFonts w:ascii="Arial" w:eastAsia="Times New Roman" w:hAnsi="Arial" w:cs="Arial"/>
          <w:b/>
          <w:bCs/>
          <w:color w:val="1F4E79" w:themeColor="accent1" w:themeShade="80"/>
          <w:sz w:val="36"/>
          <w:szCs w:val="36"/>
          <w:lang w:eastAsia="en-GB"/>
        </w:rPr>
      </w:pPr>
    </w:p>
    <w:p w:rsidR="00D036F0" w:rsidRDefault="00D036F0" w:rsidP="00A764AE">
      <w:pPr>
        <w:jc w:val="center"/>
        <w:rPr>
          <w:rFonts w:ascii="Arial" w:eastAsia="Times New Roman" w:hAnsi="Arial" w:cs="Arial"/>
          <w:b/>
          <w:bCs/>
          <w:color w:val="1F4E79" w:themeColor="accent1" w:themeShade="80"/>
          <w:sz w:val="36"/>
          <w:szCs w:val="36"/>
          <w:lang w:eastAsia="en-GB"/>
        </w:rPr>
      </w:pPr>
    </w:p>
    <w:p w:rsidR="00976541" w:rsidRPr="00E818C2" w:rsidRDefault="00976541" w:rsidP="00976541">
      <w:pPr>
        <w:shd w:val="clear" w:color="auto" w:fill="DEEAF6" w:themeFill="accent1" w:themeFillTint="33"/>
        <w:jc w:val="center"/>
        <w:rPr>
          <w:rFonts w:ascii="Arial" w:hAnsi="Arial" w:cs="Arial"/>
          <w:b/>
          <w:color w:val="1F4E79" w:themeColor="accent1" w:themeShade="80"/>
          <w:sz w:val="44"/>
          <w:szCs w:val="44"/>
        </w:rPr>
      </w:pPr>
      <w:r w:rsidRPr="00E818C2">
        <w:rPr>
          <w:rFonts w:ascii="Arial" w:hAnsi="Arial" w:cs="Arial"/>
          <w:b/>
          <w:color w:val="1F4E79" w:themeColor="accent1" w:themeShade="80"/>
          <w:sz w:val="44"/>
          <w:szCs w:val="44"/>
        </w:rPr>
        <w:t xml:space="preserve">Appendix </w:t>
      </w:r>
      <w:r>
        <w:rPr>
          <w:rFonts w:ascii="Arial" w:hAnsi="Arial" w:cs="Arial"/>
          <w:b/>
          <w:color w:val="1F4E79" w:themeColor="accent1" w:themeShade="80"/>
          <w:sz w:val="44"/>
          <w:szCs w:val="44"/>
        </w:rPr>
        <w:t>23</w:t>
      </w:r>
      <w:r w:rsidRPr="00E818C2">
        <w:rPr>
          <w:rFonts w:ascii="Arial" w:hAnsi="Arial" w:cs="Arial"/>
          <w:b/>
          <w:color w:val="1F4E79" w:themeColor="accent1" w:themeShade="80"/>
          <w:sz w:val="44"/>
          <w:szCs w:val="44"/>
        </w:rPr>
        <w:t xml:space="preserve"> - </w:t>
      </w:r>
      <w:r w:rsidRPr="00976541">
        <w:rPr>
          <w:rFonts w:ascii="Arial" w:eastAsia="Calibri" w:hAnsi="Arial" w:cs="Arial"/>
          <w:b/>
          <w:color w:val="1F4E79" w:themeColor="accent1" w:themeShade="80"/>
          <w:sz w:val="44"/>
          <w:szCs w:val="44"/>
        </w:rPr>
        <w:t>Virology Diagnostic Testing</w:t>
      </w:r>
    </w:p>
    <w:p w:rsidR="00976541" w:rsidRDefault="00976541" w:rsidP="00976541">
      <w:pPr>
        <w:pStyle w:val="NoSpacing"/>
        <w:rPr>
          <w:lang w:eastAsia="en-GB"/>
        </w:rPr>
      </w:pPr>
    </w:p>
    <w:p w:rsidR="00733B72" w:rsidRDefault="00733B72" w:rsidP="00733B72">
      <w:pPr>
        <w:rPr>
          <w:rFonts w:ascii="Arial" w:eastAsia="Times New Roman" w:hAnsi="Arial" w:cs="Arial"/>
          <w:lang w:eastAsia="en-GB"/>
        </w:rPr>
      </w:pPr>
      <w:r w:rsidRPr="00733B72">
        <w:rPr>
          <w:rFonts w:ascii="Arial" w:eastAsia="Times New Roman" w:hAnsi="Arial" w:cs="Arial"/>
          <w:lang w:eastAsia="en-GB"/>
        </w:rPr>
        <w:t xml:space="preserve">To test for influenza or other respiratory viruses </w:t>
      </w:r>
      <w:r w:rsidRPr="00733B72">
        <w:rPr>
          <w:rFonts w:ascii="Arial" w:eastAsia="Times New Roman" w:hAnsi="Arial" w:cs="Arial"/>
          <w:b/>
          <w:bCs/>
          <w:lang w:eastAsia="en-GB"/>
        </w:rPr>
        <w:t xml:space="preserve">in adults </w:t>
      </w:r>
      <w:r w:rsidRPr="00733B72">
        <w:rPr>
          <w:rFonts w:ascii="Arial" w:eastAsia="Times New Roman" w:hAnsi="Arial" w:cs="Arial"/>
          <w:lang w:eastAsia="en-GB"/>
        </w:rPr>
        <w:t xml:space="preserve">a green viral swab must be taken from the throat (for influenza) or nose (for COVID-19). Staff must wear appropriate PPE including gloves, apron, face and eye protection when obtaining a swab. </w:t>
      </w:r>
    </w:p>
    <w:p w:rsidR="00733B72" w:rsidRPr="00733B72" w:rsidRDefault="00733B72" w:rsidP="00733B72">
      <w:pPr>
        <w:rPr>
          <w:rFonts w:ascii="Arial" w:eastAsia="Times New Roman" w:hAnsi="Arial" w:cs="Arial"/>
          <w:lang w:eastAsia="en-GB"/>
        </w:rPr>
      </w:pPr>
      <w:r>
        <w:rPr>
          <w:rFonts w:ascii="Arial" w:eastAsia="Times New Roman" w:hAnsi="Arial" w:cs="Arial"/>
          <w:b/>
          <w:bCs/>
          <w:noProof/>
          <w:lang w:eastAsia="en-GB"/>
        </w:rPr>
        <w:drawing>
          <wp:inline distT="0" distB="0" distL="0" distR="0" wp14:anchorId="2DE80775" wp14:editId="3972EC4B">
            <wp:extent cx="2419688" cy="1419423"/>
            <wp:effectExtent l="0" t="0" r="0" b="9525"/>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CD23.tmp"/>
                    <pic:cNvPicPr/>
                  </pic:nvPicPr>
                  <pic:blipFill>
                    <a:blip r:embed="rId70">
                      <a:extLst>
                        <a:ext uri="{28A0092B-C50C-407E-A947-70E740481C1C}">
                          <a14:useLocalDpi xmlns:a14="http://schemas.microsoft.com/office/drawing/2010/main" val="0"/>
                        </a:ext>
                      </a:extLst>
                    </a:blip>
                    <a:stretch>
                      <a:fillRect/>
                    </a:stretch>
                  </pic:blipFill>
                  <pic:spPr>
                    <a:xfrm>
                      <a:off x="0" y="0"/>
                      <a:ext cx="2419688" cy="1419423"/>
                    </a:xfrm>
                    <a:prstGeom prst="rect">
                      <a:avLst/>
                    </a:prstGeom>
                  </pic:spPr>
                </pic:pic>
              </a:graphicData>
            </a:graphic>
          </wp:inline>
        </w:drawing>
      </w:r>
      <w:r w:rsidRPr="00733B72">
        <w:rPr>
          <w:rFonts w:ascii="Arial" w:eastAsia="Times New Roman" w:hAnsi="Arial" w:cs="Arial"/>
          <w:b/>
          <w:bCs/>
          <w:lang w:eastAsia="en-GB"/>
        </w:rPr>
        <w:t xml:space="preserve">Take the swab. </w:t>
      </w:r>
      <w:r w:rsidRPr="00733B72">
        <w:rPr>
          <w:rFonts w:ascii="Arial" w:eastAsia="Times New Roman" w:hAnsi="Arial" w:cs="Arial"/>
          <w:lang w:eastAsia="en-GB"/>
        </w:rPr>
        <w:t xml:space="preserve">Take green virology swab and gently rub it against the back of the throat on the area near the tonsils. This ensures that a proper sample in the area is captured well onto the swab </w:t>
      </w:r>
    </w:p>
    <w:p w:rsidR="00733B72" w:rsidRPr="00733B72" w:rsidRDefault="00733B72" w:rsidP="00733B72">
      <w:pPr>
        <w:rPr>
          <w:rFonts w:ascii="Arial" w:eastAsia="Times New Roman" w:hAnsi="Arial" w:cs="Arial"/>
          <w:lang w:eastAsia="en-GB"/>
        </w:rPr>
      </w:pPr>
      <w:r w:rsidRPr="00733B72">
        <w:rPr>
          <w:rFonts w:ascii="Arial" w:eastAsia="Times New Roman" w:hAnsi="Arial" w:cs="Arial"/>
          <w:b/>
          <w:bCs/>
          <w:lang w:eastAsia="en-GB"/>
        </w:rPr>
        <w:t xml:space="preserve">In children </w:t>
      </w:r>
      <w:r w:rsidRPr="00733B72">
        <w:rPr>
          <w:rFonts w:ascii="Arial" w:eastAsia="Times New Roman" w:hAnsi="Arial" w:cs="Arial"/>
          <w:lang w:eastAsia="en-GB"/>
        </w:rPr>
        <w:t xml:space="preserve">to test for respiratory viruses a nasopharyngeal swab or aspirate is taken (commonly for respiratory syncytial virus RSV). The viral medium is in a green swab. </w:t>
      </w:r>
    </w:p>
    <w:p w:rsidR="00733B72" w:rsidRPr="00733B72" w:rsidRDefault="00733B72" w:rsidP="00733B72">
      <w:pPr>
        <w:rPr>
          <w:rFonts w:ascii="Arial" w:eastAsia="Times New Roman" w:hAnsi="Arial" w:cs="Arial"/>
          <w:lang w:eastAsia="en-GB"/>
        </w:rPr>
      </w:pPr>
      <w:r w:rsidRPr="00733B72">
        <w:rPr>
          <w:rFonts w:ascii="Arial" w:eastAsia="Times New Roman" w:hAnsi="Arial" w:cs="Arial"/>
          <w:b/>
          <w:bCs/>
          <w:lang w:eastAsia="en-GB"/>
        </w:rPr>
        <w:t xml:space="preserve">Nasopharyngeal Aspirate Specimen Collection: </w:t>
      </w:r>
    </w:p>
    <w:p w:rsidR="00733B72" w:rsidRPr="00733B72" w:rsidRDefault="00733B72" w:rsidP="00733B72">
      <w:pPr>
        <w:rPr>
          <w:rFonts w:ascii="Arial" w:eastAsia="Times New Roman" w:hAnsi="Arial" w:cs="Arial"/>
          <w:lang w:eastAsia="en-GB"/>
        </w:rPr>
      </w:pPr>
      <w:r w:rsidRPr="00733B72">
        <w:rPr>
          <w:rFonts w:ascii="Arial" w:eastAsia="Times New Roman" w:hAnsi="Arial" w:cs="Arial"/>
          <w:lang w:eastAsia="en-GB"/>
        </w:rPr>
        <w:t xml:space="preserve">• Insert tubing attached to syringe (or compressed bulb for infants) through nose and direct toward nasopharynx. </w:t>
      </w:r>
    </w:p>
    <w:p w:rsidR="00733B72" w:rsidRPr="00733B72" w:rsidRDefault="00733B72" w:rsidP="00733B72">
      <w:pPr>
        <w:rPr>
          <w:rFonts w:ascii="Arial" w:eastAsia="Times New Roman" w:hAnsi="Arial" w:cs="Arial"/>
          <w:lang w:eastAsia="en-GB"/>
        </w:rPr>
      </w:pPr>
      <w:r w:rsidRPr="00733B72">
        <w:rPr>
          <w:rFonts w:ascii="Arial" w:eastAsia="Times New Roman" w:hAnsi="Arial" w:cs="Arial"/>
          <w:lang w:eastAsia="en-GB"/>
        </w:rPr>
        <w:t xml:space="preserve">• Pull back on syringe (or decompress bulb for infants) to withdraw secretions </w:t>
      </w:r>
    </w:p>
    <w:p w:rsidR="00733B72" w:rsidRPr="00733B72" w:rsidRDefault="00733B72" w:rsidP="00733B72">
      <w:pPr>
        <w:rPr>
          <w:rFonts w:ascii="Arial" w:eastAsia="Times New Roman" w:hAnsi="Arial" w:cs="Arial"/>
          <w:lang w:eastAsia="en-GB"/>
        </w:rPr>
      </w:pPr>
      <w:r w:rsidRPr="00733B72">
        <w:rPr>
          <w:rFonts w:ascii="Arial" w:eastAsia="Times New Roman" w:hAnsi="Arial" w:cs="Arial"/>
          <w:lang w:eastAsia="en-GB"/>
        </w:rPr>
        <w:t xml:space="preserve">• Expel secretions into viral transport media </w:t>
      </w:r>
    </w:p>
    <w:p w:rsidR="00733B72" w:rsidRPr="00733B72" w:rsidRDefault="00733B72" w:rsidP="00733B72">
      <w:pPr>
        <w:rPr>
          <w:rFonts w:ascii="Arial" w:eastAsia="Times New Roman" w:hAnsi="Arial" w:cs="Arial"/>
          <w:lang w:eastAsia="en-GB"/>
        </w:rPr>
      </w:pPr>
      <w:r w:rsidRPr="00733B72">
        <w:rPr>
          <w:rFonts w:ascii="Arial" w:eastAsia="Times New Roman" w:hAnsi="Arial" w:cs="Arial"/>
          <w:lang w:eastAsia="en-GB"/>
        </w:rPr>
        <w:t xml:space="preserve">• This process also used for nasopharyngeal swabs for COVID-19 detection, swabbing the throat first and proceeding to the nostrils. </w:t>
      </w:r>
    </w:p>
    <w:p w:rsidR="00733B72" w:rsidRDefault="00733B72" w:rsidP="00733B72">
      <w:pPr>
        <w:rPr>
          <w:rFonts w:ascii="Arial" w:eastAsia="Times New Roman" w:hAnsi="Arial" w:cs="Arial"/>
          <w:lang w:eastAsia="en-GB"/>
        </w:rPr>
      </w:pPr>
    </w:p>
    <w:p w:rsidR="00733B72" w:rsidRDefault="00B917C3" w:rsidP="00733B72">
      <w:pPr>
        <w:rPr>
          <w:rFonts w:ascii="Arial" w:eastAsia="Times New Roman" w:hAnsi="Arial" w:cs="Arial"/>
          <w:lang w:eastAsia="en-GB"/>
        </w:rPr>
      </w:pPr>
      <w:r>
        <w:rPr>
          <w:rFonts w:ascii="Arial" w:eastAsia="Times New Roman" w:hAnsi="Arial" w:cs="Arial"/>
          <w:noProof/>
          <w:lang w:eastAsia="en-GB"/>
        </w:rPr>
        <w:drawing>
          <wp:inline distT="0" distB="0" distL="0" distR="0" wp14:anchorId="08DFDC74" wp14:editId="0F191480">
            <wp:extent cx="3419952" cy="1857634"/>
            <wp:effectExtent l="0" t="0" r="9525" b="9525"/>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CCB25.tmp"/>
                    <pic:cNvPicPr/>
                  </pic:nvPicPr>
                  <pic:blipFill>
                    <a:blip r:embed="rId71">
                      <a:extLst>
                        <a:ext uri="{28A0092B-C50C-407E-A947-70E740481C1C}">
                          <a14:useLocalDpi xmlns:a14="http://schemas.microsoft.com/office/drawing/2010/main" val="0"/>
                        </a:ext>
                      </a:extLst>
                    </a:blip>
                    <a:stretch>
                      <a:fillRect/>
                    </a:stretch>
                  </pic:blipFill>
                  <pic:spPr>
                    <a:xfrm>
                      <a:off x="0" y="0"/>
                      <a:ext cx="3419952" cy="1857634"/>
                    </a:xfrm>
                    <a:prstGeom prst="rect">
                      <a:avLst/>
                    </a:prstGeom>
                  </pic:spPr>
                </pic:pic>
              </a:graphicData>
            </a:graphic>
          </wp:inline>
        </w:drawing>
      </w:r>
      <w:r w:rsidR="00A764AE" w:rsidRPr="00A764AE">
        <w:rPr>
          <w:rFonts w:ascii="Arial" w:eastAsia="Times New Roman" w:hAnsi="Arial" w:cs="Arial"/>
          <w:noProof/>
          <w:lang w:eastAsia="en-GB"/>
        </w:rPr>
        <w:t xml:space="preserve"> </w:t>
      </w:r>
      <w:r w:rsidR="00A764AE">
        <w:rPr>
          <w:rFonts w:ascii="Arial" w:eastAsia="Times New Roman" w:hAnsi="Arial" w:cs="Arial"/>
          <w:noProof/>
          <w:lang w:eastAsia="en-GB"/>
        </w:rPr>
        <w:drawing>
          <wp:inline distT="0" distB="0" distL="0" distR="0" wp14:anchorId="50343B7B" wp14:editId="7EDAB45F">
            <wp:extent cx="2423160" cy="17373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CAB86.tmp"/>
                    <pic:cNvPicPr/>
                  </pic:nvPicPr>
                  <pic:blipFill rotWithShape="1">
                    <a:blip r:embed="rId72">
                      <a:extLst>
                        <a:ext uri="{28A0092B-C50C-407E-A947-70E740481C1C}">
                          <a14:useLocalDpi xmlns:a14="http://schemas.microsoft.com/office/drawing/2010/main" val="0"/>
                        </a:ext>
                      </a:extLst>
                    </a:blip>
                    <a:srcRect l="38399"/>
                    <a:stretch/>
                  </pic:blipFill>
                  <pic:spPr bwMode="auto">
                    <a:xfrm>
                      <a:off x="0" y="0"/>
                      <a:ext cx="2445230" cy="1753184"/>
                    </a:xfrm>
                    <a:prstGeom prst="rect">
                      <a:avLst/>
                    </a:prstGeom>
                    <a:ln>
                      <a:noFill/>
                    </a:ln>
                    <a:extLst>
                      <a:ext uri="{53640926-AAD7-44D8-BBD7-CCE9431645EC}">
                        <a14:shadowObscured xmlns:a14="http://schemas.microsoft.com/office/drawing/2010/main"/>
                      </a:ext>
                    </a:extLst>
                  </pic:spPr>
                </pic:pic>
              </a:graphicData>
            </a:graphic>
          </wp:inline>
        </w:drawing>
      </w:r>
    </w:p>
    <w:p w:rsidR="00B917C3" w:rsidRPr="00733B72" w:rsidRDefault="00B917C3" w:rsidP="00B917C3">
      <w:pPr>
        <w:rPr>
          <w:rFonts w:ascii="Arial" w:eastAsia="Times New Roman" w:hAnsi="Arial" w:cs="Arial"/>
          <w:b/>
          <w:bCs/>
          <w:lang w:eastAsia="en-GB"/>
        </w:rPr>
      </w:pPr>
      <w:r w:rsidRPr="00733B72">
        <w:rPr>
          <w:rFonts w:ascii="Arial" w:eastAsia="Times New Roman" w:hAnsi="Arial" w:cs="Arial"/>
          <w:b/>
          <w:bCs/>
          <w:lang w:eastAsia="en-GB"/>
        </w:rPr>
        <w:t xml:space="preserve">Nose swab. </w:t>
      </w:r>
    </w:p>
    <w:p w:rsidR="00B917C3" w:rsidRDefault="00B917C3" w:rsidP="00B917C3">
      <w:pPr>
        <w:rPr>
          <w:rFonts w:ascii="Arial" w:eastAsia="Times New Roman" w:hAnsi="Arial" w:cs="Arial"/>
          <w:lang w:eastAsia="en-GB"/>
        </w:rPr>
      </w:pPr>
      <w:r w:rsidRPr="00733B72">
        <w:rPr>
          <w:rFonts w:ascii="Arial" w:eastAsia="Times New Roman" w:hAnsi="Arial" w:cs="Arial"/>
          <w:lang w:eastAsia="en-GB"/>
        </w:rPr>
        <w:t>Take a nose swab using a dry swab and insert into both nostrils. Wear PPE – Apron, gloves, face mask and eye protection. Do not exert too much force.</w:t>
      </w:r>
    </w:p>
    <w:p w:rsidR="00B917C3" w:rsidRDefault="00B917C3" w:rsidP="00B917C3">
      <w:pPr>
        <w:rPr>
          <w:rFonts w:ascii="Arial" w:eastAsia="Times New Roman" w:hAnsi="Arial" w:cs="Arial"/>
          <w:lang w:eastAsia="en-GB"/>
        </w:rPr>
      </w:pPr>
    </w:p>
    <w:p w:rsidR="00B917C3" w:rsidRDefault="00B917C3" w:rsidP="00B917C3">
      <w:pPr>
        <w:rPr>
          <w:rFonts w:ascii="Arial" w:eastAsia="Times New Roman" w:hAnsi="Arial" w:cs="Arial"/>
          <w:lang w:eastAsia="en-GB"/>
        </w:rPr>
      </w:pPr>
    </w:p>
    <w:p w:rsidR="00733B72" w:rsidRDefault="00733B72" w:rsidP="00733B72">
      <w:pPr>
        <w:rPr>
          <w:rFonts w:ascii="Arial" w:eastAsia="Times New Roman" w:hAnsi="Arial" w:cs="Arial"/>
          <w:lang w:eastAsia="en-GB"/>
        </w:rPr>
      </w:pPr>
    </w:p>
    <w:p w:rsidR="00733B72" w:rsidRDefault="00733B72" w:rsidP="00733B72">
      <w:pPr>
        <w:rPr>
          <w:rFonts w:ascii="Arial" w:eastAsia="Times New Roman" w:hAnsi="Arial" w:cs="Arial"/>
          <w:lang w:eastAsia="en-GB"/>
        </w:rPr>
      </w:pPr>
    </w:p>
    <w:p w:rsidR="00367B73" w:rsidRPr="00E06193" w:rsidRDefault="00367B73" w:rsidP="00367B73">
      <w:pPr>
        <w:pStyle w:val="BodyText"/>
        <w:jc w:val="both"/>
        <w:rPr>
          <w:rFonts w:ascii="Arial Narrow" w:hAnsi="Arial Narrow"/>
        </w:rPr>
      </w:pPr>
    </w:p>
    <w:p w:rsidR="00367B73" w:rsidRPr="00367B73" w:rsidRDefault="00367B73" w:rsidP="00367B73">
      <w:pPr>
        <w:pStyle w:val="BodyText"/>
      </w:pPr>
    </w:p>
    <w:p w:rsidR="00D036F0" w:rsidRPr="00367B73" w:rsidRDefault="00D036F0" w:rsidP="00D036F0">
      <w:pPr>
        <w:tabs>
          <w:tab w:val="left" w:pos="2041"/>
        </w:tabs>
        <w:spacing w:after="0" w:line="240" w:lineRule="auto"/>
        <w:rPr>
          <w:rFonts w:ascii="Arial" w:hAnsi="Arial" w:cs="Arial"/>
          <w:b/>
        </w:rPr>
      </w:pPr>
      <w:r w:rsidRPr="00367B73">
        <w:rPr>
          <w:rFonts w:ascii="Arial" w:hAnsi="Arial" w:cs="Arial"/>
          <w:b/>
          <w:color w:val="0A0C0C"/>
        </w:rPr>
        <w:t>Sending samples to the testing</w:t>
      </w:r>
      <w:r w:rsidRPr="00367B73">
        <w:rPr>
          <w:rFonts w:ascii="Arial" w:hAnsi="Arial" w:cs="Arial"/>
          <w:b/>
          <w:color w:val="0A0C0C"/>
          <w:spacing w:val="-3"/>
        </w:rPr>
        <w:t xml:space="preserve"> </w:t>
      </w:r>
      <w:r w:rsidRPr="00367B73">
        <w:rPr>
          <w:rFonts w:ascii="Arial" w:hAnsi="Arial" w:cs="Arial"/>
          <w:b/>
          <w:color w:val="0A0C0C"/>
        </w:rPr>
        <w:t>laboratory</w:t>
      </w:r>
    </w:p>
    <w:p w:rsidR="00367B73" w:rsidRPr="00367B73" w:rsidRDefault="00367B73" w:rsidP="00367B73">
      <w:pPr>
        <w:pStyle w:val="BodyText"/>
      </w:pPr>
    </w:p>
    <w:p w:rsidR="00367B73" w:rsidRPr="00367B73" w:rsidRDefault="00367B73" w:rsidP="00EA7FB2">
      <w:pPr>
        <w:pStyle w:val="ListParagraph"/>
        <w:widowControl w:val="0"/>
        <w:numPr>
          <w:ilvl w:val="0"/>
          <w:numId w:val="77"/>
        </w:numPr>
        <w:autoSpaceDE w:val="0"/>
        <w:autoSpaceDN w:val="0"/>
        <w:spacing w:after="0" w:line="240" w:lineRule="auto"/>
        <w:ind w:left="284" w:hanging="284"/>
        <w:contextualSpacing w:val="0"/>
        <w:rPr>
          <w:rFonts w:ascii="Arial" w:hAnsi="Arial" w:cs="Arial"/>
        </w:rPr>
      </w:pPr>
      <w:r w:rsidRPr="00367B73">
        <w:rPr>
          <w:rFonts w:ascii="Arial" w:hAnsi="Arial" w:cs="Arial"/>
          <w:color w:val="0A0C0C"/>
        </w:rPr>
        <w:t>label each sample with ID, date of birth and type of</w:t>
      </w:r>
      <w:r w:rsidRPr="00367B73">
        <w:rPr>
          <w:rFonts w:ascii="Arial" w:hAnsi="Arial" w:cs="Arial"/>
          <w:color w:val="0A0C0C"/>
          <w:spacing w:val="-3"/>
        </w:rPr>
        <w:t xml:space="preserve"> </w:t>
      </w:r>
      <w:r w:rsidRPr="00367B73">
        <w:rPr>
          <w:rFonts w:ascii="Arial" w:hAnsi="Arial" w:cs="Arial"/>
          <w:color w:val="0A0C0C"/>
        </w:rPr>
        <w:t>sample</w:t>
      </w:r>
    </w:p>
    <w:p w:rsidR="00367B73" w:rsidRPr="00367B73" w:rsidRDefault="00367B73" w:rsidP="00EA7FB2">
      <w:pPr>
        <w:pStyle w:val="ListParagraph"/>
        <w:widowControl w:val="0"/>
        <w:numPr>
          <w:ilvl w:val="0"/>
          <w:numId w:val="77"/>
        </w:numPr>
        <w:autoSpaceDE w:val="0"/>
        <w:autoSpaceDN w:val="0"/>
        <w:spacing w:after="0" w:line="240" w:lineRule="auto"/>
        <w:ind w:left="284" w:right="514" w:hanging="284"/>
        <w:contextualSpacing w:val="0"/>
        <w:rPr>
          <w:rFonts w:ascii="Arial" w:hAnsi="Arial" w:cs="Arial"/>
        </w:rPr>
      </w:pPr>
      <w:r w:rsidRPr="00367B73">
        <w:rPr>
          <w:rFonts w:ascii="Arial" w:hAnsi="Arial" w:cs="Arial"/>
          <w:color w:val="0A0C0C"/>
        </w:rPr>
        <w:t>use the specific</w:t>
      </w:r>
      <w:r w:rsidRPr="00367B73">
        <w:rPr>
          <w:rFonts w:ascii="Arial" w:hAnsi="Arial" w:cs="Arial"/>
        </w:rPr>
        <w:t xml:space="preserve"> microbiology </w:t>
      </w:r>
      <w:r w:rsidRPr="00367B73">
        <w:rPr>
          <w:rFonts w:ascii="Arial" w:hAnsi="Arial" w:cs="Arial"/>
          <w:color w:val="0A0C0C"/>
        </w:rPr>
        <w:t>, one form for each</w:t>
      </w:r>
      <w:r w:rsidRPr="00367B73">
        <w:rPr>
          <w:rFonts w:ascii="Arial" w:hAnsi="Arial" w:cs="Arial"/>
          <w:color w:val="0A0C0C"/>
          <w:spacing w:val="-1"/>
        </w:rPr>
        <w:t xml:space="preserve"> </w:t>
      </w:r>
      <w:r w:rsidRPr="00367B73">
        <w:rPr>
          <w:rFonts w:ascii="Arial" w:hAnsi="Arial" w:cs="Arial"/>
          <w:color w:val="0A0C0C"/>
        </w:rPr>
        <w:t>sample</w:t>
      </w:r>
    </w:p>
    <w:p w:rsidR="00367B73" w:rsidRPr="00367B73" w:rsidRDefault="00367B73" w:rsidP="00EA7FB2">
      <w:pPr>
        <w:pStyle w:val="ListParagraph"/>
        <w:widowControl w:val="0"/>
        <w:numPr>
          <w:ilvl w:val="0"/>
          <w:numId w:val="77"/>
        </w:numPr>
        <w:autoSpaceDE w:val="0"/>
        <w:autoSpaceDN w:val="0"/>
        <w:spacing w:after="0" w:line="240" w:lineRule="auto"/>
        <w:ind w:left="284" w:hanging="284"/>
        <w:contextualSpacing w:val="0"/>
        <w:rPr>
          <w:rFonts w:ascii="Arial" w:hAnsi="Arial" w:cs="Arial"/>
        </w:rPr>
      </w:pPr>
      <w:r w:rsidRPr="00367B73">
        <w:rPr>
          <w:rFonts w:ascii="Arial" w:hAnsi="Arial" w:cs="Arial"/>
          <w:color w:val="0A0C0C"/>
        </w:rPr>
        <w:t>do not place paperwork (request forms) in the primary container for Category B</w:t>
      </w:r>
      <w:r w:rsidRPr="00367B73">
        <w:rPr>
          <w:rFonts w:ascii="Arial" w:hAnsi="Arial" w:cs="Arial"/>
          <w:color w:val="0A0C0C"/>
          <w:spacing w:val="-16"/>
        </w:rPr>
        <w:t xml:space="preserve"> </w:t>
      </w:r>
      <w:r w:rsidRPr="00367B73">
        <w:rPr>
          <w:rFonts w:ascii="Arial" w:hAnsi="Arial" w:cs="Arial"/>
          <w:color w:val="0A0C0C"/>
        </w:rPr>
        <w:t>transport</w:t>
      </w:r>
    </w:p>
    <w:p w:rsidR="00367B73" w:rsidRPr="00367B73" w:rsidRDefault="00367B73" w:rsidP="00EA7FB2">
      <w:pPr>
        <w:pStyle w:val="ListParagraph"/>
        <w:widowControl w:val="0"/>
        <w:numPr>
          <w:ilvl w:val="0"/>
          <w:numId w:val="77"/>
        </w:numPr>
        <w:autoSpaceDE w:val="0"/>
        <w:autoSpaceDN w:val="0"/>
        <w:spacing w:after="0" w:line="240" w:lineRule="auto"/>
        <w:ind w:left="284" w:hanging="284"/>
        <w:contextualSpacing w:val="0"/>
        <w:rPr>
          <w:rFonts w:ascii="Arial" w:hAnsi="Arial" w:cs="Arial"/>
        </w:rPr>
      </w:pPr>
      <w:r w:rsidRPr="00367B73">
        <w:rPr>
          <w:rFonts w:ascii="Arial" w:hAnsi="Arial" w:cs="Arial"/>
          <w:color w:val="0A0C0C"/>
        </w:rPr>
        <w:t>request form must include a contact phone number for sharing of</w:t>
      </w:r>
      <w:r w:rsidRPr="00367B73">
        <w:rPr>
          <w:rFonts w:ascii="Arial" w:hAnsi="Arial" w:cs="Arial"/>
          <w:color w:val="0A0C0C"/>
          <w:spacing w:val="-12"/>
        </w:rPr>
        <w:t xml:space="preserve"> </w:t>
      </w:r>
      <w:r w:rsidRPr="00367B73">
        <w:rPr>
          <w:rFonts w:ascii="Arial" w:hAnsi="Arial" w:cs="Arial"/>
          <w:color w:val="0A0C0C"/>
        </w:rPr>
        <w:t>results</w:t>
      </w:r>
    </w:p>
    <w:p w:rsidR="00D036F0" w:rsidRPr="00D036F0" w:rsidRDefault="00367B73" w:rsidP="00EA7FB2">
      <w:pPr>
        <w:pStyle w:val="ListParagraph"/>
        <w:widowControl w:val="0"/>
        <w:numPr>
          <w:ilvl w:val="0"/>
          <w:numId w:val="77"/>
        </w:numPr>
        <w:autoSpaceDE w:val="0"/>
        <w:autoSpaceDN w:val="0"/>
        <w:spacing w:after="0" w:line="240" w:lineRule="auto"/>
        <w:ind w:left="284" w:hanging="284"/>
        <w:contextualSpacing w:val="0"/>
        <w:rPr>
          <w:rFonts w:ascii="Arial" w:hAnsi="Arial" w:cs="Arial"/>
        </w:rPr>
      </w:pPr>
      <w:r w:rsidRPr="00367B73">
        <w:rPr>
          <w:rFonts w:ascii="Arial" w:hAnsi="Arial" w:cs="Arial"/>
          <w:color w:val="0A0C0C"/>
        </w:rPr>
        <w:t>samples without appropriate paperwork will not be tested or testing will be</w:t>
      </w:r>
      <w:r w:rsidRPr="00367B73">
        <w:rPr>
          <w:rFonts w:ascii="Arial" w:hAnsi="Arial" w:cs="Arial"/>
          <w:color w:val="0A0C0C"/>
          <w:spacing w:val="-13"/>
        </w:rPr>
        <w:t xml:space="preserve"> </w:t>
      </w:r>
      <w:r w:rsidRPr="00367B73">
        <w:rPr>
          <w:rFonts w:ascii="Arial" w:hAnsi="Arial" w:cs="Arial"/>
          <w:color w:val="0A0C0C"/>
        </w:rPr>
        <w:t>delayed</w:t>
      </w:r>
    </w:p>
    <w:p w:rsidR="00367B73" w:rsidRPr="00D036F0" w:rsidRDefault="00367B73" w:rsidP="00EA7FB2">
      <w:pPr>
        <w:pStyle w:val="ListParagraph"/>
        <w:widowControl w:val="0"/>
        <w:numPr>
          <w:ilvl w:val="0"/>
          <w:numId w:val="77"/>
        </w:numPr>
        <w:autoSpaceDE w:val="0"/>
        <w:autoSpaceDN w:val="0"/>
        <w:spacing w:after="0" w:line="240" w:lineRule="auto"/>
        <w:ind w:left="284" w:hanging="284"/>
        <w:contextualSpacing w:val="0"/>
        <w:rPr>
          <w:rFonts w:ascii="Arial" w:hAnsi="Arial" w:cs="Arial"/>
        </w:rPr>
      </w:pPr>
      <w:r w:rsidRPr="00D036F0">
        <w:rPr>
          <w:rFonts w:ascii="Arial" w:hAnsi="Arial" w:cs="Arial"/>
          <w:color w:val="0A0C0C"/>
        </w:rPr>
        <w:t>All samples for COVID-19 testing should be packaged and transported in accordance with Category B transportation regulations.</w:t>
      </w:r>
    </w:p>
    <w:p w:rsidR="00367B73" w:rsidRPr="00367B73" w:rsidRDefault="00367B73" w:rsidP="00367B73">
      <w:pPr>
        <w:pStyle w:val="BodyText"/>
      </w:pPr>
    </w:p>
    <w:p w:rsidR="00367B73" w:rsidRPr="00367B73" w:rsidRDefault="00367B73" w:rsidP="00367B73">
      <w:pPr>
        <w:pStyle w:val="BodyText"/>
      </w:pPr>
    </w:p>
    <w:p w:rsidR="00367B73" w:rsidRPr="00367B73" w:rsidRDefault="00367B73" w:rsidP="00367B73">
      <w:pPr>
        <w:spacing w:after="0" w:line="240" w:lineRule="auto"/>
        <w:rPr>
          <w:rFonts w:ascii="Arial" w:hAnsi="Arial" w:cs="Arial"/>
          <w:b/>
          <w:color w:val="0A0C0C"/>
        </w:rPr>
      </w:pPr>
      <w:r w:rsidRPr="00367B73">
        <w:rPr>
          <w:rFonts w:ascii="Arial" w:hAnsi="Arial" w:cs="Arial"/>
          <w:b/>
          <w:color w:val="0A0C0C"/>
        </w:rPr>
        <w:t>Equipment for Specimens Collection:</w:t>
      </w:r>
    </w:p>
    <w:p w:rsidR="00367B73" w:rsidRPr="00367B73" w:rsidRDefault="00367B73" w:rsidP="00367B73">
      <w:pPr>
        <w:spacing w:after="0" w:line="240" w:lineRule="auto"/>
        <w:rPr>
          <w:rFonts w:ascii="Arial" w:hAnsi="Arial" w:cs="Arial"/>
          <w:b/>
          <w:color w:val="0A0C0C"/>
        </w:rPr>
      </w:pPr>
    </w:p>
    <w:tbl>
      <w:tblPr>
        <w:tblW w:w="97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7"/>
        <w:gridCol w:w="1794"/>
        <w:gridCol w:w="5680"/>
      </w:tblGrid>
      <w:tr w:rsidR="00367B73" w:rsidRPr="00367B73" w:rsidTr="003F31BB">
        <w:trPr>
          <w:trHeight w:val="261"/>
        </w:trPr>
        <w:tc>
          <w:tcPr>
            <w:tcW w:w="9791" w:type="dxa"/>
            <w:gridSpan w:val="3"/>
            <w:shd w:val="clear" w:color="auto" w:fill="BDD6EE" w:themeFill="accent1" w:themeFillTint="66"/>
          </w:tcPr>
          <w:p w:rsidR="00367B73" w:rsidRPr="00367B73" w:rsidRDefault="003F31BB" w:rsidP="00367B73">
            <w:pPr>
              <w:pStyle w:val="TableParagraph"/>
              <w:spacing w:line="241" w:lineRule="exact"/>
              <w:ind w:left="2281" w:right="2273"/>
              <w:rPr>
                <w:b/>
              </w:rPr>
            </w:pPr>
            <w:r>
              <w:rPr>
                <w:b/>
              </w:rPr>
              <w:t xml:space="preserve"> Items for taking viral specimen </w:t>
            </w:r>
          </w:p>
        </w:tc>
      </w:tr>
      <w:tr w:rsidR="00367B73" w:rsidRPr="00367B73" w:rsidTr="00367B73">
        <w:trPr>
          <w:trHeight w:val="1238"/>
        </w:trPr>
        <w:tc>
          <w:tcPr>
            <w:tcW w:w="2317" w:type="dxa"/>
          </w:tcPr>
          <w:p w:rsidR="00367B73" w:rsidRPr="00367B73" w:rsidRDefault="00367B73" w:rsidP="00367B73">
            <w:pPr>
              <w:pStyle w:val="TableParagraph"/>
              <w:spacing w:before="10"/>
              <w:ind w:left="0"/>
              <w:rPr>
                <w:b/>
              </w:rPr>
            </w:pPr>
          </w:p>
          <w:p w:rsidR="00367B73" w:rsidRPr="00367B73" w:rsidRDefault="00367B73" w:rsidP="00367B73">
            <w:pPr>
              <w:pStyle w:val="TableParagraph"/>
              <w:ind w:left="395" w:right="390"/>
            </w:pPr>
            <w:r w:rsidRPr="00367B73">
              <w:t>Virology swabs</w:t>
            </w:r>
          </w:p>
        </w:tc>
        <w:tc>
          <w:tcPr>
            <w:tcW w:w="1794" w:type="dxa"/>
          </w:tcPr>
          <w:p w:rsidR="00367B73" w:rsidRPr="00367B73" w:rsidRDefault="00367B73" w:rsidP="00367B73">
            <w:pPr>
              <w:pStyle w:val="TableParagraph"/>
              <w:spacing w:before="10"/>
              <w:ind w:left="0"/>
              <w:rPr>
                <w:b/>
              </w:rPr>
            </w:pPr>
          </w:p>
          <w:p w:rsidR="00367B73" w:rsidRPr="00367B73" w:rsidRDefault="00367B73" w:rsidP="00367B73">
            <w:pPr>
              <w:pStyle w:val="TableParagraph"/>
              <w:ind w:left="3"/>
            </w:pPr>
            <w:r w:rsidRPr="00367B73">
              <w:t>1</w:t>
            </w:r>
          </w:p>
        </w:tc>
        <w:tc>
          <w:tcPr>
            <w:tcW w:w="5680" w:type="dxa"/>
          </w:tcPr>
          <w:p w:rsidR="00367B73" w:rsidRPr="00367B73" w:rsidRDefault="00367B73" w:rsidP="00367B73">
            <w:pPr>
              <w:pStyle w:val="TableParagraph"/>
              <w:ind w:left="1051"/>
            </w:pPr>
            <w:r w:rsidRPr="00367B73">
              <w:rPr>
                <w:noProof/>
                <w:lang w:val="en-GB" w:eastAsia="en-GB" w:bidi="ar-SA"/>
              </w:rPr>
              <w:drawing>
                <wp:inline distT="0" distB="0" distL="0" distR="0" wp14:anchorId="28F136A1" wp14:editId="48C98C30">
                  <wp:extent cx="1185662" cy="776763"/>
                  <wp:effectExtent l="0" t="0" r="0" b="0"/>
                  <wp:docPr id="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jpeg"/>
                          <pic:cNvPicPr/>
                        </pic:nvPicPr>
                        <pic:blipFill>
                          <a:blip r:embed="rId73" cstate="print"/>
                          <a:stretch>
                            <a:fillRect/>
                          </a:stretch>
                        </pic:blipFill>
                        <pic:spPr>
                          <a:xfrm>
                            <a:off x="0" y="0"/>
                            <a:ext cx="1185662" cy="776763"/>
                          </a:xfrm>
                          <a:prstGeom prst="rect">
                            <a:avLst/>
                          </a:prstGeom>
                        </pic:spPr>
                      </pic:pic>
                    </a:graphicData>
                  </a:graphic>
                </wp:inline>
              </w:drawing>
            </w:r>
          </w:p>
        </w:tc>
      </w:tr>
      <w:tr w:rsidR="00367B73" w:rsidRPr="00367B73" w:rsidTr="00367B73">
        <w:trPr>
          <w:trHeight w:val="1572"/>
        </w:trPr>
        <w:tc>
          <w:tcPr>
            <w:tcW w:w="2317" w:type="dxa"/>
          </w:tcPr>
          <w:p w:rsidR="00367B73" w:rsidRPr="00367B73" w:rsidRDefault="00367B73" w:rsidP="00367B73">
            <w:pPr>
              <w:pStyle w:val="TableParagraph"/>
              <w:spacing w:before="10"/>
              <w:ind w:left="0"/>
              <w:rPr>
                <w:b/>
              </w:rPr>
            </w:pPr>
          </w:p>
          <w:p w:rsidR="00367B73" w:rsidRPr="00367B73" w:rsidRDefault="00367B73" w:rsidP="00367B73">
            <w:pPr>
              <w:pStyle w:val="TableParagraph"/>
              <w:ind w:left="460" w:right="450" w:hanging="3"/>
              <w:rPr>
                <w:b/>
              </w:rPr>
            </w:pPr>
            <w:r w:rsidRPr="00367B73">
              <w:t xml:space="preserve">Pathology Bio Hazard plastic sample bag </w:t>
            </w:r>
            <w:r w:rsidRPr="00367B73">
              <w:rPr>
                <w:b/>
              </w:rPr>
              <w:t>(Double bag specimen)</w:t>
            </w:r>
          </w:p>
        </w:tc>
        <w:tc>
          <w:tcPr>
            <w:tcW w:w="1794" w:type="dxa"/>
          </w:tcPr>
          <w:p w:rsidR="00367B73" w:rsidRPr="00367B73" w:rsidRDefault="00367B73" w:rsidP="00367B73">
            <w:pPr>
              <w:pStyle w:val="TableParagraph"/>
              <w:spacing w:before="10"/>
              <w:ind w:left="0"/>
              <w:rPr>
                <w:b/>
              </w:rPr>
            </w:pPr>
          </w:p>
          <w:p w:rsidR="00367B73" w:rsidRPr="00367B73" w:rsidRDefault="00367B73" w:rsidP="00367B73">
            <w:pPr>
              <w:pStyle w:val="TableParagraph"/>
              <w:ind w:left="3"/>
            </w:pPr>
            <w:r w:rsidRPr="00367B73">
              <w:t>2</w:t>
            </w:r>
          </w:p>
        </w:tc>
        <w:tc>
          <w:tcPr>
            <w:tcW w:w="5680" w:type="dxa"/>
          </w:tcPr>
          <w:p w:rsidR="00367B73" w:rsidRPr="00367B73" w:rsidRDefault="00367B73" w:rsidP="00367B73">
            <w:pPr>
              <w:pStyle w:val="TableParagraph"/>
              <w:ind w:left="1148"/>
            </w:pPr>
            <w:r w:rsidRPr="00367B73">
              <w:rPr>
                <w:noProof/>
                <w:lang w:val="en-GB" w:eastAsia="en-GB" w:bidi="ar-SA"/>
              </w:rPr>
              <w:drawing>
                <wp:inline distT="0" distB="0" distL="0" distR="0" wp14:anchorId="2D310220" wp14:editId="4C2B48E9">
                  <wp:extent cx="1092687" cy="987075"/>
                  <wp:effectExtent l="0" t="0" r="0" b="0"/>
                  <wp:docPr id="4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jpeg"/>
                          <pic:cNvPicPr/>
                        </pic:nvPicPr>
                        <pic:blipFill>
                          <a:blip r:embed="rId74" cstate="print"/>
                          <a:stretch>
                            <a:fillRect/>
                          </a:stretch>
                        </pic:blipFill>
                        <pic:spPr>
                          <a:xfrm>
                            <a:off x="0" y="0"/>
                            <a:ext cx="1092687" cy="987075"/>
                          </a:xfrm>
                          <a:prstGeom prst="rect">
                            <a:avLst/>
                          </a:prstGeom>
                        </pic:spPr>
                      </pic:pic>
                    </a:graphicData>
                  </a:graphic>
                </wp:inline>
              </w:drawing>
            </w:r>
          </w:p>
        </w:tc>
      </w:tr>
    </w:tbl>
    <w:p w:rsidR="00733B72" w:rsidRDefault="00733B72" w:rsidP="00733B72">
      <w:pPr>
        <w:rPr>
          <w:rFonts w:ascii="Arial" w:eastAsia="Times New Roman" w:hAnsi="Arial" w:cs="Arial"/>
          <w:lang w:eastAsia="en-GB"/>
        </w:rPr>
      </w:pPr>
    </w:p>
    <w:p w:rsidR="00733B72" w:rsidRDefault="00733B72" w:rsidP="00C42D9F">
      <w:pPr>
        <w:rPr>
          <w:rFonts w:ascii="Arial" w:eastAsia="Times New Roman" w:hAnsi="Arial" w:cs="Arial"/>
          <w:lang w:eastAsia="en-GB"/>
        </w:rPr>
      </w:pPr>
    </w:p>
    <w:p w:rsidR="00043FE5" w:rsidRPr="00043FE5" w:rsidRDefault="00043FE5" w:rsidP="00043FE5">
      <w:pPr>
        <w:rPr>
          <w:rFonts w:ascii="Arial" w:eastAsia="Times New Roman" w:hAnsi="Arial" w:cs="Arial"/>
          <w:lang w:eastAsia="en-GB"/>
        </w:rPr>
      </w:pPr>
      <w:r w:rsidRPr="00043FE5">
        <w:rPr>
          <w:rFonts w:ascii="Arial" w:eastAsia="Times New Roman" w:hAnsi="Arial" w:cs="Arial"/>
          <w:lang w:eastAsia="en-GB"/>
        </w:rPr>
        <w:t xml:space="preserve">. </w:t>
      </w:r>
    </w:p>
    <w:p w:rsidR="00A804CF" w:rsidRDefault="00A804CF" w:rsidP="0026016A">
      <w:pPr>
        <w:autoSpaceDE w:val="0"/>
        <w:autoSpaceDN w:val="0"/>
        <w:adjustRightInd w:val="0"/>
        <w:spacing w:after="0" w:line="240" w:lineRule="auto"/>
        <w:rPr>
          <w:rFonts w:ascii="Calibri" w:hAnsi="Calibri" w:cs="Calibri"/>
          <w:color w:val="000000"/>
          <w:sz w:val="23"/>
          <w:szCs w:val="23"/>
        </w:rPr>
      </w:pPr>
    </w:p>
    <w:p w:rsidR="00A804CF" w:rsidRDefault="00A804CF" w:rsidP="0026016A">
      <w:pPr>
        <w:autoSpaceDE w:val="0"/>
        <w:autoSpaceDN w:val="0"/>
        <w:adjustRightInd w:val="0"/>
        <w:spacing w:after="0" w:line="240" w:lineRule="auto"/>
        <w:rPr>
          <w:rFonts w:ascii="Calibri" w:hAnsi="Calibri" w:cs="Calibri"/>
          <w:color w:val="000000"/>
          <w:sz w:val="23"/>
          <w:szCs w:val="23"/>
        </w:rPr>
      </w:pPr>
    </w:p>
    <w:p w:rsidR="00A804CF" w:rsidRDefault="00A804CF" w:rsidP="0026016A">
      <w:pPr>
        <w:autoSpaceDE w:val="0"/>
        <w:autoSpaceDN w:val="0"/>
        <w:adjustRightInd w:val="0"/>
        <w:spacing w:after="0" w:line="240" w:lineRule="auto"/>
        <w:rPr>
          <w:rFonts w:ascii="Calibri" w:hAnsi="Calibri" w:cs="Calibri"/>
          <w:color w:val="000000"/>
          <w:sz w:val="23"/>
          <w:szCs w:val="23"/>
        </w:rPr>
      </w:pPr>
    </w:p>
    <w:p w:rsidR="00A804CF" w:rsidRDefault="00A804CF" w:rsidP="0026016A">
      <w:pPr>
        <w:autoSpaceDE w:val="0"/>
        <w:autoSpaceDN w:val="0"/>
        <w:adjustRightInd w:val="0"/>
        <w:spacing w:after="0" w:line="240" w:lineRule="auto"/>
        <w:rPr>
          <w:rFonts w:ascii="Calibri" w:hAnsi="Calibri" w:cs="Calibri"/>
          <w:color w:val="000000"/>
          <w:sz w:val="23"/>
          <w:szCs w:val="23"/>
        </w:rPr>
      </w:pPr>
    </w:p>
    <w:p w:rsidR="00A804CF" w:rsidRDefault="00A804CF" w:rsidP="0026016A">
      <w:pPr>
        <w:autoSpaceDE w:val="0"/>
        <w:autoSpaceDN w:val="0"/>
        <w:adjustRightInd w:val="0"/>
        <w:spacing w:after="0" w:line="240" w:lineRule="auto"/>
        <w:rPr>
          <w:rFonts w:ascii="Calibri" w:hAnsi="Calibri" w:cs="Calibri"/>
          <w:color w:val="000000"/>
          <w:sz w:val="23"/>
          <w:szCs w:val="23"/>
        </w:rPr>
      </w:pPr>
    </w:p>
    <w:p w:rsidR="00A804CF" w:rsidRDefault="00A804CF" w:rsidP="0026016A">
      <w:pPr>
        <w:autoSpaceDE w:val="0"/>
        <w:autoSpaceDN w:val="0"/>
        <w:adjustRightInd w:val="0"/>
        <w:spacing w:after="0" w:line="240" w:lineRule="auto"/>
        <w:rPr>
          <w:rFonts w:ascii="Calibri" w:hAnsi="Calibri" w:cs="Calibri"/>
          <w:color w:val="000000"/>
          <w:sz w:val="23"/>
          <w:szCs w:val="23"/>
        </w:rPr>
      </w:pPr>
    </w:p>
    <w:p w:rsidR="00A804CF" w:rsidRPr="0026016A" w:rsidRDefault="00A804CF" w:rsidP="0026016A">
      <w:pPr>
        <w:autoSpaceDE w:val="0"/>
        <w:autoSpaceDN w:val="0"/>
        <w:adjustRightInd w:val="0"/>
        <w:spacing w:after="0" w:line="240" w:lineRule="auto"/>
        <w:rPr>
          <w:rFonts w:ascii="Calibri" w:hAnsi="Calibri" w:cs="Calibri"/>
          <w:color w:val="000000"/>
          <w:sz w:val="23"/>
          <w:szCs w:val="23"/>
        </w:rPr>
      </w:pPr>
    </w:p>
    <w:p w:rsidR="00727FD4" w:rsidRDefault="00727FD4">
      <w:pPr>
        <w:rPr>
          <w:rFonts w:ascii="Arial" w:hAnsi="Arial" w:cs="Arial"/>
        </w:rPr>
      </w:pPr>
    </w:p>
    <w:p w:rsidR="00727FD4" w:rsidRDefault="00727FD4" w:rsidP="00705255">
      <w:pPr>
        <w:rPr>
          <w:rFonts w:ascii="Arial" w:hAnsi="Arial" w:cs="Arial"/>
        </w:rPr>
      </w:pPr>
      <w:r>
        <w:rPr>
          <w:rFonts w:ascii="Arial" w:hAnsi="Arial" w:cs="Arial"/>
        </w:rPr>
        <w:br w:type="page"/>
      </w:r>
    </w:p>
    <w:p w:rsidR="00482CBD" w:rsidRPr="00E818C2" w:rsidRDefault="00482CBD" w:rsidP="00482CBD">
      <w:pPr>
        <w:shd w:val="clear" w:color="auto" w:fill="DEEAF6" w:themeFill="accent1" w:themeFillTint="33"/>
        <w:jc w:val="center"/>
        <w:rPr>
          <w:rFonts w:ascii="Arial" w:hAnsi="Arial" w:cs="Arial"/>
          <w:b/>
          <w:color w:val="1F4E79" w:themeColor="accent1" w:themeShade="80"/>
          <w:sz w:val="44"/>
          <w:szCs w:val="44"/>
        </w:rPr>
      </w:pPr>
      <w:r w:rsidRPr="00E818C2">
        <w:rPr>
          <w:rFonts w:ascii="Arial" w:hAnsi="Arial" w:cs="Arial"/>
          <w:b/>
          <w:color w:val="1F4E79" w:themeColor="accent1" w:themeShade="80"/>
          <w:sz w:val="44"/>
          <w:szCs w:val="44"/>
        </w:rPr>
        <w:t xml:space="preserve">Appendix </w:t>
      </w:r>
      <w:r>
        <w:rPr>
          <w:rFonts w:ascii="Arial" w:hAnsi="Arial" w:cs="Arial"/>
          <w:b/>
          <w:color w:val="1F4E79" w:themeColor="accent1" w:themeShade="80"/>
          <w:sz w:val="44"/>
          <w:szCs w:val="44"/>
        </w:rPr>
        <w:t>24</w:t>
      </w:r>
      <w:r w:rsidRPr="00E818C2">
        <w:rPr>
          <w:rFonts w:ascii="Arial" w:hAnsi="Arial" w:cs="Arial"/>
          <w:b/>
          <w:color w:val="1F4E79" w:themeColor="accent1" w:themeShade="80"/>
          <w:sz w:val="44"/>
          <w:szCs w:val="44"/>
        </w:rPr>
        <w:t xml:space="preserve"> - </w:t>
      </w:r>
      <w:r w:rsidRPr="00482CBD">
        <w:rPr>
          <w:rFonts w:ascii="Arial" w:eastAsia="Calibri" w:hAnsi="Arial" w:cs="Arial"/>
          <w:b/>
          <w:color w:val="1F4E79" w:themeColor="accent1" w:themeShade="80"/>
          <w:sz w:val="44"/>
          <w:szCs w:val="44"/>
        </w:rPr>
        <w:t>PPE Requirements When Caring for Suspected/Confirmed Respiratory Infection</w:t>
      </w:r>
    </w:p>
    <w:p w:rsidR="00727FD4" w:rsidRPr="005F4EDC" w:rsidRDefault="003F31BB" w:rsidP="00482CBD">
      <w:pPr>
        <w:pStyle w:val="NoSpacing"/>
        <w:rPr>
          <w:color w:val="385623" w:themeColor="accent6" w:themeShade="80"/>
        </w:rPr>
      </w:pPr>
      <w:r>
        <w:rPr>
          <w:noProof/>
          <w:lang w:eastAsia="en-GB"/>
        </w:rPr>
        <mc:AlternateContent>
          <mc:Choice Requires="wps">
            <w:drawing>
              <wp:anchor distT="0" distB="0" distL="114300" distR="114300" simplePos="0" relativeHeight="252176896" behindDoc="0" locked="0" layoutInCell="1" allowOverlap="1" wp14:anchorId="2C2A295D" wp14:editId="688195D2">
                <wp:simplePos x="0" y="0"/>
                <wp:positionH relativeFrom="column">
                  <wp:posOffset>3751324</wp:posOffset>
                </wp:positionH>
                <wp:positionV relativeFrom="paragraph">
                  <wp:posOffset>614149</wp:posOffset>
                </wp:positionV>
                <wp:extent cx="2291715" cy="436729"/>
                <wp:effectExtent l="0" t="0" r="0" b="1905"/>
                <wp:wrapNone/>
                <wp:docPr id="204" name="Rectangle 204"/>
                <wp:cNvGraphicFramePr/>
                <a:graphic xmlns:a="http://schemas.openxmlformats.org/drawingml/2006/main">
                  <a:graphicData uri="http://schemas.microsoft.com/office/word/2010/wordprocessingShape">
                    <wps:wsp>
                      <wps:cNvSpPr/>
                      <wps:spPr>
                        <a:xfrm>
                          <a:off x="0" y="0"/>
                          <a:ext cx="2291715" cy="4367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09E0CB" id="Rectangle 204" o:spid="_x0000_s1026" style="position:absolute;margin-left:295.4pt;margin-top:48.35pt;width:180.45pt;height:34.4pt;z-index:25217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" fillcolor="white [3212]" stroked="f" strokeweight="1pt"/>
            </w:pict>
          </mc:Fallback>
        </mc:AlternateContent>
      </w:r>
      <w:r w:rsidR="005F4EDC">
        <w:rPr>
          <w:color w:val="1F4E79" w:themeColor="accent1" w:themeShade="80"/>
        </w:rPr>
        <w:t xml:space="preserve"> </w:t>
      </w:r>
    </w:p>
    <w:p w:rsidR="00315F30" w:rsidRDefault="003F31BB" w:rsidP="00235313">
      <w:pPr>
        <w:jc w:val="center"/>
        <w:rPr>
          <w:rFonts w:ascii="Arial" w:hAnsi="Arial" w:cs="Arial"/>
        </w:rPr>
      </w:pPr>
      <w:r w:rsidRPr="0093440B">
        <w:rPr>
          <w:rFonts w:ascii="Arial" w:hAnsi="Arial" w:cs="Arial"/>
          <w:b/>
          <w:noProof/>
          <w:color w:val="1F4E79" w:themeColor="accent1" w:themeShade="80"/>
          <w:sz w:val="40"/>
          <w:lang w:eastAsia="en-GB"/>
        </w:rPr>
        <mc:AlternateContent>
          <mc:Choice Requires="wps">
            <w:drawing>
              <wp:anchor distT="0" distB="0" distL="114300" distR="114300" simplePos="0" relativeHeight="252152320" behindDoc="0" locked="0" layoutInCell="1" allowOverlap="1" wp14:anchorId="4E5D8C9A" wp14:editId="75E7DEB0">
                <wp:simplePos x="0" y="0"/>
                <wp:positionH relativeFrom="column">
                  <wp:posOffset>393974</wp:posOffset>
                </wp:positionH>
                <wp:positionV relativeFrom="paragraph">
                  <wp:posOffset>85</wp:posOffset>
                </wp:positionV>
                <wp:extent cx="1856095" cy="381654"/>
                <wp:effectExtent l="0" t="0" r="11430" b="18415"/>
                <wp:wrapNone/>
                <wp:docPr id="46" name="Rectangle 46"/>
                <wp:cNvGraphicFramePr/>
                <a:graphic xmlns:a="http://schemas.openxmlformats.org/drawingml/2006/main">
                  <a:graphicData uri="http://schemas.microsoft.com/office/word/2010/wordprocessingShape">
                    <wps:wsp>
                      <wps:cNvSpPr/>
                      <wps:spPr>
                        <a:xfrm>
                          <a:off x="0" y="0"/>
                          <a:ext cx="1856095" cy="3816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2B344" id="Rectangle 46" o:spid="_x0000_s1026" style="position:absolute;margin-left:31pt;margin-top:0;width:146.15pt;height:30.05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" fillcolor="white [3212]" strokecolor="white [3212]" strokeweight="1pt"/>
            </w:pict>
          </mc:Fallback>
        </mc:AlternateContent>
      </w:r>
      <w:r>
        <w:rPr>
          <w:rFonts w:ascii="Arial" w:hAnsi="Arial" w:cs="Arial"/>
          <w:noProof/>
          <w:lang w:eastAsia="en-GB"/>
        </w:rPr>
        <mc:AlternateContent>
          <mc:Choice Requires="wps">
            <w:drawing>
              <wp:anchor distT="0" distB="0" distL="114300" distR="114300" simplePos="0" relativeHeight="252175872" behindDoc="0" locked="0" layoutInCell="1" allowOverlap="1" wp14:anchorId="5B56F19C" wp14:editId="317FC843">
                <wp:simplePos x="0" y="0"/>
                <wp:positionH relativeFrom="column">
                  <wp:posOffset>-1810</wp:posOffset>
                </wp:positionH>
                <wp:positionV relativeFrom="paragraph">
                  <wp:posOffset>6469124</wp:posOffset>
                </wp:positionV>
                <wp:extent cx="3004185" cy="1988820"/>
                <wp:effectExtent l="0" t="0" r="5715" b="0"/>
                <wp:wrapNone/>
                <wp:docPr id="203" name="Rectangle 203"/>
                <wp:cNvGraphicFramePr/>
                <a:graphic xmlns:a="http://schemas.openxmlformats.org/drawingml/2006/main">
                  <a:graphicData uri="http://schemas.microsoft.com/office/word/2010/wordprocessingShape">
                    <wps:wsp>
                      <wps:cNvSpPr/>
                      <wps:spPr>
                        <a:xfrm>
                          <a:off x="0" y="0"/>
                          <a:ext cx="3004185" cy="1988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301E" w:rsidRPr="00C16E45" w:rsidRDefault="0091301E" w:rsidP="00C16E45">
                            <w:pPr>
                              <w:jc w:val="center"/>
                              <w:rPr>
                                <w:rFonts w:ascii="Arial" w:hAnsi="Arial" w:cs="Arial"/>
                                <w:b/>
                                <w:i/>
                                <w:color w:val="1F4E79" w:themeColor="accent1" w:themeShade="80"/>
                                <w:sz w:val="44"/>
                              </w:rPr>
                            </w:pPr>
                            <w:r w:rsidRPr="00C16E45">
                              <w:rPr>
                                <w:rFonts w:ascii="Arial" w:hAnsi="Arial" w:cs="Arial"/>
                                <w:b/>
                                <w:i/>
                                <w:sz w:val="44"/>
                              </w:rPr>
                              <w:t>G</w:t>
                            </w:r>
                            <w:r w:rsidRPr="00C16E45">
                              <w:rPr>
                                <w:rFonts w:ascii="Arial" w:hAnsi="Arial" w:cs="Arial"/>
                                <w:b/>
                                <w:i/>
                                <w:color w:val="1F4E79" w:themeColor="accent1" w:themeShade="80"/>
                                <w:sz w:val="44"/>
                              </w:rPr>
                              <w:t xml:space="preserve">PPE for </w:t>
                            </w:r>
                            <w:r>
                              <w:rPr>
                                <w:rFonts w:ascii="Arial" w:hAnsi="Arial" w:cs="Arial"/>
                                <w:b/>
                                <w:i/>
                                <w:color w:val="1F4E79" w:themeColor="accent1" w:themeShade="80"/>
                                <w:sz w:val="44"/>
                              </w:rPr>
                              <w:t xml:space="preserve">standard precautions </w:t>
                            </w:r>
                            <w:r w:rsidRPr="00C16E45">
                              <w:rPr>
                                <w:rFonts w:ascii="Arial" w:hAnsi="Arial" w:cs="Arial"/>
                                <w:b/>
                                <w:i/>
                                <w:color w:val="1F4E79" w:themeColor="accent1" w:themeShade="80"/>
                                <w:sz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56F19C" id="Rectangle 203" o:spid="_x0000_s1146" style="position:absolute;left:0;text-align:left;margin-left:-.15pt;margin-top:509.4pt;width:236.55pt;height:156.6pt;z-index:25217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" fillcolor="white [3212]" stroked="f" strokeweight="1pt">
                <v:textbox>
                  <w:txbxContent>
                    <w:p w:rsidR="0091301E" w:rsidRPr="00C16E45" w:rsidRDefault="0091301E" w:rsidP="00C16E45">
                      <w:pPr>
                        <w:jc w:val="center"/>
                        <w:rPr>
                          <w:rFonts w:ascii="Arial" w:hAnsi="Arial" w:cs="Arial"/>
                          <w:b/>
                          <w:i/>
                          <w:color w:val="1F4E79" w:themeColor="accent1" w:themeShade="80"/>
                          <w:sz w:val="44"/>
                        </w:rPr>
                      </w:pPr>
                      <w:r w:rsidRPr="00C16E45">
                        <w:rPr>
                          <w:rFonts w:ascii="Arial" w:hAnsi="Arial" w:cs="Arial"/>
                          <w:b/>
                          <w:i/>
                          <w:sz w:val="44"/>
                        </w:rPr>
                        <w:t>G</w:t>
                      </w:r>
                      <w:r w:rsidRPr="00C16E45">
                        <w:rPr>
                          <w:rFonts w:ascii="Arial" w:hAnsi="Arial" w:cs="Arial"/>
                          <w:b/>
                          <w:i/>
                          <w:color w:val="1F4E79" w:themeColor="accent1" w:themeShade="80"/>
                          <w:sz w:val="44"/>
                        </w:rPr>
                        <w:t xml:space="preserve">PPE for </w:t>
                      </w:r>
                      <w:r>
                        <w:rPr>
                          <w:rFonts w:ascii="Arial" w:hAnsi="Arial" w:cs="Arial"/>
                          <w:b/>
                          <w:i/>
                          <w:color w:val="1F4E79" w:themeColor="accent1" w:themeShade="80"/>
                          <w:sz w:val="44"/>
                        </w:rPr>
                        <w:t xml:space="preserve">standard precautions </w:t>
                      </w:r>
                      <w:r w:rsidRPr="00C16E45">
                        <w:rPr>
                          <w:rFonts w:ascii="Arial" w:hAnsi="Arial" w:cs="Arial"/>
                          <w:b/>
                          <w:i/>
                          <w:color w:val="1F4E79" w:themeColor="accent1" w:themeShade="80"/>
                          <w:sz w:val="44"/>
                        </w:rPr>
                        <w:t xml:space="preserve"> </w:t>
                      </w:r>
                    </w:p>
                  </w:txbxContent>
                </v:textbox>
              </v:rect>
            </w:pict>
          </mc:Fallback>
        </mc:AlternateContent>
      </w:r>
      <w:r w:rsidR="00330DBF">
        <w:rPr>
          <w:rFonts w:ascii="Arial" w:hAnsi="Arial" w:cs="Arial"/>
          <w:noProof/>
          <w:lang w:eastAsia="en-GB"/>
        </w:rPr>
        <mc:AlternateContent>
          <mc:Choice Requires="wps">
            <w:drawing>
              <wp:anchor distT="0" distB="0" distL="114300" distR="114300" simplePos="0" relativeHeight="252178944" behindDoc="0" locked="0" layoutInCell="1" allowOverlap="1" wp14:anchorId="0E327CF9" wp14:editId="41F10CA3">
                <wp:simplePos x="0" y="0"/>
                <wp:positionH relativeFrom="column">
                  <wp:posOffset>3000697</wp:posOffset>
                </wp:positionH>
                <wp:positionV relativeFrom="paragraph">
                  <wp:posOffset>6469125</wp:posOffset>
                </wp:positionV>
                <wp:extent cx="3040083" cy="1989152"/>
                <wp:effectExtent l="0" t="0" r="27305" b="11430"/>
                <wp:wrapNone/>
                <wp:docPr id="219" name="Rectangle 219"/>
                <wp:cNvGraphicFramePr/>
                <a:graphic xmlns:a="http://schemas.openxmlformats.org/drawingml/2006/main">
                  <a:graphicData uri="http://schemas.microsoft.com/office/word/2010/wordprocessingShape">
                    <wps:wsp>
                      <wps:cNvSpPr/>
                      <wps:spPr>
                        <a:xfrm>
                          <a:off x="0" y="0"/>
                          <a:ext cx="3040083" cy="1989152"/>
                        </a:xfrm>
                        <a:prstGeom prst="rect">
                          <a:avLst/>
                        </a:prstGeom>
                        <a:solidFill>
                          <a:schemeClr val="accent1">
                            <a:lumMod val="40000"/>
                            <a:lumOff val="60000"/>
                          </a:schemeClr>
                        </a:solidFill>
                        <a:ln w="12700" cap="flat" cmpd="sng" algn="ctr">
                          <a:solidFill>
                            <a:schemeClr val="accent1">
                              <a:lumMod val="40000"/>
                              <a:lumOff val="60000"/>
                            </a:schemeClr>
                          </a:solidFill>
                          <a:prstDash val="solid"/>
                          <a:miter lim="800000"/>
                        </a:ln>
                        <a:effectLst/>
                      </wps:spPr>
                      <wps:txbx>
                        <w:txbxContent>
                          <w:p w:rsidR="0091301E" w:rsidRPr="00330DBF" w:rsidRDefault="0091301E" w:rsidP="00330DBF">
                            <w:pPr>
                              <w:jc w:val="center"/>
                              <w:rPr>
                                <w:rFonts w:ascii="Arial Black" w:hAnsi="Arial Black"/>
                                <w:b/>
                                <w:i/>
                                <w:color w:val="1F4E79" w:themeColor="accent1" w:themeShade="80"/>
                                <w:sz w:val="28"/>
                              </w:rPr>
                            </w:pPr>
                            <w:r>
                              <w:rPr>
                                <w:rFonts w:ascii="Arial Black" w:hAnsi="Arial Black"/>
                                <w:b/>
                                <w:i/>
                                <w:color w:val="1F4E79" w:themeColor="accent1" w:themeShade="80"/>
                                <w:sz w:val="28"/>
                              </w:rPr>
                              <w:t>PPE for Suspected/Confi</w:t>
                            </w:r>
                            <w:r w:rsidRPr="00330DBF">
                              <w:rPr>
                                <w:rFonts w:ascii="Arial Black" w:hAnsi="Arial Black"/>
                                <w:b/>
                                <w:i/>
                                <w:color w:val="1F4E79" w:themeColor="accent1" w:themeShade="80"/>
                                <w:sz w:val="28"/>
                              </w:rPr>
                              <w:t>rmed respiratory infection</w:t>
                            </w:r>
                            <w:r>
                              <w:rPr>
                                <w:rFonts w:ascii="Arial Black" w:hAnsi="Arial Black"/>
                                <w:b/>
                                <w:i/>
                                <w:color w:val="1F4E79" w:themeColor="accent1" w:themeShade="80"/>
                                <w:sz w:val="28"/>
                              </w:rPr>
                              <w:t>s</w:t>
                            </w:r>
                            <w:r w:rsidRPr="00330DBF">
                              <w:rPr>
                                <w:rFonts w:ascii="Arial Black" w:hAnsi="Arial Black"/>
                                <w:b/>
                                <w:i/>
                                <w:color w:val="1F4E79" w:themeColor="accent1" w:themeShade="80"/>
                                <w:sz w:val="28"/>
                              </w:rPr>
                              <w:t xml:space="preserve"> including COVID-19 &amp; AGPs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27CF9" id="Rectangle 219" o:spid="_x0000_s1147" style="position:absolute;left:0;text-align:left;margin-left:236.3pt;margin-top:509.4pt;width:239.4pt;height:156.6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" fillcolor="#bdd6ee [1300]" strokecolor="#bdd6ee [1300]" strokeweight="1pt">
                <v:textbox>
                  <w:txbxContent>
                    <w:p w:rsidR="0091301E" w:rsidRPr="00330DBF" w:rsidRDefault="0091301E" w:rsidP="00330DBF">
                      <w:pPr>
                        <w:jc w:val="center"/>
                        <w:rPr>
                          <w:rFonts w:ascii="Arial Black" w:hAnsi="Arial Black"/>
                          <w:b/>
                          <w:i/>
                          <w:color w:val="1F4E79" w:themeColor="accent1" w:themeShade="80"/>
                          <w:sz w:val="28"/>
                        </w:rPr>
                      </w:pPr>
                      <w:r>
                        <w:rPr>
                          <w:rFonts w:ascii="Arial Black" w:hAnsi="Arial Black"/>
                          <w:b/>
                          <w:i/>
                          <w:color w:val="1F4E79" w:themeColor="accent1" w:themeShade="80"/>
                          <w:sz w:val="28"/>
                        </w:rPr>
                        <w:t>PPE for Suspected/Confi</w:t>
                      </w:r>
                      <w:r w:rsidRPr="00330DBF">
                        <w:rPr>
                          <w:rFonts w:ascii="Arial Black" w:hAnsi="Arial Black"/>
                          <w:b/>
                          <w:i/>
                          <w:color w:val="1F4E79" w:themeColor="accent1" w:themeShade="80"/>
                          <w:sz w:val="28"/>
                        </w:rPr>
                        <w:t>rmed respiratory infection</w:t>
                      </w:r>
                      <w:r>
                        <w:rPr>
                          <w:rFonts w:ascii="Arial Black" w:hAnsi="Arial Black"/>
                          <w:b/>
                          <w:i/>
                          <w:color w:val="1F4E79" w:themeColor="accent1" w:themeShade="80"/>
                          <w:sz w:val="28"/>
                        </w:rPr>
                        <w:t>s</w:t>
                      </w:r>
                      <w:r w:rsidRPr="00330DBF">
                        <w:rPr>
                          <w:rFonts w:ascii="Arial Black" w:hAnsi="Arial Black"/>
                          <w:b/>
                          <w:i/>
                          <w:color w:val="1F4E79" w:themeColor="accent1" w:themeShade="80"/>
                          <w:sz w:val="28"/>
                        </w:rPr>
                        <w:t xml:space="preserve"> including COVID-19 &amp; AGPs </w:t>
                      </w:r>
                    </w:p>
                  </w:txbxContent>
                </v:textbox>
              </v:rect>
            </w:pict>
          </mc:Fallback>
        </mc:AlternateContent>
      </w:r>
      <w:r w:rsidR="004913F9">
        <w:rPr>
          <w:rFonts w:ascii="Arial" w:hAnsi="Arial" w:cs="Arial"/>
          <w:noProof/>
          <w:lang w:eastAsia="en-GB"/>
        </w:rPr>
        <w:drawing>
          <wp:inline distT="0" distB="0" distL="0" distR="0" wp14:anchorId="577E9B2F" wp14:editId="2F144F57">
            <wp:extent cx="5813946" cy="739633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C469.tmp"/>
                    <pic:cNvPicPr/>
                  </pic:nvPicPr>
                  <pic:blipFill rotWithShape="1">
                    <a:blip r:embed="rId75">
                      <a:extLst>
                        <a:ext uri="{28A0092B-C50C-407E-A947-70E740481C1C}">
                          <a14:useLocalDpi xmlns:a14="http://schemas.microsoft.com/office/drawing/2010/main" val="0"/>
                        </a:ext>
                      </a:extLst>
                    </a:blip>
                    <a:srcRect t="10886" r="1903" b="1061"/>
                    <a:stretch/>
                  </pic:blipFill>
                  <pic:spPr bwMode="auto">
                    <a:xfrm>
                      <a:off x="0" y="0"/>
                      <a:ext cx="5821157" cy="7405506"/>
                    </a:xfrm>
                    <a:prstGeom prst="rect">
                      <a:avLst/>
                    </a:prstGeom>
                    <a:ln>
                      <a:noFill/>
                    </a:ln>
                    <a:extLst>
                      <a:ext uri="{53640926-AAD7-44D8-BBD7-CCE9431645EC}">
                        <a14:shadowObscured xmlns:a14="http://schemas.microsoft.com/office/drawing/2010/main"/>
                      </a:ext>
                    </a:extLst>
                  </pic:spPr>
                </pic:pic>
              </a:graphicData>
            </a:graphic>
          </wp:inline>
        </w:drawing>
      </w:r>
    </w:p>
    <w:p w:rsidR="00315F30" w:rsidRDefault="00315F30" w:rsidP="00235313">
      <w:pPr>
        <w:jc w:val="center"/>
        <w:rPr>
          <w:rFonts w:ascii="Arial" w:hAnsi="Arial" w:cs="Arial"/>
        </w:rPr>
      </w:pPr>
    </w:p>
    <w:p w:rsidR="00482CBD" w:rsidRDefault="00482CBD" w:rsidP="00367B73">
      <w:pPr>
        <w:jc w:val="center"/>
        <w:rPr>
          <w:rFonts w:ascii="Arial" w:hAnsi="Arial" w:cs="Arial"/>
          <w:b/>
          <w:color w:val="1F4E79" w:themeColor="accent1" w:themeShade="80"/>
          <w:sz w:val="36"/>
        </w:rPr>
      </w:pPr>
    </w:p>
    <w:p w:rsidR="00482CBD" w:rsidRPr="00E818C2" w:rsidRDefault="00482CBD" w:rsidP="00482CBD">
      <w:pPr>
        <w:shd w:val="clear" w:color="auto" w:fill="DEEAF6" w:themeFill="accent1" w:themeFillTint="33"/>
        <w:jc w:val="center"/>
        <w:rPr>
          <w:rFonts w:ascii="Arial" w:hAnsi="Arial" w:cs="Arial"/>
          <w:b/>
          <w:color w:val="1F4E79" w:themeColor="accent1" w:themeShade="80"/>
          <w:sz w:val="44"/>
          <w:szCs w:val="44"/>
        </w:rPr>
      </w:pPr>
      <w:r w:rsidRPr="00E818C2">
        <w:rPr>
          <w:rFonts w:ascii="Arial" w:hAnsi="Arial" w:cs="Arial"/>
          <w:b/>
          <w:color w:val="1F4E79" w:themeColor="accent1" w:themeShade="80"/>
          <w:sz w:val="44"/>
          <w:szCs w:val="44"/>
        </w:rPr>
        <w:t xml:space="preserve">Appendix </w:t>
      </w:r>
      <w:r>
        <w:rPr>
          <w:rFonts w:ascii="Arial" w:hAnsi="Arial" w:cs="Arial"/>
          <w:b/>
          <w:color w:val="1F4E79" w:themeColor="accent1" w:themeShade="80"/>
          <w:sz w:val="44"/>
          <w:szCs w:val="44"/>
        </w:rPr>
        <w:t>25</w:t>
      </w:r>
      <w:r w:rsidRPr="00E818C2">
        <w:rPr>
          <w:rFonts w:ascii="Arial" w:hAnsi="Arial" w:cs="Arial"/>
          <w:b/>
          <w:color w:val="1F4E79" w:themeColor="accent1" w:themeShade="80"/>
          <w:sz w:val="44"/>
          <w:szCs w:val="44"/>
        </w:rPr>
        <w:t xml:space="preserve"> - </w:t>
      </w:r>
      <w:r w:rsidRPr="00482CBD">
        <w:rPr>
          <w:rFonts w:ascii="Arial" w:eastAsia="Calibri" w:hAnsi="Arial" w:cs="Arial"/>
          <w:b/>
          <w:color w:val="1F4E79" w:themeColor="accent1" w:themeShade="80"/>
          <w:sz w:val="44"/>
          <w:szCs w:val="44"/>
        </w:rPr>
        <w:t>PPE Guidance for General Areas, Including Non-Patient Facing Environments</w:t>
      </w:r>
    </w:p>
    <w:p w:rsidR="005F4EDC" w:rsidRPr="005F4EDC" w:rsidRDefault="005F4EDC" w:rsidP="005F4EDC">
      <w:pPr>
        <w:pStyle w:val="NoSpacing"/>
      </w:pPr>
    </w:p>
    <w:tbl>
      <w:tblPr>
        <w:tblStyle w:val="TableGrid3"/>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9889"/>
      </w:tblGrid>
      <w:tr w:rsidR="00235313" w:rsidRPr="00235313" w:rsidTr="000F1355">
        <w:tc>
          <w:tcPr>
            <w:tcW w:w="9889" w:type="dxa"/>
            <w:shd w:val="clear" w:color="auto" w:fill="9CC2E5" w:themeFill="accent1" w:themeFillTint="99"/>
          </w:tcPr>
          <w:p w:rsidR="00235313" w:rsidRPr="00791556" w:rsidRDefault="00791556" w:rsidP="00791556">
            <w:pPr>
              <w:jc w:val="center"/>
              <w:rPr>
                <w:rFonts w:ascii="Arial" w:eastAsia="Calibri" w:hAnsi="Arial" w:cs="Arial"/>
                <w:b/>
              </w:rPr>
            </w:pPr>
            <w:r w:rsidRPr="00791556">
              <w:rPr>
                <w:rFonts w:ascii="Arial" w:eastAsia="Calibri" w:hAnsi="Arial" w:cs="Arial"/>
                <w:b/>
                <w:sz w:val="24"/>
              </w:rPr>
              <w:t>Appendix 23 -PPE Guidance for General Areas, Including Non-Patient Facing Environments</w:t>
            </w:r>
          </w:p>
        </w:tc>
      </w:tr>
      <w:tr w:rsidR="00235313" w:rsidRPr="00235313" w:rsidTr="000F1355">
        <w:tc>
          <w:tcPr>
            <w:tcW w:w="9889" w:type="dxa"/>
          </w:tcPr>
          <w:p w:rsidR="00235313" w:rsidRPr="00235313" w:rsidRDefault="00235313" w:rsidP="00235313">
            <w:pPr>
              <w:rPr>
                <w:rFonts w:ascii="Arial" w:eastAsia="Calibri" w:hAnsi="Arial" w:cs="Arial"/>
              </w:rPr>
            </w:pPr>
            <w:r w:rsidRPr="00235313">
              <w:rPr>
                <w:rFonts w:ascii="Arial" w:eastAsia="Calibri" w:hAnsi="Arial" w:cs="Arial"/>
              </w:rPr>
              <w:t>Following on from the Living with Covid-19 white paper, NHS England in conjunction with UKHSA have updated their guidance</w:t>
            </w:r>
          </w:p>
          <w:p w:rsidR="00235313" w:rsidRPr="00235313" w:rsidRDefault="00235313" w:rsidP="00235313">
            <w:pPr>
              <w:rPr>
                <w:rFonts w:ascii="Arial" w:eastAsia="Calibri" w:hAnsi="Arial" w:cs="Arial"/>
              </w:rPr>
            </w:pPr>
          </w:p>
          <w:p w:rsidR="00235313" w:rsidRPr="00235313" w:rsidRDefault="00235313" w:rsidP="00235313">
            <w:pPr>
              <w:rPr>
                <w:rFonts w:ascii="Arial" w:eastAsia="Calibri" w:hAnsi="Arial" w:cs="Arial"/>
              </w:rPr>
            </w:pPr>
            <w:r w:rsidRPr="00235313">
              <w:rPr>
                <w:rFonts w:ascii="Arial" w:eastAsia="Calibri" w:hAnsi="Arial" w:cs="Arial"/>
              </w:rPr>
              <w:t>This revised guidance contains the following important changes in relation to mask wearing and physical distancing</w:t>
            </w:r>
          </w:p>
          <w:p w:rsidR="00235313" w:rsidRPr="00235313" w:rsidRDefault="00235313" w:rsidP="00235313">
            <w:pPr>
              <w:rPr>
                <w:rFonts w:ascii="Arial" w:eastAsia="Calibri" w:hAnsi="Arial" w:cs="Arial"/>
              </w:rPr>
            </w:pPr>
          </w:p>
        </w:tc>
      </w:tr>
      <w:tr w:rsidR="00235313" w:rsidRPr="00235313" w:rsidTr="000F1355">
        <w:tc>
          <w:tcPr>
            <w:tcW w:w="9889" w:type="dxa"/>
            <w:shd w:val="clear" w:color="auto" w:fill="9CC2E5" w:themeFill="accent1" w:themeFillTint="99"/>
          </w:tcPr>
          <w:p w:rsidR="00235313" w:rsidRPr="00235313" w:rsidRDefault="00235313" w:rsidP="00235313">
            <w:pPr>
              <w:rPr>
                <w:rFonts w:ascii="Arial" w:eastAsia="Calibri" w:hAnsi="Arial" w:cs="Arial"/>
                <w:b/>
              </w:rPr>
            </w:pPr>
            <w:r w:rsidRPr="00235313">
              <w:rPr>
                <w:rFonts w:ascii="Arial" w:eastAsia="Calibri" w:hAnsi="Arial" w:cs="Arial"/>
                <w:b/>
              </w:rPr>
              <w:t>Mask wearing</w:t>
            </w:r>
          </w:p>
          <w:p w:rsidR="00235313" w:rsidRPr="00235313" w:rsidRDefault="00235313" w:rsidP="00235313">
            <w:pPr>
              <w:rPr>
                <w:rFonts w:ascii="Arial" w:eastAsia="Calibri" w:hAnsi="Arial" w:cs="Arial"/>
                <w:b/>
              </w:rPr>
            </w:pPr>
          </w:p>
        </w:tc>
      </w:tr>
      <w:tr w:rsidR="00235313" w:rsidRPr="00235313" w:rsidTr="000F1355">
        <w:tc>
          <w:tcPr>
            <w:tcW w:w="9889" w:type="dxa"/>
            <w:shd w:val="clear" w:color="auto" w:fill="BDD6EE" w:themeFill="accent1" w:themeFillTint="66"/>
          </w:tcPr>
          <w:p w:rsidR="00235313" w:rsidRPr="00235313" w:rsidRDefault="00235313" w:rsidP="00235313">
            <w:pPr>
              <w:rPr>
                <w:rFonts w:ascii="Arial" w:eastAsia="Calibri" w:hAnsi="Arial" w:cs="Arial"/>
                <w:b/>
              </w:rPr>
            </w:pPr>
            <w:r w:rsidRPr="00235313">
              <w:rPr>
                <w:rFonts w:ascii="Arial" w:eastAsia="Calibri" w:hAnsi="Arial" w:cs="Arial"/>
                <w:b/>
              </w:rPr>
              <w:t>Staff mask wearing</w:t>
            </w:r>
          </w:p>
          <w:p w:rsidR="00235313" w:rsidRPr="00235313" w:rsidRDefault="00235313" w:rsidP="00235313">
            <w:pPr>
              <w:rPr>
                <w:rFonts w:ascii="Arial" w:eastAsia="Calibri" w:hAnsi="Arial" w:cs="Arial"/>
                <w:b/>
              </w:rPr>
            </w:pPr>
          </w:p>
        </w:tc>
      </w:tr>
      <w:tr w:rsidR="00235313" w:rsidRPr="00235313" w:rsidTr="000F1355">
        <w:tc>
          <w:tcPr>
            <w:tcW w:w="9889" w:type="dxa"/>
          </w:tcPr>
          <w:p w:rsidR="00235313" w:rsidRPr="00235313" w:rsidRDefault="00235313" w:rsidP="00235313">
            <w:pPr>
              <w:rPr>
                <w:rFonts w:ascii="Arial" w:eastAsia="Calibri" w:hAnsi="Arial" w:cs="Arial"/>
                <w:b/>
              </w:rPr>
            </w:pPr>
            <w:r w:rsidRPr="00235313">
              <w:rPr>
                <w:rFonts w:ascii="Arial" w:eastAsia="Calibri" w:hAnsi="Arial" w:cs="Arial"/>
                <w:b/>
              </w:rPr>
              <w:t>When to wear a fluid resistant surgical mask (FRSM)</w:t>
            </w:r>
          </w:p>
          <w:p w:rsidR="00235313" w:rsidRPr="00235313" w:rsidRDefault="00235313" w:rsidP="00235313">
            <w:pPr>
              <w:rPr>
                <w:rFonts w:ascii="Arial" w:eastAsia="Calibri" w:hAnsi="Arial" w:cs="Arial"/>
                <w:b/>
              </w:rPr>
            </w:pPr>
          </w:p>
          <w:p w:rsidR="00235313" w:rsidRPr="00235313" w:rsidRDefault="00235313" w:rsidP="00235313">
            <w:pPr>
              <w:rPr>
                <w:rFonts w:ascii="Arial" w:eastAsia="Calibri" w:hAnsi="Arial" w:cs="Arial"/>
              </w:rPr>
            </w:pPr>
            <w:r w:rsidRPr="00235313">
              <w:rPr>
                <w:rFonts w:ascii="Arial" w:eastAsia="Calibri" w:hAnsi="Arial" w:cs="Arial"/>
              </w:rPr>
              <w:t xml:space="preserve">All staff working in patient facing settings should continue to wear Fluid Resistant Surgical Face Masks [FRSMs] during any </w:t>
            </w:r>
            <w:r w:rsidRPr="00235313">
              <w:rPr>
                <w:rFonts w:ascii="Arial" w:eastAsia="Calibri" w:hAnsi="Arial" w:cs="Arial"/>
                <w:b/>
              </w:rPr>
              <w:t>patient contact or indirect patient interaction</w:t>
            </w:r>
            <w:r w:rsidRPr="00235313">
              <w:rPr>
                <w:rFonts w:ascii="Arial" w:eastAsia="Calibri" w:hAnsi="Arial" w:cs="Arial"/>
              </w:rPr>
              <w:t>, such as in a waiting area, corridor, or reception area.</w:t>
            </w:r>
          </w:p>
          <w:p w:rsidR="00235313" w:rsidRPr="00235313" w:rsidRDefault="00235313" w:rsidP="00235313">
            <w:pPr>
              <w:rPr>
                <w:rFonts w:ascii="Arial" w:eastAsia="Calibri" w:hAnsi="Arial" w:cs="Arial"/>
              </w:rPr>
            </w:pPr>
          </w:p>
          <w:p w:rsidR="00235313" w:rsidRPr="00235313" w:rsidRDefault="00235313" w:rsidP="00235313">
            <w:pPr>
              <w:rPr>
                <w:rFonts w:ascii="Arial" w:eastAsia="Calibri" w:hAnsi="Arial" w:cs="Arial"/>
                <w:b/>
              </w:rPr>
            </w:pPr>
            <w:r w:rsidRPr="00235313">
              <w:rPr>
                <w:rFonts w:ascii="Arial" w:eastAsia="Calibri" w:hAnsi="Arial" w:cs="Arial"/>
                <w:b/>
              </w:rPr>
              <w:t>When a FRSM is not required</w:t>
            </w:r>
          </w:p>
          <w:p w:rsidR="00235313" w:rsidRPr="00235313" w:rsidRDefault="00235313" w:rsidP="00235313">
            <w:pPr>
              <w:rPr>
                <w:rFonts w:ascii="Arial" w:eastAsia="Calibri" w:hAnsi="Arial" w:cs="Arial"/>
              </w:rPr>
            </w:pPr>
          </w:p>
          <w:p w:rsidR="00235313" w:rsidRPr="00235313" w:rsidRDefault="00235313" w:rsidP="00235313">
            <w:pPr>
              <w:rPr>
                <w:rFonts w:ascii="Arial" w:eastAsia="Calibri" w:hAnsi="Arial" w:cs="Arial"/>
              </w:rPr>
            </w:pPr>
            <w:r w:rsidRPr="00235313">
              <w:rPr>
                <w:rFonts w:ascii="Arial" w:eastAsia="Calibri" w:hAnsi="Arial" w:cs="Arial"/>
              </w:rPr>
              <w:t xml:space="preserve">Staff are not required to wear a FRSM in any area where there is </w:t>
            </w:r>
            <w:r w:rsidRPr="00235313">
              <w:rPr>
                <w:rFonts w:ascii="Arial" w:eastAsia="Calibri" w:hAnsi="Arial" w:cs="Arial"/>
                <w:b/>
                <w:u w:val="single"/>
              </w:rPr>
              <w:t>no</w:t>
            </w:r>
            <w:r w:rsidRPr="00235313">
              <w:rPr>
                <w:rFonts w:ascii="Arial" w:eastAsia="Calibri" w:hAnsi="Arial" w:cs="Arial"/>
                <w:b/>
              </w:rPr>
              <w:t xml:space="preserve"> patient contact or indirect patient interaction,</w:t>
            </w:r>
            <w:r w:rsidRPr="00235313">
              <w:rPr>
                <w:rFonts w:ascii="Arial" w:eastAsia="Calibri" w:hAnsi="Arial" w:cs="Arial"/>
              </w:rPr>
              <w:t xml:space="preserve"> including staff office areas, kitchens, enclosed nurses’ stations, meeting rooms.</w:t>
            </w:r>
          </w:p>
          <w:p w:rsidR="00235313" w:rsidRPr="00235313" w:rsidRDefault="00235313" w:rsidP="00235313">
            <w:pPr>
              <w:rPr>
                <w:rFonts w:ascii="Arial" w:eastAsia="Calibri" w:hAnsi="Arial" w:cs="Arial"/>
              </w:rPr>
            </w:pPr>
          </w:p>
          <w:p w:rsidR="00235313" w:rsidRPr="00235313" w:rsidRDefault="00235313" w:rsidP="00235313">
            <w:pPr>
              <w:ind w:left="720"/>
              <w:rPr>
                <w:rFonts w:ascii="Arial" w:eastAsia="Calibri" w:hAnsi="Arial" w:cs="Arial"/>
                <w:b/>
                <w:color w:val="0070C0"/>
              </w:rPr>
            </w:pPr>
            <w:r w:rsidRPr="00235313">
              <w:rPr>
                <w:rFonts w:ascii="Arial" w:eastAsia="Calibri" w:hAnsi="Arial" w:cs="Arial"/>
                <w:b/>
                <w:color w:val="0070C0"/>
              </w:rPr>
              <w:t>Q: “I work in a community base do I have to wear a FRSM”?</w:t>
            </w:r>
          </w:p>
          <w:p w:rsidR="00235313" w:rsidRPr="00235313" w:rsidRDefault="00235313" w:rsidP="00235313">
            <w:pPr>
              <w:ind w:left="720"/>
              <w:rPr>
                <w:rFonts w:ascii="Arial" w:eastAsia="Calibri" w:hAnsi="Arial" w:cs="Arial"/>
              </w:rPr>
            </w:pPr>
            <w:r w:rsidRPr="00235313">
              <w:rPr>
                <w:rFonts w:ascii="Arial" w:eastAsia="Calibri" w:hAnsi="Arial" w:cs="Arial"/>
              </w:rPr>
              <w:t>A: “Yes in areas where you might have indirect patient interaction such as when walking through a waiting area, corridor, or reception area, lifts (where there may be patients) then you will be required to wear a FRSM until you are in an area where there are no patients, then you can remove your FRSM”.</w:t>
            </w:r>
          </w:p>
          <w:p w:rsidR="00235313" w:rsidRPr="00235313" w:rsidRDefault="00235313" w:rsidP="00235313">
            <w:pPr>
              <w:ind w:left="720"/>
              <w:rPr>
                <w:rFonts w:ascii="Arial" w:eastAsia="Calibri" w:hAnsi="Arial" w:cs="Arial"/>
              </w:rPr>
            </w:pPr>
          </w:p>
          <w:p w:rsidR="00235313" w:rsidRPr="00235313" w:rsidRDefault="00235313" w:rsidP="00235313">
            <w:pPr>
              <w:ind w:left="720"/>
              <w:rPr>
                <w:rFonts w:ascii="Arial" w:eastAsia="Calibri" w:hAnsi="Arial" w:cs="Arial"/>
                <w:b/>
                <w:color w:val="0070C0"/>
              </w:rPr>
            </w:pPr>
            <w:r w:rsidRPr="00235313">
              <w:rPr>
                <w:rFonts w:ascii="Arial" w:eastAsia="Calibri" w:hAnsi="Arial" w:cs="Arial"/>
                <w:b/>
                <w:color w:val="0070C0"/>
              </w:rPr>
              <w:t>Q: “I work on a ward; do I have to wear a FRSM at all times when on the ward”?</w:t>
            </w:r>
          </w:p>
          <w:p w:rsidR="00235313" w:rsidRPr="00235313" w:rsidRDefault="00235313" w:rsidP="00235313">
            <w:pPr>
              <w:ind w:left="720"/>
              <w:rPr>
                <w:rFonts w:ascii="Arial" w:eastAsia="Calibri" w:hAnsi="Arial" w:cs="Arial"/>
              </w:rPr>
            </w:pPr>
            <w:r w:rsidRPr="00235313">
              <w:rPr>
                <w:rFonts w:ascii="Arial" w:eastAsia="Calibri" w:hAnsi="Arial" w:cs="Arial"/>
              </w:rPr>
              <w:t>A: “Yes, except in circumstances where there is no direct or indirect contact with patients, such as, in the nurse’s station, meeting rooms, kitchens. When leaving these areas, or if contact with a patient is likely, staff must put their FRSM back on”.</w:t>
            </w:r>
          </w:p>
          <w:p w:rsidR="00235313" w:rsidRPr="00235313" w:rsidRDefault="00235313" w:rsidP="00235313">
            <w:pPr>
              <w:ind w:left="720"/>
              <w:rPr>
                <w:rFonts w:ascii="Arial" w:eastAsia="Calibri" w:hAnsi="Arial" w:cs="Arial"/>
              </w:rPr>
            </w:pPr>
          </w:p>
          <w:p w:rsidR="00235313" w:rsidRPr="00235313" w:rsidRDefault="00235313" w:rsidP="00235313">
            <w:pPr>
              <w:ind w:left="720"/>
              <w:rPr>
                <w:rFonts w:ascii="Arial" w:eastAsia="Calibri" w:hAnsi="Arial" w:cs="Arial"/>
                <w:b/>
                <w:color w:val="0070C0"/>
              </w:rPr>
            </w:pPr>
            <w:r w:rsidRPr="00235313">
              <w:rPr>
                <w:rFonts w:ascii="Arial" w:eastAsia="Calibri" w:hAnsi="Arial" w:cs="Arial"/>
                <w:b/>
                <w:color w:val="0070C0"/>
              </w:rPr>
              <w:t>Q: “I work at the Hackney Centre for Mental Health. Do I need to wear a mask when I enter the hospital”?</w:t>
            </w:r>
          </w:p>
          <w:p w:rsidR="00235313" w:rsidRPr="00235313" w:rsidRDefault="00235313" w:rsidP="00235313">
            <w:pPr>
              <w:ind w:left="720"/>
              <w:rPr>
                <w:rFonts w:ascii="Arial" w:eastAsia="Calibri" w:hAnsi="Arial" w:cs="Arial"/>
              </w:rPr>
            </w:pPr>
            <w:r w:rsidRPr="00235313">
              <w:rPr>
                <w:rFonts w:ascii="Arial" w:eastAsia="Calibri" w:hAnsi="Arial" w:cs="Arial"/>
              </w:rPr>
              <w:t>A: “Yes, when entering any healthcare setting where there may be indirect contact with patients you are required to wear a FRSM, this includes corridors, lifts, reception areas”.</w:t>
            </w:r>
          </w:p>
          <w:p w:rsidR="00235313" w:rsidRPr="00235313" w:rsidRDefault="00235313" w:rsidP="00235313">
            <w:pPr>
              <w:rPr>
                <w:rFonts w:ascii="Arial" w:eastAsia="Calibri" w:hAnsi="Arial" w:cs="Arial"/>
              </w:rPr>
            </w:pPr>
          </w:p>
          <w:p w:rsidR="00235313" w:rsidRPr="00235313" w:rsidRDefault="00235313" w:rsidP="00235313">
            <w:pPr>
              <w:ind w:left="720"/>
              <w:rPr>
                <w:rFonts w:ascii="Arial" w:eastAsia="Calibri" w:hAnsi="Arial" w:cs="Arial"/>
                <w:b/>
                <w:color w:val="0070C0"/>
              </w:rPr>
            </w:pPr>
            <w:r w:rsidRPr="00235313">
              <w:rPr>
                <w:rFonts w:ascii="Arial" w:eastAsia="Calibri" w:hAnsi="Arial" w:cs="Arial"/>
                <w:b/>
                <w:color w:val="0070C0"/>
              </w:rPr>
              <w:t>Q: “Do I need to wear a FRSM if visiting a café/restaurant within a healthcare setting”?</w:t>
            </w:r>
          </w:p>
          <w:p w:rsidR="00235313" w:rsidRPr="00235313" w:rsidRDefault="00235313" w:rsidP="00235313">
            <w:pPr>
              <w:ind w:left="720"/>
              <w:rPr>
                <w:rFonts w:ascii="Arial" w:eastAsia="Calibri" w:hAnsi="Arial" w:cs="Arial"/>
              </w:rPr>
            </w:pPr>
            <w:r w:rsidRPr="00235313">
              <w:rPr>
                <w:rFonts w:ascii="Arial" w:eastAsia="Calibri" w:hAnsi="Arial" w:cs="Arial"/>
              </w:rPr>
              <w:t>A: “Staff can remove their FRSM when they are sitting down at a table to eat and drink”.</w:t>
            </w:r>
          </w:p>
          <w:p w:rsidR="00235313" w:rsidRPr="00235313" w:rsidRDefault="00235313" w:rsidP="00235313">
            <w:pPr>
              <w:rPr>
                <w:rFonts w:ascii="Arial" w:eastAsia="Calibri" w:hAnsi="Arial" w:cs="Arial"/>
              </w:rPr>
            </w:pPr>
          </w:p>
          <w:p w:rsidR="00235313" w:rsidRPr="00235313" w:rsidRDefault="00235313" w:rsidP="00235313">
            <w:pPr>
              <w:ind w:left="720"/>
              <w:rPr>
                <w:rFonts w:ascii="Arial" w:eastAsia="Calibri" w:hAnsi="Arial" w:cs="Arial"/>
                <w:b/>
                <w:color w:val="0070C0"/>
              </w:rPr>
            </w:pPr>
            <w:r w:rsidRPr="00235313">
              <w:rPr>
                <w:rFonts w:ascii="Arial" w:eastAsia="Calibri" w:hAnsi="Arial" w:cs="Arial"/>
                <w:b/>
                <w:color w:val="0070C0"/>
              </w:rPr>
              <w:t>Q: ‘If a patient designated area looks empty, do I still need a FRSM?’</w:t>
            </w:r>
          </w:p>
          <w:p w:rsidR="00235313" w:rsidRPr="00235313" w:rsidRDefault="00235313" w:rsidP="00235313">
            <w:pPr>
              <w:ind w:left="720"/>
              <w:rPr>
                <w:rFonts w:ascii="Arial" w:eastAsia="Calibri" w:hAnsi="Arial" w:cs="Arial"/>
              </w:rPr>
            </w:pPr>
            <w:r w:rsidRPr="00235313">
              <w:rPr>
                <w:rFonts w:ascii="Arial" w:eastAsia="Calibri" w:hAnsi="Arial" w:cs="Arial"/>
              </w:rPr>
              <w:t>A: ‘Yes, because it is likely you may come across a patient even if patient is not initially visible.</w:t>
            </w:r>
          </w:p>
          <w:p w:rsidR="00235313" w:rsidRPr="00235313" w:rsidRDefault="00235313" w:rsidP="00235313">
            <w:pPr>
              <w:ind w:left="720"/>
              <w:rPr>
                <w:rFonts w:ascii="Arial" w:eastAsia="Calibri" w:hAnsi="Arial" w:cs="Arial"/>
              </w:rPr>
            </w:pPr>
          </w:p>
          <w:p w:rsidR="00235313" w:rsidRPr="00235313" w:rsidRDefault="00235313" w:rsidP="00235313">
            <w:pPr>
              <w:ind w:left="720"/>
              <w:rPr>
                <w:rFonts w:ascii="Arial" w:eastAsia="Calibri" w:hAnsi="Arial" w:cs="Arial"/>
              </w:rPr>
            </w:pPr>
          </w:p>
          <w:p w:rsidR="00235313" w:rsidRPr="00235313" w:rsidRDefault="00235313" w:rsidP="00235313">
            <w:pPr>
              <w:ind w:left="720"/>
              <w:rPr>
                <w:rFonts w:ascii="Arial" w:eastAsia="Calibri" w:hAnsi="Arial" w:cs="Arial"/>
                <w:b/>
                <w:color w:val="0070C0"/>
              </w:rPr>
            </w:pPr>
            <w:r w:rsidRPr="00235313">
              <w:rPr>
                <w:rFonts w:ascii="Arial" w:eastAsia="Calibri" w:hAnsi="Arial" w:cs="Arial"/>
                <w:b/>
                <w:color w:val="0070C0"/>
              </w:rPr>
              <w:t>Q: “Do I need to wear a FRSM when car sharing”?</w:t>
            </w:r>
          </w:p>
          <w:p w:rsidR="00235313" w:rsidRPr="00235313" w:rsidRDefault="00235313" w:rsidP="00235313">
            <w:pPr>
              <w:ind w:left="720"/>
              <w:rPr>
                <w:rFonts w:ascii="Arial" w:eastAsia="Calibri" w:hAnsi="Arial" w:cs="Arial"/>
              </w:rPr>
            </w:pPr>
            <w:r w:rsidRPr="00235313">
              <w:rPr>
                <w:rFonts w:ascii="Arial" w:eastAsia="Calibri" w:hAnsi="Arial" w:cs="Arial"/>
              </w:rPr>
              <w:t>A: No are required when car sharing, with windows opened. Mask are only required if you are car sharing with a patient”.</w:t>
            </w:r>
          </w:p>
          <w:p w:rsidR="00235313" w:rsidRPr="00235313" w:rsidRDefault="00235313" w:rsidP="00235313">
            <w:pPr>
              <w:rPr>
                <w:rFonts w:ascii="Arial" w:eastAsia="Calibri" w:hAnsi="Arial" w:cs="Arial"/>
              </w:rPr>
            </w:pPr>
          </w:p>
          <w:p w:rsidR="00235313" w:rsidRPr="00235313" w:rsidRDefault="00235313" w:rsidP="00235313">
            <w:pPr>
              <w:ind w:left="720"/>
              <w:rPr>
                <w:rFonts w:ascii="Arial" w:eastAsia="Calibri" w:hAnsi="Arial" w:cs="Arial"/>
                <w:b/>
                <w:color w:val="0070C0"/>
              </w:rPr>
            </w:pPr>
            <w:r w:rsidRPr="00235313">
              <w:rPr>
                <w:rFonts w:ascii="Arial" w:eastAsia="Calibri" w:hAnsi="Arial" w:cs="Arial"/>
                <w:b/>
                <w:color w:val="0070C0"/>
              </w:rPr>
              <w:t>Q: ‘I work in the community. Do I need to wear a FRSM when visiting a patient’s home?’</w:t>
            </w:r>
          </w:p>
          <w:p w:rsidR="00235313" w:rsidRPr="00235313" w:rsidRDefault="00235313" w:rsidP="00235313">
            <w:pPr>
              <w:ind w:left="720"/>
              <w:rPr>
                <w:rFonts w:ascii="Arial" w:eastAsia="Calibri" w:hAnsi="Arial" w:cs="Arial"/>
              </w:rPr>
            </w:pPr>
            <w:r w:rsidRPr="00235313">
              <w:rPr>
                <w:rFonts w:ascii="Arial" w:eastAsia="Calibri" w:hAnsi="Arial" w:cs="Arial"/>
              </w:rPr>
              <w:t>A: ‘Yes FRSMs should be worn for all patient facing contact’</w:t>
            </w:r>
          </w:p>
          <w:p w:rsidR="00235313" w:rsidRPr="00235313" w:rsidRDefault="00235313" w:rsidP="00235313">
            <w:pPr>
              <w:rPr>
                <w:rFonts w:ascii="Arial" w:eastAsia="Calibri" w:hAnsi="Arial" w:cs="Arial"/>
              </w:rPr>
            </w:pPr>
          </w:p>
          <w:p w:rsidR="00235313" w:rsidRPr="00235313" w:rsidRDefault="00235313" w:rsidP="00235313">
            <w:pPr>
              <w:ind w:left="720"/>
              <w:rPr>
                <w:rFonts w:ascii="Arial" w:eastAsia="Calibri" w:hAnsi="Arial" w:cs="Arial"/>
                <w:b/>
                <w:color w:val="0070C0"/>
              </w:rPr>
            </w:pPr>
            <w:r w:rsidRPr="00235313">
              <w:rPr>
                <w:rFonts w:ascii="Arial" w:eastAsia="Calibri" w:hAnsi="Arial" w:cs="Arial"/>
                <w:b/>
                <w:color w:val="0070C0"/>
              </w:rPr>
              <w:t>Q: “I was previously shielding; do I need to wear a FRSM?</w:t>
            </w:r>
          </w:p>
          <w:p w:rsidR="00235313" w:rsidRPr="00235313" w:rsidRDefault="00235313" w:rsidP="00235313">
            <w:pPr>
              <w:ind w:left="720"/>
              <w:rPr>
                <w:rFonts w:ascii="Arial" w:eastAsia="Calibri" w:hAnsi="Arial" w:cs="Arial"/>
                <w:b/>
              </w:rPr>
            </w:pPr>
            <w:r w:rsidRPr="00235313">
              <w:rPr>
                <w:rFonts w:ascii="Arial" w:eastAsia="Calibri" w:hAnsi="Arial" w:cs="Arial"/>
              </w:rPr>
              <w:t>A: “No, a FRSM is not required you can continue to wear one based on personal preference”.</w:t>
            </w:r>
          </w:p>
          <w:p w:rsidR="00235313" w:rsidRPr="00235313" w:rsidRDefault="00235313" w:rsidP="00235313">
            <w:pPr>
              <w:ind w:left="720"/>
              <w:rPr>
                <w:rFonts w:ascii="Arial" w:eastAsia="Calibri" w:hAnsi="Arial" w:cs="Arial"/>
              </w:rPr>
            </w:pPr>
          </w:p>
        </w:tc>
      </w:tr>
      <w:tr w:rsidR="00235313" w:rsidRPr="00235313" w:rsidTr="000F1355">
        <w:tc>
          <w:tcPr>
            <w:tcW w:w="9889" w:type="dxa"/>
            <w:shd w:val="clear" w:color="auto" w:fill="9CC2E5" w:themeFill="accent1" w:themeFillTint="99"/>
          </w:tcPr>
          <w:p w:rsidR="00235313" w:rsidRPr="00235313" w:rsidRDefault="00235313" w:rsidP="00235313">
            <w:pPr>
              <w:rPr>
                <w:rFonts w:ascii="Arial" w:eastAsia="Calibri" w:hAnsi="Arial" w:cs="Arial"/>
                <w:b/>
              </w:rPr>
            </w:pPr>
            <w:r w:rsidRPr="00235313">
              <w:rPr>
                <w:rFonts w:ascii="Arial" w:eastAsia="Calibri" w:hAnsi="Arial" w:cs="Arial"/>
                <w:b/>
              </w:rPr>
              <w:t>Visitor and patient mask wearing</w:t>
            </w:r>
          </w:p>
          <w:p w:rsidR="00235313" w:rsidRPr="00235313" w:rsidRDefault="00235313" w:rsidP="00235313">
            <w:pPr>
              <w:rPr>
                <w:rFonts w:ascii="Arial" w:eastAsia="Calibri" w:hAnsi="Arial" w:cs="Arial"/>
              </w:rPr>
            </w:pPr>
          </w:p>
        </w:tc>
      </w:tr>
      <w:tr w:rsidR="00235313" w:rsidRPr="00235313" w:rsidTr="000F1355">
        <w:tc>
          <w:tcPr>
            <w:tcW w:w="9889" w:type="dxa"/>
          </w:tcPr>
          <w:p w:rsidR="00235313" w:rsidRPr="00235313" w:rsidRDefault="00235313" w:rsidP="00235313">
            <w:pPr>
              <w:rPr>
                <w:rFonts w:ascii="Arial" w:eastAsia="Calibri" w:hAnsi="Arial" w:cs="Arial"/>
              </w:rPr>
            </w:pPr>
          </w:p>
          <w:p w:rsidR="00235313" w:rsidRPr="00235313" w:rsidRDefault="00235313" w:rsidP="00235313">
            <w:pPr>
              <w:rPr>
                <w:rFonts w:ascii="Arial" w:eastAsia="Calibri" w:hAnsi="Arial" w:cs="Arial"/>
              </w:rPr>
            </w:pPr>
            <w:r w:rsidRPr="00235313">
              <w:rPr>
                <w:rFonts w:ascii="Arial" w:eastAsia="Calibri" w:hAnsi="Arial" w:cs="Arial"/>
              </w:rPr>
              <w:t>Mask/face covering for patients and visitors remains the same</w:t>
            </w:r>
          </w:p>
          <w:p w:rsidR="00235313" w:rsidRPr="00235313" w:rsidRDefault="00235313" w:rsidP="00235313">
            <w:pPr>
              <w:rPr>
                <w:rFonts w:ascii="Arial" w:eastAsia="Calibri" w:hAnsi="Arial" w:cs="Arial"/>
              </w:rPr>
            </w:pPr>
          </w:p>
          <w:p w:rsidR="00235313" w:rsidRPr="00235313" w:rsidRDefault="00235313" w:rsidP="00EA7FB2">
            <w:pPr>
              <w:numPr>
                <w:ilvl w:val="0"/>
                <w:numId w:val="63"/>
              </w:numPr>
              <w:rPr>
                <w:rFonts w:ascii="Arial" w:eastAsia="Calibri" w:hAnsi="Arial" w:cs="Arial"/>
              </w:rPr>
            </w:pPr>
            <w:r w:rsidRPr="00235313">
              <w:rPr>
                <w:rFonts w:ascii="Arial" w:eastAsia="Calibri" w:hAnsi="Arial" w:cs="Arial"/>
              </w:rPr>
              <w:t>Visitors are not required to wear a mask/face covering when in healthcare settings however may choose to wear FRSM based on personal preference.</w:t>
            </w:r>
          </w:p>
          <w:p w:rsidR="00235313" w:rsidRPr="00235313" w:rsidRDefault="00235313" w:rsidP="00EA7FB2">
            <w:pPr>
              <w:numPr>
                <w:ilvl w:val="0"/>
                <w:numId w:val="63"/>
              </w:numPr>
              <w:rPr>
                <w:rFonts w:ascii="Arial" w:eastAsia="Calibri" w:hAnsi="Arial" w:cs="Arial"/>
              </w:rPr>
            </w:pPr>
            <w:r w:rsidRPr="00235313">
              <w:rPr>
                <w:rFonts w:ascii="Arial" w:eastAsia="Calibri" w:hAnsi="Arial" w:cs="Arial"/>
              </w:rPr>
              <w:t>Patients visiting outpatient departments/community bases should wear a FRSM or face covering if tolerated</w:t>
            </w:r>
          </w:p>
          <w:p w:rsidR="00235313" w:rsidRPr="00235313" w:rsidRDefault="00235313" w:rsidP="00EA7FB2">
            <w:pPr>
              <w:numPr>
                <w:ilvl w:val="0"/>
                <w:numId w:val="63"/>
              </w:numPr>
              <w:rPr>
                <w:rFonts w:ascii="Arial" w:eastAsia="Calibri" w:hAnsi="Arial" w:cs="Arial"/>
              </w:rPr>
            </w:pPr>
            <w:r w:rsidRPr="00235313">
              <w:rPr>
                <w:rFonts w:ascii="Arial" w:eastAsia="Calibri" w:hAnsi="Arial" w:cs="Arial"/>
              </w:rPr>
              <w:t>Patients in their own homes who have a suspected or confirmed respiratory infection, such as COVID-19, should wear a FRSM or face covering if tolerated during face-to-face care</w:t>
            </w:r>
          </w:p>
          <w:p w:rsidR="00235313" w:rsidRPr="00235313" w:rsidRDefault="00235313" w:rsidP="00EA7FB2">
            <w:pPr>
              <w:numPr>
                <w:ilvl w:val="0"/>
                <w:numId w:val="63"/>
              </w:numPr>
              <w:rPr>
                <w:rFonts w:ascii="Arial" w:eastAsia="Calibri" w:hAnsi="Arial" w:cs="Arial"/>
              </w:rPr>
            </w:pPr>
            <w:r w:rsidRPr="00235313">
              <w:rPr>
                <w:rFonts w:ascii="Arial" w:eastAsia="Calibri" w:hAnsi="Arial" w:cs="Arial"/>
              </w:rPr>
              <w:t>All inpatients who have a suspected or confirmed respiratory infection should wear a FRSM if tolerated, when leaving their room or during direct patient care</w:t>
            </w:r>
          </w:p>
          <w:p w:rsidR="00235313" w:rsidRPr="00235313" w:rsidRDefault="00235313" w:rsidP="00EA7FB2">
            <w:pPr>
              <w:numPr>
                <w:ilvl w:val="0"/>
                <w:numId w:val="63"/>
              </w:numPr>
              <w:rPr>
                <w:rFonts w:ascii="Arial" w:eastAsia="Calibri" w:hAnsi="Arial" w:cs="Arial"/>
              </w:rPr>
            </w:pPr>
            <w:r w:rsidRPr="00235313">
              <w:rPr>
                <w:rFonts w:ascii="Arial" w:eastAsia="Calibri" w:hAnsi="Arial" w:cs="Arial"/>
              </w:rPr>
              <w:t>All inpatients who are attending outpatient appointment and during transportation should wear a FRSM if tolerated</w:t>
            </w:r>
          </w:p>
          <w:p w:rsidR="00235313" w:rsidRPr="00235313" w:rsidRDefault="00235313" w:rsidP="00235313">
            <w:pPr>
              <w:rPr>
                <w:rFonts w:ascii="Arial" w:eastAsia="Calibri" w:hAnsi="Arial" w:cs="Arial"/>
              </w:rPr>
            </w:pPr>
            <w:r w:rsidRPr="00235313">
              <w:rPr>
                <w:rFonts w:ascii="Arial" w:eastAsia="Calibri" w:hAnsi="Arial" w:cs="Arial"/>
              </w:rPr>
              <w:t xml:space="preserve"> </w:t>
            </w:r>
          </w:p>
          <w:p w:rsidR="00235313" w:rsidRPr="00235313" w:rsidRDefault="00235313" w:rsidP="00235313">
            <w:pPr>
              <w:rPr>
                <w:rFonts w:ascii="Arial" w:eastAsia="Calibri" w:hAnsi="Arial" w:cs="Arial"/>
              </w:rPr>
            </w:pPr>
            <w:r w:rsidRPr="00235313">
              <w:rPr>
                <w:rFonts w:ascii="Arial" w:eastAsia="Calibri" w:hAnsi="Arial" w:cs="Arial"/>
              </w:rPr>
              <w:t>Before giving a face mask to patient ensure ligature risk assessment is conducted.</w:t>
            </w:r>
          </w:p>
          <w:p w:rsidR="00235313" w:rsidRPr="00235313" w:rsidRDefault="00235313" w:rsidP="00235313">
            <w:pPr>
              <w:rPr>
                <w:rFonts w:ascii="Arial" w:eastAsia="Calibri" w:hAnsi="Arial" w:cs="Arial"/>
              </w:rPr>
            </w:pPr>
            <w:r w:rsidRPr="00235313">
              <w:rPr>
                <w:rFonts w:ascii="Arial" w:eastAsia="Calibri" w:hAnsi="Arial" w:cs="Arial"/>
              </w:rPr>
              <w:t>A face mask should not be worn by patients if there is potential for their clinical care to be compromised (for example, when receiving oxygen therapy via a mask).</w:t>
            </w:r>
          </w:p>
          <w:p w:rsidR="00235313" w:rsidRPr="00235313" w:rsidRDefault="00235313" w:rsidP="00235313">
            <w:pPr>
              <w:rPr>
                <w:rFonts w:ascii="Arial" w:eastAsia="Calibri" w:hAnsi="Arial" w:cs="Arial"/>
              </w:rPr>
            </w:pPr>
          </w:p>
        </w:tc>
      </w:tr>
      <w:tr w:rsidR="00235313" w:rsidRPr="00235313" w:rsidTr="000F1355">
        <w:tc>
          <w:tcPr>
            <w:tcW w:w="9889" w:type="dxa"/>
            <w:shd w:val="clear" w:color="auto" w:fill="9CC2E5" w:themeFill="accent1" w:themeFillTint="99"/>
          </w:tcPr>
          <w:p w:rsidR="00235313" w:rsidRPr="00235313" w:rsidRDefault="00235313" w:rsidP="00235313">
            <w:pPr>
              <w:rPr>
                <w:rFonts w:ascii="Arial" w:eastAsia="Calibri" w:hAnsi="Arial" w:cs="Arial"/>
                <w:b/>
              </w:rPr>
            </w:pPr>
            <w:r w:rsidRPr="00235313">
              <w:rPr>
                <w:rFonts w:ascii="Arial" w:eastAsia="Calibri" w:hAnsi="Arial" w:cs="Arial"/>
                <w:b/>
              </w:rPr>
              <w:t>Physical Distancing</w:t>
            </w:r>
          </w:p>
          <w:p w:rsidR="00235313" w:rsidRPr="00235313" w:rsidRDefault="00235313" w:rsidP="00235313">
            <w:pPr>
              <w:rPr>
                <w:rFonts w:ascii="Arial" w:eastAsia="Calibri" w:hAnsi="Arial" w:cs="Arial"/>
                <w:b/>
              </w:rPr>
            </w:pPr>
          </w:p>
        </w:tc>
      </w:tr>
      <w:tr w:rsidR="00235313" w:rsidRPr="00235313" w:rsidTr="000F1355">
        <w:tc>
          <w:tcPr>
            <w:tcW w:w="9889" w:type="dxa"/>
          </w:tcPr>
          <w:p w:rsidR="00235313" w:rsidRPr="00235313" w:rsidRDefault="00235313" w:rsidP="00235313">
            <w:pPr>
              <w:rPr>
                <w:rFonts w:ascii="Arial" w:eastAsia="Calibri" w:hAnsi="Arial" w:cs="Arial"/>
              </w:rPr>
            </w:pPr>
            <w:r w:rsidRPr="00235313">
              <w:rPr>
                <w:rFonts w:ascii="Arial" w:eastAsia="Calibri" w:hAnsi="Arial" w:cs="Arial"/>
              </w:rPr>
              <w:t>Physical distancing will remain at least 1-meter distancing and good ventilation of the environment.</w:t>
            </w:r>
          </w:p>
          <w:p w:rsidR="00235313" w:rsidRPr="00235313" w:rsidRDefault="00235313" w:rsidP="00235313">
            <w:pPr>
              <w:rPr>
                <w:rFonts w:ascii="Arial" w:eastAsia="Calibri" w:hAnsi="Arial" w:cs="Arial"/>
              </w:rPr>
            </w:pPr>
          </w:p>
          <w:p w:rsidR="00235313" w:rsidRPr="00235313" w:rsidRDefault="00235313" w:rsidP="00235313">
            <w:pPr>
              <w:ind w:left="720"/>
              <w:rPr>
                <w:rFonts w:ascii="Arial" w:eastAsia="Calibri" w:hAnsi="Arial" w:cs="Arial"/>
                <w:b/>
                <w:color w:val="0070C0"/>
              </w:rPr>
            </w:pPr>
            <w:r w:rsidRPr="00235313">
              <w:rPr>
                <w:rFonts w:ascii="Arial" w:eastAsia="Calibri" w:hAnsi="Arial" w:cs="Arial"/>
                <w:b/>
                <w:color w:val="0070C0"/>
              </w:rPr>
              <w:t>Q: “Is there still a maximum number of people that can be in a room”?</w:t>
            </w:r>
          </w:p>
          <w:p w:rsidR="00235313" w:rsidRPr="00235313" w:rsidRDefault="00235313" w:rsidP="00235313">
            <w:pPr>
              <w:ind w:left="720"/>
              <w:rPr>
                <w:rFonts w:ascii="Arial" w:eastAsia="Calibri" w:hAnsi="Arial" w:cs="Arial"/>
              </w:rPr>
            </w:pPr>
            <w:r w:rsidRPr="00235313">
              <w:rPr>
                <w:rFonts w:ascii="Arial" w:eastAsia="Calibri" w:hAnsi="Arial" w:cs="Arial"/>
              </w:rPr>
              <w:t>A: “There is no longer a requirement for number of people in one room, however you should maintain 1 metre distancing capacity where possible. A risk assessment should be conducted of the environment using Work place risk assessment tool (WRAP tool).</w:t>
            </w:r>
          </w:p>
          <w:p w:rsidR="00235313" w:rsidRPr="00235313" w:rsidRDefault="00235313" w:rsidP="00235313">
            <w:pPr>
              <w:rPr>
                <w:rFonts w:ascii="Arial" w:eastAsia="Calibri" w:hAnsi="Arial" w:cs="Arial"/>
              </w:rPr>
            </w:pPr>
          </w:p>
          <w:p w:rsidR="00235313" w:rsidRPr="00235313" w:rsidRDefault="00235313" w:rsidP="00235313">
            <w:pPr>
              <w:ind w:left="720"/>
              <w:rPr>
                <w:rFonts w:ascii="Arial" w:eastAsia="Calibri" w:hAnsi="Arial" w:cs="Arial"/>
                <w:b/>
                <w:color w:val="0070C0"/>
              </w:rPr>
            </w:pPr>
            <w:r w:rsidRPr="00235313">
              <w:rPr>
                <w:rFonts w:ascii="Arial" w:eastAsia="Calibri" w:hAnsi="Arial" w:cs="Arial"/>
                <w:b/>
                <w:color w:val="0070C0"/>
              </w:rPr>
              <w:t>Q: “I work on a ward where a patient has COVID-19, do I need to keep a 2-metre distance”?</w:t>
            </w:r>
          </w:p>
          <w:p w:rsidR="00235313" w:rsidRPr="00235313" w:rsidRDefault="00235313" w:rsidP="00235313">
            <w:pPr>
              <w:ind w:left="720"/>
              <w:rPr>
                <w:rFonts w:ascii="Arial" w:eastAsia="Calibri" w:hAnsi="Arial" w:cs="Arial"/>
              </w:rPr>
            </w:pPr>
            <w:r w:rsidRPr="00235313">
              <w:rPr>
                <w:rFonts w:ascii="Arial" w:eastAsia="Calibri" w:hAnsi="Arial" w:cs="Arial"/>
              </w:rPr>
              <w:t>A: “Yes, a 2-metre distance should be maintained where possible when not providing direct patient care”.</w:t>
            </w:r>
          </w:p>
          <w:p w:rsidR="00235313" w:rsidRPr="00235313" w:rsidRDefault="00235313" w:rsidP="00235313">
            <w:pPr>
              <w:ind w:left="720"/>
              <w:rPr>
                <w:rFonts w:ascii="Arial" w:eastAsia="Calibri" w:hAnsi="Arial" w:cs="Arial"/>
              </w:rPr>
            </w:pPr>
          </w:p>
          <w:p w:rsidR="00235313" w:rsidRPr="00235313" w:rsidRDefault="00235313" w:rsidP="00235313">
            <w:pPr>
              <w:ind w:left="720"/>
              <w:rPr>
                <w:rFonts w:ascii="Arial" w:eastAsia="Calibri" w:hAnsi="Arial" w:cs="Arial"/>
                <w:b/>
                <w:color w:val="0070C0"/>
              </w:rPr>
            </w:pPr>
            <w:r w:rsidRPr="00235313">
              <w:rPr>
                <w:rFonts w:ascii="Arial" w:eastAsia="Calibri" w:hAnsi="Arial" w:cs="Arial"/>
                <w:b/>
                <w:color w:val="0070C0"/>
              </w:rPr>
              <w:t>Q: “I work in outpatients are patients required to physical distance in the waiting areas”?</w:t>
            </w:r>
          </w:p>
          <w:p w:rsidR="00235313" w:rsidRPr="00235313" w:rsidRDefault="00235313" w:rsidP="00235313">
            <w:pPr>
              <w:ind w:left="720"/>
              <w:rPr>
                <w:rFonts w:ascii="Arial" w:eastAsia="Calibri" w:hAnsi="Arial" w:cs="Arial"/>
              </w:rPr>
            </w:pPr>
            <w:r w:rsidRPr="00235313">
              <w:rPr>
                <w:rFonts w:ascii="Arial" w:eastAsia="Calibri" w:hAnsi="Arial" w:cs="Arial"/>
              </w:rPr>
              <w:t>A: “There is no longer a requirement for patients to physical distance, however they should be wearing a mask/face covering in the waiting area”.</w:t>
            </w:r>
          </w:p>
          <w:p w:rsidR="00235313" w:rsidRPr="00235313" w:rsidRDefault="00235313" w:rsidP="00235313">
            <w:pPr>
              <w:ind w:left="720"/>
              <w:rPr>
                <w:rFonts w:ascii="Arial" w:eastAsia="Calibri" w:hAnsi="Arial" w:cs="Arial"/>
              </w:rPr>
            </w:pPr>
          </w:p>
        </w:tc>
      </w:tr>
      <w:tr w:rsidR="00235313" w:rsidRPr="00235313" w:rsidTr="000F1355">
        <w:tc>
          <w:tcPr>
            <w:tcW w:w="9889" w:type="dxa"/>
            <w:shd w:val="clear" w:color="auto" w:fill="9CC2E5" w:themeFill="accent1" w:themeFillTint="99"/>
          </w:tcPr>
          <w:p w:rsidR="00235313" w:rsidRPr="00235313" w:rsidRDefault="00235313" w:rsidP="00235313">
            <w:pPr>
              <w:rPr>
                <w:rFonts w:ascii="Arial" w:eastAsia="Calibri" w:hAnsi="Arial" w:cs="Arial"/>
                <w:b/>
              </w:rPr>
            </w:pPr>
            <w:r w:rsidRPr="00235313">
              <w:rPr>
                <w:rFonts w:ascii="Arial" w:eastAsia="Calibri" w:hAnsi="Arial" w:cs="Arial"/>
                <w:b/>
              </w:rPr>
              <w:t>Staff COVID-19 risk assessments</w:t>
            </w:r>
          </w:p>
          <w:p w:rsidR="00235313" w:rsidRPr="00235313" w:rsidRDefault="00235313" w:rsidP="00235313">
            <w:pPr>
              <w:rPr>
                <w:rFonts w:ascii="Arial" w:eastAsia="Calibri" w:hAnsi="Arial" w:cs="Arial"/>
                <w:b/>
              </w:rPr>
            </w:pPr>
          </w:p>
        </w:tc>
      </w:tr>
      <w:tr w:rsidR="00235313" w:rsidRPr="00235313" w:rsidTr="000F1355">
        <w:tc>
          <w:tcPr>
            <w:tcW w:w="9889" w:type="dxa"/>
          </w:tcPr>
          <w:p w:rsidR="00235313" w:rsidRPr="00235313" w:rsidRDefault="00235313" w:rsidP="00235313">
            <w:pPr>
              <w:rPr>
                <w:rFonts w:ascii="Arial" w:eastAsia="Calibri" w:hAnsi="Arial" w:cs="Arial"/>
              </w:rPr>
            </w:pPr>
          </w:p>
          <w:p w:rsidR="00235313" w:rsidRPr="00235313" w:rsidRDefault="00235313" w:rsidP="00235313">
            <w:pPr>
              <w:rPr>
                <w:rFonts w:ascii="Arial" w:eastAsia="Calibri" w:hAnsi="Arial" w:cs="Arial"/>
              </w:rPr>
            </w:pPr>
            <w:r w:rsidRPr="00235313">
              <w:rPr>
                <w:rFonts w:ascii="Arial" w:eastAsia="Calibri" w:hAnsi="Arial" w:cs="Arial"/>
              </w:rPr>
              <w:t xml:space="preserve">Line managers and staff should ensure that they have completed a COVID-19 staff risk assessment that will identify any specific risks and enable these risks to </w:t>
            </w:r>
            <w:r w:rsidR="00285CDE">
              <w:rPr>
                <w:rFonts w:ascii="Arial" w:eastAsia="Calibri" w:hAnsi="Arial" w:cs="Arial"/>
              </w:rPr>
              <w:t>be mitigated as far as possible</w:t>
            </w:r>
          </w:p>
        </w:tc>
      </w:tr>
    </w:tbl>
    <w:p w:rsidR="00727FD4" w:rsidRDefault="00285CDE">
      <w:pPr>
        <w:rPr>
          <w:rFonts w:ascii="Arial" w:hAnsi="Arial" w:cs="Arial"/>
        </w:rPr>
      </w:pPr>
      <w:r>
        <w:rPr>
          <w:rFonts w:ascii="Arial" w:hAnsi="Arial" w:cs="Arial"/>
          <w:noProof/>
          <w:lang w:eastAsia="en-GB"/>
        </w:rPr>
        <w:drawing>
          <wp:inline distT="0" distB="0" distL="0" distR="0" wp14:anchorId="1404D664" wp14:editId="18A17E24">
            <wp:extent cx="6004535" cy="87172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972B.tmp"/>
                    <pic:cNvPicPr/>
                  </pic:nvPicPr>
                  <pic:blipFill>
                    <a:blip r:embed="rId76">
                      <a:extLst>
                        <a:ext uri="{28A0092B-C50C-407E-A947-70E740481C1C}">
                          <a14:useLocalDpi xmlns:a14="http://schemas.microsoft.com/office/drawing/2010/main" val="0"/>
                        </a:ext>
                      </a:extLst>
                    </a:blip>
                    <a:stretch>
                      <a:fillRect/>
                    </a:stretch>
                  </pic:blipFill>
                  <pic:spPr>
                    <a:xfrm>
                      <a:off x="0" y="0"/>
                      <a:ext cx="6007735" cy="8721925"/>
                    </a:xfrm>
                    <a:prstGeom prst="rect">
                      <a:avLst/>
                    </a:prstGeom>
                  </pic:spPr>
                </pic:pic>
              </a:graphicData>
            </a:graphic>
          </wp:inline>
        </w:drawing>
      </w:r>
    </w:p>
    <w:p w:rsidR="00727FD4" w:rsidRDefault="00727FD4">
      <w:pPr>
        <w:rPr>
          <w:rFonts w:ascii="Arial" w:hAnsi="Arial" w:cs="Arial"/>
        </w:rPr>
      </w:pPr>
    </w:p>
    <w:p w:rsidR="00B12935" w:rsidRPr="004D7616" w:rsidRDefault="00B12935" w:rsidP="008A4E56">
      <w:pPr>
        <w:rPr>
          <w:rFonts w:ascii="Arial" w:hAnsi="Arial" w:cs="Arial"/>
        </w:rPr>
      </w:pPr>
    </w:p>
    <w:p w:rsidR="00482CBD" w:rsidRPr="00E818C2" w:rsidRDefault="00482CBD" w:rsidP="00482CBD">
      <w:pPr>
        <w:shd w:val="clear" w:color="auto" w:fill="DEEAF6" w:themeFill="accent1" w:themeFillTint="33"/>
        <w:jc w:val="center"/>
        <w:rPr>
          <w:rFonts w:ascii="Arial" w:hAnsi="Arial" w:cs="Arial"/>
          <w:b/>
          <w:color w:val="1F4E79" w:themeColor="accent1" w:themeShade="80"/>
          <w:sz w:val="44"/>
          <w:szCs w:val="44"/>
        </w:rPr>
      </w:pPr>
      <w:r w:rsidRPr="00E818C2">
        <w:rPr>
          <w:rFonts w:ascii="Arial" w:hAnsi="Arial" w:cs="Arial"/>
          <w:b/>
          <w:color w:val="1F4E79" w:themeColor="accent1" w:themeShade="80"/>
          <w:sz w:val="44"/>
          <w:szCs w:val="44"/>
        </w:rPr>
        <w:t xml:space="preserve">Appendix </w:t>
      </w:r>
      <w:r>
        <w:rPr>
          <w:rFonts w:ascii="Arial" w:hAnsi="Arial" w:cs="Arial"/>
          <w:b/>
          <w:color w:val="1F4E79" w:themeColor="accent1" w:themeShade="80"/>
          <w:sz w:val="44"/>
          <w:szCs w:val="44"/>
        </w:rPr>
        <w:t>26</w:t>
      </w:r>
      <w:r w:rsidRPr="00E818C2">
        <w:rPr>
          <w:rFonts w:ascii="Arial" w:hAnsi="Arial" w:cs="Arial"/>
          <w:b/>
          <w:color w:val="1F4E79" w:themeColor="accent1" w:themeShade="80"/>
          <w:sz w:val="44"/>
          <w:szCs w:val="44"/>
        </w:rPr>
        <w:t xml:space="preserve"> - </w:t>
      </w:r>
      <w:r w:rsidRPr="00482CBD">
        <w:rPr>
          <w:rFonts w:ascii="Arial" w:eastAsia="Calibri" w:hAnsi="Arial" w:cs="Arial"/>
          <w:b/>
          <w:color w:val="1F4E79" w:themeColor="accent1" w:themeShade="80"/>
          <w:sz w:val="44"/>
          <w:szCs w:val="44"/>
        </w:rPr>
        <w:t>Donning and Doffing of PPE</w:t>
      </w:r>
    </w:p>
    <w:p w:rsidR="00482CBD" w:rsidRDefault="00482CBD" w:rsidP="00482CBD">
      <w:pPr>
        <w:pStyle w:val="NoSpacing"/>
      </w:pPr>
    </w:p>
    <w:p w:rsidR="00AD693D" w:rsidRPr="00AD693D" w:rsidRDefault="00AD693D" w:rsidP="00EA7FB2">
      <w:pPr>
        <w:pStyle w:val="ListParagraph"/>
        <w:numPr>
          <w:ilvl w:val="0"/>
          <w:numId w:val="76"/>
        </w:numPr>
        <w:rPr>
          <w:rFonts w:ascii="Arial" w:hAnsi="Arial" w:cs="Arial"/>
          <w:color w:val="0070C0"/>
        </w:rPr>
      </w:pPr>
      <w:r w:rsidRPr="00330DBF">
        <w:rPr>
          <w:rFonts w:ascii="Arial" w:hAnsi="Arial" w:cs="Arial"/>
          <w:b/>
        </w:rPr>
        <w:t>Video of donning can be found here</w:t>
      </w:r>
      <w:r w:rsidRPr="00AD693D">
        <w:rPr>
          <w:rFonts w:ascii="Arial" w:hAnsi="Arial" w:cs="Arial"/>
        </w:rPr>
        <w:t xml:space="preserve">: </w:t>
      </w:r>
      <w:hyperlink r:id="rId77" w:history="1">
        <w:r w:rsidRPr="00AD693D">
          <w:rPr>
            <w:rStyle w:val="Hyperlink"/>
            <w:rFonts w:ascii="Arial" w:hAnsi="Arial" w:cs="Arial"/>
            <w:color w:val="0070C0"/>
          </w:rPr>
          <w:t>https://www.youtube.com/watch?v=kKz_vNGsNhc</w:t>
        </w:r>
      </w:hyperlink>
    </w:p>
    <w:p w:rsidR="00AD693D" w:rsidRDefault="00AD693D" w:rsidP="00EA7FB2">
      <w:pPr>
        <w:pStyle w:val="ListParagraph"/>
        <w:numPr>
          <w:ilvl w:val="0"/>
          <w:numId w:val="76"/>
        </w:numPr>
        <w:rPr>
          <w:rFonts w:ascii="Arial" w:hAnsi="Arial" w:cs="Arial"/>
        </w:rPr>
      </w:pPr>
      <w:r w:rsidRPr="00330DBF">
        <w:rPr>
          <w:rFonts w:ascii="Arial" w:hAnsi="Arial" w:cs="Arial"/>
          <w:b/>
        </w:rPr>
        <w:t>Video of doffing can be found here:</w:t>
      </w:r>
      <w:r w:rsidRPr="00AD693D">
        <w:rPr>
          <w:rFonts w:ascii="Arial" w:hAnsi="Arial" w:cs="Arial"/>
        </w:rPr>
        <w:t xml:space="preserve"> </w:t>
      </w:r>
      <w:hyperlink r:id="rId78" w:history="1">
        <w:r w:rsidRPr="00AD693D">
          <w:rPr>
            <w:rStyle w:val="Hyperlink"/>
            <w:rFonts w:ascii="Arial" w:hAnsi="Arial" w:cs="Arial"/>
          </w:rPr>
          <w:t>https://www.youtube.com/watch?v=oUo5O1JmLH0</w:t>
        </w:r>
      </w:hyperlink>
      <w:r w:rsidRPr="00AD693D">
        <w:rPr>
          <w:rFonts w:ascii="Arial" w:hAnsi="Arial" w:cs="Arial"/>
        </w:rPr>
        <w:t xml:space="preserve"> </w:t>
      </w:r>
    </w:p>
    <w:p w:rsidR="00AD693D" w:rsidRPr="00482CBD" w:rsidRDefault="007A43A1" w:rsidP="001C5B22">
      <w:pPr>
        <w:pStyle w:val="ListParagraph"/>
        <w:numPr>
          <w:ilvl w:val="0"/>
          <w:numId w:val="76"/>
        </w:numPr>
        <w:rPr>
          <w:rFonts w:ascii="Arial" w:hAnsi="Arial" w:cs="Arial"/>
          <w:b/>
          <w:sz w:val="20"/>
          <w:szCs w:val="20"/>
        </w:rPr>
      </w:pPr>
      <w:r w:rsidRPr="00482CBD">
        <w:rPr>
          <w:rFonts w:ascii="Arial" w:hAnsi="Arial" w:cs="Arial"/>
          <w:b/>
        </w:rPr>
        <w:t>Video for donning/doffing coveralls can be found here:</w:t>
      </w:r>
      <w:r w:rsidRPr="00482CBD">
        <w:rPr>
          <w:rFonts w:ascii="Arial" w:hAnsi="Arial" w:cs="Arial"/>
        </w:rPr>
        <w:t xml:space="preserve"> </w:t>
      </w:r>
      <w:hyperlink r:id="rId79" w:history="1">
        <w:r w:rsidRPr="00482CBD">
          <w:rPr>
            <w:rStyle w:val="Hyperlink"/>
            <w:rFonts w:ascii="Arial" w:hAnsi="Arial" w:cs="Arial"/>
          </w:rPr>
          <w:t>https://www.youtube.com/watch?v=ufmH3vIqfE0</w:t>
        </w:r>
      </w:hyperlink>
      <w:r w:rsidRPr="00482CBD">
        <w:rPr>
          <w:rFonts w:ascii="Arial" w:hAnsi="Arial" w:cs="Arial"/>
        </w:rPr>
        <w:t xml:space="preserve"> </w:t>
      </w:r>
      <w:r w:rsidR="003476E4">
        <w:rPr>
          <w:rFonts w:ascii="Arial" w:hAnsi="Arial" w:cs="Arial"/>
          <w:b/>
          <w:noProof/>
          <w:sz w:val="20"/>
          <w:szCs w:val="20"/>
          <w:lang w:eastAsia="en-GB"/>
        </w:rPr>
        <w:drawing>
          <wp:inline distT="0" distB="0" distL="0" distR="0" wp14:anchorId="0670ED52" wp14:editId="354D05C8">
            <wp:extent cx="5811061" cy="7878274"/>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E3D6.tmp"/>
                    <pic:cNvPicPr/>
                  </pic:nvPicPr>
                  <pic:blipFill>
                    <a:blip r:embed="rId80">
                      <a:extLst>
                        <a:ext uri="{28A0092B-C50C-407E-A947-70E740481C1C}">
                          <a14:useLocalDpi xmlns:a14="http://schemas.microsoft.com/office/drawing/2010/main" val="0"/>
                        </a:ext>
                      </a:extLst>
                    </a:blip>
                    <a:stretch>
                      <a:fillRect/>
                    </a:stretch>
                  </pic:blipFill>
                  <pic:spPr>
                    <a:xfrm>
                      <a:off x="0" y="0"/>
                      <a:ext cx="5811061" cy="7878274"/>
                    </a:xfrm>
                    <a:prstGeom prst="rect">
                      <a:avLst/>
                    </a:prstGeom>
                  </pic:spPr>
                </pic:pic>
              </a:graphicData>
            </a:graphic>
          </wp:inline>
        </w:drawing>
      </w:r>
    </w:p>
    <w:p w:rsidR="00F340D8" w:rsidRDefault="00A633CB">
      <w:pPr>
        <w:rPr>
          <w:rFonts w:ascii="Arial" w:hAnsi="Arial" w:cs="Arial"/>
          <w:b/>
        </w:rPr>
      </w:pPr>
      <w:r>
        <w:rPr>
          <w:rFonts w:ascii="Arial" w:hAnsi="Arial" w:cs="Arial"/>
          <w:b/>
          <w:noProof/>
          <w:lang w:eastAsia="en-GB"/>
        </w:rPr>
        <w:drawing>
          <wp:inline distT="0" distB="0" distL="0" distR="0" wp14:anchorId="66E39CD3" wp14:editId="45043C52">
            <wp:extent cx="5792008" cy="81354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92F3.tmp"/>
                    <pic:cNvPicPr/>
                  </pic:nvPicPr>
                  <pic:blipFill>
                    <a:blip r:embed="rId81">
                      <a:extLst>
                        <a:ext uri="{28A0092B-C50C-407E-A947-70E740481C1C}">
                          <a14:useLocalDpi xmlns:a14="http://schemas.microsoft.com/office/drawing/2010/main" val="0"/>
                        </a:ext>
                      </a:extLst>
                    </a:blip>
                    <a:stretch>
                      <a:fillRect/>
                    </a:stretch>
                  </pic:blipFill>
                  <pic:spPr>
                    <a:xfrm>
                      <a:off x="0" y="0"/>
                      <a:ext cx="5792008" cy="8135485"/>
                    </a:xfrm>
                    <a:prstGeom prst="rect">
                      <a:avLst/>
                    </a:prstGeom>
                  </pic:spPr>
                </pic:pic>
              </a:graphicData>
            </a:graphic>
          </wp:inline>
        </w:drawing>
      </w:r>
    </w:p>
    <w:p w:rsidR="00F340D8" w:rsidRDefault="00F340D8">
      <w:pPr>
        <w:rPr>
          <w:rFonts w:ascii="Arial" w:hAnsi="Arial" w:cs="Arial"/>
          <w:b/>
        </w:rPr>
      </w:pPr>
    </w:p>
    <w:p w:rsidR="00F340D8" w:rsidRDefault="00F340D8">
      <w:pPr>
        <w:rPr>
          <w:rFonts w:ascii="Arial" w:hAnsi="Arial" w:cs="Arial"/>
          <w:b/>
        </w:rPr>
      </w:pPr>
    </w:p>
    <w:p w:rsidR="00F340D8" w:rsidRDefault="00F340D8">
      <w:pPr>
        <w:rPr>
          <w:rFonts w:ascii="Arial" w:hAnsi="Arial" w:cs="Arial"/>
          <w:b/>
        </w:rPr>
      </w:pPr>
    </w:p>
    <w:p w:rsidR="00F340D8" w:rsidRDefault="00F340D8">
      <w:pPr>
        <w:rPr>
          <w:rFonts w:ascii="Arial" w:hAnsi="Arial" w:cs="Arial"/>
          <w:b/>
        </w:rPr>
      </w:pPr>
    </w:p>
    <w:p w:rsidR="00F340D8" w:rsidRDefault="00F340D8">
      <w:pPr>
        <w:rPr>
          <w:rFonts w:ascii="Arial" w:hAnsi="Arial" w:cs="Arial"/>
          <w:b/>
        </w:rPr>
      </w:pPr>
    </w:p>
    <w:p w:rsidR="00F340D8" w:rsidRDefault="00F340D8">
      <w:pPr>
        <w:rPr>
          <w:rFonts w:ascii="Arial" w:hAnsi="Arial" w:cs="Arial"/>
          <w:b/>
        </w:rPr>
      </w:pPr>
    </w:p>
    <w:p w:rsidR="003C450B" w:rsidRDefault="00A633CB">
      <w:pPr>
        <w:rPr>
          <w:rFonts w:ascii="Arial" w:hAnsi="Arial" w:cs="Arial"/>
          <w:b/>
        </w:rPr>
      </w:pPr>
      <w:r>
        <w:rPr>
          <w:rFonts w:ascii="Arial" w:hAnsi="Arial" w:cs="Arial"/>
          <w:b/>
          <w:noProof/>
          <w:lang w:eastAsia="en-GB"/>
        </w:rPr>
        <w:drawing>
          <wp:inline distT="0" distB="0" distL="0" distR="0" wp14:anchorId="4E8ADE52" wp14:editId="407FC309">
            <wp:extent cx="6081824" cy="741089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28FA.tmp"/>
                    <pic:cNvPicPr/>
                  </pic:nvPicPr>
                  <pic:blipFill rotWithShape="1">
                    <a:blip r:embed="rId82">
                      <a:extLst>
                        <a:ext uri="{28A0092B-C50C-407E-A947-70E740481C1C}">
                          <a14:useLocalDpi xmlns:a14="http://schemas.microsoft.com/office/drawing/2010/main" val="0"/>
                        </a:ext>
                      </a:extLst>
                    </a:blip>
                    <a:srcRect t="1183" b="-1"/>
                    <a:stretch/>
                  </pic:blipFill>
                  <pic:spPr bwMode="auto">
                    <a:xfrm>
                      <a:off x="0" y="0"/>
                      <a:ext cx="6088348" cy="7418843"/>
                    </a:xfrm>
                    <a:prstGeom prst="rect">
                      <a:avLst/>
                    </a:prstGeom>
                    <a:ln>
                      <a:noFill/>
                    </a:ln>
                    <a:extLst>
                      <a:ext uri="{53640926-AAD7-44D8-BBD7-CCE9431645EC}">
                        <a14:shadowObscured xmlns:a14="http://schemas.microsoft.com/office/drawing/2010/main"/>
                      </a:ext>
                    </a:extLst>
                  </pic:spPr>
                </pic:pic>
              </a:graphicData>
            </a:graphic>
          </wp:inline>
        </w:drawing>
      </w:r>
      <w:r w:rsidR="003C450B" w:rsidRPr="004D7616">
        <w:rPr>
          <w:rFonts w:ascii="Arial" w:hAnsi="Arial" w:cs="Arial"/>
          <w:b/>
        </w:rPr>
        <w:br w:type="page"/>
      </w:r>
    </w:p>
    <w:p w:rsidR="006501FB" w:rsidRPr="00A861D9" w:rsidRDefault="006501FB">
      <w:pPr>
        <w:rPr>
          <w:rFonts w:ascii="Arial" w:hAnsi="Arial" w:cs="Arial"/>
        </w:rPr>
      </w:pPr>
      <w:r>
        <w:rPr>
          <w:rFonts w:ascii="Arial" w:hAnsi="Arial" w:cs="Arial"/>
          <w:noProof/>
          <w:lang w:eastAsia="en-GB"/>
        </w:rPr>
        <w:drawing>
          <wp:inline distT="0" distB="0" distL="0" distR="0" wp14:anchorId="006A028C" wp14:editId="7DF052E7">
            <wp:extent cx="6156252" cy="87293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6DEE.tmp"/>
                    <pic:cNvPicPr/>
                  </pic:nvPicPr>
                  <pic:blipFill>
                    <a:blip r:embed="rId83">
                      <a:extLst>
                        <a:ext uri="{28A0092B-C50C-407E-A947-70E740481C1C}">
                          <a14:useLocalDpi xmlns:a14="http://schemas.microsoft.com/office/drawing/2010/main" val="0"/>
                        </a:ext>
                      </a:extLst>
                    </a:blip>
                    <a:stretch>
                      <a:fillRect/>
                    </a:stretch>
                  </pic:blipFill>
                  <pic:spPr>
                    <a:xfrm>
                      <a:off x="0" y="0"/>
                      <a:ext cx="6161543" cy="8736832"/>
                    </a:xfrm>
                    <a:prstGeom prst="rect">
                      <a:avLst/>
                    </a:prstGeom>
                  </pic:spPr>
                </pic:pic>
              </a:graphicData>
            </a:graphic>
          </wp:inline>
        </w:drawing>
      </w:r>
    </w:p>
    <w:p w:rsidR="003C450B" w:rsidRPr="004D7616" w:rsidRDefault="003C450B" w:rsidP="003C450B">
      <w:pPr>
        <w:pStyle w:val="NoSpacing"/>
        <w:rPr>
          <w:rFonts w:ascii="Arial" w:hAnsi="Arial" w:cs="Arial"/>
        </w:rPr>
      </w:pPr>
    </w:p>
    <w:p w:rsidR="003C450B" w:rsidRPr="004D7616" w:rsidRDefault="003C450B" w:rsidP="003C450B">
      <w:pPr>
        <w:pStyle w:val="NoSpacing"/>
        <w:rPr>
          <w:rFonts w:ascii="Arial" w:hAnsi="Arial" w:cs="Arial"/>
        </w:rPr>
      </w:pPr>
    </w:p>
    <w:p w:rsidR="003C450B" w:rsidRPr="004D7616" w:rsidRDefault="003C450B" w:rsidP="003C450B">
      <w:pPr>
        <w:pStyle w:val="NoSpacing"/>
        <w:rPr>
          <w:rFonts w:ascii="Arial" w:hAnsi="Arial" w:cs="Arial"/>
        </w:rPr>
      </w:pPr>
    </w:p>
    <w:p w:rsidR="00F340D8" w:rsidRDefault="006501FB" w:rsidP="00F62BE6">
      <w:pPr>
        <w:spacing w:after="5" w:line="250" w:lineRule="auto"/>
        <w:ind w:left="10" w:right="1124" w:hanging="10"/>
        <w:rPr>
          <w:rFonts w:ascii="Arial" w:eastAsia="Arial" w:hAnsi="Arial" w:cs="Arial"/>
          <w:color w:val="000000"/>
          <w:lang w:eastAsia="en-GB"/>
        </w:rPr>
      </w:pPr>
      <w:r>
        <w:rPr>
          <w:rFonts w:ascii="Arial" w:eastAsia="Arial" w:hAnsi="Arial" w:cs="Arial"/>
          <w:noProof/>
          <w:color w:val="000000"/>
          <w:lang w:eastAsia="en-GB"/>
        </w:rPr>
        <w:drawing>
          <wp:inline distT="0" distB="0" distL="0" distR="0" wp14:anchorId="07A961E8" wp14:editId="081DB80F">
            <wp:extent cx="6358270" cy="8910083"/>
            <wp:effectExtent l="0" t="0" r="4445"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657.tmp"/>
                    <pic:cNvPicPr/>
                  </pic:nvPicPr>
                  <pic:blipFill>
                    <a:blip r:embed="rId84">
                      <a:extLst>
                        <a:ext uri="{28A0092B-C50C-407E-A947-70E740481C1C}">
                          <a14:useLocalDpi xmlns:a14="http://schemas.microsoft.com/office/drawing/2010/main" val="0"/>
                        </a:ext>
                      </a:extLst>
                    </a:blip>
                    <a:stretch>
                      <a:fillRect/>
                    </a:stretch>
                  </pic:blipFill>
                  <pic:spPr>
                    <a:xfrm>
                      <a:off x="0" y="0"/>
                      <a:ext cx="6364331" cy="8918577"/>
                    </a:xfrm>
                    <a:prstGeom prst="rect">
                      <a:avLst/>
                    </a:prstGeom>
                  </pic:spPr>
                </pic:pic>
              </a:graphicData>
            </a:graphic>
          </wp:inline>
        </w:drawing>
      </w:r>
    </w:p>
    <w:p w:rsidR="00F340D8" w:rsidRDefault="00F340D8" w:rsidP="00F62BE6">
      <w:pPr>
        <w:spacing w:after="5" w:line="250" w:lineRule="auto"/>
        <w:ind w:left="10" w:right="1124" w:hanging="10"/>
        <w:rPr>
          <w:rFonts w:ascii="Arial" w:eastAsia="Arial" w:hAnsi="Arial" w:cs="Arial"/>
          <w:color w:val="000000"/>
          <w:lang w:eastAsia="en-GB"/>
        </w:rPr>
      </w:pPr>
    </w:p>
    <w:p w:rsidR="00F340D8" w:rsidRDefault="00F340D8" w:rsidP="00F62BE6">
      <w:pPr>
        <w:spacing w:after="5" w:line="250" w:lineRule="auto"/>
        <w:ind w:left="10" w:right="1124" w:hanging="10"/>
        <w:rPr>
          <w:rFonts w:ascii="Arial" w:eastAsia="Arial" w:hAnsi="Arial" w:cs="Arial"/>
          <w:color w:val="000000"/>
          <w:lang w:eastAsia="en-GB"/>
        </w:rPr>
      </w:pPr>
    </w:p>
    <w:p w:rsidR="00F340D8" w:rsidRDefault="00F340D8" w:rsidP="00F62BE6">
      <w:pPr>
        <w:spacing w:after="5" w:line="250" w:lineRule="auto"/>
        <w:ind w:left="10" w:right="1124" w:hanging="10"/>
        <w:rPr>
          <w:rFonts w:ascii="Arial" w:eastAsia="Arial" w:hAnsi="Arial" w:cs="Arial"/>
          <w:color w:val="000000"/>
          <w:lang w:eastAsia="en-GB"/>
        </w:rPr>
      </w:pPr>
    </w:p>
    <w:p w:rsidR="00F340D8" w:rsidRDefault="00F340D8" w:rsidP="00F62BE6">
      <w:pPr>
        <w:spacing w:after="5" w:line="250" w:lineRule="auto"/>
        <w:ind w:left="10" w:right="1124" w:hanging="10"/>
        <w:rPr>
          <w:rFonts w:ascii="Arial" w:eastAsia="Arial" w:hAnsi="Arial" w:cs="Arial"/>
          <w:color w:val="000000"/>
          <w:lang w:eastAsia="en-GB"/>
        </w:rPr>
      </w:pPr>
    </w:p>
    <w:p w:rsidR="00F340D8" w:rsidRDefault="00F340D8" w:rsidP="00F62BE6">
      <w:pPr>
        <w:spacing w:after="5" w:line="250" w:lineRule="auto"/>
        <w:ind w:left="10" w:right="1124" w:hanging="10"/>
        <w:rPr>
          <w:rFonts w:ascii="Arial" w:eastAsia="Arial" w:hAnsi="Arial" w:cs="Arial"/>
          <w:color w:val="000000"/>
          <w:lang w:eastAsia="en-GB"/>
        </w:rPr>
      </w:pPr>
    </w:p>
    <w:p w:rsidR="00F340D8" w:rsidRDefault="00F340D8" w:rsidP="00F62BE6">
      <w:pPr>
        <w:spacing w:after="5" w:line="250" w:lineRule="auto"/>
        <w:ind w:left="10" w:right="1124" w:hanging="10"/>
        <w:rPr>
          <w:rFonts w:ascii="Arial" w:eastAsia="Arial" w:hAnsi="Arial" w:cs="Arial"/>
          <w:color w:val="000000"/>
          <w:lang w:eastAsia="en-GB"/>
        </w:rPr>
      </w:pPr>
    </w:p>
    <w:p w:rsidR="00F340D8" w:rsidRDefault="00F340D8" w:rsidP="00F62BE6">
      <w:pPr>
        <w:spacing w:after="5" w:line="250" w:lineRule="auto"/>
        <w:ind w:left="10" w:right="1124" w:hanging="10"/>
        <w:rPr>
          <w:rFonts w:ascii="Arial" w:eastAsia="Arial" w:hAnsi="Arial" w:cs="Arial"/>
          <w:color w:val="000000"/>
          <w:lang w:eastAsia="en-GB"/>
        </w:rPr>
      </w:pPr>
    </w:p>
    <w:p w:rsidR="00F340D8" w:rsidRDefault="00183A4C" w:rsidP="00F62BE6">
      <w:pPr>
        <w:spacing w:after="5" w:line="250" w:lineRule="auto"/>
        <w:ind w:left="10" w:right="1124" w:hanging="10"/>
        <w:rPr>
          <w:rFonts w:ascii="Arial" w:eastAsia="Arial" w:hAnsi="Arial" w:cs="Arial"/>
          <w:color w:val="000000"/>
          <w:lang w:eastAsia="en-GB"/>
        </w:rPr>
      </w:pPr>
      <w:r>
        <w:rPr>
          <w:rFonts w:ascii="Arial" w:eastAsia="Arial" w:hAnsi="Arial" w:cs="Arial"/>
          <w:noProof/>
          <w:color w:val="000000"/>
          <w:lang w:eastAsia="en-GB"/>
        </w:rPr>
        <w:drawing>
          <wp:inline distT="0" distB="0" distL="0" distR="0" wp14:anchorId="772AC274" wp14:editId="3E72E662">
            <wp:extent cx="6230680" cy="805947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75CB.tmp"/>
                    <pic:cNvPicPr/>
                  </pic:nvPicPr>
                  <pic:blipFill>
                    <a:blip r:embed="rId85">
                      <a:extLst>
                        <a:ext uri="{28A0092B-C50C-407E-A947-70E740481C1C}">
                          <a14:useLocalDpi xmlns:a14="http://schemas.microsoft.com/office/drawing/2010/main" val="0"/>
                        </a:ext>
                      </a:extLst>
                    </a:blip>
                    <a:stretch>
                      <a:fillRect/>
                    </a:stretch>
                  </pic:blipFill>
                  <pic:spPr>
                    <a:xfrm>
                      <a:off x="0" y="0"/>
                      <a:ext cx="6230680" cy="8059479"/>
                    </a:xfrm>
                    <a:prstGeom prst="rect">
                      <a:avLst/>
                    </a:prstGeom>
                  </pic:spPr>
                </pic:pic>
              </a:graphicData>
            </a:graphic>
          </wp:inline>
        </w:drawing>
      </w:r>
    </w:p>
    <w:p w:rsidR="00F340D8" w:rsidRDefault="00F340D8" w:rsidP="00F62BE6">
      <w:pPr>
        <w:spacing w:after="5" w:line="250" w:lineRule="auto"/>
        <w:ind w:left="10" w:right="1124" w:hanging="10"/>
        <w:rPr>
          <w:rFonts w:ascii="Arial" w:eastAsia="Arial" w:hAnsi="Arial" w:cs="Arial"/>
          <w:color w:val="000000"/>
          <w:lang w:eastAsia="en-GB"/>
        </w:rPr>
      </w:pPr>
    </w:p>
    <w:p w:rsidR="00F340D8" w:rsidRDefault="00F340D8" w:rsidP="00F62BE6">
      <w:pPr>
        <w:spacing w:after="5" w:line="250" w:lineRule="auto"/>
        <w:ind w:left="10" w:right="1124" w:hanging="10"/>
        <w:rPr>
          <w:rFonts w:ascii="Arial" w:eastAsia="Arial" w:hAnsi="Arial" w:cs="Arial"/>
          <w:color w:val="000000"/>
          <w:lang w:eastAsia="en-GB"/>
        </w:rPr>
      </w:pPr>
    </w:p>
    <w:p w:rsidR="00F340D8" w:rsidRDefault="00F340D8" w:rsidP="00F62BE6">
      <w:pPr>
        <w:spacing w:after="5" w:line="250" w:lineRule="auto"/>
        <w:ind w:left="10" w:right="1124" w:hanging="10"/>
        <w:rPr>
          <w:rFonts w:ascii="Arial" w:eastAsia="Arial" w:hAnsi="Arial" w:cs="Arial"/>
          <w:color w:val="000000"/>
          <w:lang w:eastAsia="en-GB"/>
        </w:rPr>
      </w:pPr>
    </w:p>
    <w:p w:rsidR="00F340D8" w:rsidRDefault="00F340D8" w:rsidP="00F62BE6">
      <w:pPr>
        <w:spacing w:after="5" w:line="250" w:lineRule="auto"/>
        <w:ind w:left="10" w:right="1124" w:hanging="10"/>
        <w:rPr>
          <w:rFonts w:ascii="Arial" w:eastAsia="Arial" w:hAnsi="Arial" w:cs="Arial"/>
          <w:color w:val="000000"/>
          <w:lang w:eastAsia="en-GB"/>
        </w:rPr>
      </w:pPr>
    </w:p>
    <w:p w:rsidR="00F340D8" w:rsidRDefault="00F340D8" w:rsidP="00F62BE6">
      <w:pPr>
        <w:spacing w:after="5" w:line="250" w:lineRule="auto"/>
        <w:ind w:left="10" w:right="1124" w:hanging="10"/>
        <w:rPr>
          <w:rFonts w:ascii="Arial" w:eastAsia="Arial" w:hAnsi="Arial" w:cs="Arial"/>
          <w:color w:val="000000"/>
          <w:lang w:eastAsia="en-GB"/>
        </w:rPr>
      </w:pPr>
    </w:p>
    <w:p w:rsidR="00F340D8" w:rsidRDefault="00F340D8" w:rsidP="00F62BE6">
      <w:pPr>
        <w:spacing w:after="5" w:line="250" w:lineRule="auto"/>
        <w:ind w:left="10" w:right="1124" w:hanging="10"/>
        <w:rPr>
          <w:rFonts w:ascii="Arial" w:eastAsia="Arial" w:hAnsi="Arial" w:cs="Arial"/>
          <w:color w:val="000000"/>
          <w:lang w:eastAsia="en-GB"/>
        </w:rPr>
      </w:pPr>
    </w:p>
    <w:p w:rsidR="00F340D8" w:rsidRDefault="00F340D8" w:rsidP="00F62BE6">
      <w:pPr>
        <w:spacing w:after="5" w:line="250" w:lineRule="auto"/>
        <w:ind w:left="10" w:right="1124" w:hanging="10"/>
        <w:rPr>
          <w:rFonts w:ascii="Arial" w:eastAsia="Arial" w:hAnsi="Arial" w:cs="Arial"/>
          <w:color w:val="000000"/>
          <w:lang w:eastAsia="en-GB"/>
        </w:rPr>
      </w:pPr>
    </w:p>
    <w:p w:rsidR="00F340D8" w:rsidRDefault="00183A4C" w:rsidP="00F62BE6">
      <w:pPr>
        <w:spacing w:after="5" w:line="250" w:lineRule="auto"/>
        <w:ind w:left="10" w:right="1124" w:hanging="10"/>
        <w:rPr>
          <w:rFonts w:ascii="Arial" w:eastAsia="Arial" w:hAnsi="Arial" w:cs="Arial"/>
          <w:color w:val="000000"/>
          <w:lang w:eastAsia="en-GB"/>
        </w:rPr>
      </w:pPr>
      <w:r>
        <w:rPr>
          <w:rFonts w:ascii="Arial" w:eastAsia="Arial" w:hAnsi="Arial" w:cs="Arial"/>
          <w:noProof/>
          <w:color w:val="000000"/>
          <w:lang w:eastAsia="en-GB"/>
        </w:rPr>
        <w:drawing>
          <wp:inline distT="0" distB="0" distL="0" distR="0" wp14:anchorId="58FD1C62" wp14:editId="0136D331">
            <wp:extent cx="6081824" cy="796378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E4F1.tmp"/>
                    <pic:cNvPicPr/>
                  </pic:nvPicPr>
                  <pic:blipFill>
                    <a:blip r:embed="rId86">
                      <a:extLst>
                        <a:ext uri="{28A0092B-C50C-407E-A947-70E740481C1C}">
                          <a14:useLocalDpi xmlns:a14="http://schemas.microsoft.com/office/drawing/2010/main" val="0"/>
                        </a:ext>
                      </a:extLst>
                    </a:blip>
                    <a:stretch>
                      <a:fillRect/>
                    </a:stretch>
                  </pic:blipFill>
                  <pic:spPr>
                    <a:xfrm>
                      <a:off x="0" y="0"/>
                      <a:ext cx="6087149" cy="7970759"/>
                    </a:xfrm>
                    <a:prstGeom prst="rect">
                      <a:avLst/>
                    </a:prstGeom>
                  </pic:spPr>
                </pic:pic>
              </a:graphicData>
            </a:graphic>
          </wp:inline>
        </w:drawing>
      </w:r>
    </w:p>
    <w:p w:rsidR="00883253" w:rsidRDefault="00883253" w:rsidP="00183A4C">
      <w:pPr>
        <w:spacing w:after="0" w:line="336" w:lineRule="auto"/>
        <w:ind w:right="1460"/>
        <w:jc w:val="both"/>
        <w:rPr>
          <w:rFonts w:ascii="Arial" w:eastAsia="Arial" w:hAnsi="Arial" w:cs="Arial"/>
          <w:b/>
          <w:i/>
          <w:sz w:val="40"/>
          <w:szCs w:val="20"/>
          <w:lang w:eastAsia="en-GB"/>
        </w:rPr>
      </w:pPr>
    </w:p>
    <w:p w:rsidR="005F4EDC" w:rsidRDefault="005F4EDC">
      <w:pPr>
        <w:rPr>
          <w:lang w:eastAsia="en-GB"/>
        </w:rPr>
      </w:pPr>
      <w:r>
        <w:rPr>
          <w:lang w:eastAsia="en-GB"/>
        </w:rPr>
        <w:br w:type="page"/>
      </w:r>
    </w:p>
    <w:p w:rsidR="00482CBD" w:rsidRPr="00E818C2" w:rsidRDefault="00482CBD" w:rsidP="00482CBD">
      <w:pPr>
        <w:shd w:val="clear" w:color="auto" w:fill="DEEAF6" w:themeFill="accent1" w:themeFillTint="33"/>
        <w:jc w:val="center"/>
        <w:rPr>
          <w:rFonts w:ascii="Arial" w:hAnsi="Arial" w:cs="Arial"/>
          <w:b/>
          <w:color w:val="1F4E79" w:themeColor="accent1" w:themeShade="80"/>
          <w:sz w:val="44"/>
          <w:szCs w:val="44"/>
        </w:rPr>
      </w:pPr>
      <w:r w:rsidRPr="00E818C2">
        <w:rPr>
          <w:rFonts w:ascii="Arial" w:hAnsi="Arial" w:cs="Arial"/>
          <w:b/>
          <w:color w:val="1F4E79" w:themeColor="accent1" w:themeShade="80"/>
          <w:sz w:val="44"/>
          <w:szCs w:val="44"/>
        </w:rPr>
        <w:t xml:space="preserve">Appendix </w:t>
      </w:r>
      <w:r>
        <w:rPr>
          <w:rFonts w:ascii="Arial" w:hAnsi="Arial" w:cs="Arial"/>
          <w:b/>
          <w:color w:val="1F4E79" w:themeColor="accent1" w:themeShade="80"/>
          <w:sz w:val="44"/>
          <w:szCs w:val="44"/>
        </w:rPr>
        <w:t>27</w:t>
      </w:r>
      <w:r w:rsidRPr="00E818C2">
        <w:rPr>
          <w:rFonts w:ascii="Arial" w:hAnsi="Arial" w:cs="Arial"/>
          <w:b/>
          <w:color w:val="1F4E79" w:themeColor="accent1" w:themeShade="80"/>
          <w:sz w:val="44"/>
          <w:szCs w:val="44"/>
        </w:rPr>
        <w:t xml:space="preserve"> - </w:t>
      </w:r>
      <w:r w:rsidRPr="00482CBD">
        <w:rPr>
          <w:rFonts w:ascii="Arial" w:eastAsia="Calibri" w:hAnsi="Arial" w:cs="Arial"/>
          <w:b/>
          <w:color w:val="1F4E79" w:themeColor="accent1" w:themeShade="80"/>
          <w:sz w:val="44"/>
          <w:szCs w:val="44"/>
        </w:rPr>
        <w:t>Factsheet and Guidance on the Use of Filtering Face Piece Mask (FFP3 Mask)</w:t>
      </w:r>
    </w:p>
    <w:p w:rsidR="000F1355" w:rsidRPr="000F1355" w:rsidRDefault="000F1355" w:rsidP="0037493C">
      <w:pPr>
        <w:pStyle w:val="NoSpacing"/>
        <w:rPr>
          <w:lang w:eastAsia="en-GB"/>
        </w:rPr>
      </w:pPr>
    </w:p>
    <w:p w:rsidR="000F1355" w:rsidRPr="00EE572D" w:rsidRDefault="000F1355" w:rsidP="000F1355">
      <w:pPr>
        <w:tabs>
          <w:tab w:val="left" w:pos="347"/>
        </w:tabs>
        <w:spacing w:after="0" w:line="0" w:lineRule="atLeast"/>
        <w:ind w:left="7"/>
        <w:rPr>
          <w:rFonts w:ascii="Arial" w:eastAsia="Arial" w:hAnsi="Arial" w:cs="Arial"/>
          <w:b/>
          <w:color w:val="1F4E79" w:themeColor="accent1" w:themeShade="80"/>
          <w:sz w:val="21"/>
          <w:szCs w:val="20"/>
          <w:lang w:eastAsia="en-GB"/>
        </w:rPr>
      </w:pPr>
      <w:r w:rsidRPr="00EE572D">
        <w:rPr>
          <w:rFonts w:ascii="Arial" w:eastAsia="Arial" w:hAnsi="Arial" w:cs="Arial"/>
          <w:b/>
          <w:color w:val="1F4E79" w:themeColor="accent1" w:themeShade="80"/>
          <w:szCs w:val="20"/>
          <w:lang w:eastAsia="en-GB"/>
        </w:rPr>
        <w:t>1.</w:t>
      </w:r>
      <w:r w:rsidRPr="00EE572D">
        <w:rPr>
          <w:rFonts w:ascii="Times New Roman" w:eastAsia="Times New Roman" w:hAnsi="Times New Roman" w:cs="Arial"/>
          <w:color w:val="1F4E79" w:themeColor="accent1" w:themeShade="80"/>
          <w:sz w:val="20"/>
          <w:szCs w:val="20"/>
          <w:lang w:eastAsia="en-GB"/>
        </w:rPr>
        <w:tab/>
      </w:r>
      <w:r w:rsidRPr="00EE572D">
        <w:rPr>
          <w:rFonts w:ascii="Arial" w:eastAsia="Arial" w:hAnsi="Arial" w:cs="Arial"/>
          <w:b/>
          <w:color w:val="1F4E79" w:themeColor="accent1" w:themeShade="80"/>
          <w:sz w:val="21"/>
          <w:szCs w:val="20"/>
          <w:lang w:eastAsia="en-GB"/>
        </w:rPr>
        <w:t>What is filtering face piece mask (FFP3 Mask)?</w:t>
      </w:r>
    </w:p>
    <w:p w:rsidR="000F1355" w:rsidRPr="000F1355" w:rsidRDefault="000F1355" w:rsidP="000F1355">
      <w:pPr>
        <w:spacing w:after="0" w:line="200" w:lineRule="exact"/>
        <w:rPr>
          <w:rFonts w:ascii="Times New Roman" w:eastAsia="Times New Roman" w:hAnsi="Times New Roman" w:cs="Arial"/>
          <w:sz w:val="24"/>
          <w:szCs w:val="20"/>
          <w:lang w:eastAsia="en-GB"/>
        </w:rPr>
      </w:pPr>
    </w:p>
    <w:p w:rsidR="000F1355" w:rsidRDefault="000F1355" w:rsidP="000F1355">
      <w:pPr>
        <w:spacing w:after="0" w:line="239" w:lineRule="auto"/>
        <w:ind w:left="427"/>
        <w:jc w:val="both"/>
        <w:rPr>
          <w:rFonts w:ascii="Arial" w:eastAsia="Arial" w:hAnsi="Arial" w:cs="Arial"/>
          <w:szCs w:val="20"/>
          <w:lang w:eastAsia="en-GB"/>
        </w:rPr>
      </w:pPr>
      <w:r w:rsidRPr="000F1355">
        <w:rPr>
          <w:rFonts w:ascii="Arial" w:eastAsia="Arial" w:hAnsi="Arial" w:cs="Arial"/>
          <w:szCs w:val="20"/>
          <w:lang w:eastAsia="en-GB"/>
        </w:rPr>
        <w:t>A filtering face piece is a type of respiratory protection that is worn over the nose and mouth designed to protect the wearer from inhaling hazardous substances, including airborne particles (aerosols). There are 2 types of respiratory protection that can be used, tight-fitting disposable FFP respirators and loose-fitting powered respirator hoods. There are 3 categories of FFP respirator: FFP1, FFP2 and FFP3. FFP3 mask and loose-fitting powered respirator hoods provide the highest level of protection and are recommended when caring for patients in areas where high risk.</w:t>
      </w:r>
    </w:p>
    <w:p w:rsidR="00D00CDC" w:rsidRPr="000F1355" w:rsidRDefault="00D00CDC" w:rsidP="000F1355">
      <w:pPr>
        <w:spacing w:after="0" w:line="239" w:lineRule="auto"/>
        <w:ind w:left="427"/>
        <w:jc w:val="both"/>
        <w:rPr>
          <w:rFonts w:ascii="Arial" w:eastAsia="Arial" w:hAnsi="Arial" w:cs="Arial"/>
          <w:szCs w:val="20"/>
          <w:lang w:eastAsia="en-GB"/>
        </w:rPr>
      </w:pPr>
    </w:p>
    <w:p w:rsidR="000F1355" w:rsidRPr="000F1355" w:rsidRDefault="000F1355" w:rsidP="000F1355">
      <w:pPr>
        <w:spacing w:after="0" w:line="200" w:lineRule="exact"/>
        <w:rPr>
          <w:rFonts w:ascii="Times New Roman" w:eastAsia="Times New Roman" w:hAnsi="Times New Roman" w:cs="Arial"/>
          <w:sz w:val="24"/>
          <w:szCs w:val="20"/>
          <w:lang w:eastAsia="en-GB"/>
        </w:rPr>
      </w:pPr>
    </w:p>
    <w:p w:rsidR="000F1355" w:rsidRPr="00EE572D" w:rsidRDefault="000F1355" w:rsidP="000F1355">
      <w:pPr>
        <w:tabs>
          <w:tab w:val="left" w:pos="347"/>
        </w:tabs>
        <w:spacing w:after="0" w:line="0" w:lineRule="atLeast"/>
        <w:ind w:left="7"/>
        <w:rPr>
          <w:rFonts w:ascii="Arial" w:eastAsia="Arial" w:hAnsi="Arial" w:cs="Arial"/>
          <w:b/>
          <w:color w:val="1F4E79" w:themeColor="accent1" w:themeShade="80"/>
          <w:szCs w:val="20"/>
          <w:lang w:eastAsia="en-GB"/>
        </w:rPr>
      </w:pPr>
      <w:r w:rsidRPr="00EE572D">
        <w:rPr>
          <w:rFonts w:ascii="Arial" w:eastAsia="Arial" w:hAnsi="Arial" w:cs="Arial"/>
          <w:b/>
          <w:color w:val="1F4E79" w:themeColor="accent1" w:themeShade="80"/>
          <w:szCs w:val="20"/>
          <w:lang w:eastAsia="en-GB"/>
        </w:rPr>
        <w:t>2.</w:t>
      </w:r>
      <w:r w:rsidRPr="00EE572D">
        <w:rPr>
          <w:rFonts w:ascii="Arial" w:eastAsia="Arial" w:hAnsi="Arial" w:cs="Arial"/>
          <w:b/>
          <w:color w:val="1F4E79" w:themeColor="accent1" w:themeShade="80"/>
          <w:szCs w:val="20"/>
          <w:lang w:eastAsia="en-GB"/>
        </w:rPr>
        <w:tab/>
        <w:t>What do I need to consider before I wear FFP3 Mask?</w:t>
      </w:r>
    </w:p>
    <w:p w:rsidR="000F1355" w:rsidRPr="00EE572D" w:rsidRDefault="000F1355" w:rsidP="000F1355">
      <w:pPr>
        <w:spacing w:after="0" w:line="264" w:lineRule="exact"/>
        <w:rPr>
          <w:rFonts w:ascii="Times New Roman" w:eastAsia="Times New Roman" w:hAnsi="Times New Roman" w:cs="Arial"/>
          <w:color w:val="1F4E79" w:themeColor="accent1" w:themeShade="80"/>
          <w:sz w:val="24"/>
          <w:szCs w:val="20"/>
          <w:lang w:eastAsia="en-GB"/>
        </w:rPr>
      </w:pPr>
    </w:p>
    <w:p w:rsidR="000F1355" w:rsidRDefault="000F1355" w:rsidP="000F1355">
      <w:pPr>
        <w:spacing w:after="0" w:line="235" w:lineRule="auto"/>
        <w:ind w:left="367" w:right="240" w:firstLine="62"/>
        <w:rPr>
          <w:rFonts w:ascii="Arial" w:eastAsia="Arial" w:hAnsi="Arial" w:cs="Arial"/>
          <w:szCs w:val="20"/>
          <w:lang w:eastAsia="en-GB"/>
        </w:rPr>
      </w:pPr>
      <w:r w:rsidRPr="000F1355">
        <w:rPr>
          <w:rFonts w:ascii="Arial" w:eastAsia="Arial" w:hAnsi="Arial" w:cs="Arial"/>
          <w:szCs w:val="20"/>
          <w:lang w:eastAsia="en-GB"/>
        </w:rPr>
        <w:t>Before wearing an FFP3 mask there are a few things to consider. Under Health and Safety law it is a legal requirement all staff using this type of equipment are face fit tested.</w:t>
      </w:r>
    </w:p>
    <w:p w:rsidR="00D00CDC" w:rsidRPr="000F1355" w:rsidRDefault="00D00CDC" w:rsidP="000F1355">
      <w:pPr>
        <w:spacing w:after="0" w:line="235" w:lineRule="auto"/>
        <w:ind w:left="367" w:right="240" w:firstLine="62"/>
        <w:rPr>
          <w:rFonts w:ascii="Arial" w:eastAsia="Arial" w:hAnsi="Arial" w:cs="Arial"/>
          <w:szCs w:val="20"/>
          <w:lang w:eastAsia="en-GB"/>
        </w:rPr>
      </w:pPr>
    </w:p>
    <w:p w:rsidR="000F1355" w:rsidRPr="000F1355" w:rsidRDefault="000F1355" w:rsidP="000F1355">
      <w:pPr>
        <w:spacing w:after="0" w:line="252" w:lineRule="exact"/>
        <w:rPr>
          <w:rFonts w:ascii="Times New Roman" w:eastAsia="Times New Roman" w:hAnsi="Times New Roman" w:cs="Arial"/>
          <w:sz w:val="24"/>
          <w:szCs w:val="20"/>
          <w:lang w:eastAsia="en-GB"/>
        </w:rPr>
      </w:pPr>
    </w:p>
    <w:p w:rsidR="000F1355" w:rsidRPr="00EE572D" w:rsidRDefault="000F1355" w:rsidP="000F1355">
      <w:pPr>
        <w:tabs>
          <w:tab w:val="left" w:pos="347"/>
        </w:tabs>
        <w:spacing w:after="0" w:line="0" w:lineRule="atLeast"/>
        <w:ind w:left="7"/>
        <w:rPr>
          <w:rFonts w:ascii="Arial" w:eastAsia="Arial" w:hAnsi="Arial" w:cs="Arial"/>
          <w:b/>
          <w:color w:val="1F4E79" w:themeColor="accent1" w:themeShade="80"/>
          <w:sz w:val="21"/>
          <w:szCs w:val="20"/>
          <w:lang w:eastAsia="en-GB"/>
        </w:rPr>
      </w:pPr>
      <w:r w:rsidRPr="00EE572D">
        <w:rPr>
          <w:rFonts w:ascii="Arial" w:eastAsia="Arial" w:hAnsi="Arial" w:cs="Arial"/>
          <w:b/>
          <w:color w:val="1F4E79" w:themeColor="accent1" w:themeShade="80"/>
          <w:szCs w:val="20"/>
          <w:lang w:eastAsia="en-GB"/>
        </w:rPr>
        <w:t>3.</w:t>
      </w:r>
      <w:r w:rsidRPr="00EE572D">
        <w:rPr>
          <w:rFonts w:ascii="Times New Roman" w:eastAsia="Times New Roman" w:hAnsi="Times New Roman" w:cs="Arial"/>
          <w:color w:val="1F4E79" w:themeColor="accent1" w:themeShade="80"/>
          <w:sz w:val="20"/>
          <w:szCs w:val="20"/>
          <w:lang w:eastAsia="en-GB"/>
        </w:rPr>
        <w:tab/>
      </w:r>
      <w:r w:rsidRPr="00EE572D">
        <w:rPr>
          <w:rFonts w:ascii="Arial" w:eastAsia="Arial" w:hAnsi="Arial" w:cs="Arial"/>
          <w:b/>
          <w:color w:val="1F4E79" w:themeColor="accent1" w:themeShade="80"/>
          <w:sz w:val="21"/>
          <w:szCs w:val="20"/>
          <w:lang w:eastAsia="en-GB"/>
        </w:rPr>
        <w:t>What is face fit testing?</w:t>
      </w:r>
    </w:p>
    <w:p w:rsidR="000F1355" w:rsidRPr="00EE572D" w:rsidRDefault="000F1355" w:rsidP="000F1355">
      <w:pPr>
        <w:spacing w:after="0" w:line="265" w:lineRule="exact"/>
        <w:rPr>
          <w:rFonts w:ascii="Times New Roman" w:eastAsia="Times New Roman" w:hAnsi="Times New Roman" w:cs="Arial"/>
          <w:color w:val="1F4E79" w:themeColor="accent1" w:themeShade="80"/>
          <w:sz w:val="24"/>
          <w:szCs w:val="20"/>
          <w:lang w:eastAsia="en-GB"/>
        </w:rPr>
      </w:pPr>
    </w:p>
    <w:p w:rsidR="000F1355" w:rsidRPr="000F1355" w:rsidRDefault="000F1355" w:rsidP="000F1355">
      <w:pPr>
        <w:spacing w:after="0" w:line="237" w:lineRule="auto"/>
        <w:ind w:left="427" w:right="20"/>
        <w:jc w:val="both"/>
        <w:rPr>
          <w:rFonts w:ascii="Arial" w:eastAsia="Arial" w:hAnsi="Arial" w:cs="Arial"/>
          <w:color w:val="111111"/>
          <w:szCs w:val="20"/>
          <w:lang w:eastAsia="en-GB"/>
        </w:rPr>
      </w:pPr>
      <w:r w:rsidRPr="000F1355">
        <w:rPr>
          <w:rFonts w:ascii="Arial" w:eastAsia="Arial" w:hAnsi="Arial" w:cs="Arial"/>
          <w:color w:val="111111"/>
          <w:szCs w:val="20"/>
          <w:lang w:eastAsia="en-GB"/>
        </w:rPr>
        <w:t>A face fit test should be carried out before wearing FFP 3 mask for the first time. Inadequate fit can reduce the protection provided and lead to immediate or long-term ill health or can even put the wearer's life in danger.</w:t>
      </w:r>
    </w:p>
    <w:p w:rsidR="000F1355" w:rsidRPr="000F1355" w:rsidRDefault="000F1355" w:rsidP="000F1355">
      <w:pPr>
        <w:spacing w:after="0" w:line="249" w:lineRule="exact"/>
        <w:rPr>
          <w:rFonts w:ascii="Times New Roman" w:eastAsia="Times New Roman" w:hAnsi="Times New Roman" w:cs="Arial"/>
          <w:sz w:val="24"/>
          <w:szCs w:val="20"/>
          <w:lang w:eastAsia="en-GB"/>
        </w:rPr>
      </w:pPr>
    </w:p>
    <w:p w:rsidR="000F1355" w:rsidRPr="000F1355" w:rsidRDefault="000F1355" w:rsidP="000F1355">
      <w:pPr>
        <w:spacing w:after="0" w:line="237" w:lineRule="auto"/>
        <w:ind w:left="427"/>
        <w:jc w:val="both"/>
        <w:rPr>
          <w:rFonts w:ascii="Arial" w:eastAsia="Arial" w:hAnsi="Arial" w:cs="Arial"/>
          <w:color w:val="111111"/>
          <w:szCs w:val="20"/>
          <w:lang w:eastAsia="en-GB"/>
        </w:rPr>
      </w:pPr>
      <w:r w:rsidRPr="000F1355">
        <w:rPr>
          <w:rFonts w:ascii="Arial" w:eastAsia="Arial" w:hAnsi="Arial" w:cs="Arial"/>
          <w:color w:val="111111"/>
          <w:szCs w:val="20"/>
          <w:lang w:eastAsia="en-GB"/>
        </w:rPr>
        <w:t>A fit test should be repeated whenever there is a change to the FFP3 mask type, size, model or material, or whenever there is a change to the circumstances of the wearer that could alter the fit of the FFP3 mask, for example:</w:t>
      </w:r>
    </w:p>
    <w:p w:rsidR="000F1355" w:rsidRPr="000F1355" w:rsidRDefault="000F1355" w:rsidP="000F1355">
      <w:pPr>
        <w:spacing w:after="0" w:line="239" w:lineRule="exact"/>
        <w:rPr>
          <w:rFonts w:ascii="Times New Roman" w:eastAsia="Times New Roman" w:hAnsi="Times New Roman" w:cs="Arial"/>
          <w:sz w:val="24"/>
          <w:szCs w:val="20"/>
          <w:lang w:eastAsia="en-GB"/>
        </w:rPr>
      </w:pPr>
    </w:p>
    <w:p w:rsidR="000F1355" w:rsidRPr="000F1355" w:rsidRDefault="000F1355" w:rsidP="00EA7FB2">
      <w:pPr>
        <w:numPr>
          <w:ilvl w:val="0"/>
          <w:numId w:val="71"/>
        </w:numPr>
        <w:spacing w:after="0" w:line="0" w:lineRule="atLeast"/>
        <w:rPr>
          <w:rFonts w:ascii="Arial" w:eastAsia="Arial" w:hAnsi="Arial" w:cs="Arial"/>
          <w:color w:val="111111"/>
          <w:szCs w:val="20"/>
          <w:lang w:eastAsia="en-GB"/>
        </w:rPr>
      </w:pPr>
      <w:r w:rsidRPr="000F1355">
        <w:rPr>
          <w:rFonts w:ascii="Arial" w:eastAsia="Arial" w:hAnsi="Arial" w:cs="Arial"/>
          <w:color w:val="111111"/>
          <w:szCs w:val="20"/>
          <w:lang w:eastAsia="en-GB"/>
        </w:rPr>
        <w:t>weight loss or gain</w:t>
      </w:r>
    </w:p>
    <w:p w:rsidR="000F1355" w:rsidRPr="000F1355" w:rsidRDefault="000F1355" w:rsidP="000F1355">
      <w:pPr>
        <w:spacing w:after="0" w:line="1" w:lineRule="exact"/>
        <w:rPr>
          <w:rFonts w:ascii="Times New Roman" w:eastAsia="Times New Roman" w:hAnsi="Times New Roman" w:cs="Arial"/>
          <w:sz w:val="24"/>
          <w:szCs w:val="20"/>
          <w:lang w:eastAsia="en-GB"/>
        </w:rPr>
      </w:pPr>
    </w:p>
    <w:p w:rsidR="000F1355" w:rsidRPr="000F1355" w:rsidRDefault="000F1355" w:rsidP="00EA7FB2">
      <w:pPr>
        <w:numPr>
          <w:ilvl w:val="0"/>
          <w:numId w:val="71"/>
        </w:numPr>
        <w:spacing w:after="0" w:line="0" w:lineRule="atLeast"/>
        <w:rPr>
          <w:rFonts w:ascii="Arial" w:eastAsia="Arial" w:hAnsi="Arial" w:cs="Arial"/>
          <w:color w:val="111111"/>
          <w:szCs w:val="20"/>
          <w:lang w:eastAsia="en-GB"/>
        </w:rPr>
      </w:pPr>
      <w:r w:rsidRPr="000F1355">
        <w:rPr>
          <w:rFonts w:ascii="Arial" w:eastAsia="Arial" w:hAnsi="Arial" w:cs="Arial"/>
          <w:color w:val="111111"/>
          <w:szCs w:val="20"/>
          <w:lang w:eastAsia="en-GB"/>
        </w:rPr>
        <w:t>substantial dental work</w:t>
      </w:r>
    </w:p>
    <w:p w:rsidR="000F1355" w:rsidRPr="000F1355" w:rsidRDefault="000F1355" w:rsidP="000F1355">
      <w:pPr>
        <w:spacing w:after="0" w:line="7" w:lineRule="exact"/>
        <w:rPr>
          <w:rFonts w:ascii="Times New Roman" w:eastAsia="Times New Roman" w:hAnsi="Times New Roman" w:cs="Arial"/>
          <w:sz w:val="24"/>
          <w:szCs w:val="20"/>
          <w:lang w:eastAsia="en-GB"/>
        </w:rPr>
      </w:pPr>
    </w:p>
    <w:p w:rsidR="000F1355" w:rsidRPr="000F1355" w:rsidRDefault="000F1355" w:rsidP="00EA7FB2">
      <w:pPr>
        <w:numPr>
          <w:ilvl w:val="0"/>
          <w:numId w:val="71"/>
        </w:numPr>
        <w:spacing w:after="0" w:line="236" w:lineRule="auto"/>
        <w:ind w:right="920"/>
        <w:rPr>
          <w:rFonts w:ascii="Arial" w:eastAsia="Arial" w:hAnsi="Arial" w:cs="Arial"/>
          <w:color w:val="111111"/>
          <w:szCs w:val="20"/>
          <w:lang w:eastAsia="en-GB"/>
        </w:rPr>
      </w:pPr>
      <w:r w:rsidRPr="000F1355">
        <w:rPr>
          <w:rFonts w:ascii="Arial" w:eastAsia="Arial" w:hAnsi="Arial" w:cs="Arial"/>
          <w:color w:val="111111"/>
          <w:szCs w:val="20"/>
          <w:lang w:eastAsia="en-GB"/>
        </w:rPr>
        <w:t>any facial changes (scars, moles, effects of ageing etc.) around the face seal area facial piercings</w:t>
      </w:r>
    </w:p>
    <w:p w:rsidR="000F1355" w:rsidRPr="000F1355" w:rsidRDefault="000F1355" w:rsidP="000F1355">
      <w:pPr>
        <w:spacing w:after="0" w:line="3" w:lineRule="exact"/>
        <w:rPr>
          <w:rFonts w:ascii="Times New Roman" w:eastAsia="Times New Roman" w:hAnsi="Times New Roman" w:cs="Arial"/>
          <w:sz w:val="24"/>
          <w:szCs w:val="20"/>
          <w:lang w:eastAsia="en-GB"/>
        </w:rPr>
      </w:pPr>
    </w:p>
    <w:p w:rsidR="000F1355" w:rsidRPr="000F1355" w:rsidRDefault="000F1355" w:rsidP="00EA7FB2">
      <w:pPr>
        <w:numPr>
          <w:ilvl w:val="0"/>
          <w:numId w:val="71"/>
        </w:numPr>
        <w:spacing w:after="0" w:line="238" w:lineRule="auto"/>
        <w:rPr>
          <w:rFonts w:ascii="Arial" w:eastAsia="Arial" w:hAnsi="Arial" w:cs="Arial"/>
          <w:color w:val="111111"/>
          <w:szCs w:val="20"/>
          <w:lang w:eastAsia="en-GB"/>
        </w:rPr>
      </w:pPr>
      <w:r w:rsidRPr="000F1355">
        <w:rPr>
          <w:rFonts w:ascii="Arial" w:eastAsia="Arial" w:hAnsi="Arial" w:cs="Arial"/>
          <w:color w:val="111111"/>
          <w:szCs w:val="20"/>
          <w:lang w:eastAsia="en-GB"/>
        </w:rPr>
        <w:t>introduction or change in other head-worn personal protective equipment (PPE)</w:t>
      </w:r>
    </w:p>
    <w:p w:rsidR="000F1355" w:rsidRPr="000F1355" w:rsidRDefault="000F1355" w:rsidP="000F1355">
      <w:pPr>
        <w:spacing w:after="0" w:line="264" w:lineRule="exact"/>
        <w:rPr>
          <w:rFonts w:ascii="Times New Roman" w:eastAsia="Times New Roman" w:hAnsi="Times New Roman" w:cs="Arial"/>
          <w:sz w:val="24"/>
          <w:szCs w:val="20"/>
          <w:lang w:eastAsia="en-GB"/>
        </w:rPr>
      </w:pPr>
    </w:p>
    <w:p w:rsidR="000F1355" w:rsidRDefault="000F1355" w:rsidP="000F1355">
      <w:pPr>
        <w:spacing w:after="0" w:line="235" w:lineRule="auto"/>
        <w:ind w:left="427" w:right="20"/>
        <w:rPr>
          <w:rFonts w:ascii="Arial" w:eastAsia="Arial" w:hAnsi="Arial" w:cs="Arial"/>
          <w:color w:val="111111"/>
          <w:szCs w:val="20"/>
          <w:lang w:eastAsia="en-GB"/>
        </w:rPr>
      </w:pPr>
      <w:r w:rsidRPr="000F1355">
        <w:rPr>
          <w:rFonts w:ascii="Arial" w:eastAsia="Arial" w:hAnsi="Arial" w:cs="Arial"/>
          <w:color w:val="111111"/>
          <w:szCs w:val="20"/>
          <w:lang w:eastAsia="en-GB"/>
        </w:rPr>
        <w:t>There is no stipulated frequency for retesting, and you do not need to re-test if there are no changes in these circumstances.</w:t>
      </w:r>
    </w:p>
    <w:p w:rsidR="00D00CDC" w:rsidRPr="000F1355" w:rsidRDefault="00D00CDC" w:rsidP="000F1355">
      <w:pPr>
        <w:spacing w:after="0" w:line="235" w:lineRule="auto"/>
        <w:ind w:left="427" w:right="20"/>
        <w:rPr>
          <w:rFonts w:ascii="Arial" w:eastAsia="Arial" w:hAnsi="Arial" w:cs="Arial"/>
          <w:color w:val="111111"/>
          <w:szCs w:val="20"/>
          <w:lang w:eastAsia="en-GB"/>
        </w:rPr>
      </w:pPr>
    </w:p>
    <w:p w:rsidR="000F1355" w:rsidRPr="000F1355" w:rsidRDefault="000F1355" w:rsidP="000F1355">
      <w:pPr>
        <w:spacing w:after="0" w:line="200" w:lineRule="exact"/>
        <w:rPr>
          <w:rFonts w:ascii="Times New Roman" w:eastAsia="Times New Roman" w:hAnsi="Times New Roman" w:cs="Arial"/>
          <w:sz w:val="24"/>
          <w:szCs w:val="20"/>
          <w:lang w:eastAsia="en-GB"/>
        </w:rPr>
      </w:pPr>
    </w:p>
    <w:p w:rsidR="000F1355" w:rsidRPr="00EE572D" w:rsidRDefault="000F1355" w:rsidP="00EA7FB2">
      <w:pPr>
        <w:numPr>
          <w:ilvl w:val="0"/>
          <w:numId w:val="64"/>
        </w:numPr>
        <w:tabs>
          <w:tab w:val="left" w:pos="367"/>
        </w:tabs>
        <w:spacing w:after="0" w:line="0" w:lineRule="atLeast"/>
        <w:rPr>
          <w:rFonts w:ascii="Arial" w:eastAsia="Arial" w:hAnsi="Arial" w:cs="Arial"/>
          <w:b/>
          <w:color w:val="1F4E79" w:themeColor="accent1" w:themeShade="80"/>
          <w:szCs w:val="20"/>
          <w:lang w:eastAsia="en-GB"/>
        </w:rPr>
      </w:pPr>
      <w:r w:rsidRPr="00EE572D">
        <w:rPr>
          <w:rFonts w:ascii="Arial" w:eastAsia="Arial" w:hAnsi="Arial" w:cs="Arial"/>
          <w:b/>
          <w:color w:val="1F4E79" w:themeColor="accent1" w:themeShade="80"/>
          <w:szCs w:val="20"/>
          <w:lang w:eastAsia="en-GB"/>
        </w:rPr>
        <w:t>How do I wear FFP3 mask?</w:t>
      </w:r>
    </w:p>
    <w:p w:rsidR="000F1355" w:rsidRPr="000F1355" w:rsidRDefault="000F1355" w:rsidP="000F1355">
      <w:pPr>
        <w:spacing w:after="0" w:line="264" w:lineRule="exact"/>
        <w:rPr>
          <w:rFonts w:ascii="Arial" w:eastAsia="Arial" w:hAnsi="Arial" w:cs="Arial"/>
          <w:b/>
          <w:color w:val="00B050"/>
          <w:szCs w:val="20"/>
          <w:lang w:eastAsia="en-GB"/>
        </w:rPr>
      </w:pPr>
    </w:p>
    <w:p w:rsidR="000F1355" w:rsidRPr="000F1355" w:rsidRDefault="000F1355" w:rsidP="000F1355">
      <w:pPr>
        <w:spacing w:after="0" w:line="235" w:lineRule="auto"/>
        <w:ind w:left="367" w:right="20"/>
        <w:rPr>
          <w:rFonts w:ascii="Arial" w:eastAsia="Arial" w:hAnsi="Arial" w:cs="Arial"/>
          <w:color w:val="0000FF"/>
          <w:szCs w:val="20"/>
          <w:u w:val="single"/>
          <w:lang w:eastAsia="en-GB"/>
        </w:rPr>
      </w:pPr>
      <w:r w:rsidRPr="000F1355">
        <w:rPr>
          <w:rFonts w:ascii="Arial" w:eastAsia="Arial" w:hAnsi="Arial" w:cs="Arial"/>
          <w:szCs w:val="20"/>
          <w:lang w:eastAsia="en-GB"/>
        </w:rPr>
        <w:t xml:space="preserve">Training can be provided by the Trust fit testing team. Please contact them on </w:t>
      </w:r>
      <w:hyperlink r:id="rId87" w:history="1">
        <w:r w:rsidRPr="000F1355">
          <w:rPr>
            <w:rFonts w:ascii="Arial" w:eastAsia="Arial" w:hAnsi="Arial" w:cs="Arial"/>
            <w:color w:val="0000FF"/>
            <w:szCs w:val="20"/>
            <w:u w:val="single"/>
            <w:lang w:eastAsia="en-GB"/>
          </w:rPr>
          <w:t>elft.fittesting@nhs.net</w:t>
        </w:r>
      </w:hyperlink>
    </w:p>
    <w:p w:rsidR="000F1355" w:rsidRDefault="000F1355" w:rsidP="000F1355">
      <w:pPr>
        <w:spacing w:after="0" w:line="252" w:lineRule="exact"/>
        <w:rPr>
          <w:rFonts w:ascii="Arial" w:eastAsia="Arial" w:hAnsi="Arial" w:cs="Arial"/>
          <w:color w:val="0000FF"/>
          <w:szCs w:val="20"/>
          <w:u w:val="single"/>
          <w:lang w:eastAsia="en-GB"/>
        </w:rPr>
      </w:pPr>
    </w:p>
    <w:p w:rsidR="00D00CDC" w:rsidRPr="000F1355" w:rsidRDefault="00D00CDC" w:rsidP="000F1355">
      <w:pPr>
        <w:spacing w:after="0" w:line="252" w:lineRule="exact"/>
        <w:rPr>
          <w:rFonts w:ascii="Arial" w:eastAsia="Arial" w:hAnsi="Arial" w:cs="Arial"/>
          <w:color w:val="0000FF"/>
          <w:szCs w:val="20"/>
          <w:u w:val="single"/>
          <w:lang w:eastAsia="en-GB"/>
        </w:rPr>
      </w:pPr>
    </w:p>
    <w:p w:rsidR="000F1355" w:rsidRPr="000F1355" w:rsidRDefault="000F1355" w:rsidP="00EA7FB2">
      <w:pPr>
        <w:numPr>
          <w:ilvl w:val="0"/>
          <w:numId w:val="64"/>
        </w:numPr>
        <w:tabs>
          <w:tab w:val="left" w:pos="367"/>
        </w:tabs>
        <w:spacing w:after="0" w:line="0" w:lineRule="atLeast"/>
        <w:rPr>
          <w:rFonts w:ascii="Arial" w:eastAsia="Arial" w:hAnsi="Arial" w:cs="Arial"/>
          <w:b/>
          <w:color w:val="00B050"/>
          <w:szCs w:val="20"/>
          <w:lang w:eastAsia="en-GB"/>
        </w:rPr>
      </w:pPr>
      <w:r w:rsidRPr="00183A4C">
        <w:rPr>
          <w:rFonts w:ascii="Arial" w:eastAsia="Arial" w:hAnsi="Arial" w:cs="Arial"/>
          <w:b/>
          <w:color w:val="1F4E79" w:themeColor="accent1" w:themeShade="80"/>
          <w:szCs w:val="20"/>
          <w:lang w:eastAsia="en-GB"/>
        </w:rPr>
        <w:t>Can visitors and patients wear FFP3 mask?</w:t>
      </w:r>
    </w:p>
    <w:p w:rsidR="000F1355" w:rsidRPr="000F1355" w:rsidRDefault="000F1355" w:rsidP="000F1355">
      <w:pPr>
        <w:spacing w:after="0" w:line="265" w:lineRule="exact"/>
        <w:rPr>
          <w:rFonts w:ascii="Times New Roman" w:eastAsia="Times New Roman" w:hAnsi="Times New Roman" w:cs="Arial"/>
          <w:sz w:val="24"/>
          <w:szCs w:val="20"/>
          <w:lang w:eastAsia="en-GB"/>
        </w:rPr>
      </w:pPr>
    </w:p>
    <w:p w:rsidR="000F1355" w:rsidRPr="000F1355" w:rsidRDefault="000F1355" w:rsidP="000F1355">
      <w:pPr>
        <w:spacing w:after="0" w:line="237" w:lineRule="auto"/>
        <w:ind w:left="427"/>
        <w:jc w:val="both"/>
        <w:rPr>
          <w:rFonts w:ascii="Arial" w:eastAsia="Arial" w:hAnsi="Arial" w:cs="Arial"/>
          <w:szCs w:val="20"/>
          <w:lang w:eastAsia="en-GB"/>
        </w:rPr>
      </w:pPr>
      <w:r w:rsidRPr="000F1355">
        <w:rPr>
          <w:rFonts w:ascii="Arial" w:eastAsia="Arial" w:hAnsi="Arial" w:cs="Arial"/>
          <w:szCs w:val="20"/>
          <w:lang w:eastAsia="en-GB"/>
        </w:rPr>
        <w:t>FFP3 mask are recommended only for use by healthcare personnel who need protection from both airborne and fluid hazards (e.g., splashes sprays). These respirators are not used or needed outside of healthcare settings. Patients should not be routinely given FFP3 mask</w:t>
      </w:r>
    </w:p>
    <w:p w:rsidR="000F1355" w:rsidRPr="000F1355" w:rsidRDefault="000F1355" w:rsidP="000F1355">
      <w:pPr>
        <w:spacing w:after="0" w:line="237" w:lineRule="auto"/>
        <w:ind w:left="427"/>
        <w:jc w:val="both"/>
        <w:rPr>
          <w:rFonts w:ascii="Arial" w:eastAsia="Arial" w:hAnsi="Arial" w:cs="Arial"/>
          <w:szCs w:val="20"/>
          <w:lang w:eastAsia="en-GB"/>
        </w:rPr>
        <w:sectPr w:rsidR="000F1355" w:rsidRPr="000F1355">
          <w:headerReference w:type="default" r:id="rId88"/>
          <w:footerReference w:type="default" r:id="rId89"/>
          <w:pgSz w:w="11900" w:h="16838"/>
          <w:pgMar w:top="1440" w:right="1426" w:bottom="97" w:left="1013" w:header="0" w:footer="0" w:gutter="0"/>
          <w:cols w:space="0" w:equalWidth="0">
            <w:col w:w="9467"/>
          </w:cols>
          <w:docGrid w:linePitch="360"/>
        </w:sectPr>
      </w:pPr>
    </w:p>
    <w:p w:rsidR="000F1355" w:rsidRPr="000F1355" w:rsidRDefault="000F1355" w:rsidP="000F1355">
      <w:pPr>
        <w:spacing w:after="0" w:line="200" w:lineRule="exact"/>
        <w:rPr>
          <w:rFonts w:ascii="Times New Roman" w:eastAsia="Times New Roman" w:hAnsi="Times New Roman" w:cs="Arial"/>
          <w:sz w:val="24"/>
          <w:szCs w:val="20"/>
          <w:lang w:eastAsia="en-GB"/>
        </w:rPr>
      </w:pPr>
    </w:p>
    <w:p w:rsidR="000F1355" w:rsidRPr="000F1355" w:rsidRDefault="000F1355" w:rsidP="000F1355">
      <w:pPr>
        <w:spacing w:after="0" w:line="301" w:lineRule="exact"/>
        <w:rPr>
          <w:rFonts w:ascii="Times New Roman" w:eastAsia="Times New Roman" w:hAnsi="Times New Roman" w:cs="Arial"/>
          <w:sz w:val="24"/>
          <w:szCs w:val="20"/>
          <w:lang w:eastAsia="en-GB"/>
        </w:rPr>
      </w:pPr>
    </w:p>
    <w:p w:rsidR="000F1355" w:rsidRPr="000F1355" w:rsidRDefault="000F1355" w:rsidP="000F1355">
      <w:pPr>
        <w:spacing w:after="0" w:line="6" w:lineRule="exact"/>
        <w:rPr>
          <w:rFonts w:ascii="Times New Roman" w:eastAsia="Times New Roman" w:hAnsi="Times New Roman" w:cs="Arial"/>
          <w:sz w:val="20"/>
          <w:szCs w:val="20"/>
          <w:lang w:eastAsia="en-GB"/>
        </w:rPr>
      </w:pPr>
      <w:bookmarkStart w:id="1" w:name="page2"/>
      <w:bookmarkEnd w:id="1"/>
    </w:p>
    <w:p w:rsidR="000F1355" w:rsidRPr="000F1355" w:rsidRDefault="000F1355" w:rsidP="000F1355">
      <w:pPr>
        <w:spacing w:after="0" w:line="237" w:lineRule="auto"/>
        <w:ind w:left="427"/>
        <w:jc w:val="both"/>
        <w:rPr>
          <w:rFonts w:ascii="Arial" w:eastAsia="Arial" w:hAnsi="Arial" w:cs="Arial"/>
          <w:color w:val="0000FF"/>
          <w:szCs w:val="20"/>
          <w:u w:val="single"/>
          <w:lang w:eastAsia="en-GB"/>
        </w:rPr>
      </w:pPr>
      <w:r w:rsidRPr="000F1355">
        <w:rPr>
          <w:rFonts w:ascii="Arial" w:eastAsia="Arial" w:hAnsi="Arial" w:cs="Arial"/>
          <w:szCs w:val="20"/>
          <w:lang w:eastAsia="en-GB"/>
        </w:rPr>
        <w:t xml:space="preserve">however, in cases of suspected TB infection (based on risk assessment) this may be used. However please seek advice from infection control department in the first instance on </w:t>
      </w:r>
      <w:hyperlink r:id="rId90" w:history="1">
        <w:r w:rsidRPr="000F1355">
          <w:rPr>
            <w:rFonts w:ascii="Arial" w:eastAsia="Arial" w:hAnsi="Arial" w:cs="Arial"/>
            <w:color w:val="0000FF"/>
            <w:szCs w:val="20"/>
            <w:u w:val="single"/>
            <w:lang w:eastAsia="en-GB"/>
          </w:rPr>
          <w:t>elft.infectioncontorl@nhs.net</w:t>
        </w:r>
      </w:hyperlink>
    </w:p>
    <w:p w:rsidR="000F1355" w:rsidRDefault="000F1355" w:rsidP="000F1355">
      <w:pPr>
        <w:spacing w:after="0" w:line="253" w:lineRule="exact"/>
        <w:rPr>
          <w:rFonts w:ascii="Times New Roman" w:eastAsia="Times New Roman" w:hAnsi="Times New Roman" w:cs="Arial"/>
          <w:sz w:val="20"/>
          <w:szCs w:val="20"/>
          <w:lang w:eastAsia="en-GB"/>
        </w:rPr>
      </w:pPr>
    </w:p>
    <w:p w:rsidR="00D00CDC" w:rsidRPr="000F1355" w:rsidRDefault="00D00CDC" w:rsidP="000F1355">
      <w:pPr>
        <w:spacing w:after="0" w:line="253" w:lineRule="exact"/>
        <w:rPr>
          <w:rFonts w:ascii="Times New Roman" w:eastAsia="Times New Roman" w:hAnsi="Times New Roman" w:cs="Arial"/>
          <w:sz w:val="20"/>
          <w:szCs w:val="20"/>
          <w:lang w:eastAsia="en-GB"/>
        </w:rPr>
      </w:pPr>
    </w:p>
    <w:p w:rsidR="000F1355" w:rsidRPr="00183A4C" w:rsidRDefault="000F1355" w:rsidP="000F1355">
      <w:pPr>
        <w:tabs>
          <w:tab w:val="left" w:pos="347"/>
        </w:tabs>
        <w:spacing w:after="0" w:line="0" w:lineRule="atLeast"/>
        <w:ind w:left="7"/>
        <w:rPr>
          <w:rFonts w:ascii="Arial" w:eastAsia="Arial" w:hAnsi="Arial" w:cs="Arial"/>
          <w:b/>
          <w:color w:val="1F4E79" w:themeColor="accent1" w:themeShade="80"/>
          <w:sz w:val="21"/>
          <w:szCs w:val="20"/>
          <w:lang w:eastAsia="en-GB"/>
        </w:rPr>
      </w:pPr>
      <w:r w:rsidRPr="00183A4C">
        <w:rPr>
          <w:rFonts w:ascii="Arial" w:eastAsia="Arial" w:hAnsi="Arial" w:cs="Arial"/>
          <w:b/>
          <w:color w:val="1F4E79" w:themeColor="accent1" w:themeShade="80"/>
          <w:szCs w:val="20"/>
          <w:lang w:eastAsia="en-GB"/>
        </w:rPr>
        <w:t>6.</w:t>
      </w:r>
      <w:r w:rsidRPr="00183A4C">
        <w:rPr>
          <w:rFonts w:ascii="Times New Roman" w:eastAsia="Times New Roman" w:hAnsi="Times New Roman" w:cs="Arial"/>
          <w:color w:val="1F4E79" w:themeColor="accent1" w:themeShade="80"/>
          <w:sz w:val="20"/>
          <w:szCs w:val="20"/>
          <w:lang w:eastAsia="en-GB"/>
        </w:rPr>
        <w:tab/>
      </w:r>
      <w:r w:rsidRPr="00183A4C">
        <w:rPr>
          <w:rFonts w:ascii="Arial" w:eastAsia="Arial" w:hAnsi="Arial" w:cs="Arial"/>
          <w:b/>
          <w:color w:val="1F4E79" w:themeColor="accent1" w:themeShade="80"/>
          <w:sz w:val="21"/>
          <w:szCs w:val="20"/>
          <w:lang w:eastAsia="en-GB"/>
        </w:rPr>
        <w:t>When should I wear an FFP3 Mask?</w:t>
      </w:r>
    </w:p>
    <w:p w:rsidR="000F1355" w:rsidRPr="000F1355" w:rsidRDefault="000F1355" w:rsidP="000F1355">
      <w:pPr>
        <w:spacing w:after="0" w:line="253" w:lineRule="exact"/>
        <w:rPr>
          <w:rFonts w:ascii="Times New Roman" w:eastAsia="Times New Roman" w:hAnsi="Times New Roman" w:cs="Arial"/>
          <w:sz w:val="20"/>
          <w:szCs w:val="20"/>
          <w:lang w:eastAsia="en-GB"/>
        </w:rPr>
      </w:pPr>
    </w:p>
    <w:p w:rsidR="000F1355" w:rsidRDefault="000F1355" w:rsidP="000F1355">
      <w:pPr>
        <w:spacing w:after="0" w:line="0" w:lineRule="atLeast"/>
        <w:ind w:left="427"/>
        <w:rPr>
          <w:rFonts w:ascii="Arial" w:eastAsia="Arial" w:hAnsi="Arial" w:cs="Arial"/>
          <w:szCs w:val="20"/>
          <w:lang w:eastAsia="en-GB"/>
        </w:rPr>
      </w:pPr>
      <w:r w:rsidRPr="000F1355">
        <w:rPr>
          <w:rFonts w:ascii="Arial" w:eastAsia="Arial" w:hAnsi="Arial" w:cs="Arial"/>
          <w:szCs w:val="20"/>
          <w:lang w:eastAsia="en-GB"/>
        </w:rPr>
        <w:t>Please refer to flow chart on page 4 for when to wear FFP3 mask.</w:t>
      </w:r>
    </w:p>
    <w:p w:rsidR="00D00CDC" w:rsidRDefault="00D00CDC" w:rsidP="00D00CDC">
      <w:pPr>
        <w:pStyle w:val="NoSpacing"/>
        <w:rPr>
          <w:lang w:eastAsia="en-GB"/>
        </w:rPr>
      </w:pPr>
    </w:p>
    <w:p w:rsidR="000F1355" w:rsidRPr="000F1355" w:rsidRDefault="000F1355" w:rsidP="000F1355">
      <w:pPr>
        <w:spacing w:after="0" w:line="200" w:lineRule="exact"/>
        <w:rPr>
          <w:rFonts w:ascii="Times New Roman" w:eastAsia="Times New Roman" w:hAnsi="Times New Roman" w:cs="Arial"/>
          <w:sz w:val="20"/>
          <w:szCs w:val="20"/>
          <w:lang w:eastAsia="en-GB"/>
        </w:rPr>
      </w:pPr>
    </w:p>
    <w:p w:rsidR="000F1355" w:rsidRPr="00183A4C" w:rsidRDefault="000F1355" w:rsidP="00EA7FB2">
      <w:pPr>
        <w:numPr>
          <w:ilvl w:val="0"/>
          <w:numId w:val="65"/>
        </w:numPr>
        <w:tabs>
          <w:tab w:val="left" w:pos="367"/>
        </w:tabs>
        <w:spacing w:after="0" w:line="0" w:lineRule="atLeast"/>
        <w:rPr>
          <w:rFonts w:ascii="Arial" w:eastAsia="Arial" w:hAnsi="Arial" w:cs="Arial"/>
          <w:b/>
          <w:color w:val="1F4E79" w:themeColor="accent1" w:themeShade="80"/>
          <w:szCs w:val="20"/>
          <w:lang w:eastAsia="en-GB"/>
        </w:rPr>
      </w:pPr>
      <w:r w:rsidRPr="00183A4C">
        <w:rPr>
          <w:rFonts w:ascii="Arial" w:eastAsia="Arial" w:hAnsi="Arial" w:cs="Arial"/>
          <w:b/>
          <w:i/>
          <w:color w:val="1F4E79" w:themeColor="accent1" w:themeShade="80"/>
          <w:szCs w:val="20"/>
          <w:lang w:eastAsia="en-GB"/>
        </w:rPr>
        <w:t>Should I wear and FFP3 mask with Valve or Non-valve?</w:t>
      </w:r>
    </w:p>
    <w:p w:rsidR="000F1355" w:rsidRPr="00183A4C" w:rsidRDefault="000F1355" w:rsidP="000F1355">
      <w:pPr>
        <w:spacing w:after="0" w:line="259" w:lineRule="exact"/>
        <w:rPr>
          <w:rFonts w:ascii="Arial" w:eastAsia="Arial" w:hAnsi="Arial" w:cs="Arial"/>
          <w:b/>
          <w:color w:val="1F4E79" w:themeColor="accent1" w:themeShade="80"/>
          <w:szCs w:val="20"/>
          <w:lang w:eastAsia="en-GB"/>
        </w:rPr>
      </w:pPr>
    </w:p>
    <w:p w:rsidR="000F1355" w:rsidRDefault="000F1355" w:rsidP="000F1355">
      <w:pPr>
        <w:spacing w:after="0" w:line="237" w:lineRule="auto"/>
        <w:ind w:left="367"/>
        <w:jc w:val="both"/>
        <w:rPr>
          <w:rFonts w:ascii="Arial" w:eastAsia="Arial" w:hAnsi="Arial" w:cs="Arial"/>
          <w:szCs w:val="20"/>
          <w:lang w:eastAsia="en-GB"/>
        </w:rPr>
      </w:pPr>
      <w:r w:rsidRPr="000F1355">
        <w:rPr>
          <w:rFonts w:ascii="Arial" w:eastAsia="Arial" w:hAnsi="Arial" w:cs="Arial"/>
          <w:szCs w:val="20"/>
          <w:lang w:eastAsia="en-GB"/>
        </w:rPr>
        <w:t>The Infection Prevention and Control department recommends wearing FFP3 mask without a value. An FFP3 mask with a valve is not fluid resistant and doesn’t not provide the wearer adequate protection to airborne particles.</w:t>
      </w:r>
    </w:p>
    <w:p w:rsidR="00D00CDC" w:rsidRPr="000F1355" w:rsidRDefault="00D00CDC" w:rsidP="000F1355">
      <w:pPr>
        <w:spacing w:after="0" w:line="237" w:lineRule="auto"/>
        <w:ind w:left="367"/>
        <w:jc w:val="both"/>
        <w:rPr>
          <w:rFonts w:ascii="Arial" w:eastAsia="Arial" w:hAnsi="Arial" w:cs="Arial"/>
          <w:szCs w:val="20"/>
          <w:lang w:eastAsia="en-GB"/>
        </w:rPr>
      </w:pPr>
    </w:p>
    <w:p w:rsidR="000F1355" w:rsidRPr="000F1355" w:rsidRDefault="000F1355" w:rsidP="000F1355">
      <w:pPr>
        <w:spacing w:after="0" w:line="200" w:lineRule="exact"/>
        <w:rPr>
          <w:rFonts w:ascii="Arial" w:eastAsia="Arial" w:hAnsi="Arial" w:cs="Arial"/>
          <w:b/>
          <w:color w:val="00B050"/>
          <w:szCs w:val="20"/>
          <w:lang w:eastAsia="en-GB"/>
        </w:rPr>
      </w:pPr>
    </w:p>
    <w:p w:rsidR="000F1355" w:rsidRPr="00183A4C" w:rsidRDefault="000F1355" w:rsidP="00EA7FB2">
      <w:pPr>
        <w:numPr>
          <w:ilvl w:val="0"/>
          <w:numId w:val="65"/>
        </w:numPr>
        <w:tabs>
          <w:tab w:val="left" w:pos="367"/>
        </w:tabs>
        <w:spacing w:after="0" w:line="0" w:lineRule="atLeast"/>
        <w:rPr>
          <w:rFonts w:ascii="Arial" w:eastAsia="Arial" w:hAnsi="Arial" w:cs="Arial"/>
          <w:b/>
          <w:color w:val="1F4E79" w:themeColor="accent1" w:themeShade="80"/>
          <w:szCs w:val="20"/>
          <w:lang w:eastAsia="en-GB"/>
        </w:rPr>
      </w:pPr>
      <w:r w:rsidRPr="00183A4C">
        <w:rPr>
          <w:rFonts w:ascii="Arial" w:eastAsia="Arial" w:hAnsi="Arial" w:cs="Arial"/>
          <w:b/>
          <w:i/>
          <w:color w:val="1F4E79" w:themeColor="accent1" w:themeShade="80"/>
          <w:szCs w:val="20"/>
          <w:lang w:eastAsia="en-GB"/>
        </w:rPr>
        <w:t>Can I re-use the FFP3 mask after I have worn it?</w:t>
      </w:r>
    </w:p>
    <w:p w:rsidR="000F1355" w:rsidRPr="000F1355" w:rsidRDefault="000F1355" w:rsidP="000F1355">
      <w:pPr>
        <w:spacing w:after="0" w:line="262" w:lineRule="exact"/>
        <w:rPr>
          <w:rFonts w:ascii="Times New Roman" w:eastAsia="Times New Roman" w:hAnsi="Times New Roman" w:cs="Arial"/>
          <w:sz w:val="20"/>
          <w:szCs w:val="20"/>
          <w:lang w:eastAsia="en-GB"/>
        </w:rPr>
      </w:pPr>
    </w:p>
    <w:p w:rsidR="000F1355" w:rsidRPr="000F1355" w:rsidRDefault="000F1355" w:rsidP="000F1355">
      <w:pPr>
        <w:spacing w:after="0" w:line="235" w:lineRule="auto"/>
        <w:ind w:left="427" w:right="20"/>
        <w:rPr>
          <w:rFonts w:ascii="Arial" w:eastAsia="Arial" w:hAnsi="Arial" w:cs="Arial"/>
          <w:szCs w:val="20"/>
          <w:lang w:eastAsia="en-GB"/>
        </w:rPr>
      </w:pPr>
      <w:r w:rsidRPr="000F1355">
        <w:rPr>
          <w:rFonts w:ascii="Arial" w:eastAsia="Arial" w:hAnsi="Arial" w:cs="Arial"/>
          <w:szCs w:val="20"/>
          <w:lang w:eastAsia="en-GB"/>
        </w:rPr>
        <w:t>Ideally FFP3 mask should be discarded after each patient encounter and after aerosol generating procedures. It should also be discarded when;</w:t>
      </w:r>
    </w:p>
    <w:p w:rsidR="000F1355" w:rsidRPr="000F1355" w:rsidRDefault="000F1355" w:rsidP="00EA7FB2">
      <w:pPr>
        <w:numPr>
          <w:ilvl w:val="0"/>
          <w:numId w:val="69"/>
        </w:numPr>
        <w:spacing w:after="0" w:line="233" w:lineRule="auto"/>
        <w:rPr>
          <w:rFonts w:ascii="Arial" w:eastAsia="Arial" w:hAnsi="Arial" w:cs="Arial"/>
          <w:szCs w:val="20"/>
          <w:lang w:eastAsia="en-GB"/>
        </w:rPr>
      </w:pPr>
      <w:r w:rsidRPr="000F1355">
        <w:rPr>
          <w:rFonts w:ascii="Arial" w:eastAsia="Arial" w:hAnsi="Arial" w:cs="Arial"/>
          <w:szCs w:val="20"/>
          <w:lang w:eastAsia="en-GB"/>
        </w:rPr>
        <w:t>it becomes damaged or deformed;</w:t>
      </w:r>
    </w:p>
    <w:p w:rsidR="000F1355" w:rsidRPr="000F1355" w:rsidRDefault="000F1355" w:rsidP="000F1355">
      <w:pPr>
        <w:spacing w:after="0" w:line="25" w:lineRule="exact"/>
        <w:rPr>
          <w:rFonts w:ascii="Times New Roman" w:eastAsia="Times New Roman" w:hAnsi="Times New Roman" w:cs="Arial"/>
          <w:sz w:val="20"/>
          <w:szCs w:val="20"/>
          <w:lang w:eastAsia="en-GB"/>
        </w:rPr>
      </w:pPr>
    </w:p>
    <w:p w:rsidR="000F1355" w:rsidRPr="000F1355" w:rsidRDefault="000F1355" w:rsidP="00EA7FB2">
      <w:pPr>
        <w:numPr>
          <w:ilvl w:val="0"/>
          <w:numId w:val="69"/>
        </w:numPr>
        <w:spacing w:after="0" w:line="244" w:lineRule="auto"/>
        <w:ind w:right="4000"/>
        <w:rPr>
          <w:rFonts w:ascii="Arial" w:eastAsia="Arial" w:hAnsi="Arial" w:cs="Arial"/>
          <w:szCs w:val="20"/>
          <w:lang w:eastAsia="en-GB"/>
        </w:rPr>
      </w:pPr>
      <w:r w:rsidRPr="000F1355">
        <w:rPr>
          <w:rFonts w:ascii="Arial" w:eastAsia="Arial" w:hAnsi="Arial" w:cs="Arial"/>
          <w:szCs w:val="20"/>
          <w:lang w:eastAsia="en-GB"/>
        </w:rPr>
        <w:t>no longer forms an effective seal to the face; becomes wet or visibly dirty;</w:t>
      </w:r>
    </w:p>
    <w:p w:rsidR="000F1355" w:rsidRPr="000F1355" w:rsidRDefault="000F1355" w:rsidP="000F1355">
      <w:pPr>
        <w:spacing w:after="0" w:line="19" w:lineRule="exact"/>
        <w:rPr>
          <w:rFonts w:ascii="Times New Roman" w:eastAsia="Times New Roman" w:hAnsi="Times New Roman" w:cs="Arial"/>
          <w:sz w:val="20"/>
          <w:szCs w:val="20"/>
          <w:lang w:eastAsia="en-GB"/>
        </w:rPr>
      </w:pPr>
    </w:p>
    <w:p w:rsidR="000F1355" w:rsidRPr="000F1355" w:rsidRDefault="000F1355" w:rsidP="00EA7FB2">
      <w:pPr>
        <w:numPr>
          <w:ilvl w:val="0"/>
          <w:numId w:val="69"/>
        </w:numPr>
        <w:spacing w:after="0" w:line="232" w:lineRule="auto"/>
        <w:rPr>
          <w:rFonts w:ascii="Arial" w:eastAsia="Arial" w:hAnsi="Arial" w:cs="Arial"/>
          <w:szCs w:val="20"/>
          <w:lang w:eastAsia="en-GB"/>
        </w:rPr>
      </w:pPr>
      <w:r w:rsidRPr="000F1355">
        <w:rPr>
          <w:rFonts w:ascii="Arial" w:eastAsia="Arial" w:hAnsi="Arial" w:cs="Arial"/>
          <w:szCs w:val="20"/>
          <w:lang w:eastAsia="en-GB"/>
        </w:rPr>
        <w:t>breathing becomes difficult;</w:t>
      </w:r>
    </w:p>
    <w:p w:rsidR="000F1355" w:rsidRPr="000F1355" w:rsidRDefault="000F1355" w:rsidP="000F1355">
      <w:pPr>
        <w:spacing w:after="0" w:line="24" w:lineRule="exact"/>
        <w:rPr>
          <w:rFonts w:ascii="Times New Roman" w:eastAsia="Times New Roman" w:hAnsi="Times New Roman" w:cs="Arial"/>
          <w:sz w:val="20"/>
          <w:szCs w:val="20"/>
          <w:lang w:eastAsia="en-GB"/>
        </w:rPr>
      </w:pPr>
    </w:p>
    <w:p w:rsidR="000F1355" w:rsidRPr="000F1355" w:rsidRDefault="000F1355" w:rsidP="00EA7FB2">
      <w:pPr>
        <w:numPr>
          <w:ilvl w:val="0"/>
          <w:numId w:val="69"/>
        </w:numPr>
        <w:spacing w:after="0" w:line="232" w:lineRule="auto"/>
        <w:rPr>
          <w:rFonts w:ascii="Arial" w:eastAsia="Arial" w:hAnsi="Arial" w:cs="Arial"/>
          <w:szCs w:val="20"/>
          <w:lang w:eastAsia="en-GB"/>
        </w:rPr>
      </w:pPr>
      <w:r w:rsidRPr="000F1355">
        <w:rPr>
          <w:rFonts w:ascii="Arial" w:eastAsia="Arial" w:hAnsi="Arial" w:cs="Arial"/>
          <w:szCs w:val="20"/>
          <w:lang w:eastAsia="en-GB"/>
        </w:rPr>
        <w:t>or if it becomes contaminated with blood,</w:t>
      </w:r>
    </w:p>
    <w:p w:rsidR="000F1355" w:rsidRPr="000F1355" w:rsidRDefault="000F1355" w:rsidP="000F1355">
      <w:pPr>
        <w:spacing w:after="0" w:line="21" w:lineRule="exact"/>
        <w:rPr>
          <w:rFonts w:ascii="Times New Roman" w:eastAsia="Times New Roman" w:hAnsi="Times New Roman" w:cs="Arial"/>
          <w:sz w:val="20"/>
          <w:szCs w:val="20"/>
          <w:lang w:eastAsia="en-GB"/>
        </w:rPr>
      </w:pPr>
    </w:p>
    <w:p w:rsidR="000F1355" w:rsidRPr="000F1355" w:rsidRDefault="000F1355" w:rsidP="00EA7FB2">
      <w:pPr>
        <w:numPr>
          <w:ilvl w:val="0"/>
          <w:numId w:val="69"/>
        </w:numPr>
        <w:spacing w:after="0" w:line="232" w:lineRule="auto"/>
        <w:rPr>
          <w:rFonts w:ascii="Arial" w:eastAsia="Arial" w:hAnsi="Arial" w:cs="Arial"/>
          <w:szCs w:val="20"/>
          <w:lang w:eastAsia="en-GB"/>
        </w:rPr>
      </w:pPr>
      <w:r w:rsidRPr="000F1355">
        <w:rPr>
          <w:rFonts w:ascii="Arial" w:eastAsia="Arial" w:hAnsi="Arial" w:cs="Arial"/>
          <w:szCs w:val="20"/>
          <w:lang w:eastAsia="en-GB"/>
        </w:rPr>
        <w:t>Respiratory or nasal secretions, or other bodily fluids from patients.</w:t>
      </w:r>
    </w:p>
    <w:p w:rsidR="000F1355" w:rsidRPr="000F1355" w:rsidRDefault="000F1355" w:rsidP="000F1355">
      <w:pPr>
        <w:spacing w:after="0" w:line="200" w:lineRule="exact"/>
        <w:rPr>
          <w:rFonts w:ascii="Times New Roman" w:eastAsia="Times New Roman" w:hAnsi="Times New Roman" w:cs="Arial"/>
          <w:sz w:val="20"/>
          <w:szCs w:val="20"/>
          <w:lang w:eastAsia="en-GB"/>
        </w:rPr>
      </w:pPr>
    </w:p>
    <w:p w:rsidR="000F1355" w:rsidRPr="000F1355" w:rsidRDefault="000F1355" w:rsidP="000F1355">
      <w:pPr>
        <w:spacing w:after="0" w:line="321" w:lineRule="exact"/>
        <w:rPr>
          <w:rFonts w:ascii="Times New Roman" w:eastAsia="Times New Roman" w:hAnsi="Times New Roman" w:cs="Arial"/>
          <w:sz w:val="20"/>
          <w:szCs w:val="20"/>
          <w:lang w:eastAsia="en-GB"/>
        </w:rPr>
      </w:pPr>
    </w:p>
    <w:p w:rsidR="000F1355" w:rsidRPr="00183A4C" w:rsidRDefault="000F1355" w:rsidP="00EA7FB2">
      <w:pPr>
        <w:numPr>
          <w:ilvl w:val="0"/>
          <w:numId w:val="66"/>
        </w:numPr>
        <w:tabs>
          <w:tab w:val="left" w:pos="367"/>
        </w:tabs>
        <w:spacing w:after="0" w:line="0" w:lineRule="atLeast"/>
        <w:rPr>
          <w:rFonts w:ascii="Arial" w:eastAsia="Arial" w:hAnsi="Arial" w:cs="Arial"/>
          <w:b/>
          <w:color w:val="1F4E79" w:themeColor="accent1" w:themeShade="80"/>
          <w:szCs w:val="20"/>
          <w:lang w:eastAsia="en-GB"/>
        </w:rPr>
      </w:pPr>
      <w:r w:rsidRPr="00183A4C">
        <w:rPr>
          <w:rFonts w:ascii="Arial" w:eastAsia="Arial" w:hAnsi="Arial" w:cs="Arial"/>
          <w:b/>
          <w:color w:val="1F4E79" w:themeColor="accent1" w:themeShade="80"/>
          <w:sz w:val="20"/>
          <w:szCs w:val="20"/>
          <w:lang w:eastAsia="en-GB"/>
        </w:rPr>
        <w:t>What is an Aerosol generating procedure (AGPs)?</w:t>
      </w:r>
    </w:p>
    <w:p w:rsidR="000F1355" w:rsidRPr="000F1355" w:rsidRDefault="000F1355" w:rsidP="000F1355">
      <w:pPr>
        <w:spacing w:after="0" w:line="311" w:lineRule="exact"/>
        <w:rPr>
          <w:rFonts w:ascii="Times New Roman" w:eastAsia="Times New Roman" w:hAnsi="Times New Roman" w:cs="Arial"/>
          <w:sz w:val="20"/>
          <w:szCs w:val="20"/>
          <w:lang w:eastAsia="en-GB"/>
        </w:rPr>
      </w:pPr>
    </w:p>
    <w:p w:rsidR="000F1355" w:rsidRPr="000F1355" w:rsidRDefault="000F1355" w:rsidP="000F1355">
      <w:pPr>
        <w:spacing w:after="0" w:line="252" w:lineRule="auto"/>
        <w:ind w:left="427" w:right="20"/>
        <w:jc w:val="both"/>
        <w:rPr>
          <w:rFonts w:ascii="Arial" w:eastAsia="Arial" w:hAnsi="Arial" w:cs="Arial"/>
          <w:color w:val="0B0C0C"/>
          <w:sz w:val="21"/>
          <w:szCs w:val="20"/>
          <w:lang w:eastAsia="en-GB"/>
        </w:rPr>
      </w:pPr>
      <w:r w:rsidRPr="000F1355">
        <w:rPr>
          <w:rFonts w:ascii="Arial" w:eastAsia="Arial" w:hAnsi="Arial" w:cs="Arial"/>
          <w:color w:val="0B0C0C"/>
          <w:sz w:val="21"/>
          <w:szCs w:val="20"/>
          <w:lang w:eastAsia="en-GB"/>
        </w:rPr>
        <w:t>AGPs are procedures that create a higher risk of respiratory infection transmission and are defined as any procedure that can result in the release of airborne particles &lt;5um in size from the respiratory tract of an individual. These can remain suspended in the air, may travel over a distance and may cause infection if they are inhaled when treating someone who is suffering from an infectious disease, transmitted wholly or partly by the airborne or droplet route.</w:t>
      </w:r>
    </w:p>
    <w:p w:rsidR="000F1355" w:rsidRPr="000F1355" w:rsidRDefault="000F1355" w:rsidP="000F1355">
      <w:pPr>
        <w:spacing w:after="0" w:line="299" w:lineRule="exact"/>
        <w:rPr>
          <w:rFonts w:ascii="Times New Roman" w:eastAsia="Times New Roman" w:hAnsi="Times New Roman" w:cs="Arial"/>
          <w:sz w:val="20"/>
          <w:szCs w:val="20"/>
          <w:lang w:eastAsia="en-GB"/>
        </w:rPr>
      </w:pPr>
    </w:p>
    <w:p w:rsidR="000F1355" w:rsidRPr="000F1355" w:rsidRDefault="000F1355" w:rsidP="000F1355">
      <w:pPr>
        <w:spacing w:after="0" w:line="236" w:lineRule="auto"/>
        <w:ind w:left="427"/>
        <w:jc w:val="both"/>
        <w:rPr>
          <w:rFonts w:ascii="Arial" w:eastAsia="Arial" w:hAnsi="Arial" w:cs="Arial"/>
          <w:color w:val="0B0C0C"/>
          <w:szCs w:val="20"/>
          <w:lang w:eastAsia="en-GB"/>
        </w:rPr>
      </w:pPr>
      <w:r w:rsidRPr="000F1355">
        <w:rPr>
          <w:rFonts w:ascii="Arial" w:eastAsia="Arial" w:hAnsi="Arial" w:cs="Arial"/>
          <w:color w:val="0B0C0C"/>
          <w:szCs w:val="20"/>
          <w:lang w:eastAsia="en-GB"/>
        </w:rPr>
        <w:t>FFP3 respirator masks will be required when undertaking an AGP on a patient COVID-19 pathway or when an unacceptable risk of transmission remains following rigorous application of the hierarchy of control.</w:t>
      </w:r>
    </w:p>
    <w:p w:rsidR="000F1355" w:rsidRPr="000F1355" w:rsidRDefault="000F1355" w:rsidP="000F1355">
      <w:pPr>
        <w:spacing w:after="0" w:line="304" w:lineRule="exact"/>
        <w:rPr>
          <w:rFonts w:ascii="Times New Roman" w:eastAsia="Times New Roman" w:hAnsi="Times New Roman" w:cs="Arial"/>
          <w:sz w:val="20"/>
          <w:szCs w:val="20"/>
          <w:lang w:eastAsia="en-GB"/>
        </w:rPr>
      </w:pPr>
    </w:p>
    <w:p w:rsidR="000F1355" w:rsidRPr="000F1355" w:rsidRDefault="000F1355" w:rsidP="000F1355">
      <w:pPr>
        <w:spacing w:after="0" w:line="0" w:lineRule="atLeast"/>
        <w:ind w:left="427"/>
        <w:rPr>
          <w:rFonts w:ascii="Arial" w:eastAsia="Arial" w:hAnsi="Arial" w:cs="Arial"/>
          <w:color w:val="0B0C0C"/>
          <w:lang w:eastAsia="en-GB"/>
        </w:rPr>
      </w:pPr>
      <w:r w:rsidRPr="000F1355">
        <w:rPr>
          <w:rFonts w:ascii="Arial" w:eastAsia="Calibri" w:hAnsi="Arial" w:cs="Arial"/>
          <w:lang w:eastAsia="en-GB"/>
        </w:rPr>
        <w:t xml:space="preserve">The list of medical procedures that are considered to be aerosol generating and associated with an increased risk of respiratory transmission is: </w:t>
      </w:r>
    </w:p>
    <w:p w:rsidR="000F1355" w:rsidRPr="000F1355" w:rsidRDefault="000F1355" w:rsidP="000F1355">
      <w:pPr>
        <w:spacing w:after="0" w:line="24" w:lineRule="exact"/>
        <w:rPr>
          <w:rFonts w:ascii="Arial" w:eastAsia="Arial" w:hAnsi="Arial" w:cs="Arial"/>
          <w:color w:val="0B0C0C"/>
          <w:lang w:eastAsia="en-GB"/>
        </w:rPr>
      </w:pPr>
    </w:p>
    <w:p w:rsidR="000F1355" w:rsidRPr="000F1355" w:rsidRDefault="000F1355" w:rsidP="000F1355">
      <w:pPr>
        <w:spacing w:after="0" w:line="24" w:lineRule="exact"/>
        <w:rPr>
          <w:rFonts w:ascii="Arial" w:eastAsia="Arial" w:hAnsi="Arial" w:cs="Arial"/>
          <w:color w:val="0B0C0C"/>
          <w:lang w:eastAsia="en-GB"/>
        </w:rPr>
      </w:pPr>
    </w:p>
    <w:p w:rsidR="000F1355" w:rsidRPr="000F1355" w:rsidRDefault="000F1355" w:rsidP="000F1355">
      <w:pPr>
        <w:spacing w:after="0" w:line="24" w:lineRule="exact"/>
        <w:rPr>
          <w:rFonts w:ascii="Arial" w:eastAsia="Arial" w:hAnsi="Arial" w:cs="Arial"/>
          <w:color w:val="0B0C0C"/>
          <w:lang w:eastAsia="en-GB"/>
        </w:rPr>
      </w:pPr>
    </w:p>
    <w:p w:rsidR="000F1355" w:rsidRPr="000F1355" w:rsidRDefault="000F1355" w:rsidP="000F1355">
      <w:pPr>
        <w:spacing w:after="0" w:line="24" w:lineRule="exact"/>
        <w:rPr>
          <w:rFonts w:ascii="Arial" w:eastAsia="Arial" w:hAnsi="Arial" w:cs="Arial"/>
          <w:color w:val="0B0C0C"/>
          <w:lang w:eastAsia="en-GB"/>
        </w:rPr>
      </w:pPr>
    </w:p>
    <w:p w:rsidR="000F1355" w:rsidRPr="000F1355" w:rsidRDefault="000F1355" w:rsidP="000F1355">
      <w:pPr>
        <w:spacing w:after="0" w:line="24" w:lineRule="exact"/>
        <w:rPr>
          <w:rFonts w:ascii="Arial" w:eastAsia="Arial" w:hAnsi="Arial" w:cs="Arial"/>
          <w:color w:val="0B0C0C"/>
          <w:lang w:eastAsia="en-GB"/>
        </w:rPr>
      </w:pPr>
    </w:p>
    <w:p w:rsidR="000F1355" w:rsidRPr="000F1355" w:rsidRDefault="000F1355" w:rsidP="000F1355">
      <w:pPr>
        <w:spacing w:after="0" w:line="24" w:lineRule="exact"/>
        <w:rPr>
          <w:rFonts w:ascii="Arial" w:eastAsia="Arial" w:hAnsi="Arial" w:cs="Arial"/>
          <w:color w:val="0B0C0C"/>
          <w:lang w:eastAsia="en-GB"/>
        </w:rPr>
      </w:pPr>
    </w:p>
    <w:p w:rsidR="000F1355" w:rsidRPr="000F1355" w:rsidRDefault="000F1355" w:rsidP="000F1355">
      <w:pPr>
        <w:spacing w:after="0" w:line="24" w:lineRule="exact"/>
        <w:rPr>
          <w:rFonts w:ascii="Arial" w:eastAsia="Arial" w:hAnsi="Arial" w:cs="Arial"/>
          <w:color w:val="0B0C0C"/>
          <w:lang w:eastAsia="en-GB"/>
        </w:rPr>
      </w:pPr>
    </w:p>
    <w:p w:rsidR="000F1355" w:rsidRPr="000F1355" w:rsidRDefault="000F1355" w:rsidP="000F1355">
      <w:pPr>
        <w:spacing w:after="0" w:line="24" w:lineRule="exact"/>
        <w:rPr>
          <w:rFonts w:ascii="Arial" w:eastAsia="Arial" w:hAnsi="Arial" w:cs="Arial"/>
          <w:color w:val="0B0C0C"/>
          <w:lang w:eastAsia="en-GB"/>
        </w:rPr>
      </w:pPr>
    </w:p>
    <w:p w:rsidR="000F1355" w:rsidRPr="000F1355" w:rsidRDefault="000F1355" w:rsidP="000F1355">
      <w:pPr>
        <w:spacing w:after="0" w:line="24" w:lineRule="exact"/>
        <w:rPr>
          <w:rFonts w:ascii="Arial" w:eastAsia="Arial" w:hAnsi="Arial" w:cs="Arial"/>
          <w:color w:val="0B0C0C"/>
          <w:lang w:eastAsia="en-GB"/>
        </w:rPr>
      </w:pPr>
    </w:p>
    <w:p w:rsidR="000F1355" w:rsidRPr="000F1355" w:rsidRDefault="000F1355" w:rsidP="000F1355">
      <w:pPr>
        <w:spacing w:after="0" w:line="24" w:lineRule="exact"/>
        <w:rPr>
          <w:rFonts w:ascii="Arial" w:eastAsia="Arial" w:hAnsi="Arial" w:cs="Arial"/>
          <w:color w:val="0B0C0C"/>
          <w:lang w:eastAsia="en-GB"/>
        </w:rPr>
      </w:pPr>
    </w:p>
    <w:p w:rsidR="000F1355" w:rsidRPr="000F1355" w:rsidRDefault="000F1355" w:rsidP="000F1355">
      <w:pPr>
        <w:spacing w:after="0" w:line="24" w:lineRule="exact"/>
        <w:rPr>
          <w:rFonts w:ascii="Arial" w:eastAsia="Times New Roman" w:hAnsi="Arial" w:cs="Arial"/>
          <w:lang w:eastAsia="en-GB"/>
        </w:rPr>
      </w:pPr>
    </w:p>
    <w:p w:rsidR="000F1355" w:rsidRPr="000F1355" w:rsidRDefault="000F1355" w:rsidP="000F1355">
      <w:pPr>
        <w:spacing w:after="0" w:line="21" w:lineRule="exact"/>
        <w:rPr>
          <w:rFonts w:ascii="Arial" w:eastAsia="Times New Roman" w:hAnsi="Arial" w:cs="Arial"/>
          <w:lang w:eastAsia="en-GB"/>
        </w:rPr>
      </w:pPr>
    </w:p>
    <w:p w:rsidR="000F1355" w:rsidRPr="000F1355" w:rsidRDefault="000F1355" w:rsidP="00EA7FB2">
      <w:pPr>
        <w:numPr>
          <w:ilvl w:val="0"/>
          <w:numId w:val="72"/>
        </w:numPr>
        <w:spacing w:after="0" w:line="232" w:lineRule="auto"/>
        <w:ind w:left="2160"/>
        <w:rPr>
          <w:rFonts w:ascii="Arial" w:eastAsia="Arial" w:hAnsi="Arial" w:cs="Arial"/>
          <w:color w:val="0B0C0C"/>
          <w:lang w:eastAsia="en-GB"/>
        </w:rPr>
      </w:pPr>
      <w:r w:rsidRPr="000F1355">
        <w:rPr>
          <w:rFonts w:ascii="Arial" w:eastAsia="Arial" w:hAnsi="Arial" w:cs="Arial"/>
          <w:color w:val="0B0C0C"/>
          <w:lang w:eastAsia="en-GB"/>
        </w:rPr>
        <w:t>Cardiopulmonary resuscitation (*Local policy for ELFT);</w:t>
      </w:r>
    </w:p>
    <w:p w:rsidR="000F1355" w:rsidRPr="000F1355" w:rsidRDefault="000F1355" w:rsidP="000F1355">
      <w:pPr>
        <w:spacing w:after="0" w:line="24" w:lineRule="exact"/>
        <w:ind w:left="1440"/>
        <w:rPr>
          <w:rFonts w:ascii="Arial" w:eastAsia="Times New Roman" w:hAnsi="Arial" w:cs="Arial"/>
          <w:lang w:eastAsia="en-GB"/>
        </w:rPr>
      </w:pPr>
    </w:p>
    <w:p w:rsidR="000F1355" w:rsidRPr="000F1355" w:rsidRDefault="000F1355" w:rsidP="00EA7FB2">
      <w:pPr>
        <w:numPr>
          <w:ilvl w:val="0"/>
          <w:numId w:val="72"/>
        </w:numPr>
        <w:spacing w:after="0" w:line="233" w:lineRule="auto"/>
        <w:ind w:left="2160"/>
        <w:rPr>
          <w:rFonts w:ascii="Arial" w:eastAsia="Calibri" w:hAnsi="Arial" w:cs="Arial"/>
          <w:lang w:eastAsia="en-GB"/>
        </w:rPr>
      </w:pPr>
      <w:r w:rsidRPr="000F1355">
        <w:rPr>
          <w:rFonts w:ascii="Arial" w:eastAsia="Calibri" w:hAnsi="Arial" w:cs="Arial"/>
          <w:lang w:eastAsia="en-GB"/>
        </w:rPr>
        <w:t xml:space="preserve">awake bronchoscopy (including awake tracheal intubation) </w:t>
      </w:r>
    </w:p>
    <w:p w:rsidR="000F1355" w:rsidRPr="000F1355" w:rsidRDefault="000F1355" w:rsidP="00EA7FB2">
      <w:pPr>
        <w:numPr>
          <w:ilvl w:val="0"/>
          <w:numId w:val="72"/>
        </w:numPr>
        <w:spacing w:after="0" w:line="233" w:lineRule="auto"/>
        <w:ind w:left="2160"/>
        <w:rPr>
          <w:rFonts w:ascii="Arial" w:eastAsia="Calibri" w:hAnsi="Arial" w:cs="Arial"/>
          <w:lang w:eastAsia="en-GB"/>
        </w:rPr>
      </w:pPr>
      <w:r w:rsidRPr="000F1355">
        <w:rPr>
          <w:rFonts w:ascii="Arial" w:eastAsia="Calibri" w:hAnsi="Arial" w:cs="Arial"/>
          <w:lang w:eastAsia="en-GB"/>
        </w:rPr>
        <w:t>awake ear, nose, and throat (ENT) airway procedures that involve respiratory suctioning</w:t>
      </w:r>
    </w:p>
    <w:p w:rsidR="000F1355" w:rsidRPr="000F1355" w:rsidRDefault="000F1355" w:rsidP="00EA7FB2">
      <w:pPr>
        <w:numPr>
          <w:ilvl w:val="0"/>
          <w:numId w:val="72"/>
        </w:numPr>
        <w:spacing w:after="0" w:line="233" w:lineRule="auto"/>
        <w:ind w:left="2160"/>
        <w:rPr>
          <w:rFonts w:ascii="Arial" w:eastAsia="Calibri" w:hAnsi="Arial" w:cs="Arial"/>
          <w:lang w:eastAsia="en-GB"/>
        </w:rPr>
      </w:pPr>
      <w:r w:rsidRPr="000F1355">
        <w:rPr>
          <w:rFonts w:ascii="Arial" w:eastAsia="Calibri" w:hAnsi="Arial" w:cs="Arial"/>
          <w:lang w:eastAsia="en-GB"/>
        </w:rPr>
        <w:t xml:space="preserve">awake upper gastro-intestinal endoscopy </w:t>
      </w:r>
    </w:p>
    <w:p w:rsidR="000F1355" w:rsidRPr="000F1355" w:rsidRDefault="000F1355" w:rsidP="00EA7FB2">
      <w:pPr>
        <w:numPr>
          <w:ilvl w:val="0"/>
          <w:numId w:val="72"/>
        </w:numPr>
        <w:spacing w:after="0" w:line="233" w:lineRule="auto"/>
        <w:ind w:left="2160"/>
        <w:rPr>
          <w:rFonts w:ascii="Arial" w:eastAsia="Calibri" w:hAnsi="Arial" w:cs="Arial"/>
          <w:lang w:eastAsia="en-GB"/>
        </w:rPr>
      </w:pPr>
      <w:r w:rsidRPr="000F1355">
        <w:rPr>
          <w:rFonts w:ascii="Arial" w:eastAsia="Calibri" w:hAnsi="Arial" w:cs="Arial"/>
          <w:lang w:eastAsia="en-GB"/>
        </w:rPr>
        <w:t xml:space="preserve">dental procedures (using high speed or high frequency devices, for example ultrasonic scalers/high speed drills) </w:t>
      </w:r>
    </w:p>
    <w:p w:rsidR="000F1355" w:rsidRPr="000F1355" w:rsidRDefault="000F1355" w:rsidP="00EA7FB2">
      <w:pPr>
        <w:numPr>
          <w:ilvl w:val="0"/>
          <w:numId w:val="72"/>
        </w:numPr>
        <w:spacing w:after="0" w:line="233" w:lineRule="auto"/>
        <w:ind w:left="2160"/>
        <w:rPr>
          <w:rFonts w:ascii="Arial" w:eastAsia="Calibri" w:hAnsi="Arial" w:cs="Arial"/>
          <w:lang w:eastAsia="en-GB"/>
        </w:rPr>
      </w:pPr>
      <w:r w:rsidRPr="000F1355">
        <w:rPr>
          <w:rFonts w:ascii="Arial" w:eastAsia="Calibri" w:hAnsi="Arial" w:cs="Arial"/>
          <w:lang w:eastAsia="en-GB"/>
        </w:rPr>
        <w:t xml:space="preserve">induction of sputum </w:t>
      </w:r>
    </w:p>
    <w:p w:rsidR="000F1355" w:rsidRPr="000F1355" w:rsidRDefault="000F1355" w:rsidP="00EA7FB2">
      <w:pPr>
        <w:numPr>
          <w:ilvl w:val="0"/>
          <w:numId w:val="72"/>
        </w:numPr>
        <w:spacing w:after="0" w:line="233" w:lineRule="auto"/>
        <w:ind w:left="2160"/>
        <w:rPr>
          <w:rFonts w:ascii="Arial" w:eastAsia="Calibri" w:hAnsi="Arial" w:cs="Arial"/>
          <w:lang w:eastAsia="en-GB"/>
        </w:rPr>
      </w:pPr>
      <w:r w:rsidRPr="000F1355">
        <w:rPr>
          <w:rFonts w:ascii="Arial" w:eastAsia="Calibri" w:hAnsi="Arial" w:cs="Arial"/>
          <w:lang w:eastAsia="en-GB"/>
        </w:rPr>
        <w:t xml:space="preserve">respiratory tract suctioning </w:t>
      </w:r>
    </w:p>
    <w:p w:rsidR="000F1355" w:rsidRPr="000F1355" w:rsidRDefault="000F1355" w:rsidP="00EA7FB2">
      <w:pPr>
        <w:numPr>
          <w:ilvl w:val="0"/>
          <w:numId w:val="72"/>
        </w:numPr>
        <w:spacing w:after="0" w:line="233" w:lineRule="auto"/>
        <w:ind w:left="2160"/>
        <w:rPr>
          <w:rFonts w:ascii="Arial" w:eastAsia="Calibri" w:hAnsi="Arial" w:cs="Arial"/>
          <w:lang w:eastAsia="en-GB"/>
        </w:rPr>
      </w:pPr>
      <w:r w:rsidRPr="000F1355">
        <w:rPr>
          <w:rFonts w:ascii="Arial" w:eastAsia="Calibri" w:hAnsi="Arial" w:cs="Arial"/>
          <w:lang w:eastAsia="en-GB"/>
        </w:rPr>
        <w:t xml:space="preserve">surgery or post-mortem procedures (like high speed cutting / drilling) likely to produce aerosol from the respiratory tract (upper or lower) or sinuses. </w:t>
      </w:r>
    </w:p>
    <w:p w:rsidR="000F1355" w:rsidRPr="000F1355" w:rsidRDefault="000F1355" w:rsidP="00EA7FB2">
      <w:pPr>
        <w:numPr>
          <w:ilvl w:val="0"/>
          <w:numId w:val="72"/>
        </w:numPr>
        <w:spacing w:after="0" w:line="233" w:lineRule="auto"/>
        <w:ind w:left="2160"/>
        <w:rPr>
          <w:rFonts w:ascii="Arial" w:eastAsia="Arial" w:hAnsi="Arial" w:cs="Arial"/>
          <w:color w:val="0B0C0C"/>
          <w:lang w:eastAsia="en-GB"/>
        </w:rPr>
      </w:pPr>
      <w:r w:rsidRPr="000F1355">
        <w:rPr>
          <w:rFonts w:ascii="Arial" w:eastAsia="Calibri" w:hAnsi="Arial" w:cs="Arial"/>
          <w:lang w:eastAsia="en-GB"/>
        </w:rPr>
        <w:t>tracheostomy procedures (insertion or removal). *Awake including ‘conscious’ sedation (excluding anaesthetised patients with secured airway.</w:t>
      </w:r>
    </w:p>
    <w:p w:rsidR="000F1355" w:rsidRDefault="000F1355" w:rsidP="000F1355">
      <w:pPr>
        <w:spacing w:after="0" w:line="233" w:lineRule="auto"/>
        <w:rPr>
          <w:rFonts w:ascii="Arial" w:eastAsia="Arial" w:hAnsi="Arial" w:cs="Arial"/>
          <w:color w:val="0B0C0C"/>
          <w:lang w:eastAsia="en-GB"/>
        </w:rPr>
      </w:pPr>
    </w:p>
    <w:p w:rsidR="00D00CDC" w:rsidRPr="000F1355" w:rsidRDefault="00D00CDC" w:rsidP="000F1355">
      <w:pPr>
        <w:spacing w:after="0" w:line="233" w:lineRule="auto"/>
        <w:rPr>
          <w:rFonts w:ascii="Arial" w:eastAsia="Arial" w:hAnsi="Arial" w:cs="Arial"/>
          <w:color w:val="0B0C0C"/>
          <w:lang w:eastAsia="en-GB"/>
        </w:rPr>
      </w:pPr>
    </w:p>
    <w:p w:rsidR="000F1355" w:rsidRPr="00183A4C" w:rsidRDefault="000F1355" w:rsidP="00EA7FB2">
      <w:pPr>
        <w:numPr>
          <w:ilvl w:val="0"/>
          <w:numId w:val="67"/>
        </w:numPr>
        <w:tabs>
          <w:tab w:val="left" w:pos="367"/>
        </w:tabs>
        <w:spacing w:after="0" w:line="236" w:lineRule="auto"/>
        <w:rPr>
          <w:rFonts w:ascii="Arial" w:eastAsia="Arial" w:hAnsi="Arial" w:cs="Arial"/>
          <w:b/>
          <w:color w:val="1F4E79" w:themeColor="accent1" w:themeShade="80"/>
          <w:szCs w:val="20"/>
          <w:lang w:eastAsia="en-GB"/>
        </w:rPr>
      </w:pPr>
      <w:bookmarkStart w:id="2" w:name="page3"/>
      <w:bookmarkEnd w:id="2"/>
      <w:r w:rsidRPr="00183A4C">
        <w:rPr>
          <w:rFonts w:ascii="Arial" w:eastAsia="Arial" w:hAnsi="Arial" w:cs="Arial"/>
          <w:b/>
          <w:color w:val="1F4E79" w:themeColor="accent1" w:themeShade="80"/>
          <w:szCs w:val="20"/>
          <w:lang w:eastAsia="en-GB"/>
        </w:rPr>
        <w:t>Additional Infection control measures:</w:t>
      </w:r>
    </w:p>
    <w:p w:rsidR="000F1355" w:rsidRPr="000F1355" w:rsidRDefault="000F1355" w:rsidP="000F1355">
      <w:pPr>
        <w:spacing w:after="0" w:line="265" w:lineRule="exact"/>
        <w:rPr>
          <w:rFonts w:ascii="Times New Roman" w:eastAsia="Times New Roman" w:hAnsi="Times New Roman" w:cs="Arial"/>
          <w:sz w:val="20"/>
          <w:szCs w:val="20"/>
          <w:lang w:eastAsia="en-GB"/>
        </w:rPr>
      </w:pPr>
    </w:p>
    <w:p w:rsidR="000F1355" w:rsidRPr="000F1355" w:rsidRDefault="000F1355" w:rsidP="000F1355">
      <w:pPr>
        <w:spacing w:after="0" w:line="235" w:lineRule="auto"/>
        <w:ind w:left="427" w:right="6"/>
        <w:rPr>
          <w:rFonts w:ascii="Arial" w:eastAsia="Arial" w:hAnsi="Arial" w:cs="Arial"/>
          <w:szCs w:val="20"/>
          <w:lang w:eastAsia="en-GB"/>
        </w:rPr>
      </w:pPr>
      <w:r w:rsidRPr="000F1355">
        <w:rPr>
          <w:rFonts w:ascii="Arial" w:eastAsia="Arial" w:hAnsi="Arial" w:cs="Arial"/>
          <w:szCs w:val="20"/>
          <w:lang w:eastAsia="en-GB"/>
        </w:rPr>
        <w:t>When using FFP3 mask the following infection prevention and control measures should also be utilised:</w:t>
      </w:r>
    </w:p>
    <w:p w:rsidR="000F1355" w:rsidRPr="000F1355" w:rsidRDefault="000F1355" w:rsidP="000F1355">
      <w:pPr>
        <w:spacing w:after="0" w:line="256" w:lineRule="exact"/>
        <w:rPr>
          <w:rFonts w:ascii="Times New Roman" w:eastAsia="Times New Roman" w:hAnsi="Times New Roman" w:cs="Arial"/>
          <w:sz w:val="20"/>
          <w:szCs w:val="20"/>
          <w:lang w:eastAsia="en-GB"/>
        </w:rPr>
      </w:pPr>
    </w:p>
    <w:p w:rsidR="000F1355" w:rsidRPr="000F1355" w:rsidRDefault="000F1355" w:rsidP="00EA7FB2">
      <w:pPr>
        <w:numPr>
          <w:ilvl w:val="0"/>
          <w:numId w:val="70"/>
        </w:numPr>
        <w:spacing w:after="0" w:line="234" w:lineRule="auto"/>
        <w:ind w:right="566"/>
        <w:rPr>
          <w:rFonts w:ascii="Arial" w:eastAsia="Arial" w:hAnsi="Arial" w:cs="Arial"/>
          <w:i/>
          <w:szCs w:val="20"/>
          <w:lang w:eastAsia="en-GB"/>
        </w:rPr>
      </w:pPr>
      <w:r w:rsidRPr="000F1355">
        <w:rPr>
          <w:rFonts w:ascii="Arial" w:eastAsia="Arial" w:hAnsi="Arial" w:cs="Arial"/>
          <w:szCs w:val="20"/>
          <w:lang w:eastAsia="en-GB"/>
        </w:rPr>
        <w:t xml:space="preserve">Wearing PPE including gowns/aprons/ gloves, face visor/eye protection- </w:t>
      </w:r>
      <w:r w:rsidRPr="000F1355">
        <w:rPr>
          <w:rFonts w:ascii="Arial" w:eastAsia="Arial" w:hAnsi="Arial" w:cs="Arial"/>
          <w:i/>
          <w:szCs w:val="20"/>
          <w:lang w:eastAsia="en-GB"/>
        </w:rPr>
        <w:t>please conduct risk assessment of clinical activity and PPE required.</w:t>
      </w:r>
    </w:p>
    <w:p w:rsidR="000F1355" w:rsidRPr="000F1355" w:rsidRDefault="000F1355" w:rsidP="000F1355">
      <w:pPr>
        <w:spacing w:after="0" w:line="27" w:lineRule="exact"/>
        <w:rPr>
          <w:rFonts w:ascii="Times New Roman" w:eastAsia="Times New Roman" w:hAnsi="Times New Roman" w:cs="Arial"/>
          <w:sz w:val="20"/>
          <w:szCs w:val="20"/>
          <w:lang w:eastAsia="en-GB"/>
        </w:rPr>
      </w:pPr>
    </w:p>
    <w:p w:rsidR="000F1355" w:rsidRPr="000F1355" w:rsidRDefault="000F1355" w:rsidP="00EA7FB2">
      <w:pPr>
        <w:numPr>
          <w:ilvl w:val="0"/>
          <w:numId w:val="70"/>
        </w:numPr>
        <w:spacing w:after="0" w:line="244" w:lineRule="auto"/>
        <w:ind w:right="3646"/>
        <w:rPr>
          <w:rFonts w:ascii="Arial" w:eastAsia="Arial" w:hAnsi="Arial" w:cs="Arial"/>
          <w:szCs w:val="20"/>
          <w:lang w:eastAsia="en-GB"/>
        </w:rPr>
      </w:pPr>
      <w:r w:rsidRPr="000F1355">
        <w:rPr>
          <w:rFonts w:ascii="Arial" w:eastAsia="Arial" w:hAnsi="Arial" w:cs="Arial"/>
          <w:szCs w:val="20"/>
          <w:lang w:eastAsia="en-GB"/>
        </w:rPr>
        <w:t xml:space="preserve">Hand hygiene using soap &amp; water or alcohol </w:t>
      </w:r>
    </w:p>
    <w:p w:rsidR="000F1355" w:rsidRPr="000F1355" w:rsidRDefault="000F1355" w:rsidP="000F1355">
      <w:pPr>
        <w:spacing w:after="0" w:line="19" w:lineRule="exact"/>
        <w:rPr>
          <w:rFonts w:ascii="Times New Roman" w:eastAsia="Times New Roman" w:hAnsi="Times New Roman" w:cs="Arial"/>
          <w:sz w:val="20"/>
          <w:szCs w:val="20"/>
          <w:lang w:eastAsia="en-GB"/>
        </w:rPr>
      </w:pPr>
    </w:p>
    <w:p w:rsidR="000F1355" w:rsidRPr="000F1355" w:rsidRDefault="000F1355" w:rsidP="00EA7FB2">
      <w:pPr>
        <w:numPr>
          <w:ilvl w:val="0"/>
          <w:numId w:val="70"/>
        </w:numPr>
        <w:spacing w:after="0" w:line="233" w:lineRule="auto"/>
        <w:rPr>
          <w:rFonts w:ascii="Arial" w:eastAsia="Arial" w:hAnsi="Arial" w:cs="Arial"/>
          <w:szCs w:val="20"/>
          <w:lang w:eastAsia="en-GB"/>
        </w:rPr>
      </w:pPr>
      <w:r w:rsidRPr="000F1355">
        <w:rPr>
          <w:rFonts w:ascii="Arial" w:eastAsia="Arial" w:hAnsi="Arial" w:cs="Arial"/>
          <w:szCs w:val="20"/>
          <w:lang w:eastAsia="en-GB"/>
        </w:rPr>
        <w:t>Twice weekly lateral flow test</w:t>
      </w:r>
    </w:p>
    <w:p w:rsidR="000F1355" w:rsidRPr="000F1355" w:rsidRDefault="000F1355" w:rsidP="000F1355">
      <w:pPr>
        <w:spacing w:after="0" w:line="24" w:lineRule="exact"/>
        <w:rPr>
          <w:rFonts w:ascii="Times New Roman" w:eastAsia="Times New Roman" w:hAnsi="Times New Roman" w:cs="Arial"/>
          <w:sz w:val="20"/>
          <w:szCs w:val="20"/>
          <w:lang w:eastAsia="en-GB"/>
        </w:rPr>
      </w:pPr>
    </w:p>
    <w:p w:rsidR="000F1355" w:rsidRPr="000F1355" w:rsidRDefault="000F1355" w:rsidP="00EA7FB2">
      <w:pPr>
        <w:numPr>
          <w:ilvl w:val="0"/>
          <w:numId w:val="70"/>
        </w:numPr>
        <w:spacing w:after="0" w:line="244" w:lineRule="auto"/>
        <w:ind w:right="4766"/>
        <w:rPr>
          <w:rFonts w:ascii="Arial" w:eastAsia="Arial" w:hAnsi="Arial" w:cs="Arial"/>
          <w:szCs w:val="20"/>
          <w:lang w:eastAsia="en-GB"/>
        </w:rPr>
      </w:pPr>
      <w:r w:rsidRPr="000F1355">
        <w:rPr>
          <w:rFonts w:ascii="Arial" w:eastAsia="Arial" w:hAnsi="Arial" w:cs="Arial"/>
          <w:szCs w:val="20"/>
          <w:lang w:eastAsia="en-GB"/>
        </w:rPr>
        <w:t xml:space="preserve">COVID-19 staff risk assessment </w:t>
      </w:r>
    </w:p>
    <w:p w:rsidR="000F1355" w:rsidRPr="000F1355" w:rsidRDefault="000F1355" w:rsidP="000F1355">
      <w:pPr>
        <w:spacing w:after="0" w:line="19" w:lineRule="exact"/>
        <w:rPr>
          <w:rFonts w:ascii="Times New Roman" w:eastAsia="Times New Roman" w:hAnsi="Times New Roman" w:cs="Arial"/>
          <w:sz w:val="20"/>
          <w:szCs w:val="20"/>
          <w:lang w:eastAsia="en-GB"/>
        </w:rPr>
      </w:pPr>
    </w:p>
    <w:p w:rsidR="000F1355" w:rsidRPr="000F1355" w:rsidRDefault="000F1355" w:rsidP="00EA7FB2">
      <w:pPr>
        <w:numPr>
          <w:ilvl w:val="0"/>
          <w:numId w:val="70"/>
        </w:numPr>
        <w:spacing w:after="0" w:line="232" w:lineRule="auto"/>
        <w:rPr>
          <w:rFonts w:ascii="Arial" w:eastAsia="Arial" w:hAnsi="Arial" w:cs="Arial"/>
          <w:szCs w:val="20"/>
          <w:lang w:eastAsia="en-GB"/>
        </w:rPr>
      </w:pPr>
      <w:r w:rsidRPr="000F1355">
        <w:rPr>
          <w:rFonts w:ascii="Arial" w:eastAsia="Arial" w:hAnsi="Arial" w:cs="Arial"/>
          <w:szCs w:val="20"/>
          <w:lang w:eastAsia="en-GB"/>
        </w:rPr>
        <w:t>COVID-19 vaccination</w:t>
      </w:r>
    </w:p>
    <w:p w:rsidR="000F1355" w:rsidRPr="000F1355" w:rsidRDefault="000F1355" w:rsidP="000F1355">
      <w:pPr>
        <w:spacing w:after="0" w:line="24" w:lineRule="exact"/>
        <w:rPr>
          <w:rFonts w:ascii="Times New Roman" w:eastAsia="Times New Roman" w:hAnsi="Times New Roman" w:cs="Arial"/>
          <w:sz w:val="20"/>
          <w:szCs w:val="20"/>
          <w:lang w:eastAsia="en-GB"/>
        </w:rPr>
      </w:pPr>
    </w:p>
    <w:p w:rsidR="000F1355" w:rsidRPr="000F1355" w:rsidRDefault="000F1355" w:rsidP="00EA7FB2">
      <w:pPr>
        <w:numPr>
          <w:ilvl w:val="0"/>
          <w:numId w:val="70"/>
        </w:numPr>
        <w:spacing w:after="0" w:line="232" w:lineRule="auto"/>
        <w:rPr>
          <w:rFonts w:ascii="Arial" w:eastAsia="Arial" w:hAnsi="Arial" w:cs="Arial"/>
          <w:szCs w:val="20"/>
          <w:lang w:eastAsia="en-GB"/>
        </w:rPr>
      </w:pPr>
      <w:r w:rsidRPr="000F1355">
        <w:rPr>
          <w:rFonts w:ascii="Arial" w:eastAsia="Arial" w:hAnsi="Arial" w:cs="Arial"/>
          <w:szCs w:val="20"/>
          <w:lang w:eastAsia="en-GB"/>
        </w:rPr>
        <w:t>COVID-19 work place risk assessment</w:t>
      </w:r>
    </w:p>
    <w:p w:rsidR="000F1355" w:rsidRPr="000F1355" w:rsidRDefault="000F1355" w:rsidP="000F1355">
      <w:pPr>
        <w:spacing w:after="0" w:line="22" w:lineRule="exact"/>
        <w:rPr>
          <w:rFonts w:ascii="Times New Roman" w:eastAsia="Times New Roman" w:hAnsi="Times New Roman" w:cs="Arial"/>
          <w:sz w:val="20"/>
          <w:szCs w:val="20"/>
          <w:lang w:eastAsia="en-GB"/>
        </w:rPr>
      </w:pPr>
    </w:p>
    <w:p w:rsidR="000F1355" w:rsidRPr="000F1355" w:rsidRDefault="000F1355" w:rsidP="00EA7FB2">
      <w:pPr>
        <w:numPr>
          <w:ilvl w:val="0"/>
          <w:numId w:val="70"/>
        </w:numPr>
        <w:spacing w:after="0" w:line="235" w:lineRule="auto"/>
        <w:ind w:right="66"/>
        <w:rPr>
          <w:rFonts w:ascii="Arial" w:eastAsia="Arial" w:hAnsi="Arial" w:cs="Arial"/>
          <w:szCs w:val="20"/>
          <w:lang w:eastAsia="en-GB"/>
        </w:rPr>
      </w:pPr>
      <w:r w:rsidRPr="000F1355">
        <w:rPr>
          <w:rFonts w:ascii="Arial" w:eastAsia="Arial" w:hAnsi="Arial" w:cs="Arial"/>
          <w:szCs w:val="20"/>
          <w:lang w:eastAsia="en-GB"/>
        </w:rPr>
        <w:t>Opening of windows for ventilation. Mechanical ventilation which does not recirculate the air.</w:t>
      </w:r>
    </w:p>
    <w:p w:rsidR="000F1355" w:rsidRPr="000F1355" w:rsidRDefault="000F1355" w:rsidP="000F1355">
      <w:pPr>
        <w:spacing w:after="0" w:line="200" w:lineRule="exact"/>
        <w:rPr>
          <w:rFonts w:ascii="Times New Roman" w:eastAsia="Times New Roman" w:hAnsi="Times New Roman" w:cs="Arial"/>
          <w:sz w:val="20"/>
          <w:szCs w:val="20"/>
          <w:lang w:eastAsia="en-GB"/>
        </w:rPr>
      </w:pPr>
    </w:p>
    <w:p w:rsidR="000F1355" w:rsidRPr="000F1355" w:rsidRDefault="000F1355" w:rsidP="000F1355">
      <w:pPr>
        <w:spacing w:after="0" w:line="379" w:lineRule="exact"/>
        <w:rPr>
          <w:rFonts w:ascii="Times New Roman" w:eastAsia="Times New Roman" w:hAnsi="Times New Roman" w:cs="Arial"/>
          <w:sz w:val="20"/>
          <w:szCs w:val="20"/>
          <w:lang w:eastAsia="en-GB"/>
        </w:rPr>
      </w:pPr>
    </w:p>
    <w:p w:rsidR="000F1355" w:rsidRPr="00183A4C" w:rsidRDefault="000F1355" w:rsidP="00EA7FB2">
      <w:pPr>
        <w:numPr>
          <w:ilvl w:val="0"/>
          <w:numId w:val="68"/>
        </w:numPr>
        <w:tabs>
          <w:tab w:val="left" w:pos="847"/>
        </w:tabs>
        <w:spacing w:after="0" w:line="0" w:lineRule="atLeast"/>
        <w:rPr>
          <w:rFonts w:ascii="Arial" w:eastAsia="Arial" w:hAnsi="Arial" w:cs="Arial"/>
          <w:b/>
          <w:color w:val="1F4E79" w:themeColor="accent1" w:themeShade="80"/>
          <w:szCs w:val="20"/>
          <w:lang w:eastAsia="en-GB"/>
        </w:rPr>
      </w:pPr>
      <w:r w:rsidRPr="00183A4C">
        <w:rPr>
          <w:rFonts w:ascii="Arial" w:eastAsia="Arial" w:hAnsi="Arial" w:cs="Arial"/>
          <w:b/>
          <w:color w:val="1F4E79" w:themeColor="accent1" w:themeShade="80"/>
          <w:szCs w:val="20"/>
          <w:lang w:eastAsia="en-GB"/>
        </w:rPr>
        <w:t>References</w:t>
      </w:r>
    </w:p>
    <w:p w:rsidR="000F1355" w:rsidRPr="00183A4C" w:rsidRDefault="000F1355" w:rsidP="000F1355">
      <w:pPr>
        <w:spacing w:after="0" w:line="12" w:lineRule="exact"/>
        <w:rPr>
          <w:rFonts w:ascii="Times New Roman" w:eastAsia="Times New Roman" w:hAnsi="Times New Roman" w:cs="Arial"/>
          <w:color w:val="1F4E79" w:themeColor="accent1" w:themeShade="80"/>
          <w:sz w:val="20"/>
          <w:szCs w:val="20"/>
          <w:lang w:eastAsia="en-GB"/>
        </w:rPr>
      </w:pPr>
    </w:p>
    <w:p w:rsidR="000F1355" w:rsidRPr="000F1355" w:rsidRDefault="000F1355" w:rsidP="000F1355">
      <w:pPr>
        <w:spacing w:after="0" w:line="271" w:lineRule="auto"/>
        <w:ind w:left="427" w:right="146"/>
        <w:rPr>
          <w:rFonts w:ascii="Calibri" w:eastAsia="Calibri" w:hAnsi="Calibri" w:cs="Arial"/>
          <w:sz w:val="20"/>
          <w:szCs w:val="20"/>
          <w:lang w:eastAsia="en-GB"/>
        </w:rPr>
      </w:pPr>
    </w:p>
    <w:p w:rsidR="000F1355" w:rsidRPr="000F1355" w:rsidRDefault="0091301E" w:rsidP="000F1355">
      <w:pPr>
        <w:spacing w:after="0" w:line="271" w:lineRule="auto"/>
        <w:ind w:left="427" w:right="146"/>
        <w:rPr>
          <w:rFonts w:ascii="Calibri" w:eastAsia="Calibri" w:hAnsi="Calibri" w:cs="Arial"/>
          <w:sz w:val="20"/>
          <w:szCs w:val="20"/>
          <w:lang w:eastAsia="en-GB"/>
        </w:rPr>
      </w:pPr>
      <w:hyperlink r:id="rId91" w:history="1">
        <w:r w:rsidR="000F1355" w:rsidRPr="000F1355">
          <w:rPr>
            <w:rFonts w:ascii="Calibri" w:eastAsia="Calibri" w:hAnsi="Calibri" w:cs="Arial"/>
            <w:color w:val="0000FF"/>
            <w:sz w:val="20"/>
            <w:szCs w:val="20"/>
            <w:u w:val="single"/>
            <w:lang w:eastAsia="en-GB"/>
          </w:rPr>
          <w:t>https://www.england.nhs.uk/wp-content/uploads/2022/04/C1636-national-ipc-manual-for-england-v2.pdf</w:t>
        </w:r>
      </w:hyperlink>
    </w:p>
    <w:p w:rsidR="000F1355" w:rsidRPr="000F1355" w:rsidRDefault="000F1355" w:rsidP="000F1355">
      <w:pPr>
        <w:spacing w:after="0" w:line="271" w:lineRule="auto"/>
        <w:ind w:left="427" w:right="146"/>
        <w:rPr>
          <w:rFonts w:ascii="Calibri" w:eastAsia="Calibri" w:hAnsi="Calibri" w:cs="Arial"/>
          <w:sz w:val="20"/>
          <w:szCs w:val="20"/>
          <w:lang w:eastAsia="en-GB"/>
        </w:rPr>
      </w:pPr>
    </w:p>
    <w:p w:rsidR="000F1355" w:rsidRPr="000F1355" w:rsidRDefault="0091301E" w:rsidP="000F1355">
      <w:pPr>
        <w:spacing w:after="0" w:line="0" w:lineRule="atLeast"/>
        <w:ind w:left="427"/>
        <w:rPr>
          <w:rFonts w:ascii="Arial" w:eastAsia="Arial" w:hAnsi="Arial" w:cs="Arial"/>
          <w:i/>
          <w:color w:val="0000FF"/>
          <w:szCs w:val="20"/>
          <w:u w:val="single"/>
          <w:lang w:eastAsia="en-GB"/>
        </w:rPr>
      </w:pPr>
      <w:hyperlink r:id="rId92" w:history="1">
        <w:r w:rsidR="000F1355" w:rsidRPr="000F1355">
          <w:rPr>
            <w:rFonts w:ascii="Arial" w:eastAsia="Arial" w:hAnsi="Arial" w:cs="Arial"/>
            <w:i/>
            <w:color w:val="0000FF"/>
            <w:szCs w:val="20"/>
            <w:u w:val="single"/>
            <w:lang w:eastAsia="en-GB"/>
          </w:rPr>
          <w:t>https://www.hse.gov.uk/pubns/indg479.pdf</w:t>
        </w:r>
      </w:hyperlink>
    </w:p>
    <w:p w:rsidR="000F1355" w:rsidRPr="000F1355" w:rsidRDefault="000F1355" w:rsidP="000F1355">
      <w:pPr>
        <w:spacing w:after="0" w:line="237" w:lineRule="exact"/>
        <w:rPr>
          <w:rFonts w:ascii="Arial" w:eastAsia="Arial" w:hAnsi="Arial" w:cs="Arial"/>
          <w:i/>
          <w:color w:val="0000FF"/>
          <w:szCs w:val="20"/>
          <w:u w:val="single"/>
          <w:lang w:eastAsia="en-GB"/>
        </w:rPr>
      </w:pPr>
    </w:p>
    <w:p w:rsidR="000F1355" w:rsidRPr="000F1355" w:rsidRDefault="0091301E" w:rsidP="000F1355">
      <w:pPr>
        <w:spacing w:after="0" w:line="0" w:lineRule="atLeast"/>
        <w:ind w:left="427"/>
        <w:rPr>
          <w:rFonts w:ascii="Arial" w:eastAsia="Arial" w:hAnsi="Arial" w:cs="Arial"/>
          <w:i/>
          <w:color w:val="0000FF"/>
          <w:szCs w:val="20"/>
          <w:u w:val="single"/>
          <w:lang w:eastAsia="en-GB"/>
        </w:rPr>
      </w:pPr>
      <w:hyperlink r:id="rId93" w:history="1">
        <w:r w:rsidR="000F1355" w:rsidRPr="000F1355">
          <w:rPr>
            <w:rFonts w:ascii="Arial" w:eastAsia="Arial" w:hAnsi="Arial" w:cs="Arial"/>
            <w:i/>
            <w:color w:val="0000FF"/>
            <w:szCs w:val="20"/>
            <w:u w:val="single"/>
            <w:lang w:eastAsia="en-GB"/>
          </w:rPr>
          <w:t>https://www.hse.gov.uk/coronavirus/ppe-face-masks/face-mask-ppe-rpe.htm</w:t>
        </w:r>
      </w:hyperlink>
    </w:p>
    <w:p w:rsidR="000F1355" w:rsidRPr="000F1355" w:rsidRDefault="000F1355" w:rsidP="000F1355">
      <w:pPr>
        <w:spacing w:after="0" w:line="239" w:lineRule="exact"/>
        <w:rPr>
          <w:rFonts w:ascii="Arial" w:eastAsia="Arial" w:hAnsi="Arial" w:cs="Arial"/>
          <w:i/>
          <w:color w:val="0000FF"/>
          <w:szCs w:val="20"/>
          <w:u w:val="single"/>
          <w:lang w:eastAsia="en-GB"/>
        </w:rPr>
      </w:pPr>
    </w:p>
    <w:p w:rsidR="000F1355" w:rsidRPr="000F1355" w:rsidRDefault="0091301E" w:rsidP="000F1355">
      <w:pPr>
        <w:spacing w:after="0" w:line="0" w:lineRule="atLeast"/>
        <w:ind w:left="427"/>
        <w:rPr>
          <w:rFonts w:ascii="Arial" w:eastAsia="Arial" w:hAnsi="Arial" w:cs="Arial"/>
          <w:i/>
          <w:color w:val="0000FF"/>
          <w:szCs w:val="20"/>
          <w:u w:val="single"/>
          <w:lang w:eastAsia="en-GB"/>
        </w:rPr>
      </w:pPr>
      <w:hyperlink r:id="rId94" w:history="1">
        <w:r w:rsidR="000F1355" w:rsidRPr="000F1355">
          <w:rPr>
            <w:rFonts w:ascii="Arial" w:eastAsia="Arial" w:hAnsi="Arial" w:cs="Arial"/>
            <w:i/>
            <w:color w:val="0000FF"/>
            <w:szCs w:val="20"/>
            <w:u w:val="single"/>
            <w:lang w:eastAsia="en-GB"/>
          </w:rPr>
          <w:t>https://www.hse.gov.uk/coronavirus/ppe-face-masks/face-mask-ppe-rpe.htm</w:t>
        </w:r>
      </w:hyperlink>
    </w:p>
    <w:p w:rsidR="000F1355" w:rsidRPr="000F1355" w:rsidRDefault="000F1355" w:rsidP="000F1355">
      <w:pPr>
        <w:spacing w:after="0" w:line="0" w:lineRule="atLeast"/>
        <w:ind w:left="427"/>
        <w:rPr>
          <w:rFonts w:ascii="Arial" w:eastAsia="Arial" w:hAnsi="Arial" w:cs="Arial"/>
          <w:i/>
          <w:color w:val="0000FF"/>
          <w:szCs w:val="20"/>
          <w:u w:val="single"/>
          <w:lang w:eastAsia="en-GB"/>
        </w:rPr>
        <w:sectPr w:rsidR="000F1355" w:rsidRPr="000F1355">
          <w:pgSz w:w="11900" w:h="16838"/>
          <w:pgMar w:top="1439" w:right="1440" w:bottom="97" w:left="1013" w:header="0" w:footer="0" w:gutter="0"/>
          <w:cols w:space="0" w:equalWidth="0">
            <w:col w:w="9454"/>
          </w:cols>
          <w:docGrid w:linePitch="360"/>
        </w:sect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00" w:lineRule="exact"/>
        <w:rPr>
          <w:rFonts w:ascii="Arial" w:eastAsia="Arial" w:hAnsi="Arial" w:cs="Arial"/>
          <w:i/>
          <w:color w:val="0000FF"/>
          <w:szCs w:val="20"/>
          <w:u w:val="single"/>
          <w:lang w:eastAsia="en-GB"/>
        </w:rPr>
      </w:pPr>
    </w:p>
    <w:p w:rsidR="000F1355" w:rsidRPr="000F1355" w:rsidRDefault="000F1355" w:rsidP="000F1355">
      <w:pPr>
        <w:spacing w:after="0" w:line="274" w:lineRule="exact"/>
        <w:rPr>
          <w:rFonts w:ascii="Arial" w:eastAsia="Arial" w:hAnsi="Arial" w:cs="Arial"/>
          <w:i/>
          <w:color w:val="0000FF"/>
          <w:szCs w:val="20"/>
          <w:u w:val="single"/>
          <w:lang w:eastAsia="en-GB"/>
        </w:rPr>
      </w:pPr>
    </w:p>
    <w:p w:rsidR="000F1355" w:rsidRPr="000F1355" w:rsidRDefault="000F1355" w:rsidP="000F1355">
      <w:pPr>
        <w:tabs>
          <w:tab w:val="left" w:pos="7287"/>
        </w:tabs>
        <w:spacing w:after="0" w:line="0" w:lineRule="atLeast"/>
        <w:ind w:left="427"/>
        <w:rPr>
          <w:rFonts w:ascii="Arial" w:eastAsia="Arial" w:hAnsi="Arial" w:cs="Arial"/>
          <w:sz w:val="21"/>
          <w:szCs w:val="20"/>
          <w:lang w:eastAsia="en-GB"/>
        </w:rPr>
        <w:sectPr w:rsidR="000F1355" w:rsidRPr="000F1355">
          <w:type w:val="continuous"/>
          <w:pgSz w:w="11900" w:h="16838"/>
          <w:pgMar w:top="1439" w:right="1440" w:bottom="97" w:left="1013" w:header="0" w:footer="0" w:gutter="0"/>
          <w:cols w:space="0" w:equalWidth="0">
            <w:col w:w="9454"/>
          </w:cols>
          <w:docGrid w:linePitch="360"/>
        </w:sectPr>
      </w:pPr>
    </w:p>
    <w:p w:rsidR="000F1355" w:rsidRPr="000F1355" w:rsidRDefault="000F1355" w:rsidP="000F1355">
      <w:pPr>
        <w:spacing w:after="0" w:line="20" w:lineRule="exact"/>
        <w:rPr>
          <w:rFonts w:ascii="Times New Roman" w:eastAsia="Times New Roman" w:hAnsi="Times New Roman" w:cs="Arial"/>
          <w:color w:val="385623" w:themeColor="accent6" w:themeShade="80"/>
          <w:sz w:val="20"/>
          <w:szCs w:val="20"/>
          <w:lang w:eastAsia="en-GB"/>
        </w:rPr>
      </w:pPr>
      <w:bookmarkStart w:id="3" w:name="page4"/>
      <w:bookmarkEnd w:id="3"/>
    </w:p>
    <w:p w:rsidR="00482CBD" w:rsidRPr="00E818C2" w:rsidRDefault="00482CBD" w:rsidP="00482CBD">
      <w:pPr>
        <w:shd w:val="clear" w:color="auto" w:fill="DEEAF6" w:themeFill="accent1" w:themeFillTint="33"/>
        <w:jc w:val="center"/>
        <w:rPr>
          <w:rFonts w:ascii="Arial" w:hAnsi="Arial" w:cs="Arial"/>
          <w:b/>
          <w:color w:val="1F4E79" w:themeColor="accent1" w:themeShade="80"/>
          <w:sz w:val="44"/>
          <w:szCs w:val="44"/>
        </w:rPr>
      </w:pPr>
      <w:r w:rsidRPr="00E818C2">
        <w:rPr>
          <w:rFonts w:ascii="Arial" w:hAnsi="Arial" w:cs="Arial"/>
          <w:b/>
          <w:color w:val="1F4E79" w:themeColor="accent1" w:themeShade="80"/>
          <w:sz w:val="44"/>
          <w:szCs w:val="44"/>
        </w:rPr>
        <w:t xml:space="preserve">Appendix </w:t>
      </w:r>
      <w:r>
        <w:rPr>
          <w:rFonts w:ascii="Arial" w:hAnsi="Arial" w:cs="Arial"/>
          <w:b/>
          <w:color w:val="1F4E79" w:themeColor="accent1" w:themeShade="80"/>
          <w:sz w:val="44"/>
          <w:szCs w:val="44"/>
        </w:rPr>
        <w:t>28</w:t>
      </w:r>
      <w:r w:rsidRPr="00E818C2">
        <w:rPr>
          <w:rFonts w:ascii="Arial" w:hAnsi="Arial" w:cs="Arial"/>
          <w:b/>
          <w:color w:val="1F4E79" w:themeColor="accent1" w:themeShade="80"/>
          <w:sz w:val="44"/>
          <w:szCs w:val="44"/>
        </w:rPr>
        <w:t xml:space="preserve"> - </w:t>
      </w:r>
      <w:r w:rsidR="00FF0185">
        <w:rPr>
          <w:rFonts w:ascii="Arial" w:eastAsia="Arial" w:hAnsi="Arial" w:cs="Arial"/>
          <w:b/>
          <w:color w:val="1F4E79" w:themeColor="accent1" w:themeShade="80"/>
          <w:sz w:val="44"/>
          <w:szCs w:val="40"/>
          <w:lang w:eastAsia="en-GB"/>
        </w:rPr>
        <w:t>Risk Assessment Guide for W</w:t>
      </w:r>
      <w:r w:rsidRPr="00687961">
        <w:rPr>
          <w:rFonts w:ascii="Arial" w:eastAsia="Arial" w:hAnsi="Arial" w:cs="Arial"/>
          <w:b/>
          <w:color w:val="1F4E79" w:themeColor="accent1" w:themeShade="80"/>
          <w:sz w:val="44"/>
          <w:szCs w:val="40"/>
          <w:lang w:eastAsia="en-GB"/>
        </w:rPr>
        <w:t>earing FFP3 mask</w:t>
      </w:r>
    </w:p>
    <w:p w:rsidR="006A3027" w:rsidRDefault="006A3027" w:rsidP="006A3027">
      <w:pPr>
        <w:spacing w:after="0" w:line="0" w:lineRule="atLeast"/>
        <w:jc w:val="center"/>
        <w:rPr>
          <w:rFonts w:ascii="Arial" w:eastAsia="Arial" w:hAnsi="Arial" w:cs="Arial"/>
          <w:b/>
          <w:color w:val="1F4E79" w:themeColor="accent1" w:themeShade="80"/>
          <w:sz w:val="40"/>
          <w:szCs w:val="40"/>
          <w:lang w:eastAsia="en-GB"/>
        </w:rPr>
      </w:pPr>
      <w:r w:rsidRPr="009572BE">
        <w:rPr>
          <w:rFonts w:ascii="Arial" w:eastAsia="Calibri" w:hAnsi="Arial" w:cs="Arial"/>
          <w:noProof/>
          <w:lang w:eastAsia="en-GB"/>
        </w:rPr>
        <mc:AlternateContent>
          <mc:Choice Requires="wps">
            <w:drawing>
              <wp:anchor distT="0" distB="0" distL="114300" distR="114300" simplePos="0" relativeHeight="252294656" behindDoc="0" locked="0" layoutInCell="1" allowOverlap="1" wp14:anchorId="520885A3" wp14:editId="2BFB93A2">
                <wp:simplePos x="0" y="0"/>
                <wp:positionH relativeFrom="margin">
                  <wp:posOffset>600754</wp:posOffset>
                </wp:positionH>
                <wp:positionV relativeFrom="paragraph">
                  <wp:posOffset>224273</wp:posOffset>
                </wp:positionV>
                <wp:extent cx="5410200" cy="1658015"/>
                <wp:effectExtent l="0" t="0" r="19050" b="18415"/>
                <wp:wrapNone/>
                <wp:docPr id="519" name="Rounded Rectangle 519"/>
                <wp:cNvGraphicFramePr/>
                <a:graphic xmlns:a="http://schemas.openxmlformats.org/drawingml/2006/main">
                  <a:graphicData uri="http://schemas.microsoft.com/office/word/2010/wordprocessingShape">
                    <wps:wsp>
                      <wps:cNvSpPr/>
                      <wps:spPr>
                        <a:xfrm>
                          <a:off x="0" y="0"/>
                          <a:ext cx="5410200" cy="1658015"/>
                        </a:xfrm>
                        <a:prstGeom prst="roundRect">
                          <a:avLst/>
                        </a:prstGeom>
                        <a:solidFill>
                          <a:srgbClr val="4F81BD">
                            <a:lumMod val="40000"/>
                            <a:lumOff val="60000"/>
                          </a:srgbClr>
                        </a:solidFill>
                        <a:ln w="25400" cap="flat" cmpd="sng" algn="ctr">
                          <a:solidFill>
                            <a:srgbClr val="00B050"/>
                          </a:solidFill>
                          <a:prstDash val="solid"/>
                        </a:ln>
                        <a:effectLst/>
                      </wps:spPr>
                      <wps:txbx>
                        <w:txbxContent>
                          <w:p w:rsidR="0091301E" w:rsidRPr="001A649A" w:rsidRDefault="0091301E" w:rsidP="006A3027">
                            <w:pPr>
                              <w:pStyle w:val="NoSpacing"/>
                              <w:jc w:val="center"/>
                              <w:rPr>
                                <w:rFonts w:ascii="Arial" w:hAnsi="Arial" w:cs="Arial"/>
                                <w:b/>
                                <w:sz w:val="24"/>
                                <w:szCs w:val="24"/>
                              </w:rPr>
                            </w:pPr>
                            <w:r w:rsidRPr="001A649A">
                              <w:rPr>
                                <w:rFonts w:ascii="Arial" w:hAnsi="Arial" w:cs="Arial"/>
                                <w:b/>
                                <w:sz w:val="24"/>
                                <w:szCs w:val="24"/>
                              </w:rPr>
                              <w:t>Are you:</w:t>
                            </w:r>
                          </w:p>
                          <w:p w:rsidR="0091301E" w:rsidRDefault="0091301E" w:rsidP="006A3027">
                            <w:pPr>
                              <w:pStyle w:val="NoSpacing"/>
                              <w:numPr>
                                <w:ilvl w:val="0"/>
                                <w:numId w:val="86"/>
                              </w:numPr>
                              <w:jc w:val="center"/>
                              <w:rPr>
                                <w:rFonts w:ascii="Arial" w:hAnsi="Arial" w:cs="Arial"/>
                                <w:sz w:val="24"/>
                                <w:szCs w:val="24"/>
                              </w:rPr>
                            </w:pPr>
                            <w:r>
                              <w:rPr>
                                <w:rFonts w:ascii="Arial" w:hAnsi="Arial" w:cs="Arial"/>
                                <w:sz w:val="24"/>
                                <w:szCs w:val="24"/>
                              </w:rPr>
                              <w:t>Working on ward with suspected or confirmed COVID-19 or respiratory illness (Influenza, TB etc)?</w:t>
                            </w:r>
                          </w:p>
                          <w:p w:rsidR="0091301E" w:rsidRDefault="0091301E" w:rsidP="006A3027">
                            <w:pPr>
                              <w:pStyle w:val="NoSpacing"/>
                              <w:numPr>
                                <w:ilvl w:val="0"/>
                                <w:numId w:val="86"/>
                              </w:numPr>
                              <w:jc w:val="center"/>
                              <w:rPr>
                                <w:rFonts w:ascii="Arial" w:hAnsi="Arial" w:cs="Arial"/>
                                <w:sz w:val="24"/>
                                <w:szCs w:val="24"/>
                              </w:rPr>
                            </w:pPr>
                            <w:r>
                              <w:rPr>
                                <w:rFonts w:ascii="Arial" w:hAnsi="Arial" w:cs="Arial"/>
                                <w:sz w:val="24"/>
                                <w:szCs w:val="24"/>
                              </w:rPr>
                              <w:t>Are you looking are COVID-19 positive case in the community?</w:t>
                            </w:r>
                          </w:p>
                          <w:p w:rsidR="0091301E" w:rsidRDefault="0091301E" w:rsidP="006A3027">
                            <w:pPr>
                              <w:pStyle w:val="NoSpacing"/>
                              <w:numPr>
                                <w:ilvl w:val="0"/>
                                <w:numId w:val="86"/>
                              </w:numPr>
                              <w:jc w:val="center"/>
                              <w:rPr>
                                <w:rFonts w:ascii="Arial" w:hAnsi="Arial" w:cs="Arial"/>
                                <w:sz w:val="24"/>
                                <w:szCs w:val="24"/>
                              </w:rPr>
                            </w:pPr>
                            <w:r>
                              <w:rPr>
                                <w:rFonts w:ascii="Arial" w:hAnsi="Arial" w:cs="Arial"/>
                                <w:sz w:val="24"/>
                                <w:szCs w:val="24"/>
                              </w:rPr>
                              <w:t>Undertaking aerosol generating procedure (See AGP list - page 2)?</w:t>
                            </w:r>
                          </w:p>
                          <w:p w:rsidR="0091301E" w:rsidRDefault="0091301E" w:rsidP="006A3027">
                            <w:pPr>
                              <w:pStyle w:val="NoSpacing"/>
                              <w:numPr>
                                <w:ilvl w:val="0"/>
                                <w:numId w:val="86"/>
                              </w:numPr>
                              <w:jc w:val="center"/>
                              <w:rPr>
                                <w:rFonts w:ascii="Arial" w:hAnsi="Arial" w:cs="Arial"/>
                                <w:sz w:val="24"/>
                                <w:szCs w:val="24"/>
                              </w:rPr>
                            </w:pPr>
                            <w:r>
                              <w:rPr>
                                <w:rFonts w:ascii="Arial" w:hAnsi="Arial" w:cs="Arial"/>
                                <w:sz w:val="24"/>
                                <w:szCs w:val="24"/>
                              </w:rPr>
                              <w:t>Undertaking physical resistant?</w:t>
                            </w:r>
                          </w:p>
                          <w:p w:rsidR="0091301E" w:rsidRPr="00F96E85" w:rsidRDefault="0091301E" w:rsidP="006A3027">
                            <w:pPr>
                              <w:pStyle w:val="NoSpacing"/>
                              <w:numPr>
                                <w:ilvl w:val="0"/>
                                <w:numId w:val="86"/>
                              </w:numPr>
                              <w:jc w:val="center"/>
                              <w:rPr>
                                <w:rFonts w:ascii="Arial" w:hAnsi="Arial" w:cs="Arial"/>
                                <w:sz w:val="24"/>
                                <w:szCs w:val="24"/>
                              </w:rPr>
                            </w:pPr>
                            <w:r>
                              <w:rPr>
                                <w:rFonts w:ascii="Arial" w:hAnsi="Arial" w:cs="Arial"/>
                                <w:sz w:val="24"/>
                                <w:szCs w:val="24"/>
                              </w:rPr>
                              <w:t>Working in poorly ventilated environments?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885A3" id="Rounded Rectangle 519" o:spid="_x0000_s1148" style="position:absolute;left:0;text-align:left;margin-left:47.3pt;margin-top:17.65pt;width:426pt;height:130.55pt;z-index:25229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" fillcolor="#b9cde5" strokecolor="#00b050" strokeweight="2pt">
                <v:textbox>
                  <w:txbxContent>
                    <w:p w:rsidR="0091301E" w:rsidRPr="001A649A" w:rsidRDefault="0091301E" w:rsidP="006A3027">
                      <w:pPr>
                        <w:pStyle w:val="NoSpacing"/>
                        <w:jc w:val="center"/>
                        <w:rPr>
                          <w:rFonts w:ascii="Arial" w:hAnsi="Arial" w:cs="Arial"/>
                          <w:b/>
                          <w:sz w:val="24"/>
                          <w:szCs w:val="24"/>
                        </w:rPr>
                      </w:pPr>
                      <w:r w:rsidRPr="001A649A">
                        <w:rPr>
                          <w:rFonts w:ascii="Arial" w:hAnsi="Arial" w:cs="Arial"/>
                          <w:b/>
                          <w:sz w:val="24"/>
                          <w:szCs w:val="24"/>
                        </w:rPr>
                        <w:t>Are you:</w:t>
                      </w:r>
                    </w:p>
                    <w:p w:rsidR="0091301E" w:rsidRDefault="0091301E" w:rsidP="006A3027">
                      <w:pPr>
                        <w:pStyle w:val="NoSpacing"/>
                        <w:numPr>
                          <w:ilvl w:val="0"/>
                          <w:numId w:val="86"/>
                        </w:numPr>
                        <w:jc w:val="center"/>
                        <w:rPr>
                          <w:rFonts w:ascii="Arial" w:hAnsi="Arial" w:cs="Arial"/>
                          <w:sz w:val="24"/>
                          <w:szCs w:val="24"/>
                        </w:rPr>
                      </w:pPr>
                      <w:r>
                        <w:rPr>
                          <w:rFonts w:ascii="Arial" w:hAnsi="Arial" w:cs="Arial"/>
                          <w:sz w:val="24"/>
                          <w:szCs w:val="24"/>
                        </w:rPr>
                        <w:t>Working on ward with suspected or confirmed COVID-19 or respiratory illness (Influenza, TB etc)?</w:t>
                      </w:r>
                    </w:p>
                    <w:p w:rsidR="0091301E" w:rsidRDefault="0091301E" w:rsidP="006A3027">
                      <w:pPr>
                        <w:pStyle w:val="NoSpacing"/>
                        <w:numPr>
                          <w:ilvl w:val="0"/>
                          <w:numId w:val="86"/>
                        </w:numPr>
                        <w:jc w:val="center"/>
                        <w:rPr>
                          <w:rFonts w:ascii="Arial" w:hAnsi="Arial" w:cs="Arial"/>
                          <w:sz w:val="24"/>
                          <w:szCs w:val="24"/>
                        </w:rPr>
                      </w:pPr>
                      <w:r>
                        <w:rPr>
                          <w:rFonts w:ascii="Arial" w:hAnsi="Arial" w:cs="Arial"/>
                          <w:sz w:val="24"/>
                          <w:szCs w:val="24"/>
                        </w:rPr>
                        <w:t>Are you looking are COVID-19 positive case in the community?</w:t>
                      </w:r>
                    </w:p>
                    <w:p w:rsidR="0091301E" w:rsidRDefault="0091301E" w:rsidP="006A3027">
                      <w:pPr>
                        <w:pStyle w:val="NoSpacing"/>
                        <w:numPr>
                          <w:ilvl w:val="0"/>
                          <w:numId w:val="86"/>
                        </w:numPr>
                        <w:jc w:val="center"/>
                        <w:rPr>
                          <w:rFonts w:ascii="Arial" w:hAnsi="Arial" w:cs="Arial"/>
                          <w:sz w:val="24"/>
                          <w:szCs w:val="24"/>
                        </w:rPr>
                      </w:pPr>
                      <w:r>
                        <w:rPr>
                          <w:rFonts w:ascii="Arial" w:hAnsi="Arial" w:cs="Arial"/>
                          <w:sz w:val="24"/>
                          <w:szCs w:val="24"/>
                        </w:rPr>
                        <w:t>Undertaking aerosol generating procedure (See AGP list - page 2)?</w:t>
                      </w:r>
                    </w:p>
                    <w:p w:rsidR="0091301E" w:rsidRDefault="0091301E" w:rsidP="006A3027">
                      <w:pPr>
                        <w:pStyle w:val="NoSpacing"/>
                        <w:numPr>
                          <w:ilvl w:val="0"/>
                          <w:numId w:val="86"/>
                        </w:numPr>
                        <w:jc w:val="center"/>
                        <w:rPr>
                          <w:rFonts w:ascii="Arial" w:hAnsi="Arial" w:cs="Arial"/>
                          <w:sz w:val="24"/>
                          <w:szCs w:val="24"/>
                        </w:rPr>
                      </w:pPr>
                      <w:r>
                        <w:rPr>
                          <w:rFonts w:ascii="Arial" w:hAnsi="Arial" w:cs="Arial"/>
                          <w:sz w:val="24"/>
                          <w:szCs w:val="24"/>
                        </w:rPr>
                        <w:t>Undertaking physical resistant?</w:t>
                      </w:r>
                    </w:p>
                    <w:p w:rsidR="0091301E" w:rsidRPr="00F96E85" w:rsidRDefault="0091301E" w:rsidP="006A3027">
                      <w:pPr>
                        <w:pStyle w:val="NoSpacing"/>
                        <w:numPr>
                          <w:ilvl w:val="0"/>
                          <w:numId w:val="86"/>
                        </w:numPr>
                        <w:jc w:val="center"/>
                        <w:rPr>
                          <w:rFonts w:ascii="Arial" w:hAnsi="Arial" w:cs="Arial"/>
                          <w:sz w:val="24"/>
                          <w:szCs w:val="24"/>
                        </w:rPr>
                      </w:pPr>
                      <w:r>
                        <w:rPr>
                          <w:rFonts w:ascii="Arial" w:hAnsi="Arial" w:cs="Arial"/>
                          <w:sz w:val="24"/>
                          <w:szCs w:val="24"/>
                        </w:rPr>
                        <w:t>Working in poorly ventilated environments?</w:t>
                      </w:r>
                    </w:p>
                  </w:txbxContent>
                </v:textbox>
                <w10:wrap anchorx="margin"/>
              </v:roundrect>
            </w:pict>
          </mc:Fallback>
        </mc:AlternateContent>
      </w:r>
    </w:p>
    <w:p w:rsidR="006A3027" w:rsidRDefault="006A3027" w:rsidP="006A3027">
      <w:pPr>
        <w:spacing w:after="0" w:line="0" w:lineRule="atLeast"/>
        <w:rPr>
          <w:rFonts w:ascii="Arial" w:eastAsia="Arial" w:hAnsi="Arial" w:cs="Arial"/>
          <w:b/>
          <w:color w:val="1F4E79" w:themeColor="accent1" w:themeShade="80"/>
          <w:sz w:val="40"/>
          <w:szCs w:val="40"/>
          <w:lang w:eastAsia="en-GB"/>
        </w:rPr>
      </w:pPr>
    </w:p>
    <w:p w:rsidR="006A3027" w:rsidRPr="001A649A" w:rsidRDefault="006A3027" w:rsidP="006A3027">
      <w:pPr>
        <w:spacing w:after="0" w:line="0" w:lineRule="atLeast"/>
        <w:rPr>
          <w:rFonts w:ascii="Arial" w:eastAsia="Arial" w:hAnsi="Arial" w:cs="Arial"/>
          <w:b/>
          <w:color w:val="1F4E79" w:themeColor="accent1" w:themeShade="80"/>
          <w:sz w:val="40"/>
          <w:szCs w:val="40"/>
          <w:lang w:eastAsia="en-GB"/>
        </w:rPr>
        <w:sectPr w:rsidR="006A3027" w:rsidRPr="001A649A" w:rsidSect="00556D81">
          <w:pgSz w:w="11900" w:h="16838"/>
          <w:pgMar w:top="1439" w:right="1440" w:bottom="97" w:left="1013" w:header="0" w:footer="340" w:gutter="0"/>
          <w:cols w:space="0" w:equalWidth="0">
            <w:col w:w="9454"/>
          </w:cols>
          <w:docGrid w:linePitch="360"/>
        </w:sectPr>
      </w:pPr>
      <w:r w:rsidRPr="009572BE">
        <w:rPr>
          <w:rFonts w:ascii="Arial" w:eastAsia="Calibri" w:hAnsi="Arial" w:cs="Arial"/>
          <w:noProof/>
          <w:lang w:eastAsia="en-GB"/>
        </w:rPr>
        <mc:AlternateContent>
          <mc:Choice Requires="wps">
            <w:drawing>
              <wp:anchor distT="0" distB="0" distL="114300" distR="114300" simplePos="0" relativeHeight="252308992" behindDoc="0" locked="0" layoutInCell="1" allowOverlap="1" wp14:anchorId="7F211656" wp14:editId="3362D083">
                <wp:simplePos x="0" y="0"/>
                <wp:positionH relativeFrom="column">
                  <wp:posOffset>2357120</wp:posOffset>
                </wp:positionH>
                <wp:positionV relativeFrom="paragraph">
                  <wp:posOffset>3288665</wp:posOffset>
                </wp:positionV>
                <wp:extent cx="247650" cy="409575"/>
                <wp:effectExtent l="19050" t="0" r="38100" b="47625"/>
                <wp:wrapNone/>
                <wp:docPr id="522" name="Down Arrow 522"/>
                <wp:cNvGraphicFramePr/>
                <a:graphic xmlns:a="http://schemas.openxmlformats.org/drawingml/2006/main">
                  <a:graphicData uri="http://schemas.microsoft.com/office/word/2010/wordprocessingShape">
                    <wps:wsp>
                      <wps:cNvSpPr/>
                      <wps:spPr>
                        <a:xfrm>
                          <a:off x="0" y="0"/>
                          <a:ext cx="247650" cy="4095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CB8DA" id="Down Arrow 522" o:spid="_x0000_s1026" type="#_x0000_t67" style="position:absolute;margin-left:185.6pt;margin-top:258.95pt;width:19.5pt;height:32.25pt;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" adj="15070" fillcolor="windowText" strokeweight="2p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07968" behindDoc="0" locked="0" layoutInCell="1" allowOverlap="1" wp14:anchorId="70E60163" wp14:editId="42D01DF6">
                <wp:simplePos x="0" y="0"/>
                <wp:positionH relativeFrom="column">
                  <wp:posOffset>3155950</wp:posOffset>
                </wp:positionH>
                <wp:positionV relativeFrom="paragraph">
                  <wp:posOffset>2374265</wp:posOffset>
                </wp:positionV>
                <wp:extent cx="265430" cy="683895"/>
                <wp:effectExtent l="19367" t="18733" r="0" b="39687"/>
                <wp:wrapNone/>
                <wp:docPr id="527" name="Down Arrow 527"/>
                <wp:cNvGraphicFramePr/>
                <a:graphic xmlns:a="http://schemas.openxmlformats.org/drawingml/2006/main">
                  <a:graphicData uri="http://schemas.microsoft.com/office/word/2010/wordprocessingShape">
                    <wps:wsp>
                      <wps:cNvSpPr/>
                      <wps:spPr>
                        <a:xfrm rot="16200000" flipH="1" flipV="1">
                          <a:off x="0" y="0"/>
                          <a:ext cx="265430" cy="68389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D80DC" id="Down Arrow 527" o:spid="_x0000_s1026" type="#_x0000_t67" style="position:absolute;margin-left:248.5pt;margin-top:186.95pt;width:20.9pt;height:53.85pt;rotation:-90;flip:x y;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" adj="17408" fillcolor="windowText" strokeweight="2pt"/>
            </w:pict>
          </mc:Fallback>
        </mc:AlternateContent>
      </w:r>
      <w:r w:rsidRPr="00146871">
        <w:rPr>
          <w:rFonts w:ascii="Calibri" w:eastAsia="Calibri" w:hAnsi="Calibri" w:cs="Times New Roman"/>
          <w:noProof/>
          <w:lang w:eastAsia="en-GB"/>
        </w:rPr>
        <mc:AlternateContent>
          <mc:Choice Requires="wps">
            <w:drawing>
              <wp:anchor distT="0" distB="0" distL="114300" distR="114300" simplePos="0" relativeHeight="252306944" behindDoc="0" locked="0" layoutInCell="1" allowOverlap="1" wp14:anchorId="451A4EE4" wp14:editId="1D516995">
                <wp:simplePos x="0" y="0"/>
                <wp:positionH relativeFrom="column">
                  <wp:posOffset>2233930</wp:posOffset>
                </wp:positionH>
                <wp:positionV relativeFrom="paragraph">
                  <wp:posOffset>2477135</wp:posOffset>
                </wp:positionV>
                <wp:extent cx="657225" cy="755650"/>
                <wp:effectExtent l="0" t="0" r="28575" b="25400"/>
                <wp:wrapNone/>
                <wp:docPr id="529" name="Rounded Rectangle 529"/>
                <wp:cNvGraphicFramePr/>
                <a:graphic xmlns:a="http://schemas.openxmlformats.org/drawingml/2006/main">
                  <a:graphicData uri="http://schemas.microsoft.com/office/word/2010/wordprocessingShape">
                    <wps:wsp>
                      <wps:cNvSpPr/>
                      <wps:spPr>
                        <a:xfrm>
                          <a:off x="0" y="0"/>
                          <a:ext cx="657225" cy="755650"/>
                        </a:xfrm>
                        <a:prstGeom prst="roundRect">
                          <a:avLst/>
                        </a:prstGeom>
                        <a:solidFill>
                          <a:srgbClr val="9BBB59">
                            <a:lumMod val="60000"/>
                            <a:lumOff val="40000"/>
                          </a:srgbClr>
                        </a:solidFill>
                        <a:ln w="25400" cap="flat" cmpd="sng" algn="ctr">
                          <a:solidFill>
                            <a:srgbClr val="00B050"/>
                          </a:solidFill>
                          <a:prstDash val="solid"/>
                        </a:ln>
                        <a:effectLst/>
                      </wps:spPr>
                      <wps:txbx>
                        <w:txbxContent>
                          <w:p w:rsidR="0091301E" w:rsidRPr="0075581C" w:rsidRDefault="0091301E" w:rsidP="006A3027">
                            <w:pPr>
                              <w:jc w:val="center"/>
                              <w:rPr>
                                <w:rFonts w:ascii="Arial" w:hAnsi="Arial" w:cs="Arial"/>
                                <w:color w:val="000000" w:themeColor="text1"/>
                              </w:rPr>
                            </w:pPr>
                            <w:r>
                              <w:rPr>
                                <w:rFonts w:ascii="Arial" w:hAnsi="Arial" w:cs="Arial"/>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A4EE4" id="Rounded Rectangle 529" o:spid="_x0000_s1149" style="position:absolute;margin-left:175.9pt;margin-top:195.05pt;width:51.75pt;height:59.5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" fillcolor="#c3d69b" strokecolor="#00b050" strokeweight="2pt">
                <v:textbox>
                  <w:txbxContent>
                    <w:p w:rsidR="0091301E" w:rsidRPr="0075581C" w:rsidRDefault="0091301E" w:rsidP="006A3027">
                      <w:pPr>
                        <w:jc w:val="center"/>
                        <w:rPr>
                          <w:rFonts w:ascii="Arial" w:hAnsi="Arial" w:cs="Arial"/>
                          <w:color w:val="000000" w:themeColor="text1"/>
                        </w:rPr>
                      </w:pPr>
                      <w:r>
                        <w:rPr>
                          <w:rFonts w:ascii="Arial" w:hAnsi="Arial" w:cs="Arial"/>
                          <w:color w:val="000000" w:themeColor="text1"/>
                        </w:rPr>
                        <w:t>No</w:t>
                      </w:r>
                    </w:p>
                  </w:txbxContent>
                </v:textbox>
              </v:roundrect>
            </w:pict>
          </mc:Fallback>
        </mc:AlternateContent>
      </w:r>
      <w:r w:rsidRPr="00146871">
        <w:rPr>
          <w:rFonts w:ascii="Calibri" w:eastAsia="Calibri" w:hAnsi="Calibri" w:cs="Times New Roman"/>
          <w:noProof/>
          <w:lang w:eastAsia="en-GB"/>
        </w:rPr>
        <mc:AlternateContent>
          <mc:Choice Requires="wps">
            <w:drawing>
              <wp:anchor distT="0" distB="0" distL="114300" distR="114300" simplePos="0" relativeHeight="252302848" behindDoc="0" locked="0" layoutInCell="1" allowOverlap="1" wp14:anchorId="574C2A0E" wp14:editId="1FF64C61">
                <wp:simplePos x="0" y="0"/>
                <wp:positionH relativeFrom="column">
                  <wp:posOffset>4586605</wp:posOffset>
                </wp:positionH>
                <wp:positionV relativeFrom="paragraph">
                  <wp:posOffset>3241675</wp:posOffset>
                </wp:positionV>
                <wp:extent cx="990600" cy="307340"/>
                <wp:effectExtent l="0" t="0" r="19050" b="16510"/>
                <wp:wrapNone/>
                <wp:docPr id="532" name="Rounded Rectangle 532"/>
                <wp:cNvGraphicFramePr/>
                <a:graphic xmlns:a="http://schemas.openxmlformats.org/drawingml/2006/main">
                  <a:graphicData uri="http://schemas.microsoft.com/office/word/2010/wordprocessingShape">
                    <wps:wsp>
                      <wps:cNvSpPr/>
                      <wps:spPr>
                        <a:xfrm>
                          <a:off x="0" y="0"/>
                          <a:ext cx="990600" cy="307340"/>
                        </a:xfrm>
                        <a:prstGeom prst="roundRect">
                          <a:avLst/>
                        </a:prstGeom>
                        <a:solidFill>
                          <a:srgbClr val="8064A2">
                            <a:lumMod val="20000"/>
                            <a:lumOff val="80000"/>
                          </a:srgbClr>
                        </a:solidFill>
                        <a:ln w="12700" cap="flat" cmpd="sng" algn="ctr">
                          <a:solidFill>
                            <a:srgbClr val="00B050"/>
                          </a:solidFill>
                          <a:prstDash val="solid"/>
                          <a:miter lim="800000"/>
                        </a:ln>
                        <a:effectLst/>
                      </wps:spPr>
                      <wps:txbx>
                        <w:txbxContent>
                          <w:p w:rsidR="0091301E" w:rsidRPr="0075581C" w:rsidRDefault="0091301E" w:rsidP="006A3027">
                            <w:pPr>
                              <w:jc w:val="center"/>
                              <w:rPr>
                                <w:rFonts w:ascii="Arial" w:hAnsi="Arial" w:cs="Arial"/>
                                <w:color w:val="000000" w:themeColor="text1"/>
                              </w:rPr>
                            </w:pPr>
                            <w:r>
                              <w:rPr>
                                <w:rFonts w:ascii="Arial" w:hAnsi="Arial" w:cs="Arial"/>
                                <w:color w:val="000000" w:themeColor="text1"/>
                              </w:rPr>
                              <w:t xml:space="preserve">Yes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C2A0E" id="Rounded Rectangle 532" o:spid="_x0000_s1150" style="position:absolute;margin-left:361.15pt;margin-top:255.25pt;width:78pt;height:24.2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" fillcolor="#e6e0ec" strokecolor="#00b050" strokeweight="1pt">
                <v:stroke joinstyle="miter"/>
                <v:textbox>
                  <w:txbxContent>
                    <w:p w:rsidR="0091301E" w:rsidRPr="0075581C" w:rsidRDefault="0091301E" w:rsidP="006A3027">
                      <w:pPr>
                        <w:jc w:val="center"/>
                        <w:rPr>
                          <w:rFonts w:ascii="Arial" w:hAnsi="Arial" w:cs="Arial"/>
                          <w:color w:val="000000" w:themeColor="text1"/>
                        </w:rPr>
                      </w:pPr>
                      <w:r>
                        <w:rPr>
                          <w:rFonts w:ascii="Arial" w:hAnsi="Arial" w:cs="Arial"/>
                          <w:color w:val="000000" w:themeColor="text1"/>
                        </w:rPr>
                        <w:t xml:space="preserve">Yes </w:t>
                      </w:r>
                    </w:p>
                  </w:txbxContent>
                </v:textbox>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10016" behindDoc="0" locked="0" layoutInCell="1" allowOverlap="1" wp14:anchorId="46DCF14A" wp14:editId="25218BBC">
                <wp:simplePos x="0" y="0"/>
                <wp:positionH relativeFrom="column">
                  <wp:posOffset>1347470</wp:posOffset>
                </wp:positionH>
                <wp:positionV relativeFrom="paragraph">
                  <wp:posOffset>2219960</wp:posOffset>
                </wp:positionV>
                <wp:extent cx="260350" cy="1466850"/>
                <wp:effectExtent l="19050" t="0" r="25400" b="38100"/>
                <wp:wrapNone/>
                <wp:docPr id="533" name="Down Arrow 533"/>
                <wp:cNvGraphicFramePr/>
                <a:graphic xmlns:a="http://schemas.openxmlformats.org/drawingml/2006/main">
                  <a:graphicData uri="http://schemas.microsoft.com/office/word/2010/wordprocessingShape">
                    <wps:wsp>
                      <wps:cNvSpPr/>
                      <wps:spPr>
                        <a:xfrm>
                          <a:off x="0" y="0"/>
                          <a:ext cx="260350" cy="146685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9F5F6" id="Down Arrow 533" o:spid="_x0000_s1026" type="#_x0000_t67" style="position:absolute;margin-left:106.1pt;margin-top:174.8pt;width:20.5pt;height:115.5pt;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" adj="19683" fillcolor="windowText" strokeweight="2pt"/>
            </w:pict>
          </mc:Fallback>
        </mc:AlternateContent>
      </w:r>
      <w:r w:rsidRPr="00146871">
        <w:rPr>
          <w:rFonts w:ascii="Calibri" w:eastAsia="Calibri" w:hAnsi="Calibri" w:cs="Times New Roman"/>
          <w:noProof/>
          <w:lang w:eastAsia="en-GB"/>
        </w:rPr>
        <mc:AlternateContent>
          <mc:Choice Requires="wps">
            <w:drawing>
              <wp:anchor distT="0" distB="0" distL="114300" distR="114300" simplePos="0" relativeHeight="252300800" behindDoc="0" locked="0" layoutInCell="1" allowOverlap="1" wp14:anchorId="12FA7BB3" wp14:editId="2E6831AF">
                <wp:simplePos x="0" y="0"/>
                <wp:positionH relativeFrom="column">
                  <wp:posOffset>-52705</wp:posOffset>
                </wp:positionH>
                <wp:positionV relativeFrom="paragraph">
                  <wp:posOffset>3763010</wp:posOffset>
                </wp:positionV>
                <wp:extent cx="2943860" cy="3657600"/>
                <wp:effectExtent l="0" t="0" r="27940" b="19050"/>
                <wp:wrapNone/>
                <wp:docPr id="525" name="Rounded Rectangle 525"/>
                <wp:cNvGraphicFramePr/>
                <a:graphic xmlns:a="http://schemas.openxmlformats.org/drawingml/2006/main">
                  <a:graphicData uri="http://schemas.microsoft.com/office/word/2010/wordprocessingShape">
                    <wps:wsp>
                      <wps:cNvSpPr/>
                      <wps:spPr>
                        <a:xfrm>
                          <a:off x="0" y="0"/>
                          <a:ext cx="2943860" cy="3657600"/>
                        </a:xfrm>
                        <a:prstGeom prst="roundRect">
                          <a:avLst/>
                        </a:prstGeom>
                        <a:solidFill>
                          <a:srgbClr val="9BBB59">
                            <a:lumMod val="60000"/>
                            <a:lumOff val="40000"/>
                          </a:srgbClr>
                        </a:solidFill>
                        <a:ln w="25400" cap="flat" cmpd="sng" algn="ctr">
                          <a:solidFill>
                            <a:srgbClr val="00B050"/>
                          </a:solidFill>
                          <a:prstDash val="solid"/>
                        </a:ln>
                        <a:effectLst/>
                      </wps:spPr>
                      <wps:txbx>
                        <w:txbxContent>
                          <w:p w:rsidR="0091301E" w:rsidRPr="003257E8" w:rsidRDefault="0091301E" w:rsidP="006A3027">
                            <w:pPr>
                              <w:rPr>
                                <w:rFonts w:ascii="Arial" w:hAnsi="Arial" w:cs="Arial"/>
                                <w:b/>
                              </w:rPr>
                            </w:pPr>
                            <w:r w:rsidRPr="003257E8">
                              <w:rPr>
                                <w:rFonts w:ascii="Arial" w:hAnsi="Arial" w:cs="Arial"/>
                                <w:b/>
                              </w:rPr>
                              <w:t xml:space="preserve">Consider wearing </w:t>
                            </w:r>
                            <w:r>
                              <w:rPr>
                                <w:rFonts w:ascii="Arial" w:hAnsi="Arial" w:cs="Arial"/>
                                <w:b/>
                              </w:rPr>
                              <w:t>Fluid resistant surgical mask</w:t>
                            </w:r>
                            <w:r w:rsidRPr="003257E8">
                              <w:rPr>
                                <w:rFonts w:ascii="Arial" w:hAnsi="Arial" w:cs="Arial"/>
                                <w:b/>
                              </w:rPr>
                              <w:t xml:space="preserve"> Including</w:t>
                            </w:r>
                            <w:r w:rsidRPr="003257E8">
                              <w:rPr>
                                <w:rFonts w:ascii="Arial" w:hAnsi="Arial" w:cs="Arial"/>
                                <w:b/>
                                <w:u w:val="single"/>
                              </w:rPr>
                              <w:t xml:space="preserve"> </w:t>
                            </w:r>
                            <w:r w:rsidRPr="003257E8">
                              <w:rPr>
                                <w:rFonts w:ascii="Arial" w:hAnsi="Arial" w:cs="Arial"/>
                                <w:b/>
                              </w:rPr>
                              <w:t>the following IPC measures:</w:t>
                            </w:r>
                          </w:p>
                          <w:p w:rsidR="0091301E" w:rsidRDefault="0091301E" w:rsidP="006A3027">
                            <w:pPr>
                              <w:pStyle w:val="ListParagraph"/>
                              <w:numPr>
                                <w:ilvl w:val="0"/>
                                <w:numId w:val="87"/>
                              </w:numPr>
                              <w:rPr>
                                <w:rFonts w:ascii="Arial" w:hAnsi="Arial" w:cs="Arial"/>
                              </w:rPr>
                            </w:pPr>
                            <w:r w:rsidRPr="003257E8">
                              <w:rPr>
                                <w:rFonts w:ascii="Arial" w:hAnsi="Arial" w:cs="Arial"/>
                              </w:rPr>
                              <w:t xml:space="preserve">PPE – Gown, gloves, face visors/eye protection-conduct risk assessment of clinical activity </w:t>
                            </w:r>
                          </w:p>
                          <w:p w:rsidR="0091301E" w:rsidRDefault="0091301E" w:rsidP="006A3027">
                            <w:pPr>
                              <w:pStyle w:val="ListParagraph"/>
                              <w:numPr>
                                <w:ilvl w:val="0"/>
                                <w:numId w:val="87"/>
                              </w:numPr>
                              <w:rPr>
                                <w:rFonts w:ascii="Arial" w:hAnsi="Arial" w:cs="Arial"/>
                              </w:rPr>
                            </w:pPr>
                            <w:r>
                              <w:rPr>
                                <w:rFonts w:ascii="Arial" w:hAnsi="Arial" w:cs="Arial"/>
                              </w:rPr>
                              <w:t>Hand hygiene-soap and water or alcohol gel</w:t>
                            </w:r>
                          </w:p>
                          <w:p w:rsidR="0091301E" w:rsidRDefault="0091301E" w:rsidP="006A3027">
                            <w:pPr>
                              <w:pStyle w:val="ListParagraph"/>
                              <w:numPr>
                                <w:ilvl w:val="0"/>
                                <w:numId w:val="87"/>
                              </w:numPr>
                              <w:rPr>
                                <w:rFonts w:ascii="Arial" w:hAnsi="Arial" w:cs="Arial"/>
                              </w:rPr>
                            </w:pPr>
                            <w:r>
                              <w:rPr>
                                <w:rFonts w:ascii="Arial" w:hAnsi="Arial" w:cs="Arial"/>
                              </w:rPr>
                              <w:t>COVID-19 staff risk assessment tool</w:t>
                            </w:r>
                          </w:p>
                          <w:p w:rsidR="0091301E" w:rsidRDefault="0091301E" w:rsidP="006A3027">
                            <w:pPr>
                              <w:pStyle w:val="ListParagraph"/>
                              <w:numPr>
                                <w:ilvl w:val="0"/>
                                <w:numId w:val="87"/>
                              </w:numPr>
                              <w:rPr>
                                <w:rFonts w:ascii="Arial" w:hAnsi="Arial" w:cs="Arial"/>
                              </w:rPr>
                            </w:pPr>
                            <w:r>
                              <w:rPr>
                                <w:rFonts w:ascii="Arial" w:hAnsi="Arial" w:cs="Arial"/>
                              </w:rPr>
                              <w:t xml:space="preserve">2 meters social distancing </w:t>
                            </w:r>
                          </w:p>
                          <w:p w:rsidR="0091301E" w:rsidRDefault="0091301E" w:rsidP="006A3027">
                            <w:pPr>
                              <w:pStyle w:val="ListParagraph"/>
                              <w:numPr>
                                <w:ilvl w:val="0"/>
                                <w:numId w:val="87"/>
                              </w:numPr>
                              <w:rPr>
                                <w:rFonts w:ascii="Arial" w:hAnsi="Arial" w:cs="Arial"/>
                              </w:rPr>
                            </w:pPr>
                            <w:r>
                              <w:rPr>
                                <w:rFonts w:ascii="Arial" w:hAnsi="Arial" w:cs="Arial"/>
                              </w:rPr>
                              <w:t xml:space="preserve">COVID-19 Workplace risk assessment </w:t>
                            </w:r>
                          </w:p>
                          <w:p w:rsidR="0091301E" w:rsidRDefault="0091301E" w:rsidP="006A3027">
                            <w:pPr>
                              <w:pStyle w:val="ListParagraph"/>
                              <w:numPr>
                                <w:ilvl w:val="0"/>
                                <w:numId w:val="87"/>
                              </w:numPr>
                              <w:rPr>
                                <w:rFonts w:ascii="Arial" w:hAnsi="Arial" w:cs="Arial"/>
                              </w:rPr>
                            </w:pPr>
                            <w:r>
                              <w:rPr>
                                <w:rFonts w:ascii="Arial" w:hAnsi="Arial" w:cs="Arial"/>
                              </w:rPr>
                              <w:t xml:space="preserve">Opening of windows for ventilation </w:t>
                            </w:r>
                          </w:p>
                          <w:p w:rsidR="0091301E" w:rsidRPr="003257E8" w:rsidRDefault="0091301E" w:rsidP="006A3027">
                            <w:pPr>
                              <w:pStyle w:val="ListParagraph"/>
                              <w:numPr>
                                <w:ilvl w:val="0"/>
                                <w:numId w:val="87"/>
                              </w:numPr>
                              <w:rPr>
                                <w:rFonts w:ascii="Arial" w:hAnsi="Arial" w:cs="Arial"/>
                              </w:rPr>
                            </w:pPr>
                            <w:r>
                              <w:rPr>
                                <w:rFonts w:ascii="Arial" w:hAnsi="Arial" w:cs="Arial"/>
                              </w:rPr>
                              <w:t xml:space="preserve">COVID-19 Vaccination </w:t>
                            </w:r>
                          </w:p>
                          <w:p w:rsidR="0091301E" w:rsidRPr="0090340E" w:rsidRDefault="0091301E" w:rsidP="006A3027">
                            <w:pPr>
                              <w:pStyle w:val="ListParagraph"/>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FA7BB3" id="Rounded Rectangle 525" o:spid="_x0000_s1151" style="position:absolute;margin-left:-4.15pt;margin-top:296.3pt;width:231.8pt;height:4in;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" fillcolor="#c3d69b" strokecolor="#00b050" strokeweight="2pt">
                <v:textbox>
                  <w:txbxContent>
                    <w:p w:rsidR="0091301E" w:rsidRPr="003257E8" w:rsidRDefault="0091301E" w:rsidP="006A3027">
                      <w:pPr>
                        <w:rPr>
                          <w:rFonts w:ascii="Arial" w:hAnsi="Arial" w:cs="Arial"/>
                          <w:b/>
                        </w:rPr>
                      </w:pPr>
                      <w:r w:rsidRPr="003257E8">
                        <w:rPr>
                          <w:rFonts w:ascii="Arial" w:hAnsi="Arial" w:cs="Arial"/>
                          <w:b/>
                        </w:rPr>
                        <w:t xml:space="preserve">Consider wearing </w:t>
                      </w:r>
                      <w:r>
                        <w:rPr>
                          <w:rFonts w:ascii="Arial" w:hAnsi="Arial" w:cs="Arial"/>
                          <w:b/>
                        </w:rPr>
                        <w:t>Fluid resistant surgical mask</w:t>
                      </w:r>
                      <w:r w:rsidRPr="003257E8">
                        <w:rPr>
                          <w:rFonts w:ascii="Arial" w:hAnsi="Arial" w:cs="Arial"/>
                          <w:b/>
                        </w:rPr>
                        <w:t xml:space="preserve"> Including</w:t>
                      </w:r>
                      <w:r w:rsidRPr="003257E8">
                        <w:rPr>
                          <w:rFonts w:ascii="Arial" w:hAnsi="Arial" w:cs="Arial"/>
                          <w:b/>
                          <w:u w:val="single"/>
                        </w:rPr>
                        <w:t xml:space="preserve"> </w:t>
                      </w:r>
                      <w:r w:rsidRPr="003257E8">
                        <w:rPr>
                          <w:rFonts w:ascii="Arial" w:hAnsi="Arial" w:cs="Arial"/>
                          <w:b/>
                        </w:rPr>
                        <w:t>the following IPC measures:</w:t>
                      </w:r>
                    </w:p>
                    <w:p w:rsidR="0091301E" w:rsidRDefault="0091301E" w:rsidP="006A3027">
                      <w:pPr>
                        <w:pStyle w:val="ListParagraph"/>
                        <w:numPr>
                          <w:ilvl w:val="0"/>
                          <w:numId w:val="87"/>
                        </w:numPr>
                        <w:rPr>
                          <w:rFonts w:ascii="Arial" w:hAnsi="Arial" w:cs="Arial"/>
                        </w:rPr>
                      </w:pPr>
                      <w:r w:rsidRPr="003257E8">
                        <w:rPr>
                          <w:rFonts w:ascii="Arial" w:hAnsi="Arial" w:cs="Arial"/>
                        </w:rPr>
                        <w:t xml:space="preserve">PPE – Gown, gloves, face visors/eye protection-conduct risk assessment of clinical activity </w:t>
                      </w:r>
                    </w:p>
                    <w:p w:rsidR="0091301E" w:rsidRDefault="0091301E" w:rsidP="006A3027">
                      <w:pPr>
                        <w:pStyle w:val="ListParagraph"/>
                        <w:numPr>
                          <w:ilvl w:val="0"/>
                          <w:numId w:val="87"/>
                        </w:numPr>
                        <w:rPr>
                          <w:rFonts w:ascii="Arial" w:hAnsi="Arial" w:cs="Arial"/>
                        </w:rPr>
                      </w:pPr>
                      <w:r>
                        <w:rPr>
                          <w:rFonts w:ascii="Arial" w:hAnsi="Arial" w:cs="Arial"/>
                        </w:rPr>
                        <w:t>Hand hygiene-soap and water or alcohol gel</w:t>
                      </w:r>
                    </w:p>
                    <w:p w:rsidR="0091301E" w:rsidRDefault="0091301E" w:rsidP="006A3027">
                      <w:pPr>
                        <w:pStyle w:val="ListParagraph"/>
                        <w:numPr>
                          <w:ilvl w:val="0"/>
                          <w:numId w:val="87"/>
                        </w:numPr>
                        <w:rPr>
                          <w:rFonts w:ascii="Arial" w:hAnsi="Arial" w:cs="Arial"/>
                        </w:rPr>
                      </w:pPr>
                      <w:r>
                        <w:rPr>
                          <w:rFonts w:ascii="Arial" w:hAnsi="Arial" w:cs="Arial"/>
                        </w:rPr>
                        <w:t>COVID-19 staff risk assessment tool</w:t>
                      </w:r>
                    </w:p>
                    <w:p w:rsidR="0091301E" w:rsidRDefault="0091301E" w:rsidP="006A3027">
                      <w:pPr>
                        <w:pStyle w:val="ListParagraph"/>
                        <w:numPr>
                          <w:ilvl w:val="0"/>
                          <w:numId w:val="87"/>
                        </w:numPr>
                        <w:rPr>
                          <w:rFonts w:ascii="Arial" w:hAnsi="Arial" w:cs="Arial"/>
                        </w:rPr>
                      </w:pPr>
                      <w:r>
                        <w:rPr>
                          <w:rFonts w:ascii="Arial" w:hAnsi="Arial" w:cs="Arial"/>
                        </w:rPr>
                        <w:t xml:space="preserve">2 meters social distancing </w:t>
                      </w:r>
                    </w:p>
                    <w:p w:rsidR="0091301E" w:rsidRDefault="0091301E" w:rsidP="006A3027">
                      <w:pPr>
                        <w:pStyle w:val="ListParagraph"/>
                        <w:numPr>
                          <w:ilvl w:val="0"/>
                          <w:numId w:val="87"/>
                        </w:numPr>
                        <w:rPr>
                          <w:rFonts w:ascii="Arial" w:hAnsi="Arial" w:cs="Arial"/>
                        </w:rPr>
                      </w:pPr>
                      <w:r>
                        <w:rPr>
                          <w:rFonts w:ascii="Arial" w:hAnsi="Arial" w:cs="Arial"/>
                        </w:rPr>
                        <w:t xml:space="preserve">COVID-19 Workplace risk assessment </w:t>
                      </w:r>
                    </w:p>
                    <w:p w:rsidR="0091301E" w:rsidRDefault="0091301E" w:rsidP="006A3027">
                      <w:pPr>
                        <w:pStyle w:val="ListParagraph"/>
                        <w:numPr>
                          <w:ilvl w:val="0"/>
                          <w:numId w:val="87"/>
                        </w:numPr>
                        <w:rPr>
                          <w:rFonts w:ascii="Arial" w:hAnsi="Arial" w:cs="Arial"/>
                        </w:rPr>
                      </w:pPr>
                      <w:r>
                        <w:rPr>
                          <w:rFonts w:ascii="Arial" w:hAnsi="Arial" w:cs="Arial"/>
                        </w:rPr>
                        <w:t xml:space="preserve">Opening of windows for ventilation </w:t>
                      </w:r>
                    </w:p>
                    <w:p w:rsidR="0091301E" w:rsidRPr="003257E8" w:rsidRDefault="0091301E" w:rsidP="006A3027">
                      <w:pPr>
                        <w:pStyle w:val="ListParagraph"/>
                        <w:numPr>
                          <w:ilvl w:val="0"/>
                          <w:numId w:val="87"/>
                        </w:numPr>
                        <w:rPr>
                          <w:rFonts w:ascii="Arial" w:hAnsi="Arial" w:cs="Arial"/>
                        </w:rPr>
                      </w:pPr>
                      <w:r>
                        <w:rPr>
                          <w:rFonts w:ascii="Arial" w:hAnsi="Arial" w:cs="Arial"/>
                        </w:rPr>
                        <w:t xml:space="preserve">COVID-19 Vaccination </w:t>
                      </w:r>
                    </w:p>
                    <w:p w:rsidR="0091301E" w:rsidRPr="0090340E" w:rsidRDefault="0091301E" w:rsidP="006A3027">
                      <w:pPr>
                        <w:pStyle w:val="ListParagraph"/>
                        <w:rPr>
                          <w:rFonts w:ascii="Arial" w:hAnsi="Arial" w:cs="Arial"/>
                        </w:rPr>
                      </w:pPr>
                    </w:p>
                  </w:txbxContent>
                </v:textbox>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05920" behindDoc="0" locked="0" layoutInCell="1" allowOverlap="1" wp14:anchorId="6E46CE21" wp14:editId="2D5EB3BD">
                <wp:simplePos x="0" y="0"/>
                <wp:positionH relativeFrom="column">
                  <wp:posOffset>4871720</wp:posOffset>
                </wp:positionH>
                <wp:positionV relativeFrom="paragraph">
                  <wp:posOffset>2848610</wp:posOffset>
                </wp:positionV>
                <wp:extent cx="260350" cy="361950"/>
                <wp:effectExtent l="19050" t="0" r="25400" b="38100"/>
                <wp:wrapNone/>
                <wp:docPr id="534" name="Down Arrow 534"/>
                <wp:cNvGraphicFramePr/>
                <a:graphic xmlns:a="http://schemas.openxmlformats.org/drawingml/2006/main">
                  <a:graphicData uri="http://schemas.microsoft.com/office/word/2010/wordprocessingShape">
                    <wps:wsp>
                      <wps:cNvSpPr/>
                      <wps:spPr>
                        <a:xfrm>
                          <a:off x="0" y="0"/>
                          <a:ext cx="260350" cy="36195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347A0" id="Down Arrow 534" o:spid="_x0000_s1026" type="#_x0000_t67" style="position:absolute;margin-left:383.6pt;margin-top:224.3pt;width:20.5pt;height:28.5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" adj="13832" fillcolor="windowText" strokeweight="2pt"/>
            </w:pict>
          </mc:Fallback>
        </mc:AlternateContent>
      </w:r>
      <w:r w:rsidRPr="00146871">
        <w:rPr>
          <w:rFonts w:ascii="Calibri" w:eastAsia="Calibri" w:hAnsi="Calibri" w:cs="Times New Roman"/>
          <w:noProof/>
          <w:lang w:eastAsia="en-GB"/>
        </w:rPr>
        <mc:AlternateContent>
          <mc:Choice Requires="wps">
            <w:drawing>
              <wp:anchor distT="0" distB="0" distL="114300" distR="114300" simplePos="0" relativeHeight="252301824" behindDoc="0" locked="0" layoutInCell="1" allowOverlap="1" wp14:anchorId="252214C8" wp14:editId="2783FC32">
                <wp:simplePos x="0" y="0"/>
                <wp:positionH relativeFrom="column">
                  <wp:posOffset>3766820</wp:posOffset>
                </wp:positionH>
                <wp:positionV relativeFrom="paragraph">
                  <wp:posOffset>2353310</wp:posOffset>
                </wp:positionV>
                <wp:extent cx="2550795" cy="495300"/>
                <wp:effectExtent l="0" t="0" r="20955" b="19050"/>
                <wp:wrapNone/>
                <wp:docPr id="3" name="Rounded Rectangle 3"/>
                <wp:cNvGraphicFramePr/>
                <a:graphic xmlns:a="http://schemas.openxmlformats.org/drawingml/2006/main">
                  <a:graphicData uri="http://schemas.microsoft.com/office/word/2010/wordprocessingShape">
                    <wps:wsp>
                      <wps:cNvSpPr/>
                      <wps:spPr>
                        <a:xfrm>
                          <a:off x="0" y="0"/>
                          <a:ext cx="2550795" cy="495300"/>
                        </a:xfrm>
                        <a:prstGeom prst="roundRect">
                          <a:avLst/>
                        </a:prstGeom>
                        <a:solidFill>
                          <a:srgbClr val="8064A2">
                            <a:lumMod val="20000"/>
                            <a:lumOff val="80000"/>
                          </a:srgbClr>
                        </a:solidFill>
                        <a:ln w="25400" cap="flat" cmpd="sng" algn="ctr">
                          <a:solidFill>
                            <a:srgbClr val="00B050"/>
                          </a:solidFill>
                          <a:prstDash val="solid"/>
                        </a:ln>
                        <a:effectLst/>
                      </wps:spPr>
                      <wps:txbx>
                        <w:txbxContent>
                          <w:p w:rsidR="0091301E" w:rsidRPr="0090340E" w:rsidRDefault="0091301E" w:rsidP="006A3027">
                            <w:pPr>
                              <w:jc w:val="center"/>
                              <w:rPr>
                                <w:rFonts w:ascii="Arial" w:hAnsi="Arial" w:cs="Arial"/>
                                <w:b/>
                                <w:u w:val="single"/>
                              </w:rPr>
                            </w:pPr>
                            <w:r>
                              <w:rPr>
                                <w:rFonts w:ascii="Arial" w:hAnsi="Arial" w:cs="Arial"/>
                                <w:b/>
                                <w:u w:val="single"/>
                              </w:rPr>
                              <w:t>Have you been fit tested?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214C8" id="Rounded Rectangle 3" o:spid="_x0000_s1152" style="position:absolute;margin-left:296.6pt;margin-top:185.3pt;width:200.85pt;height:39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" fillcolor="#e6e0ec" strokecolor="#00b050" strokeweight="2pt">
                <v:textbox>
                  <w:txbxContent>
                    <w:p w:rsidR="0091301E" w:rsidRPr="0090340E" w:rsidRDefault="0091301E" w:rsidP="006A3027">
                      <w:pPr>
                        <w:jc w:val="center"/>
                        <w:rPr>
                          <w:rFonts w:ascii="Arial" w:hAnsi="Arial" w:cs="Arial"/>
                          <w:b/>
                          <w:u w:val="single"/>
                        </w:rPr>
                      </w:pPr>
                      <w:r>
                        <w:rPr>
                          <w:rFonts w:ascii="Arial" w:hAnsi="Arial" w:cs="Arial"/>
                          <w:b/>
                          <w:u w:val="single"/>
                        </w:rPr>
                        <w:t>Have you been fit tested?</w:t>
                      </w:r>
                    </w:p>
                  </w:txbxContent>
                </v:textbox>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03872" behindDoc="0" locked="0" layoutInCell="1" allowOverlap="1" wp14:anchorId="0D6EE535" wp14:editId="725BC9F7">
                <wp:simplePos x="0" y="0"/>
                <wp:positionH relativeFrom="column">
                  <wp:posOffset>4805045</wp:posOffset>
                </wp:positionH>
                <wp:positionV relativeFrom="paragraph">
                  <wp:posOffset>2029461</wp:posOffset>
                </wp:positionV>
                <wp:extent cx="260350" cy="266700"/>
                <wp:effectExtent l="19050" t="0" r="25400" b="38100"/>
                <wp:wrapNone/>
                <wp:docPr id="535" name="Down Arrow 535"/>
                <wp:cNvGraphicFramePr/>
                <a:graphic xmlns:a="http://schemas.openxmlformats.org/drawingml/2006/main">
                  <a:graphicData uri="http://schemas.microsoft.com/office/word/2010/wordprocessingShape">
                    <wps:wsp>
                      <wps:cNvSpPr/>
                      <wps:spPr>
                        <a:xfrm>
                          <a:off x="0" y="0"/>
                          <a:ext cx="260350" cy="2667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01A78" id="Down Arrow 535" o:spid="_x0000_s1026" type="#_x0000_t67" style="position:absolute;margin-left:378.35pt;margin-top:159.8pt;width:20.5pt;height:21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" adj="11057" fillcolor="windowText" strokeweight="2pt"/>
            </w:pict>
          </mc:Fallback>
        </mc:AlternateContent>
      </w:r>
      <w:r w:rsidRPr="00146871">
        <w:rPr>
          <w:rFonts w:ascii="Calibri" w:eastAsia="Calibri" w:hAnsi="Calibri" w:cs="Times New Roman"/>
          <w:noProof/>
          <w:lang w:eastAsia="en-GB"/>
        </w:rPr>
        <mc:AlternateContent>
          <mc:Choice Requires="wps">
            <w:drawing>
              <wp:anchor distT="0" distB="0" distL="114300" distR="114300" simplePos="0" relativeHeight="252297728" behindDoc="0" locked="0" layoutInCell="1" allowOverlap="1" wp14:anchorId="465FECE9" wp14:editId="69107AF0">
                <wp:simplePos x="0" y="0"/>
                <wp:positionH relativeFrom="column">
                  <wp:posOffset>4516755</wp:posOffset>
                </wp:positionH>
                <wp:positionV relativeFrom="paragraph">
                  <wp:posOffset>1713230</wp:posOffset>
                </wp:positionV>
                <wp:extent cx="990600" cy="307340"/>
                <wp:effectExtent l="0" t="0" r="19050" b="16510"/>
                <wp:wrapNone/>
                <wp:docPr id="491" name="Rounded Rectangle 491"/>
                <wp:cNvGraphicFramePr/>
                <a:graphic xmlns:a="http://schemas.openxmlformats.org/drawingml/2006/main">
                  <a:graphicData uri="http://schemas.microsoft.com/office/word/2010/wordprocessingShape">
                    <wps:wsp>
                      <wps:cNvSpPr/>
                      <wps:spPr>
                        <a:xfrm>
                          <a:off x="0" y="0"/>
                          <a:ext cx="990600" cy="307340"/>
                        </a:xfrm>
                        <a:prstGeom prst="roundRect">
                          <a:avLst/>
                        </a:prstGeom>
                        <a:solidFill>
                          <a:srgbClr val="8064A2">
                            <a:lumMod val="20000"/>
                            <a:lumOff val="80000"/>
                          </a:srgbClr>
                        </a:solidFill>
                        <a:ln w="19050" cap="flat" cmpd="sng" algn="ctr">
                          <a:solidFill>
                            <a:srgbClr val="00B050"/>
                          </a:solidFill>
                          <a:prstDash val="solid"/>
                          <a:miter lim="800000"/>
                        </a:ln>
                        <a:effectLst/>
                      </wps:spPr>
                      <wps:txbx>
                        <w:txbxContent>
                          <w:p w:rsidR="0091301E" w:rsidRPr="0075581C" w:rsidRDefault="0091301E" w:rsidP="006A3027">
                            <w:pPr>
                              <w:jc w:val="center"/>
                              <w:rPr>
                                <w:rFonts w:ascii="Arial" w:hAnsi="Arial" w:cs="Arial"/>
                                <w:color w:val="000000" w:themeColor="text1"/>
                              </w:rPr>
                            </w:pPr>
                            <w:r>
                              <w:rPr>
                                <w:rFonts w:ascii="Arial" w:hAnsi="Arial" w:cs="Arial"/>
                                <w:color w:val="000000" w:themeColor="text1"/>
                              </w:rPr>
                              <w:t xml:space="preserve">Yes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FECE9" id="Rounded Rectangle 491" o:spid="_x0000_s1153" style="position:absolute;margin-left:355.65pt;margin-top:134.9pt;width:78pt;height:24.2pt;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" fillcolor="#e6e0ec" strokecolor="#00b050" strokeweight="1.5pt">
                <v:stroke joinstyle="miter"/>
                <v:textbox>
                  <w:txbxContent>
                    <w:p w:rsidR="0091301E" w:rsidRPr="0075581C" w:rsidRDefault="0091301E" w:rsidP="006A3027">
                      <w:pPr>
                        <w:jc w:val="center"/>
                        <w:rPr>
                          <w:rFonts w:ascii="Arial" w:hAnsi="Arial" w:cs="Arial"/>
                          <w:color w:val="000000" w:themeColor="text1"/>
                        </w:rPr>
                      </w:pPr>
                      <w:r>
                        <w:rPr>
                          <w:rFonts w:ascii="Arial" w:hAnsi="Arial" w:cs="Arial"/>
                          <w:color w:val="000000" w:themeColor="text1"/>
                        </w:rPr>
                        <w:t xml:space="preserve">Yes </w:t>
                      </w:r>
                    </w:p>
                  </w:txbxContent>
                </v:textbox>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296704" behindDoc="0" locked="0" layoutInCell="1" allowOverlap="1" wp14:anchorId="3849304A" wp14:editId="6ACE5E52">
                <wp:simplePos x="0" y="0"/>
                <wp:positionH relativeFrom="column">
                  <wp:posOffset>4809490</wp:posOffset>
                </wp:positionH>
                <wp:positionV relativeFrom="paragraph">
                  <wp:posOffset>1297940</wp:posOffset>
                </wp:positionV>
                <wp:extent cx="260350" cy="419100"/>
                <wp:effectExtent l="19050" t="0" r="44450" b="38100"/>
                <wp:wrapNone/>
                <wp:docPr id="2" name="Down Arrow 2"/>
                <wp:cNvGraphicFramePr/>
                <a:graphic xmlns:a="http://schemas.openxmlformats.org/drawingml/2006/main">
                  <a:graphicData uri="http://schemas.microsoft.com/office/word/2010/wordprocessingShape">
                    <wps:wsp>
                      <wps:cNvSpPr/>
                      <wps:spPr>
                        <a:xfrm>
                          <a:off x="0" y="0"/>
                          <a:ext cx="260350" cy="4191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30769" id="Down Arrow 2" o:spid="_x0000_s1026" type="#_x0000_t67" style="position:absolute;margin-left:378.7pt;margin-top:102.2pt;width:20.5pt;height:33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" adj="14891" fillcolor="windowText" strokeweight="2p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04896" behindDoc="0" locked="0" layoutInCell="1" allowOverlap="1" wp14:anchorId="0A056F05" wp14:editId="0D80D6A1">
                <wp:simplePos x="0" y="0"/>
                <wp:positionH relativeFrom="column">
                  <wp:posOffset>4876165</wp:posOffset>
                </wp:positionH>
                <wp:positionV relativeFrom="paragraph">
                  <wp:posOffset>3596005</wp:posOffset>
                </wp:positionV>
                <wp:extent cx="260350" cy="419100"/>
                <wp:effectExtent l="19050" t="0" r="44450" b="38100"/>
                <wp:wrapNone/>
                <wp:docPr id="536" name="Down Arrow 536"/>
                <wp:cNvGraphicFramePr/>
                <a:graphic xmlns:a="http://schemas.openxmlformats.org/drawingml/2006/main">
                  <a:graphicData uri="http://schemas.microsoft.com/office/word/2010/wordprocessingShape">
                    <wps:wsp>
                      <wps:cNvSpPr/>
                      <wps:spPr>
                        <a:xfrm>
                          <a:off x="0" y="0"/>
                          <a:ext cx="260350" cy="4191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60079" id="Down Arrow 536" o:spid="_x0000_s1026" type="#_x0000_t67" style="position:absolute;margin-left:383.95pt;margin-top:283.15pt;width:20.5pt;height:33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" adj="14891" fillcolor="windowText" strokeweight="2pt"/>
            </w:pict>
          </mc:Fallback>
        </mc:AlternateContent>
      </w:r>
      <w:r w:rsidRPr="00146871">
        <w:rPr>
          <w:rFonts w:ascii="Calibri" w:eastAsia="Calibri" w:hAnsi="Calibri" w:cs="Times New Roman"/>
          <w:noProof/>
          <w:lang w:eastAsia="en-GB"/>
        </w:rPr>
        <mc:AlternateContent>
          <mc:Choice Requires="wps">
            <w:drawing>
              <wp:anchor distT="0" distB="0" distL="114300" distR="114300" simplePos="0" relativeHeight="252299776" behindDoc="0" locked="0" layoutInCell="1" allowOverlap="1" wp14:anchorId="22B6A0BA" wp14:editId="5340C8ED">
                <wp:simplePos x="0" y="0"/>
                <wp:positionH relativeFrom="column">
                  <wp:posOffset>3395980</wp:posOffset>
                </wp:positionH>
                <wp:positionV relativeFrom="paragraph">
                  <wp:posOffset>4012565</wp:posOffset>
                </wp:positionV>
                <wp:extent cx="3312795" cy="3349625"/>
                <wp:effectExtent l="0" t="0" r="20955" b="22225"/>
                <wp:wrapNone/>
                <wp:docPr id="513" name="Rounded Rectangle 513"/>
                <wp:cNvGraphicFramePr/>
                <a:graphic xmlns:a="http://schemas.openxmlformats.org/drawingml/2006/main">
                  <a:graphicData uri="http://schemas.microsoft.com/office/word/2010/wordprocessingShape">
                    <wps:wsp>
                      <wps:cNvSpPr/>
                      <wps:spPr>
                        <a:xfrm>
                          <a:off x="0" y="0"/>
                          <a:ext cx="3312795" cy="3349625"/>
                        </a:xfrm>
                        <a:prstGeom prst="roundRect">
                          <a:avLst/>
                        </a:prstGeom>
                        <a:solidFill>
                          <a:srgbClr val="8064A2">
                            <a:lumMod val="20000"/>
                            <a:lumOff val="80000"/>
                          </a:srgbClr>
                        </a:solidFill>
                        <a:ln w="25400" cap="flat" cmpd="sng" algn="ctr">
                          <a:solidFill>
                            <a:srgbClr val="00B050"/>
                          </a:solidFill>
                          <a:prstDash val="solid"/>
                        </a:ln>
                        <a:effectLst/>
                      </wps:spPr>
                      <wps:txbx>
                        <w:txbxContent>
                          <w:p w:rsidR="0091301E" w:rsidRPr="003257E8" w:rsidRDefault="0091301E" w:rsidP="006A3027">
                            <w:pPr>
                              <w:rPr>
                                <w:rFonts w:ascii="Arial" w:hAnsi="Arial" w:cs="Arial"/>
                                <w:b/>
                              </w:rPr>
                            </w:pPr>
                            <w:r w:rsidRPr="003257E8">
                              <w:rPr>
                                <w:rFonts w:ascii="Arial" w:hAnsi="Arial" w:cs="Arial"/>
                                <w:b/>
                              </w:rPr>
                              <w:t>Consider wearing FFP3 Mask Including</w:t>
                            </w:r>
                            <w:r w:rsidRPr="003257E8">
                              <w:rPr>
                                <w:rFonts w:ascii="Arial" w:hAnsi="Arial" w:cs="Arial"/>
                                <w:b/>
                                <w:u w:val="single"/>
                              </w:rPr>
                              <w:t xml:space="preserve"> </w:t>
                            </w:r>
                            <w:r w:rsidRPr="003257E8">
                              <w:rPr>
                                <w:rFonts w:ascii="Arial" w:hAnsi="Arial" w:cs="Arial"/>
                                <w:b/>
                              </w:rPr>
                              <w:t>the following IPC measures:</w:t>
                            </w:r>
                          </w:p>
                          <w:p w:rsidR="0091301E" w:rsidRDefault="0091301E" w:rsidP="006A3027">
                            <w:pPr>
                              <w:pStyle w:val="ListParagraph"/>
                              <w:numPr>
                                <w:ilvl w:val="0"/>
                                <w:numId w:val="87"/>
                              </w:numPr>
                              <w:rPr>
                                <w:rFonts w:ascii="Arial" w:hAnsi="Arial" w:cs="Arial"/>
                              </w:rPr>
                            </w:pPr>
                            <w:r w:rsidRPr="003257E8">
                              <w:rPr>
                                <w:rFonts w:ascii="Arial" w:hAnsi="Arial" w:cs="Arial"/>
                              </w:rPr>
                              <w:t xml:space="preserve">PPE – Gown, gloves, face visors/eye protection-conduct risk assessment of clinical activity </w:t>
                            </w:r>
                          </w:p>
                          <w:p w:rsidR="0091301E" w:rsidRDefault="0091301E" w:rsidP="006A3027">
                            <w:pPr>
                              <w:pStyle w:val="ListParagraph"/>
                              <w:numPr>
                                <w:ilvl w:val="0"/>
                                <w:numId w:val="87"/>
                              </w:numPr>
                              <w:rPr>
                                <w:rFonts w:ascii="Arial" w:hAnsi="Arial" w:cs="Arial"/>
                              </w:rPr>
                            </w:pPr>
                            <w:r>
                              <w:rPr>
                                <w:rFonts w:ascii="Arial" w:hAnsi="Arial" w:cs="Arial"/>
                              </w:rPr>
                              <w:t>Hand hygiene-soap and water or alcohol gel</w:t>
                            </w:r>
                          </w:p>
                          <w:p w:rsidR="0091301E" w:rsidRDefault="0091301E" w:rsidP="006A3027">
                            <w:pPr>
                              <w:pStyle w:val="ListParagraph"/>
                              <w:numPr>
                                <w:ilvl w:val="0"/>
                                <w:numId w:val="87"/>
                              </w:numPr>
                              <w:rPr>
                                <w:rFonts w:ascii="Arial" w:hAnsi="Arial" w:cs="Arial"/>
                              </w:rPr>
                            </w:pPr>
                            <w:r>
                              <w:rPr>
                                <w:rFonts w:ascii="Arial" w:hAnsi="Arial" w:cs="Arial"/>
                              </w:rPr>
                              <w:t>COVID-19 staff risk assessment tool</w:t>
                            </w:r>
                          </w:p>
                          <w:p w:rsidR="0091301E" w:rsidRDefault="0091301E" w:rsidP="006A3027">
                            <w:pPr>
                              <w:pStyle w:val="ListParagraph"/>
                              <w:numPr>
                                <w:ilvl w:val="0"/>
                                <w:numId w:val="87"/>
                              </w:numPr>
                              <w:rPr>
                                <w:rFonts w:ascii="Arial" w:hAnsi="Arial" w:cs="Arial"/>
                              </w:rPr>
                            </w:pPr>
                            <w:r>
                              <w:rPr>
                                <w:rFonts w:ascii="Arial" w:hAnsi="Arial" w:cs="Arial"/>
                              </w:rPr>
                              <w:t xml:space="preserve">2 meters social distancing </w:t>
                            </w:r>
                          </w:p>
                          <w:p w:rsidR="0091301E" w:rsidRDefault="0091301E" w:rsidP="006A3027">
                            <w:pPr>
                              <w:pStyle w:val="ListParagraph"/>
                              <w:numPr>
                                <w:ilvl w:val="0"/>
                                <w:numId w:val="87"/>
                              </w:numPr>
                              <w:rPr>
                                <w:rFonts w:ascii="Arial" w:hAnsi="Arial" w:cs="Arial"/>
                              </w:rPr>
                            </w:pPr>
                            <w:r>
                              <w:rPr>
                                <w:rFonts w:ascii="Arial" w:hAnsi="Arial" w:cs="Arial"/>
                              </w:rPr>
                              <w:t xml:space="preserve">COVID-19 Workplace risk assessment </w:t>
                            </w:r>
                          </w:p>
                          <w:p w:rsidR="0091301E" w:rsidRDefault="0091301E" w:rsidP="006A3027">
                            <w:pPr>
                              <w:pStyle w:val="ListParagraph"/>
                              <w:numPr>
                                <w:ilvl w:val="0"/>
                                <w:numId w:val="87"/>
                              </w:numPr>
                              <w:rPr>
                                <w:rFonts w:ascii="Arial" w:hAnsi="Arial" w:cs="Arial"/>
                              </w:rPr>
                            </w:pPr>
                            <w:r>
                              <w:rPr>
                                <w:rFonts w:ascii="Arial" w:hAnsi="Arial" w:cs="Arial"/>
                              </w:rPr>
                              <w:t xml:space="preserve">Opening of windows for ventilation </w:t>
                            </w:r>
                          </w:p>
                          <w:p w:rsidR="0091301E" w:rsidRPr="003257E8" w:rsidRDefault="0091301E" w:rsidP="006A3027">
                            <w:pPr>
                              <w:pStyle w:val="ListParagraph"/>
                              <w:numPr>
                                <w:ilvl w:val="0"/>
                                <w:numId w:val="87"/>
                              </w:numPr>
                              <w:rPr>
                                <w:rFonts w:ascii="Arial" w:hAnsi="Arial" w:cs="Arial"/>
                              </w:rPr>
                            </w:pPr>
                            <w:r>
                              <w:rPr>
                                <w:rFonts w:ascii="Arial" w:hAnsi="Arial" w:cs="Arial"/>
                              </w:rPr>
                              <w:t xml:space="preserve">COVID-19 Vaccination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6A0BA" id="Rounded Rectangle 513" o:spid="_x0000_s1154" style="position:absolute;margin-left:267.4pt;margin-top:315.95pt;width:260.85pt;height:263.75pt;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" fillcolor="#e6e0ec" strokecolor="#00b050" strokeweight="2pt">
                <v:textbox>
                  <w:txbxContent>
                    <w:p w:rsidR="0091301E" w:rsidRPr="003257E8" w:rsidRDefault="0091301E" w:rsidP="006A3027">
                      <w:pPr>
                        <w:rPr>
                          <w:rFonts w:ascii="Arial" w:hAnsi="Arial" w:cs="Arial"/>
                          <w:b/>
                        </w:rPr>
                      </w:pPr>
                      <w:r w:rsidRPr="003257E8">
                        <w:rPr>
                          <w:rFonts w:ascii="Arial" w:hAnsi="Arial" w:cs="Arial"/>
                          <w:b/>
                        </w:rPr>
                        <w:t>Consider wearing FFP3 Mask Including</w:t>
                      </w:r>
                      <w:r w:rsidRPr="003257E8">
                        <w:rPr>
                          <w:rFonts w:ascii="Arial" w:hAnsi="Arial" w:cs="Arial"/>
                          <w:b/>
                          <w:u w:val="single"/>
                        </w:rPr>
                        <w:t xml:space="preserve"> </w:t>
                      </w:r>
                      <w:r w:rsidRPr="003257E8">
                        <w:rPr>
                          <w:rFonts w:ascii="Arial" w:hAnsi="Arial" w:cs="Arial"/>
                          <w:b/>
                        </w:rPr>
                        <w:t>the following IPC measures:</w:t>
                      </w:r>
                    </w:p>
                    <w:p w:rsidR="0091301E" w:rsidRDefault="0091301E" w:rsidP="006A3027">
                      <w:pPr>
                        <w:pStyle w:val="ListParagraph"/>
                        <w:numPr>
                          <w:ilvl w:val="0"/>
                          <w:numId w:val="87"/>
                        </w:numPr>
                        <w:rPr>
                          <w:rFonts w:ascii="Arial" w:hAnsi="Arial" w:cs="Arial"/>
                        </w:rPr>
                      </w:pPr>
                      <w:r w:rsidRPr="003257E8">
                        <w:rPr>
                          <w:rFonts w:ascii="Arial" w:hAnsi="Arial" w:cs="Arial"/>
                        </w:rPr>
                        <w:t xml:space="preserve">PPE – Gown, gloves, face visors/eye protection-conduct risk assessment of clinical activity </w:t>
                      </w:r>
                    </w:p>
                    <w:p w:rsidR="0091301E" w:rsidRDefault="0091301E" w:rsidP="006A3027">
                      <w:pPr>
                        <w:pStyle w:val="ListParagraph"/>
                        <w:numPr>
                          <w:ilvl w:val="0"/>
                          <w:numId w:val="87"/>
                        </w:numPr>
                        <w:rPr>
                          <w:rFonts w:ascii="Arial" w:hAnsi="Arial" w:cs="Arial"/>
                        </w:rPr>
                      </w:pPr>
                      <w:r>
                        <w:rPr>
                          <w:rFonts w:ascii="Arial" w:hAnsi="Arial" w:cs="Arial"/>
                        </w:rPr>
                        <w:t>Hand hygiene-soap and water or alcohol gel</w:t>
                      </w:r>
                    </w:p>
                    <w:p w:rsidR="0091301E" w:rsidRDefault="0091301E" w:rsidP="006A3027">
                      <w:pPr>
                        <w:pStyle w:val="ListParagraph"/>
                        <w:numPr>
                          <w:ilvl w:val="0"/>
                          <w:numId w:val="87"/>
                        </w:numPr>
                        <w:rPr>
                          <w:rFonts w:ascii="Arial" w:hAnsi="Arial" w:cs="Arial"/>
                        </w:rPr>
                      </w:pPr>
                      <w:r>
                        <w:rPr>
                          <w:rFonts w:ascii="Arial" w:hAnsi="Arial" w:cs="Arial"/>
                        </w:rPr>
                        <w:t>COVID-19 staff risk assessment tool</w:t>
                      </w:r>
                    </w:p>
                    <w:p w:rsidR="0091301E" w:rsidRDefault="0091301E" w:rsidP="006A3027">
                      <w:pPr>
                        <w:pStyle w:val="ListParagraph"/>
                        <w:numPr>
                          <w:ilvl w:val="0"/>
                          <w:numId w:val="87"/>
                        </w:numPr>
                        <w:rPr>
                          <w:rFonts w:ascii="Arial" w:hAnsi="Arial" w:cs="Arial"/>
                        </w:rPr>
                      </w:pPr>
                      <w:r>
                        <w:rPr>
                          <w:rFonts w:ascii="Arial" w:hAnsi="Arial" w:cs="Arial"/>
                        </w:rPr>
                        <w:t xml:space="preserve">2 meters social distancing </w:t>
                      </w:r>
                    </w:p>
                    <w:p w:rsidR="0091301E" w:rsidRDefault="0091301E" w:rsidP="006A3027">
                      <w:pPr>
                        <w:pStyle w:val="ListParagraph"/>
                        <w:numPr>
                          <w:ilvl w:val="0"/>
                          <w:numId w:val="87"/>
                        </w:numPr>
                        <w:rPr>
                          <w:rFonts w:ascii="Arial" w:hAnsi="Arial" w:cs="Arial"/>
                        </w:rPr>
                      </w:pPr>
                      <w:r>
                        <w:rPr>
                          <w:rFonts w:ascii="Arial" w:hAnsi="Arial" w:cs="Arial"/>
                        </w:rPr>
                        <w:t xml:space="preserve">COVID-19 Workplace risk assessment </w:t>
                      </w:r>
                    </w:p>
                    <w:p w:rsidR="0091301E" w:rsidRDefault="0091301E" w:rsidP="006A3027">
                      <w:pPr>
                        <w:pStyle w:val="ListParagraph"/>
                        <w:numPr>
                          <w:ilvl w:val="0"/>
                          <w:numId w:val="87"/>
                        </w:numPr>
                        <w:rPr>
                          <w:rFonts w:ascii="Arial" w:hAnsi="Arial" w:cs="Arial"/>
                        </w:rPr>
                      </w:pPr>
                      <w:r>
                        <w:rPr>
                          <w:rFonts w:ascii="Arial" w:hAnsi="Arial" w:cs="Arial"/>
                        </w:rPr>
                        <w:t xml:space="preserve">Opening of windows for ventilation </w:t>
                      </w:r>
                    </w:p>
                    <w:p w:rsidR="0091301E" w:rsidRPr="003257E8" w:rsidRDefault="0091301E" w:rsidP="006A3027">
                      <w:pPr>
                        <w:pStyle w:val="ListParagraph"/>
                        <w:numPr>
                          <w:ilvl w:val="0"/>
                          <w:numId w:val="87"/>
                        </w:numPr>
                        <w:rPr>
                          <w:rFonts w:ascii="Arial" w:hAnsi="Arial" w:cs="Arial"/>
                        </w:rPr>
                      </w:pPr>
                      <w:r>
                        <w:rPr>
                          <w:rFonts w:ascii="Arial" w:hAnsi="Arial" w:cs="Arial"/>
                        </w:rPr>
                        <w:t xml:space="preserve">COVID-19 Vaccination </w:t>
                      </w:r>
                    </w:p>
                  </w:txbxContent>
                </v:textbox>
              </v:roundrect>
            </w:pict>
          </mc:Fallback>
        </mc:AlternateContent>
      </w:r>
      <w:r w:rsidRPr="00146871">
        <w:rPr>
          <w:rFonts w:ascii="Calibri" w:eastAsia="Calibri" w:hAnsi="Calibri" w:cs="Times New Roman"/>
          <w:noProof/>
          <w:lang w:eastAsia="en-GB"/>
        </w:rPr>
        <mc:AlternateContent>
          <mc:Choice Requires="wps">
            <w:drawing>
              <wp:anchor distT="0" distB="0" distL="114300" distR="114300" simplePos="0" relativeHeight="252298752" behindDoc="0" locked="0" layoutInCell="1" allowOverlap="1" wp14:anchorId="7768FF44" wp14:editId="1215C55F">
                <wp:simplePos x="0" y="0"/>
                <wp:positionH relativeFrom="column">
                  <wp:posOffset>1148715</wp:posOffset>
                </wp:positionH>
                <wp:positionV relativeFrom="paragraph">
                  <wp:posOffset>1831975</wp:posOffset>
                </wp:positionV>
                <wp:extent cx="657225" cy="327025"/>
                <wp:effectExtent l="0" t="0" r="28575" b="15875"/>
                <wp:wrapNone/>
                <wp:docPr id="520" name="Rounded Rectangle 520"/>
                <wp:cNvGraphicFramePr/>
                <a:graphic xmlns:a="http://schemas.openxmlformats.org/drawingml/2006/main">
                  <a:graphicData uri="http://schemas.microsoft.com/office/word/2010/wordprocessingShape">
                    <wps:wsp>
                      <wps:cNvSpPr/>
                      <wps:spPr>
                        <a:xfrm>
                          <a:off x="0" y="0"/>
                          <a:ext cx="657225" cy="327025"/>
                        </a:xfrm>
                        <a:prstGeom prst="roundRect">
                          <a:avLst/>
                        </a:prstGeom>
                        <a:solidFill>
                          <a:srgbClr val="9BBB59">
                            <a:lumMod val="60000"/>
                            <a:lumOff val="40000"/>
                          </a:srgbClr>
                        </a:solidFill>
                        <a:ln w="25400" cap="flat" cmpd="sng" algn="ctr">
                          <a:solidFill>
                            <a:srgbClr val="00B050"/>
                          </a:solidFill>
                          <a:prstDash val="solid"/>
                        </a:ln>
                        <a:effectLst/>
                      </wps:spPr>
                      <wps:txbx>
                        <w:txbxContent>
                          <w:p w:rsidR="0091301E" w:rsidRPr="0075581C" w:rsidRDefault="0091301E" w:rsidP="006A3027">
                            <w:pPr>
                              <w:jc w:val="center"/>
                              <w:rPr>
                                <w:rFonts w:ascii="Arial" w:hAnsi="Arial" w:cs="Arial"/>
                                <w:color w:val="000000" w:themeColor="text1"/>
                              </w:rPr>
                            </w:pPr>
                            <w:r>
                              <w:rPr>
                                <w:rFonts w:ascii="Arial" w:hAnsi="Arial" w:cs="Arial"/>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8FF44" id="Rounded Rectangle 520" o:spid="_x0000_s1155" style="position:absolute;margin-left:90.45pt;margin-top:144.25pt;width:51.75pt;height:25.75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" fillcolor="#c3d69b" strokecolor="#00b050" strokeweight="2pt">
                <v:textbox>
                  <w:txbxContent>
                    <w:p w:rsidR="0091301E" w:rsidRPr="0075581C" w:rsidRDefault="0091301E" w:rsidP="006A3027">
                      <w:pPr>
                        <w:jc w:val="center"/>
                        <w:rPr>
                          <w:rFonts w:ascii="Arial" w:hAnsi="Arial" w:cs="Arial"/>
                          <w:color w:val="000000" w:themeColor="text1"/>
                        </w:rPr>
                      </w:pPr>
                      <w:r>
                        <w:rPr>
                          <w:rFonts w:ascii="Arial" w:hAnsi="Arial" w:cs="Arial"/>
                          <w:color w:val="000000" w:themeColor="text1"/>
                        </w:rPr>
                        <w:t>No</w:t>
                      </w:r>
                    </w:p>
                  </w:txbxContent>
                </v:textbox>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295680" behindDoc="0" locked="0" layoutInCell="1" allowOverlap="1" wp14:anchorId="6841961D" wp14:editId="3728D71D">
                <wp:simplePos x="0" y="0"/>
                <wp:positionH relativeFrom="column">
                  <wp:posOffset>1323340</wp:posOffset>
                </wp:positionH>
                <wp:positionV relativeFrom="paragraph">
                  <wp:posOffset>1345565</wp:posOffset>
                </wp:positionV>
                <wp:extent cx="260350" cy="419100"/>
                <wp:effectExtent l="19050" t="0" r="44450" b="38100"/>
                <wp:wrapNone/>
                <wp:docPr id="537" name="Down Arrow 537"/>
                <wp:cNvGraphicFramePr/>
                <a:graphic xmlns:a="http://schemas.openxmlformats.org/drawingml/2006/main">
                  <a:graphicData uri="http://schemas.microsoft.com/office/word/2010/wordprocessingShape">
                    <wps:wsp>
                      <wps:cNvSpPr/>
                      <wps:spPr>
                        <a:xfrm>
                          <a:off x="0" y="0"/>
                          <a:ext cx="260350" cy="4191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CA6F1" id="Down Arrow 537" o:spid="_x0000_s1026" type="#_x0000_t67" style="position:absolute;margin-left:104.2pt;margin-top:105.95pt;width:20.5pt;height:33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" adj="14891" fillcolor="windowText" strokeweight="2pt"/>
            </w:pict>
          </mc:Fallback>
        </mc:AlternateContent>
      </w:r>
    </w:p>
    <w:p w:rsidR="00482CBD" w:rsidRPr="00E818C2" w:rsidRDefault="00482CBD" w:rsidP="00482CBD">
      <w:pPr>
        <w:shd w:val="clear" w:color="auto" w:fill="DEEAF6" w:themeFill="accent1" w:themeFillTint="33"/>
        <w:jc w:val="center"/>
        <w:rPr>
          <w:rFonts w:ascii="Arial" w:hAnsi="Arial" w:cs="Arial"/>
          <w:b/>
          <w:color w:val="1F4E79" w:themeColor="accent1" w:themeShade="80"/>
          <w:sz w:val="44"/>
          <w:szCs w:val="44"/>
        </w:rPr>
      </w:pPr>
      <w:r w:rsidRPr="00E818C2">
        <w:rPr>
          <w:rFonts w:ascii="Arial" w:hAnsi="Arial" w:cs="Arial"/>
          <w:b/>
          <w:color w:val="1F4E79" w:themeColor="accent1" w:themeShade="80"/>
          <w:sz w:val="44"/>
          <w:szCs w:val="44"/>
        </w:rPr>
        <w:t xml:space="preserve">Appendix </w:t>
      </w:r>
      <w:r>
        <w:rPr>
          <w:rFonts w:ascii="Arial" w:hAnsi="Arial" w:cs="Arial"/>
          <w:b/>
          <w:color w:val="1F4E79" w:themeColor="accent1" w:themeShade="80"/>
          <w:sz w:val="44"/>
          <w:szCs w:val="44"/>
        </w:rPr>
        <w:t>29</w:t>
      </w:r>
      <w:r w:rsidRPr="00E818C2">
        <w:rPr>
          <w:rFonts w:ascii="Arial" w:hAnsi="Arial" w:cs="Arial"/>
          <w:b/>
          <w:color w:val="1F4E79" w:themeColor="accent1" w:themeShade="80"/>
          <w:sz w:val="44"/>
          <w:szCs w:val="44"/>
        </w:rPr>
        <w:t xml:space="preserve"> - </w:t>
      </w:r>
      <w:r w:rsidRPr="00482CBD">
        <w:rPr>
          <w:rFonts w:ascii="Arial" w:eastAsia="Arial" w:hAnsi="Arial" w:cs="Arial"/>
          <w:b/>
          <w:color w:val="1F4E79" w:themeColor="accent1" w:themeShade="80"/>
          <w:sz w:val="44"/>
          <w:szCs w:val="40"/>
          <w:lang w:eastAsia="en-GB"/>
        </w:rPr>
        <w:t>Environmental Cleaning</w:t>
      </w:r>
    </w:p>
    <w:p w:rsidR="00482CBD" w:rsidRPr="00482CBD" w:rsidRDefault="00482CBD" w:rsidP="000F1355">
      <w:pPr>
        <w:spacing w:after="0" w:line="240" w:lineRule="auto"/>
        <w:rPr>
          <w:rFonts w:ascii="Arial" w:eastAsia="Arial" w:hAnsi="Arial" w:cs="Arial"/>
          <w:w w:val="94"/>
          <w:sz w:val="24"/>
          <w:szCs w:val="20"/>
          <w:lang w:eastAsia="en-GB"/>
        </w:rPr>
      </w:pPr>
    </w:p>
    <w:p w:rsidR="006B7CA5" w:rsidRPr="006B7CA5" w:rsidRDefault="006B7CA5" w:rsidP="006B7CA5">
      <w:pPr>
        <w:spacing w:after="0" w:line="240" w:lineRule="auto"/>
        <w:jc w:val="both"/>
        <w:rPr>
          <w:rFonts w:ascii="Arial" w:eastAsia="Calibri" w:hAnsi="Arial" w:cs="Arial"/>
        </w:rPr>
      </w:pPr>
      <w:r w:rsidRPr="006B7CA5">
        <w:rPr>
          <w:rFonts w:ascii="Arial" w:eastAsia="Calibri" w:hAnsi="Arial" w:cs="Arial"/>
        </w:rPr>
        <w:t>For COVID-19 wards or where there is an outbreak of COVID-19 the following cleaning of the environment will take place. For areas that are not identified as dedicated wards caring for COVID- 19 infections domestic cleaning will be provided as normal.</w:t>
      </w:r>
    </w:p>
    <w:p w:rsidR="006B7CA5" w:rsidRPr="006B7CA5" w:rsidRDefault="006B7CA5" w:rsidP="006B7CA5">
      <w:pPr>
        <w:spacing w:after="0" w:line="240" w:lineRule="auto"/>
        <w:jc w:val="both"/>
        <w:rPr>
          <w:rFonts w:ascii="Arial" w:eastAsia="Calibri" w:hAnsi="Arial" w:cs="Arial"/>
        </w:rPr>
      </w:pPr>
    </w:p>
    <w:p w:rsidR="006B7CA5" w:rsidRPr="006B7CA5" w:rsidRDefault="006B7CA5" w:rsidP="006B7CA5">
      <w:pPr>
        <w:spacing w:after="0" w:line="240" w:lineRule="auto"/>
        <w:jc w:val="both"/>
        <w:rPr>
          <w:rFonts w:ascii="Arial" w:eastAsia="Calibri" w:hAnsi="Arial" w:cs="Arial"/>
        </w:rPr>
      </w:pPr>
      <w:r w:rsidRPr="006B7CA5">
        <w:rPr>
          <w:rFonts w:ascii="Arial" w:eastAsia="Calibri" w:hAnsi="Arial" w:cs="Arial"/>
          <w:b/>
        </w:rPr>
        <w:t>Cleaning products/solutions</w:t>
      </w:r>
    </w:p>
    <w:p w:rsidR="006B7CA5" w:rsidRPr="006B7CA5" w:rsidRDefault="006B7CA5" w:rsidP="006B7CA5">
      <w:pPr>
        <w:widowControl w:val="0"/>
        <w:autoSpaceDE w:val="0"/>
        <w:autoSpaceDN w:val="0"/>
        <w:spacing w:after="0" w:line="240" w:lineRule="auto"/>
        <w:jc w:val="both"/>
        <w:rPr>
          <w:rFonts w:ascii="Arial" w:eastAsia="Arial" w:hAnsi="Arial" w:cs="Arial"/>
          <w:lang w:val="en-US"/>
        </w:rPr>
      </w:pPr>
      <w:r w:rsidRPr="006B7CA5">
        <w:rPr>
          <w:rFonts w:ascii="Arial" w:eastAsia="Arial" w:hAnsi="Arial" w:cs="Arial"/>
          <w:lang w:val="en-US"/>
        </w:rPr>
        <w:t>Decontamination of equipment and the care environment must be performed using a combined detergent/disinfectant solution at a dilution of 1,000 parts per million (ppm) of chlorine.</w:t>
      </w:r>
    </w:p>
    <w:p w:rsidR="006B7CA5" w:rsidRPr="006B7CA5" w:rsidRDefault="006B7CA5" w:rsidP="006B7CA5">
      <w:pPr>
        <w:widowControl w:val="0"/>
        <w:autoSpaceDE w:val="0"/>
        <w:autoSpaceDN w:val="0"/>
        <w:spacing w:after="0" w:line="240" w:lineRule="auto"/>
        <w:jc w:val="both"/>
        <w:rPr>
          <w:rFonts w:ascii="Arial" w:eastAsia="Arial" w:hAnsi="Arial" w:cs="Arial"/>
          <w:lang w:val="en-US"/>
        </w:rPr>
      </w:pPr>
    </w:p>
    <w:p w:rsidR="006B7CA5" w:rsidRPr="006B7CA5" w:rsidRDefault="006B7CA5" w:rsidP="006B7CA5">
      <w:pPr>
        <w:widowControl w:val="0"/>
        <w:autoSpaceDE w:val="0"/>
        <w:autoSpaceDN w:val="0"/>
        <w:spacing w:after="0" w:line="240" w:lineRule="auto"/>
        <w:jc w:val="both"/>
        <w:rPr>
          <w:rFonts w:ascii="Arial" w:eastAsia="Arial" w:hAnsi="Arial" w:cs="Arial"/>
          <w:lang w:val="en-US"/>
        </w:rPr>
      </w:pPr>
      <w:r w:rsidRPr="006B7CA5">
        <w:rPr>
          <w:rFonts w:ascii="Arial" w:eastAsia="Arial" w:hAnsi="Arial" w:cs="Arial"/>
          <w:lang w:val="en-US"/>
        </w:rPr>
        <w:t>Only cleaning (detergent) and disinfectant products supplied, are to be used. Products must be prepared and used according to the manufacturers’ instructions and recommended product ‘contact times’ must be followed. If alternative cleaning agents/disinfectants are to be used, they should only on the advice of the IPC Team and conform to EN standard 14476 for virucidal activity. The person responsible for undertaking the cleaning with detergent and disinfectant should be trained in the process.</w:t>
      </w:r>
    </w:p>
    <w:p w:rsidR="006B7CA5" w:rsidRPr="006B7CA5" w:rsidRDefault="006B7CA5" w:rsidP="006B7CA5">
      <w:pPr>
        <w:spacing w:after="0" w:line="240" w:lineRule="auto"/>
        <w:jc w:val="both"/>
        <w:rPr>
          <w:rFonts w:ascii="Arial" w:eastAsia="Calibri" w:hAnsi="Arial" w:cs="Arial"/>
          <w:b/>
        </w:rPr>
      </w:pPr>
    </w:p>
    <w:p w:rsidR="006B7CA5" w:rsidRPr="006B7CA5" w:rsidRDefault="006B7CA5" w:rsidP="006B7CA5">
      <w:pPr>
        <w:spacing w:after="0" w:line="240" w:lineRule="auto"/>
        <w:jc w:val="both"/>
        <w:rPr>
          <w:rFonts w:ascii="Arial" w:eastAsia="Calibri" w:hAnsi="Arial" w:cs="Arial"/>
        </w:rPr>
      </w:pPr>
      <w:r w:rsidRPr="006B7CA5">
        <w:rPr>
          <w:rFonts w:ascii="Arial" w:eastAsia="Calibri" w:hAnsi="Arial" w:cs="Arial"/>
          <w:b/>
        </w:rPr>
        <w:t>Cleaning the room/ward/environment:</w:t>
      </w:r>
    </w:p>
    <w:p w:rsidR="006B7CA5" w:rsidRPr="006B7CA5" w:rsidRDefault="006B7CA5" w:rsidP="006B7CA5">
      <w:pPr>
        <w:spacing w:after="0" w:line="240" w:lineRule="auto"/>
        <w:jc w:val="both"/>
        <w:rPr>
          <w:rFonts w:ascii="Arial" w:eastAsia="Calibri" w:hAnsi="Arial" w:cs="Arial"/>
        </w:rPr>
      </w:pPr>
    </w:p>
    <w:p w:rsidR="006B7CA5" w:rsidRPr="006B7CA5" w:rsidRDefault="006B7CA5" w:rsidP="00EA7FB2">
      <w:pPr>
        <w:widowControl w:val="0"/>
        <w:numPr>
          <w:ilvl w:val="2"/>
          <w:numId w:val="60"/>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Before cleaning the environment, domestic staff to liaise with Ward nursing staff and exchange information on cleaning and any potential</w:t>
      </w:r>
      <w:r w:rsidRPr="006B7CA5">
        <w:rPr>
          <w:rFonts w:ascii="Arial" w:eastAsia="Calibri" w:hAnsi="Arial" w:cs="Arial"/>
          <w:spacing w:val="-7"/>
        </w:rPr>
        <w:t xml:space="preserve"> </w:t>
      </w:r>
      <w:r w:rsidRPr="006B7CA5">
        <w:rPr>
          <w:rFonts w:ascii="Arial" w:eastAsia="Calibri" w:hAnsi="Arial" w:cs="Arial"/>
        </w:rPr>
        <w:t>risk;</w:t>
      </w:r>
    </w:p>
    <w:p w:rsidR="006B7CA5" w:rsidRPr="006B7CA5" w:rsidRDefault="006B7CA5" w:rsidP="00EA7FB2">
      <w:pPr>
        <w:widowControl w:val="0"/>
        <w:numPr>
          <w:ilvl w:val="2"/>
          <w:numId w:val="60"/>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Domestic staffs to collect PPE form ward nursing</w:t>
      </w:r>
      <w:r w:rsidRPr="006B7CA5">
        <w:rPr>
          <w:rFonts w:ascii="Arial" w:eastAsia="Calibri" w:hAnsi="Arial" w:cs="Arial"/>
          <w:spacing w:val="-10"/>
        </w:rPr>
        <w:t xml:space="preserve"> </w:t>
      </w:r>
      <w:r w:rsidRPr="006B7CA5">
        <w:rPr>
          <w:rFonts w:ascii="Arial" w:eastAsia="Calibri" w:hAnsi="Arial" w:cs="Arial"/>
        </w:rPr>
        <w:t>staff;</w:t>
      </w:r>
    </w:p>
    <w:p w:rsidR="006B7CA5" w:rsidRPr="006B7CA5" w:rsidRDefault="006B7CA5" w:rsidP="00EA7FB2">
      <w:pPr>
        <w:widowControl w:val="0"/>
        <w:numPr>
          <w:ilvl w:val="2"/>
          <w:numId w:val="60"/>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Before entering the room, perform hand</w:t>
      </w:r>
      <w:r w:rsidRPr="006B7CA5">
        <w:rPr>
          <w:rFonts w:ascii="Arial" w:eastAsia="Calibri" w:hAnsi="Arial" w:cs="Arial"/>
          <w:spacing w:val="-2"/>
        </w:rPr>
        <w:t xml:space="preserve"> </w:t>
      </w:r>
      <w:r w:rsidRPr="006B7CA5">
        <w:rPr>
          <w:rFonts w:ascii="Arial" w:eastAsia="Calibri" w:hAnsi="Arial" w:cs="Arial"/>
        </w:rPr>
        <w:t>hygiene;</w:t>
      </w:r>
    </w:p>
    <w:p w:rsidR="006B7CA5" w:rsidRPr="006B7CA5" w:rsidRDefault="006B7CA5" w:rsidP="00EA7FB2">
      <w:pPr>
        <w:widowControl w:val="0"/>
        <w:numPr>
          <w:ilvl w:val="2"/>
          <w:numId w:val="60"/>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Don PPE as donning guidance (gloves, apron, Fluid resistant surgical mask, visor/googles- if risk of</w:t>
      </w:r>
      <w:r w:rsidRPr="006B7CA5">
        <w:rPr>
          <w:rFonts w:ascii="Arial" w:eastAsia="Calibri" w:hAnsi="Arial" w:cs="Arial"/>
          <w:spacing w:val="2"/>
        </w:rPr>
        <w:t xml:space="preserve"> </w:t>
      </w:r>
      <w:r w:rsidRPr="006B7CA5">
        <w:rPr>
          <w:rFonts w:ascii="Arial" w:eastAsia="Calibri" w:hAnsi="Arial" w:cs="Arial"/>
        </w:rPr>
        <w:t>splashing);</w:t>
      </w:r>
    </w:p>
    <w:p w:rsidR="006B7CA5" w:rsidRPr="006B7CA5" w:rsidRDefault="006B7CA5" w:rsidP="00EA7FB2">
      <w:pPr>
        <w:widowControl w:val="0"/>
        <w:numPr>
          <w:ilvl w:val="2"/>
          <w:numId w:val="60"/>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Collect all cleaning equipment (should be single use where possible) and healthcare waste bags before entering the</w:t>
      </w:r>
      <w:r w:rsidRPr="006B7CA5">
        <w:rPr>
          <w:rFonts w:ascii="Arial" w:eastAsia="Calibri" w:hAnsi="Arial" w:cs="Arial"/>
          <w:spacing w:val="-8"/>
        </w:rPr>
        <w:t xml:space="preserve"> </w:t>
      </w:r>
      <w:r w:rsidRPr="006B7CA5">
        <w:rPr>
          <w:rFonts w:ascii="Arial" w:eastAsia="Calibri" w:hAnsi="Arial" w:cs="Arial"/>
        </w:rPr>
        <w:t>room;</w:t>
      </w:r>
    </w:p>
    <w:p w:rsidR="006B7CA5" w:rsidRPr="006B7CA5" w:rsidRDefault="006B7CA5" w:rsidP="00EA7FB2">
      <w:pPr>
        <w:widowControl w:val="0"/>
        <w:numPr>
          <w:ilvl w:val="2"/>
          <w:numId w:val="60"/>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The following staff will undertake cleaning duties shown in table 1 with a chlorine-based disinfectant at a minimum strength of</w:t>
      </w:r>
      <w:r w:rsidRPr="006B7CA5">
        <w:rPr>
          <w:rFonts w:ascii="Arial" w:eastAsia="Calibri" w:hAnsi="Arial" w:cs="Arial"/>
          <w:spacing w:val="-5"/>
        </w:rPr>
        <w:t xml:space="preserve"> </w:t>
      </w:r>
      <w:r w:rsidRPr="006B7CA5">
        <w:rPr>
          <w:rFonts w:ascii="Arial" w:eastAsia="Calibri" w:hAnsi="Arial" w:cs="Arial"/>
        </w:rPr>
        <w:t>1,000ppm;</w:t>
      </w:r>
    </w:p>
    <w:p w:rsidR="006B7CA5" w:rsidRPr="006B7CA5" w:rsidRDefault="006B7CA5" w:rsidP="00EA7FB2">
      <w:pPr>
        <w:widowControl w:val="0"/>
        <w:numPr>
          <w:ilvl w:val="2"/>
          <w:numId w:val="60"/>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Equipment to be discard if not sent off to</w:t>
      </w:r>
      <w:r w:rsidRPr="006B7CA5">
        <w:rPr>
          <w:rFonts w:ascii="Arial" w:eastAsia="Calibri" w:hAnsi="Arial" w:cs="Arial"/>
          <w:spacing w:val="-8"/>
        </w:rPr>
        <w:t xml:space="preserve"> </w:t>
      </w:r>
      <w:r w:rsidRPr="006B7CA5">
        <w:rPr>
          <w:rFonts w:ascii="Arial" w:eastAsia="Calibri" w:hAnsi="Arial" w:cs="Arial"/>
        </w:rPr>
        <w:t>laundry;</w:t>
      </w:r>
    </w:p>
    <w:p w:rsidR="006B7CA5" w:rsidRPr="006B7CA5" w:rsidRDefault="006B7CA5" w:rsidP="00EA7FB2">
      <w:pPr>
        <w:widowControl w:val="0"/>
        <w:numPr>
          <w:ilvl w:val="2"/>
          <w:numId w:val="60"/>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Patient care equipment should be cleaned with disinfectant</w:t>
      </w:r>
      <w:r w:rsidRPr="006B7CA5">
        <w:rPr>
          <w:rFonts w:ascii="Arial" w:eastAsia="Calibri" w:hAnsi="Arial" w:cs="Arial"/>
          <w:spacing w:val="2"/>
        </w:rPr>
        <w:t xml:space="preserve"> </w:t>
      </w:r>
      <w:r w:rsidRPr="006B7CA5">
        <w:rPr>
          <w:rFonts w:ascii="Arial" w:eastAsia="Calibri" w:hAnsi="Arial" w:cs="Arial"/>
        </w:rPr>
        <w:t>wipes;</w:t>
      </w:r>
    </w:p>
    <w:p w:rsidR="006B7CA5" w:rsidRPr="006B7CA5" w:rsidRDefault="006B7CA5" w:rsidP="00EA7FB2">
      <w:pPr>
        <w:widowControl w:val="0"/>
        <w:numPr>
          <w:ilvl w:val="2"/>
          <w:numId w:val="60"/>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Dedicated disposable equipment (such as mop heads, cloths) must be used for environmental cleaning and disposed as clinical</w:t>
      </w:r>
      <w:r w:rsidRPr="006B7CA5">
        <w:rPr>
          <w:rFonts w:ascii="Arial" w:eastAsia="Calibri" w:hAnsi="Arial" w:cs="Arial"/>
          <w:spacing w:val="-6"/>
        </w:rPr>
        <w:t xml:space="preserve"> </w:t>
      </w:r>
      <w:r w:rsidRPr="006B7CA5">
        <w:rPr>
          <w:rFonts w:ascii="Arial" w:eastAsia="Calibri" w:hAnsi="Arial" w:cs="Arial"/>
        </w:rPr>
        <w:t>waste;</w:t>
      </w:r>
    </w:p>
    <w:p w:rsidR="006B7CA5" w:rsidRPr="006B7CA5" w:rsidRDefault="006B7CA5" w:rsidP="00EA7FB2">
      <w:pPr>
        <w:widowControl w:val="0"/>
        <w:numPr>
          <w:ilvl w:val="2"/>
          <w:numId w:val="60"/>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Communal cleaning trollies should not enter the</w:t>
      </w:r>
      <w:r w:rsidRPr="006B7CA5">
        <w:rPr>
          <w:rFonts w:ascii="Arial" w:eastAsia="Calibri" w:hAnsi="Arial" w:cs="Arial"/>
          <w:spacing w:val="-3"/>
        </w:rPr>
        <w:t xml:space="preserve"> </w:t>
      </w:r>
      <w:r w:rsidRPr="006B7CA5">
        <w:rPr>
          <w:rFonts w:ascii="Arial" w:eastAsia="Calibri" w:hAnsi="Arial" w:cs="Arial"/>
        </w:rPr>
        <w:t>room;</w:t>
      </w:r>
    </w:p>
    <w:p w:rsidR="006B7CA5" w:rsidRPr="006B7CA5" w:rsidRDefault="006B7CA5" w:rsidP="00EA7FB2">
      <w:pPr>
        <w:widowControl w:val="0"/>
        <w:numPr>
          <w:ilvl w:val="2"/>
          <w:numId w:val="60"/>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Doff PPE as doffing</w:t>
      </w:r>
      <w:r w:rsidRPr="006B7CA5">
        <w:rPr>
          <w:rFonts w:ascii="Arial" w:eastAsia="Calibri" w:hAnsi="Arial" w:cs="Arial"/>
          <w:spacing w:val="-1"/>
        </w:rPr>
        <w:t xml:space="preserve"> </w:t>
      </w:r>
      <w:r w:rsidRPr="006B7CA5">
        <w:rPr>
          <w:rFonts w:ascii="Arial" w:eastAsia="Calibri" w:hAnsi="Arial" w:cs="Arial"/>
        </w:rPr>
        <w:t>guidance;</w:t>
      </w:r>
    </w:p>
    <w:p w:rsidR="006B7CA5" w:rsidRPr="006B7CA5" w:rsidRDefault="006B7CA5" w:rsidP="00EA7FB2">
      <w:pPr>
        <w:widowControl w:val="0"/>
        <w:numPr>
          <w:ilvl w:val="2"/>
          <w:numId w:val="60"/>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Wash hands including up to elbows with soap and</w:t>
      </w:r>
      <w:r w:rsidRPr="006B7CA5">
        <w:rPr>
          <w:rFonts w:ascii="Arial" w:eastAsia="Calibri" w:hAnsi="Arial" w:cs="Arial"/>
          <w:spacing w:val="-5"/>
        </w:rPr>
        <w:t xml:space="preserve"> </w:t>
      </w:r>
      <w:r w:rsidRPr="006B7CA5">
        <w:rPr>
          <w:rFonts w:ascii="Arial" w:eastAsia="Calibri" w:hAnsi="Arial" w:cs="Arial"/>
        </w:rPr>
        <w:t>water;</w:t>
      </w:r>
    </w:p>
    <w:p w:rsidR="006B7CA5" w:rsidRPr="006B7CA5" w:rsidRDefault="006B7CA5" w:rsidP="00EA7FB2">
      <w:pPr>
        <w:widowControl w:val="0"/>
        <w:numPr>
          <w:ilvl w:val="2"/>
          <w:numId w:val="60"/>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Cream hands.</w:t>
      </w:r>
    </w:p>
    <w:p w:rsidR="006B7CA5" w:rsidRPr="006B7CA5" w:rsidRDefault="006B7CA5" w:rsidP="006B7CA5">
      <w:pPr>
        <w:widowControl w:val="0"/>
        <w:autoSpaceDE w:val="0"/>
        <w:autoSpaceDN w:val="0"/>
        <w:spacing w:after="0" w:line="240" w:lineRule="auto"/>
        <w:jc w:val="both"/>
        <w:rPr>
          <w:rFonts w:ascii="Arial" w:eastAsia="Arial" w:hAnsi="Arial" w:cs="Arial"/>
          <w:lang w:val="en-US"/>
        </w:rPr>
      </w:pPr>
    </w:p>
    <w:p w:rsidR="006B7CA5" w:rsidRPr="006B7CA5" w:rsidRDefault="006B7CA5" w:rsidP="006B7CA5">
      <w:pPr>
        <w:widowControl w:val="0"/>
        <w:autoSpaceDE w:val="0"/>
        <w:autoSpaceDN w:val="0"/>
        <w:spacing w:after="0" w:line="240" w:lineRule="auto"/>
        <w:jc w:val="both"/>
        <w:rPr>
          <w:rFonts w:ascii="Arial" w:eastAsia="Arial" w:hAnsi="Arial" w:cs="Arial"/>
          <w:lang w:val="en-US"/>
        </w:rPr>
      </w:pPr>
      <w:r w:rsidRPr="006B7CA5">
        <w:rPr>
          <w:rFonts w:ascii="Arial" w:eastAsia="Arial" w:hAnsi="Arial" w:cs="Arial"/>
          <w:lang w:val="en-US"/>
        </w:rPr>
        <w:t>Patient isolation rooms must be cleaned:</w:t>
      </w:r>
    </w:p>
    <w:p w:rsidR="006B7CA5" w:rsidRPr="006B7CA5" w:rsidRDefault="006B7CA5" w:rsidP="00EA7FB2">
      <w:pPr>
        <w:widowControl w:val="0"/>
        <w:numPr>
          <w:ilvl w:val="0"/>
          <w:numId w:val="61"/>
        </w:numPr>
        <w:tabs>
          <w:tab w:val="left" w:pos="1800"/>
          <w:tab w:val="left" w:pos="1801"/>
        </w:tabs>
        <w:autoSpaceDE w:val="0"/>
        <w:autoSpaceDN w:val="0"/>
        <w:spacing w:after="0" w:line="240" w:lineRule="auto"/>
        <w:ind w:left="1134" w:hanging="283"/>
        <w:contextualSpacing/>
        <w:jc w:val="both"/>
        <w:rPr>
          <w:rFonts w:ascii="Arial" w:eastAsia="Calibri" w:hAnsi="Arial" w:cs="Arial"/>
        </w:rPr>
      </w:pPr>
      <w:r w:rsidRPr="006B7CA5">
        <w:rPr>
          <w:rFonts w:ascii="Arial" w:eastAsia="Calibri" w:hAnsi="Arial" w:cs="Arial"/>
        </w:rPr>
        <w:t>Twice a day;</w:t>
      </w:r>
    </w:p>
    <w:p w:rsidR="006B7CA5" w:rsidRPr="006B7CA5" w:rsidRDefault="006B7CA5" w:rsidP="00EA7FB2">
      <w:pPr>
        <w:widowControl w:val="0"/>
        <w:numPr>
          <w:ilvl w:val="0"/>
          <w:numId w:val="61"/>
        </w:numPr>
        <w:tabs>
          <w:tab w:val="left" w:pos="1800"/>
          <w:tab w:val="left" w:pos="1801"/>
        </w:tabs>
        <w:autoSpaceDE w:val="0"/>
        <w:autoSpaceDN w:val="0"/>
        <w:spacing w:after="0" w:line="240" w:lineRule="auto"/>
        <w:ind w:left="1134" w:hanging="283"/>
        <w:contextualSpacing/>
        <w:jc w:val="both"/>
        <w:rPr>
          <w:rFonts w:ascii="Arial" w:eastAsia="Calibri" w:hAnsi="Arial" w:cs="Arial"/>
        </w:rPr>
      </w:pPr>
      <w:r w:rsidRPr="006B7CA5">
        <w:rPr>
          <w:rFonts w:ascii="Arial" w:eastAsia="Calibri" w:hAnsi="Arial" w:cs="Arial"/>
        </w:rPr>
        <w:t>During</w:t>
      </w:r>
      <w:r w:rsidRPr="006B7CA5">
        <w:rPr>
          <w:rFonts w:ascii="Arial" w:eastAsia="Calibri" w:hAnsi="Arial" w:cs="Arial"/>
          <w:spacing w:val="-1"/>
        </w:rPr>
        <w:t xml:space="preserve"> </w:t>
      </w:r>
      <w:r w:rsidRPr="006B7CA5">
        <w:rPr>
          <w:rFonts w:ascii="Arial" w:eastAsia="Calibri" w:hAnsi="Arial" w:cs="Arial"/>
        </w:rPr>
        <w:t>discharge;</w:t>
      </w:r>
    </w:p>
    <w:p w:rsidR="006B7CA5" w:rsidRPr="006B7CA5" w:rsidRDefault="006B7CA5" w:rsidP="00EA7FB2">
      <w:pPr>
        <w:widowControl w:val="0"/>
        <w:numPr>
          <w:ilvl w:val="0"/>
          <w:numId w:val="61"/>
        </w:numPr>
        <w:tabs>
          <w:tab w:val="left" w:pos="1800"/>
          <w:tab w:val="left" w:pos="1801"/>
        </w:tabs>
        <w:autoSpaceDE w:val="0"/>
        <w:autoSpaceDN w:val="0"/>
        <w:spacing w:after="0" w:line="240" w:lineRule="auto"/>
        <w:ind w:left="1134" w:hanging="283"/>
        <w:contextualSpacing/>
        <w:jc w:val="both"/>
        <w:rPr>
          <w:rFonts w:ascii="Arial" w:eastAsia="Calibri" w:hAnsi="Arial" w:cs="Arial"/>
        </w:rPr>
      </w:pPr>
      <w:r w:rsidRPr="006B7CA5">
        <w:rPr>
          <w:rFonts w:ascii="Arial" w:eastAsia="Calibri" w:hAnsi="Arial" w:cs="Arial"/>
        </w:rPr>
        <w:t>Transfer;</w:t>
      </w:r>
    </w:p>
    <w:p w:rsidR="006B7CA5" w:rsidRPr="006B7CA5" w:rsidRDefault="006B7CA5" w:rsidP="00EA7FB2">
      <w:pPr>
        <w:widowControl w:val="0"/>
        <w:numPr>
          <w:ilvl w:val="0"/>
          <w:numId w:val="61"/>
        </w:numPr>
        <w:tabs>
          <w:tab w:val="left" w:pos="1800"/>
          <w:tab w:val="left" w:pos="1801"/>
        </w:tabs>
        <w:autoSpaceDE w:val="0"/>
        <w:autoSpaceDN w:val="0"/>
        <w:spacing w:after="0" w:line="240" w:lineRule="auto"/>
        <w:ind w:left="1134" w:hanging="283"/>
        <w:contextualSpacing/>
        <w:jc w:val="both"/>
        <w:rPr>
          <w:rFonts w:ascii="Arial" w:eastAsia="Calibri" w:hAnsi="Arial" w:cs="Arial"/>
        </w:rPr>
      </w:pPr>
      <w:r w:rsidRPr="006B7CA5">
        <w:rPr>
          <w:rFonts w:ascii="Arial" w:eastAsia="Calibri" w:hAnsi="Arial" w:cs="Arial"/>
        </w:rPr>
        <w:t>After an AGP (this includes removal and laundering of all curtains).</w:t>
      </w:r>
    </w:p>
    <w:p w:rsidR="006B7CA5" w:rsidRPr="006B7CA5" w:rsidRDefault="006B7CA5" w:rsidP="006B7CA5">
      <w:pPr>
        <w:widowControl w:val="0"/>
        <w:tabs>
          <w:tab w:val="left" w:pos="1800"/>
          <w:tab w:val="left" w:pos="1801"/>
        </w:tabs>
        <w:autoSpaceDE w:val="0"/>
        <w:autoSpaceDN w:val="0"/>
        <w:spacing w:after="0" w:line="240" w:lineRule="auto"/>
        <w:jc w:val="both"/>
        <w:rPr>
          <w:rFonts w:ascii="Arial" w:eastAsia="Calibri" w:hAnsi="Arial" w:cs="Arial"/>
        </w:rPr>
      </w:pPr>
      <w:r w:rsidRPr="006B7CA5">
        <w:rPr>
          <w:rFonts w:ascii="Arial" w:eastAsia="Calibri" w:hAnsi="Arial" w:cs="Arial"/>
        </w:rPr>
        <w:br/>
        <w:t>Domestic/cleaning staff performing environmental decontamination</w:t>
      </w:r>
      <w:r w:rsidRPr="006B7CA5">
        <w:rPr>
          <w:rFonts w:ascii="Arial" w:eastAsia="Calibri" w:hAnsi="Arial" w:cs="Arial"/>
          <w:spacing w:val="-27"/>
        </w:rPr>
        <w:t xml:space="preserve"> </w:t>
      </w:r>
      <w:r w:rsidRPr="006B7CA5">
        <w:rPr>
          <w:rFonts w:ascii="Arial" w:eastAsia="Calibri" w:hAnsi="Arial" w:cs="Arial"/>
        </w:rPr>
        <w:t>should:</w:t>
      </w:r>
    </w:p>
    <w:p w:rsidR="006B7CA5" w:rsidRPr="006B7CA5" w:rsidRDefault="006B7CA5" w:rsidP="00EA7FB2">
      <w:pPr>
        <w:widowControl w:val="0"/>
        <w:numPr>
          <w:ilvl w:val="0"/>
          <w:numId w:val="62"/>
        </w:numPr>
        <w:tabs>
          <w:tab w:val="left" w:pos="1800"/>
          <w:tab w:val="left" w:pos="1801"/>
        </w:tabs>
        <w:autoSpaceDE w:val="0"/>
        <w:autoSpaceDN w:val="0"/>
        <w:spacing w:after="0" w:line="240" w:lineRule="auto"/>
        <w:ind w:left="1134" w:hanging="283"/>
        <w:contextualSpacing/>
        <w:jc w:val="both"/>
        <w:rPr>
          <w:rFonts w:ascii="Arial" w:eastAsia="Calibri" w:hAnsi="Arial" w:cs="Arial"/>
        </w:rPr>
      </w:pPr>
      <w:r w:rsidRPr="006B7CA5">
        <w:rPr>
          <w:rFonts w:ascii="Arial" w:eastAsia="Calibri" w:hAnsi="Arial" w:cs="Arial"/>
        </w:rPr>
        <w:t>Ideally be allocated to specific area(s) and not be moved between COVID-19 positive wards and non-COVID-19 care</w:t>
      </w:r>
      <w:r w:rsidRPr="006B7CA5">
        <w:rPr>
          <w:rFonts w:ascii="Arial" w:eastAsia="Calibri" w:hAnsi="Arial" w:cs="Arial"/>
          <w:spacing w:val="-6"/>
        </w:rPr>
        <w:t xml:space="preserve"> </w:t>
      </w:r>
      <w:r w:rsidRPr="006B7CA5">
        <w:rPr>
          <w:rFonts w:ascii="Arial" w:eastAsia="Calibri" w:hAnsi="Arial" w:cs="Arial"/>
        </w:rPr>
        <w:t>areas</w:t>
      </w:r>
    </w:p>
    <w:p w:rsidR="006B7CA5" w:rsidRPr="006B7CA5" w:rsidRDefault="006B7CA5" w:rsidP="00EA7FB2">
      <w:pPr>
        <w:widowControl w:val="0"/>
        <w:numPr>
          <w:ilvl w:val="0"/>
          <w:numId w:val="62"/>
        </w:numPr>
        <w:tabs>
          <w:tab w:val="left" w:pos="1800"/>
          <w:tab w:val="left" w:pos="1801"/>
        </w:tabs>
        <w:autoSpaceDE w:val="0"/>
        <w:autoSpaceDN w:val="0"/>
        <w:spacing w:after="0" w:line="240" w:lineRule="auto"/>
        <w:ind w:left="1134" w:hanging="283"/>
        <w:contextualSpacing/>
        <w:jc w:val="both"/>
        <w:rPr>
          <w:rFonts w:ascii="Arial" w:eastAsia="Calibri" w:hAnsi="Arial" w:cs="Arial"/>
        </w:rPr>
      </w:pPr>
      <w:r w:rsidRPr="006B7CA5">
        <w:rPr>
          <w:rFonts w:ascii="Arial" w:eastAsia="Calibri" w:hAnsi="Arial" w:cs="Arial"/>
        </w:rPr>
        <w:t>Be trained in which personal protective equipment (PPE) to use and the correct methods</w:t>
      </w:r>
      <w:r w:rsidRPr="006B7CA5">
        <w:rPr>
          <w:rFonts w:ascii="Arial" w:eastAsia="Calibri" w:hAnsi="Arial" w:cs="Arial"/>
          <w:spacing w:val="-28"/>
        </w:rPr>
        <w:t xml:space="preserve"> </w:t>
      </w:r>
      <w:r w:rsidRPr="006B7CA5">
        <w:rPr>
          <w:rFonts w:ascii="Arial" w:eastAsia="Calibri" w:hAnsi="Arial" w:cs="Arial"/>
        </w:rPr>
        <w:t>of wearing, removing and disposing of</w:t>
      </w:r>
      <w:r w:rsidRPr="006B7CA5">
        <w:rPr>
          <w:rFonts w:ascii="Arial" w:eastAsia="Calibri" w:hAnsi="Arial" w:cs="Arial"/>
          <w:spacing w:val="5"/>
        </w:rPr>
        <w:t xml:space="preserve"> </w:t>
      </w:r>
      <w:r w:rsidRPr="006B7CA5">
        <w:rPr>
          <w:rFonts w:ascii="Arial" w:eastAsia="Calibri" w:hAnsi="Arial" w:cs="Arial"/>
        </w:rPr>
        <w:t>PPE.</w:t>
      </w:r>
    </w:p>
    <w:p w:rsidR="006B7CA5" w:rsidRPr="006B7CA5" w:rsidRDefault="006B7CA5" w:rsidP="006B7CA5">
      <w:pPr>
        <w:widowControl w:val="0"/>
        <w:autoSpaceDE w:val="0"/>
        <w:autoSpaceDN w:val="0"/>
        <w:spacing w:after="0" w:line="240" w:lineRule="auto"/>
        <w:jc w:val="both"/>
        <w:rPr>
          <w:rFonts w:ascii="Arial" w:eastAsia="Arial" w:hAnsi="Arial" w:cs="Arial"/>
          <w:lang w:val="en-US"/>
        </w:rPr>
      </w:pPr>
      <w:r w:rsidRPr="006B7CA5">
        <w:rPr>
          <w:rFonts w:ascii="Arial" w:eastAsia="Arial" w:hAnsi="Arial" w:cs="Arial"/>
          <w:lang w:val="en-US"/>
        </w:rPr>
        <w:t>The care environment should be kept clean and clutter free. In COVID-19 positive wards all non- essential items including toys, books, and games should be removed from reception, waiting areas, day rooms and lounges. When made available, these items should not be shared. All toys must be cleanable and should be cleaned regularly by nursing staff in line with the Trust Infection Prevention &amp; Control Policy Manual.</w:t>
      </w:r>
    </w:p>
    <w:p w:rsidR="006B7CA5" w:rsidRPr="006B7CA5" w:rsidRDefault="006B7CA5" w:rsidP="006B7CA5">
      <w:pPr>
        <w:widowControl w:val="0"/>
        <w:autoSpaceDE w:val="0"/>
        <w:autoSpaceDN w:val="0"/>
        <w:spacing w:after="0" w:line="240" w:lineRule="auto"/>
        <w:jc w:val="both"/>
        <w:rPr>
          <w:rFonts w:ascii="Arial" w:eastAsia="Arial" w:hAnsi="Arial" w:cs="Arial"/>
          <w:lang w:val="en-US"/>
        </w:rPr>
      </w:pPr>
    </w:p>
    <w:p w:rsidR="006B7CA5" w:rsidRPr="006B7CA5" w:rsidRDefault="006B7CA5" w:rsidP="006B7CA5">
      <w:pPr>
        <w:widowControl w:val="0"/>
        <w:autoSpaceDE w:val="0"/>
        <w:autoSpaceDN w:val="0"/>
        <w:spacing w:after="0" w:line="240" w:lineRule="auto"/>
        <w:jc w:val="both"/>
        <w:rPr>
          <w:rFonts w:ascii="Arial Narrow" w:eastAsia="Arial" w:hAnsi="Arial Narrow" w:cs="Arial"/>
          <w:lang w:val="en-US"/>
        </w:rPr>
      </w:pPr>
    </w:p>
    <w:p w:rsidR="006B7CA5" w:rsidRPr="006B7CA5" w:rsidRDefault="006B7CA5" w:rsidP="006B7CA5">
      <w:pPr>
        <w:widowControl w:val="0"/>
        <w:autoSpaceDE w:val="0"/>
        <w:autoSpaceDN w:val="0"/>
        <w:spacing w:after="0" w:line="240" w:lineRule="auto"/>
        <w:jc w:val="both"/>
        <w:rPr>
          <w:rFonts w:ascii="Arial Narrow" w:eastAsia="Arial" w:hAnsi="Arial Narrow" w:cs="Arial"/>
          <w:b/>
          <w:lang w:val="en-US"/>
        </w:rPr>
      </w:pPr>
      <w:r w:rsidRPr="006B7CA5">
        <w:rPr>
          <w:rFonts w:ascii="Arial Narrow" w:eastAsia="Arial" w:hAnsi="Arial Narrow" w:cs="Arial"/>
          <w:b/>
          <w:lang w:val="en-US"/>
        </w:rPr>
        <w:t>Table 1: Cleaning duties of all staff disciplines</w:t>
      </w:r>
    </w:p>
    <w:p w:rsidR="006B7CA5" w:rsidRPr="006B7CA5" w:rsidRDefault="006B7CA5" w:rsidP="006B7CA5">
      <w:pPr>
        <w:widowControl w:val="0"/>
        <w:autoSpaceDE w:val="0"/>
        <w:autoSpaceDN w:val="0"/>
        <w:spacing w:after="0" w:line="240" w:lineRule="auto"/>
        <w:jc w:val="both"/>
        <w:rPr>
          <w:rFonts w:ascii="Arial Narrow" w:eastAsia="Arial" w:hAnsi="Arial Narrow" w:cs="Arial"/>
          <w:lang w:val="en-US"/>
        </w:rPr>
      </w:pPr>
    </w:p>
    <w:p w:rsidR="006B7CA5" w:rsidRPr="006B7CA5" w:rsidRDefault="006B7CA5" w:rsidP="006B7CA5">
      <w:pPr>
        <w:widowControl w:val="0"/>
        <w:autoSpaceDE w:val="0"/>
        <w:autoSpaceDN w:val="0"/>
        <w:spacing w:after="0" w:line="240" w:lineRule="auto"/>
        <w:jc w:val="both"/>
        <w:rPr>
          <w:rFonts w:ascii="Arial Narrow" w:eastAsia="Arial" w:hAnsi="Arial Narrow" w:cs="Arial"/>
          <w:lang w:val="en-US"/>
        </w:rPr>
      </w:pPr>
      <w:r w:rsidRPr="006B7CA5">
        <w:rPr>
          <w:rFonts w:ascii="Arial Narrow" w:eastAsia="Arial" w:hAnsi="Arial Narrow" w:cs="Arial"/>
          <w:noProof/>
          <w:lang w:eastAsia="en-GB"/>
        </w:rPr>
        <mc:AlternateContent>
          <mc:Choice Requires="wps">
            <w:drawing>
              <wp:anchor distT="0" distB="0" distL="114300" distR="114300" simplePos="0" relativeHeight="252112384" behindDoc="0" locked="0" layoutInCell="1" allowOverlap="1" wp14:anchorId="13DE9AA1" wp14:editId="5DDED9AB">
                <wp:simplePos x="0" y="0"/>
                <wp:positionH relativeFrom="column">
                  <wp:posOffset>-101600</wp:posOffset>
                </wp:positionH>
                <wp:positionV relativeFrom="paragraph">
                  <wp:posOffset>41275</wp:posOffset>
                </wp:positionV>
                <wp:extent cx="5956300" cy="6178550"/>
                <wp:effectExtent l="0" t="0" r="25400" b="12700"/>
                <wp:wrapNone/>
                <wp:docPr id="503" name="Text Box 503"/>
                <wp:cNvGraphicFramePr/>
                <a:graphic xmlns:a="http://schemas.openxmlformats.org/drawingml/2006/main">
                  <a:graphicData uri="http://schemas.microsoft.com/office/word/2010/wordprocessingShape">
                    <wps:wsp>
                      <wps:cNvSpPr txBox="1"/>
                      <wps:spPr>
                        <a:xfrm>
                          <a:off x="0" y="0"/>
                          <a:ext cx="5956300" cy="6178550"/>
                        </a:xfrm>
                        <a:prstGeom prst="rect">
                          <a:avLst/>
                        </a:prstGeom>
                        <a:solidFill>
                          <a:sysClr val="window" lastClr="FFFFFF"/>
                        </a:solidFill>
                        <a:ln w="12700" cap="flat" cmpd="sng" algn="ctr">
                          <a:solidFill>
                            <a:sysClr val="windowText" lastClr="000000"/>
                          </a:solidFill>
                          <a:prstDash val="solid"/>
                          <a:miter lim="800000"/>
                        </a:ln>
                        <a:effectLst/>
                      </wps:spPr>
                      <wps:txbx>
                        <w:txbxContent>
                          <w:tbl>
                            <w:tblPr>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9"/>
                              <w:gridCol w:w="2218"/>
                              <w:gridCol w:w="1627"/>
                              <w:gridCol w:w="2446"/>
                            </w:tblGrid>
                            <w:tr w:rsidR="0091301E" w:rsidRPr="00C57888" w:rsidTr="00CB4487">
                              <w:trPr>
                                <w:trHeight w:val="554"/>
                              </w:trPr>
                              <w:tc>
                                <w:tcPr>
                                  <w:tcW w:w="2869" w:type="dxa"/>
                                  <w:shd w:val="clear" w:color="auto" w:fill="92D050"/>
                                </w:tcPr>
                                <w:p w:rsidR="0091301E" w:rsidRPr="00C57888" w:rsidRDefault="0091301E" w:rsidP="00CB4487">
                                  <w:pPr>
                                    <w:pStyle w:val="TableParagraph"/>
                                    <w:spacing w:line="250" w:lineRule="exact"/>
                                    <w:ind w:left="263" w:right="192"/>
                                    <w:jc w:val="center"/>
                                    <w:rPr>
                                      <w:b/>
                                      <w:sz w:val="20"/>
                                      <w:szCs w:val="20"/>
                                    </w:rPr>
                                  </w:pPr>
                                  <w:r w:rsidRPr="00C57888">
                                    <w:rPr>
                                      <w:b/>
                                      <w:color w:val="FFFFFF"/>
                                      <w:sz w:val="20"/>
                                      <w:szCs w:val="20"/>
                                    </w:rPr>
                                    <w:t>Clinical staff</w:t>
                                  </w:r>
                                </w:p>
                              </w:tc>
                              <w:tc>
                                <w:tcPr>
                                  <w:tcW w:w="2218" w:type="dxa"/>
                                  <w:shd w:val="clear" w:color="auto" w:fill="92D050"/>
                                </w:tcPr>
                                <w:p w:rsidR="0091301E" w:rsidRPr="00C57888" w:rsidRDefault="0091301E" w:rsidP="00CB4487">
                                  <w:pPr>
                                    <w:pStyle w:val="TableParagraph"/>
                                    <w:spacing w:line="250" w:lineRule="exact"/>
                                    <w:ind w:left="121" w:right="116"/>
                                    <w:jc w:val="center"/>
                                    <w:rPr>
                                      <w:b/>
                                      <w:sz w:val="20"/>
                                      <w:szCs w:val="20"/>
                                    </w:rPr>
                                  </w:pPr>
                                  <w:r w:rsidRPr="00C57888">
                                    <w:rPr>
                                      <w:b/>
                                      <w:color w:val="FFFFFF"/>
                                      <w:sz w:val="20"/>
                                      <w:szCs w:val="20"/>
                                    </w:rPr>
                                    <w:t>Frequency</w:t>
                                  </w:r>
                                </w:p>
                              </w:tc>
                              <w:tc>
                                <w:tcPr>
                                  <w:tcW w:w="1627" w:type="dxa"/>
                                  <w:shd w:val="clear" w:color="auto" w:fill="00B050"/>
                                </w:tcPr>
                                <w:p w:rsidR="0091301E" w:rsidRPr="00C57888" w:rsidRDefault="0091301E" w:rsidP="00CB4487">
                                  <w:pPr>
                                    <w:pStyle w:val="TableParagraph"/>
                                    <w:spacing w:line="256" w:lineRule="auto"/>
                                    <w:ind w:left="580" w:right="288" w:hanging="262"/>
                                    <w:rPr>
                                      <w:b/>
                                      <w:sz w:val="20"/>
                                      <w:szCs w:val="20"/>
                                    </w:rPr>
                                  </w:pPr>
                                  <w:r w:rsidRPr="00C57888">
                                    <w:rPr>
                                      <w:b/>
                                      <w:color w:val="FFFFFF"/>
                                      <w:sz w:val="20"/>
                                      <w:szCs w:val="20"/>
                                    </w:rPr>
                                    <w:t>Domestic staff</w:t>
                                  </w:r>
                                </w:p>
                              </w:tc>
                              <w:tc>
                                <w:tcPr>
                                  <w:tcW w:w="2446" w:type="dxa"/>
                                  <w:shd w:val="clear" w:color="auto" w:fill="00B050"/>
                                </w:tcPr>
                                <w:p w:rsidR="0091301E" w:rsidRPr="00C57888" w:rsidRDefault="0091301E" w:rsidP="00CB4487">
                                  <w:pPr>
                                    <w:pStyle w:val="TableParagraph"/>
                                    <w:spacing w:line="250" w:lineRule="exact"/>
                                    <w:ind w:left="689" w:right="593"/>
                                    <w:jc w:val="center"/>
                                    <w:rPr>
                                      <w:b/>
                                      <w:sz w:val="20"/>
                                      <w:szCs w:val="20"/>
                                    </w:rPr>
                                  </w:pPr>
                                  <w:r w:rsidRPr="00C57888">
                                    <w:rPr>
                                      <w:b/>
                                      <w:color w:val="FFFFFF"/>
                                      <w:sz w:val="20"/>
                                      <w:szCs w:val="20"/>
                                    </w:rPr>
                                    <w:t>Frequency</w:t>
                                  </w:r>
                                </w:p>
                              </w:tc>
                            </w:tr>
                            <w:tr w:rsidR="0091301E" w:rsidRPr="00C57888" w:rsidTr="00CB4487">
                              <w:trPr>
                                <w:trHeight w:val="551"/>
                              </w:trPr>
                              <w:tc>
                                <w:tcPr>
                                  <w:tcW w:w="2869" w:type="dxa"/>
                                  <w:shd w:val="clear" w:color="auto" w:fill="92D050"/>
                                </w:tcPr>
                                <w:p w:rsidR="0091301E" w:rsidRPr="00C57888" w:rsidRDefault="0091301E" w:rsidP="00CB4487">
                                  <w:pPr>
                                    <w:pStyle w:val="TableParagraph"/>
                                    <w:spacing w:line="259" w:lineRule="auto"/>
                                    <w:ind w:left="186" w:right="177" w:firstLine="309"/>
                                    <w:jc w:val="center"/>
                                    <w:rPr>
                                      <w:sz w:val="20"/>
                                      <w:szCs w:val="20"/>
                                    </w:rPr>
                                  </w:pPr>
                                  <w:r w:rsidRPr="00C57888">
                                    <w:rPr>
                                      <w:sz w:val="20"/>
                                      <w:szCs w:val="20"/>
                                    </w:rPr>
                                    <w:t>All hard surfaces in COVID-19 positive rooms</w:t>
                                  </w:r>
                                </w:p>
                              </w:tc>
                              <w:tc>
                                <w:tcPr>
                                  <w:tcW w:w="2218" w:type="dxa"/>
                                  <w:shd w:val="clear" w:color="auto" w:fill="92D050"/>
                                </w:tcPr>
                                <w:p w:rsidR="0091301E" w:rsidRPr="00C57888" w:rsidRDefault="0091301E" w:rsidP="00CB4487">
                                  <w:pPr>
                                    <w:pStyle w:val="TableParagraph"/>
                                    <w:spacing w:line="250" w:lineRule="exact"/>
                                    <w:ind w:left="119" w:right="116"/>
                                    <w:jc w:val="center"/>
                                    <w:rPr>
                                      <w:sz w:val="20"/>
                                      <w:szCs w:val="20"/>
                                    </w:rPr>
                                  </w:pPr>
                                  <w:r w:rsidRPr="00C57888">
                                    <w:rPr>
                                      <w:sz w:val="20"/>
                                      <w:szCs w:val="20"/>
                                    </w:rPr>
                                    <w:t>Twice</w:t>
                                  </w:r>
                                </w:p>
                              </w:tc>
                              <w:tc>
                                <w:tcPr>
                                  <w:tcW w:w="1627" w:type="dxa"/>
                                  <w:shd w:val="clear" w:color="auto" w:fill="00B050"/>
                                </w:tcPr>
                                <w:p w:rsidR="0091301E" w:rsidRPr="00C57888" w:rsidRDefault="0091301E" w:rsidP="00CB4487">
                                  <w:pPr>
                                    <w:pStyle w:val="TableParagraph"/>
                                    <w:spacing w:line="250" w:lineRule="exact"/>
                                    <w:ind w:left="238" w:right="225"/>
                                    <w:jc w:val="center"/>
                                    <w:rPr>
                                      <w:sz w:val="20"/>
                                      <w:szCs w:val="20"/>
                                    </w:rPr>
                                  </w:pPr>
                                  <w:r w:rsidRPr="00C57888">
                                    <w:rPr>
                                      <w:sz w:val="20"/>
                                      <w:szCs w:val="20"/>
                                    </w:rPr>
                                    <w:t>Corridors</w:t>
                                  </w:r>
                                </w:p>
                              </w:tc>
                              <w:tc>
                                <w:tcPr>
                                  <w:tcW w:w="2446" w:type="dxa"/>
                                  <w:shd w:val="clear" w:color="auto" w:fill="00B050"/>
                                </w:tcPr>
                                <w:p w:rsidR="0091301E" w:rsidRPr="00C57888" w:rsidRDefault="0091301E" w:rsidP="00CB4487">
                                  <w:pPr>
                                    <w:pStyle w:val="TableParagraph"/>
                                    <w:spacing w:line="250" w:lineRule="exact"/>
                                    <w:ind w:left="600" w:right="593"/>
                                    <w:jc w:val="center"/>
                                    <w:rPr>
                                      <w:sz w:val="20"/>
                                      <w:szCs w:val="20"/>
                                    </w:rPr>
                                  </w:pPr>
                                  <w:r w:rsidRPr="00C57888">
                                    <w:rPr>
                                      <w:sz w:val="20"/>
                                      <w:szCs w:val="20"/>
                                    </w:rPr>
                                    <w:t>Twice</w:t>
                                  </w:r>
                                </w:p>
                              </w:tc>
                            </w:tr>
                            <w:tr w:rsidR="0091301E" w:rsidRPr="00C57888" w:rsidTr="00CB4487">
                              <w:trPr>
                                <w:trHeight w:val="263"/>
                              </w:trPr>
                              <w:tc>
                                <w:tcPr>
                                  <w:tcW w:w="2869" w:type="dxa"/>
                                  <w:shd w:val="clear" w:color="auto" w:fill="92D050"/>
                                </w:tcPr>
                                <w:p w:rsidR="0091301E" w:rsidRPr="00C57888" w:rsidRDefault="0091301E" w:rsidP="00CB4487">
                                  <w:pPr>
                                    <w:pStyle w:val="TableParagraph"/>
                                    <w:spacing w:line="250" w:lineRule="exact"/>
                                    <w:ind w:left="263" w:right="255"/>
                                    <w:jc w:val="center"/>
                                    <w:rPr>
                                      <w:sz w:val="20"/>
                                      <w:szCs w:val="20"/>
                                    </w:rPr>
                                  </w:pPr>
                                  <w:r w:rsidRPr="00C57888">
                                    <w:rPr>
                                      <w:sz w:val="20"/>
                                      <w:szCs w:val="20"/>
                                    </w:rPr>
                                    <w:t>Beds</w:t>
                                  </w:r>
                                </w:p>
                              </w:tc>
                              <w:tc>
                                <w:tcPr>
                                  <w:tcW w:w="2218" w:type="dxa"/>
                                  <w:shd w:val="clear" w:color="auto" w:fill="92D050"/>
                                </w:tcPr>
                                <w:p w:rsidR="0091301E" w:rsidRPr="00C57888" w:rsidRDefault="0091301E" w:rsidP="00CB4487">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rsidR="0091301E" w:rsidRPr="00C57888" w:rsidRDefault="0091301E" w:rsidP="00CB4487">
                                  <w:pPr>
                                    <w:pStyle w:val="TableParagraph"/>
                                    <w:spacing w:line="250" w:lineRule="exact"/>
                                    <w:ind w:left="238" w:right="225"/>
                                    <w:jc w:val="center"/>
                                    <w:rPr>
                                      <w:sz w:val="20"/>
                                      <w:szCs w:val="20"/>
                                    </w:rPr>
                                  </w:pPr>
                                  <w:r w:rsidRPr="00C57888">
                                    <w:rPr>
                                      <w:sz w:val="20"/>
                                      <w:szCs w:val="20"/>
                                    </w:rPr>
                                    <w:t>Bathrooms</w:t>
                                  </w:r>
                                </w:p>
                              </w:tc>
                              <w:tc>
                                <w:tcPr>
                                  <w:tcW w:w="2446" w:type="dxa"/>
                                  <w:shd w:val="clear" w:color="auto" w:fill="00B050"/>
                                </w:tcPr>
                                <w:p w:rsidR="0091301E" w:rsidRPr="00C57888" w:rsidRDefault="0091301E" w:rsidP="00CB4487">
                                  <w:pPr>
                                    <w:pStyle w:val="TableParagraph"/>
                                    <w:spacing w:line="250" w:lineRule="exact"/>
                                    <w:ind w:left="600" w:right="593"/>
                                    <w:jc w:val="center"/>
                                    <w:rPr>
                                      <w:sz w:val="20"/>
                                      <w:szCs w:val="20"/>
                                    </w:rPr>
                                  </w:pPr>
                                  <w:r w:rsidRPr="00C57888">
                                    <w:rPr>
                                      <w:sz w:val="20"/>
                                      <w:szCs w:val="20"/>
                                    </w:rPr>
                                    <w:t>Twice</w:t>
                                  </w:r>
                                </w:p>
                              </w:tc>
                            </w:tr>
                            <w:tr w:rsidR="0091301E" w:rsidRPr="00C57888" w:rsidTr="00CB4487">
                              <w:trPr>
                                <w:trHeight w:val="866"/>
                              </w:trPr>
                              <w:tc>
                                <w:tcPr>
                                  <w:tcW w:w="2869" w:type="dxa"/>
                                  <w:shd w:val="clear" w:color="auto" w:fill="92D050"/>
                                </w:tcPr>
                                <w:p w:rsidR="0091301E" w:rsidRPr="00C57888" w:rsidRDefault="0091301E" w:rsidP="00CB4487">
                                  <w:pPr>
                                    <w:pStyle w:val="TableParagraph"/>
                                    <w:spacing w:line="250" w:lineRule="exact"/>
                                    <w:ind w:left="263" w:right="255"/>
                                    <w:jc w:val="center"/>
                                    <w:rPr>
                                      <w:sz w:val="20"/>
                                      <w:szCs w:val="20"/>
                                    </w:rPr>
                                  </w:pPr>
                                  <w:r w:rsidRPr="00C57888">
                                    <w:rPr>
                                      <w:sz w:val="20"/>
                                      <w:szCs w:val="20"/>
                                    </w:rPr>
                                    <w:t>High touch surfaces- keyboard, phones, light switches, Fobs ,Keys</w:t>
                                  </w:r>
                                </w:p>
                              </w:tc>
                              <w:tc>
                                <w:tcPr>
                                  <w:tcW w:w="2218" w:type="dxa"/>
                                  <w:shd w:val="clear" w:color="auto" w:fill="92D050"/>
                                </w:tcPr>
                                <w:p w:rsidR="0091301E" w:rsidRPr="00C57888" w:rsidRDefault="0091301E" w:rsidP="00CB4487">
                                  <w:pPr>
                                    <w:pStyle w:val="TableParagraph"/>
                                    <w:spacing w:line="250" w:lineRule="exact"/>
                                    <w:ind w:left="119" w:right="116"/>
                                    <w:jc w:val="center"/>
                                    <w:rPr>
                                      <w:sz w:val="20"/>
                                      <w:szCs w:val="20"/>
                                    </w:rPr>
                                  </w:pPr>
                                  <w:r w:rsidRPr="00C57888">
                                    <w:rPr>
                                      <w:sz w:val="20"/>
                                      <w:szCs w:val="20"/>
                                    </w:rPr>
                                    <w:t>Daily- A minimum of 3 times a day with disinfectant wipe</w:t>
                                  </w:r>
                                </w:p>
                              </w:tc>
                              <w:tc>
                                <w:tcPr>
                                  <w:tcW w:w="1627" w:type="dxa"/>
                                  <w:shd w:val="clear" w:color="auto" w:fill="00B050"/>
                                </w:tcPr>
                                <w:p w:rsidR="0091301E" w:rsidRPr="00C57888" w:rsidRDefault="0091301E" w:rsidP="00CB4487">
                                  <w:pPr>
                                    <w:pStyle w:val="TableParagraph"/>
                                    <w:spacing w:line="250" w:lineRule="exact"/>
                                    <w:ind w:left="238" w:right="225"/>
                                    <w:jc w:val="center"/>
                                    <w:rPr>
                                      <w:sz w:val="20"/>
                                      <w:szCs w:val="20"/>
                                    </w:rPr>
                                  </w:pPr>
                                  <w:r w:rsidRPr="00C57888">
                                    <w:rPr>
                                      <w:sz w:val="20"/>
                                      <w:szCs w:val="20"/>
                                    </w:rPr>
                                    <w:t>High touch surfaces</w:t>
                                  </w:r>
                                </w:p>
                                <w:p w:rsidR="0091301E" w:rsidRPr="00C57888" w:rsidRDefault="0091301E" w:rsidP="00CB4487">
                                  <w:pPr>
                                    <w:pStyle w:val="TableParagraph"/>
                                    <w:spacing w:line="250" w:lineRule="exact"/>
                                    <w:ind w:left="238" w:right="225"/>
                                    <w:jc w:val="center"/>
                                    <w:rPr>
                                      <w:sz w:val="20"/>
                                      <w:szCs w:val="20"/>
                                    </w:rPr>
                                  </w:pPr>
                                  <w:r w:rsidRPr="00C57888">
                                    <w:rPr>
                                      <w:sz w:val="20"/>
                                      <w:szCs w:val="20"/>
                                    </w:rPr>
                                    <w:t>Door Handles, rails</w:t>
                                  </w:r>
                                </w:p>
                              </w:tc>
                              <w:tc>
                                <w:tcPr>
                                  <w:tcW w:w="2446" w:type="dxa"/>
                                  <w:shd w:val="clear" w:color="auto" w:fill="00B050"/>
                                </w:tcPr>
                                <w:p w:rsidR="0091301E" w:rsidRPr="00C57888" w:rsidRDefault="0091301E" w:rsidP="00CB4487">
                                  <w:pPr>
                                    <w:pStyle w:val="TableParagraph"/>
                                    <w:spacing w:line="250" w:lineRule="exact"/>
                                    <w:ind w:left="600" w:right="593"/>
                                    <w:jc w:val="center"/>
                                    <w:rPr>
                                      <w:sz w:val="20"/>
                                      <w:szCs w:val="20"/>
                                    </w:rPr>
                                  </w:pPr>
                                  <w:r w:rsidRPr="00C57888">
                                    <w:rPr>
                                      <w:sz w:val="20"/>
                                      <w:szCs w:val="20"/>
                                    </w:rPr>
                                    <w:t>Daily- A minimum of 3 times.</w:t>
                                  </w:r>
                                </w:p>
                              </w:tc>
                            </w:tr>
                            <w:tr w:rsidR="0091301E" w:rsidRPr="00C57888" w:rsidTr="00CB4487">
                              <w:trPr>
                                <w:trHeight w:val="818"/>
                              </w:trPr>
                              <w:tc>
                                <w:tcPr>
                                  <w:tcW w:w="2869" w:type="dxa"/>
                                  <w:shd w:val="clear" w:color="auto" w:fill="92D050"/>
                                </w:tcPr>
                                <w:p w:rsidR="0091301E" w:rsidRPr="00C57888" w:rsidRDefault="0091301E" w:rsidP="00CB4487">
                                  <w:pPr>
                                    <w:pStyle w:val="TableParagraph"/>
                                    <w:spacing w:line="259" w:lineRule="auto"/>
                                    <w:ind w:left="263" w:right="255"/>
                                    <w:jc w:val="center"/>
                                    <w:rPr>
                                      <w:sz w:val="20"/>
                                      <w:szCs w:val="20"/>
                                    </w:rPr>
                                  </w:pPr>
                                  <w:r w:rsidRPr="00C57888">
                                    <w:rPr>
                                      <w:sz w:val="20"/>
                                      <w:szCs w:val="20"/>
                                    </w:rPr>
                                    <w:t>Bed linen. Do not shake linen and avoid all necessary agitation</w:t>
                                  </w:r>
                                </w:p>
                              </w:tc>
                              <w:tc>
                                <w:tcPr>
                                  <w:tcW w:w="2218" w:type="dxa"/>
                                  <w:shd w:val="clear" w:color="auto" w:fill="92D050"/>
                                </w:tcPr>
                                <w:p w:rsidR="0091301E" w:rsidRPr="00C57888" w:rsidRDefault="0091301E" w:rsidP="00CB4487">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rsidR="0091301E" w:rsidRPr="00C57888" w:rsidRDefault="0091301E" w:rsidP="00CB4487">
                                  <w:pPr>
                                    <w:pStyle w:val="TableParagraph"/>
                                    <w:spacing w:line="250" w:lineRule="exact"/>
                                    <w:ind w:left="235" w:right="225"/>
                                    <w:jc w:val="center"/>
                                    <w:rPr>
                                      <w:sz w:val="20"/>
                                      <w:szCs w:val="20"/>
                                    </w:rPr>
                                  </w:pPr>
                                  <w:r w:rsidRPr="00C57888">
                                    <w:rPr>
                                      <w:sz w:val="20"/>
                                      <w:szCs w:val="20"/>
                                    </w:rPr>
                                    <w:t>Toilets</w:t>
                                  </w:r>
                                </w:p>
                              </w:tc>
                              <w:tc>
                                <w:tcPr>
                                  <w:tcW w:w="2446" w:type="dxa"/>
                                  <w:shd w:val="clear" w:color="auto" w:fill="00B050"/>
                                </w:tcPr>
                                <w:p w:rsidR="0091301E" w:rsidRPr="00C57888" w:rsidRDefault="0091301E" w:rsidP="00CB4487">
                                  <w:pPr>
                                    <w:pStyle w:val="TableParagraph"/>
                                    <w:spacing w:line="250" w:lineRule="exact"/>
                                    <w:ind w:left="600" w:right="593"/>
                                    <w:jc w:val="center"/>
                                    <w:rPr>
                                      <w:sz w:val="20"/>
                                      <w:szCs w:val="20"/>
                                    </w:rPr>
                                  </w:pPr>
                                  <w:r w:rsidRPr="00C57888">
                                    <w:rPr>
                                      <w:sz w:val="20"/>
                                      <w:szCs w:val="20"/>
                                    </w:rPr>
                                    <w:t>Twice</w:t>
                                  </w:r>
                                </w:p>
                              </w:tc>
                            </w:tr>
                            <w:tr w:rsidR="0091301E" w:rsidRPr="00C57888" w:rsidTr="00CB4487">
                              <w:trPr>
                                <w:trHeight w:val="393"/>
                              </w:trPr>
                              <w:tc>
                                <w:tcPr>
                                  <w:tcW w:w="2869" w:type="dxa"/>
                                  <w:shd w:val="clear" w:color="auto" w:fill="92D050"/>
                                </w:tcPr>
                                <w:p w:rsidR="0091301E" w:rsidRPr="00C57888" w:rsidRDefault="0091301E" w:rsidP="00CB4487">
                                  <w:pPr>
                                    <w:pStyle w:val="TableParagraph"/>
                                    <w:spacing w:line="250" w:lineRule="exact"/>
                                    <w:ind w:left="263" w:right="254"/>
                                    <w:jc w:val="center"/>
                                    <w:rPr>
                                      <w:sz w:val="20"/>
                                      <w:szCs w:val="20"/>
                                    </w:rPr>
                                  </w:pPr>
                                  <w:r w:rsidRPr="00C57888">
                                    <w:rPr>
                                      <w:sz w:val="20"/>
                                      <w:szCs w:val="20"/>
                                    </w:rPr>
                                    <w:t>Toilets – where soiling</w:t>
                                  </w:r>
                                </w:p>
                              </w:tc>
                              <w:tc>
                                <w:tcPr>
                                  <w:tcW w:w="2218" w:type="dxa"/>
                                  <w:shd w:val="clear" w:color="auto" w:fill="92D050"/>
                                </w:tcPr>
                                <w:p w:rsidR="0091301E" w:rsidRPr="00C57888" w:rsidRDefault="0091301E" w:rsidP="00CB4487">
                                  <w:pPr>
                                    <w:pStyle w:val="TableParagraph"/>
                                    <w:spacing w:line="250" w:lineRule="exact"/>
                                    <w:ind w:left="121" w:right="116"/>
                                    <w:jc w:val="center"/>
                                    <w:rPr>
                                      <w:sz w:val="20"/>
                                      <w:szCs w:val="20"/>
                                    </w:rPr>
                                  </w:pPr>
                                  <w:r w:rsidRPr="00C57888">
                                    <w:rPr>
                                      <w:sz w:val="20"/>
                                      <w:szCs w:val="20"/>
                                    </w:rPr>
                                    <w:t>Ad-hoc</w:t>
                                  </w:r>
                                </w:p>
                              </w:tc>
                              <w:tc>
                                <w:tcPr>
                                  <w:tcW w:w="1627" w:type="dxa"/>
                                  <w:shd w:val="clear" w:color="auto" w:fill="00B050"/>
                                </w:tcPr>
                                <w:p w:rsidR="0091301E" w:rsidRPr="00C57888" w:rsidRDefault="0091301E" w:rsidP="00CB4487">
                                  <w:pPr>
                                    <w:pStyle w:val="TableParagraph"/>
                                    <w:spacing w:line="250" w:lineRule="exact"/>
                                    <w:ind w:left="236" w:right="225"/>
                                    <w:jc w:val="center"/>
                                    <w:rPr>
                                      <w:sz w:val="20"/>
                                      <w:szCs w:val="20"/>
                                    </w:rPr>
                                  </w:pPr>
                                  <w:r w:rsidRPr="00C57888">
                                    <w:rPr>
                                      <w:sz w:val="20"/>
                                      <w:szCs w:val="20"/>
                                    </w:rPr>
                                    <w:t>Floors</w:t>
                                  </w:r>
                                </w:p>
                              </w:tc>
                              <w:tc>
                                <w:tcPr>
                                  <w:tcW w:w="2446" w:type="dxa"/>
                                  <w:shd w:val="clear" w:color="auto" w:fill="00B050"/>
                                </w:tcPr>
                                <w:p w:rsidR="0091301E" w:rsidRPr="00C57888" w:rsidRDefault="0091301E" w:rsidP="00CB4487">
                                  <w:pPr>
                                    <w:pStyle w:val="TableParagraph"/>
                                    <w:spacing w:line="250" w:lineRule="exact"/>
                                    <w:ind w:left="600" w:right="593"/>
                                    <w:jc w:val="center"/>
                                    <w:rPr>
                                      <w:sz w:val="20"/>
                                      <w:szCs w:val="20"/>
                                    </w:rPr>
                                  </w:pPr>
                                  <w:r w:rsidRPr="00C57888">
                                    <w:rPr>
                                      <w:sz w:val="20"/>
                                      <w:szCs w:val="20"/>
                                    </w:rPr>
                                    <w:t>Twice</w:t>
                                  </w:r>
                                </w:p>
                              </w:tc>
                            </w:tr>
                            <w:tr w:rsidR="0091301E" w:rsidRPr="00C57888" w:rsidTr="00CB4487">
                              <w:trPr>
                                <w:trHeight w:val="801"/>
                              </w:trPr>
                              <w:tc>
                                <w:tcPr>
                                  <w:tcW w:w="2869" w:type="dxa"/>
                                  <w:shd w:val="clear" w:color="auto" w:fill="92D050"/>
                                </w:tcPr>
                                <w:p w:rsidR="0091301E" w:rsidRPr="00C57888" w:rsidRDefault="0091301E" w:rsidP="00CB4487">
                                  <w:pPr>
                                    <w:pStyle w:val="TableParagraph"/>
                                    <w:spacing w:line="250" w:lineRule="exact"/>
                                    <w:ind w:left="263" w:right="253"/>
                                    <w:jc w:val="center"/>
                                    <w:rPr>
                                      <w:sz w:val="20"/>
                                      <w:szCs w:val="20"/>
                                    </w:rPr>
                                  </w:pPr>
                                  <w:r w:rsidRPr="00C57888">
                                    <w:rPr>
                                      <w:sz w:val="20"/>
                                      <w:szCs w:val="20"/>
                                    </w:rPr>
                                    <w:t>Mattress</w:t>
                                  </w:r>
                                </w:p>
                              </w:tc>
                              <w:tc>
                                <w:tcPr>
                                  <w:tcW w:w="2218" w:type="dxa"/>
                                  <w:shd w:val="clear" w:color="auto" w:fill="92D050"/>
                                </w:tcPr>
                                <w:p w:rsidR="0091301E" w:rsidRPr="00C57888" w:rsidRDefault="0091301E" w:rsidP="00CB4487">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rsidR="0091301E" w:rsidRPr="00C57888" w:rsidRDefault="0091301E" w:rsidP="00CB4487">
                                  <w:pPr>
                                    <w:pStyle w:val="TableParagraph"/>
                                    <w:spacing w:line="259" w:lineRule="auto"/>
                                    <w:ind w:left="239" w:right="225"/>
                                    <w:jc w:val="center"/>
                                    <w:rPr>
                                      <w:sz w:val="20"/>
                                      <w:szCs w:val="20"/>
                                    </w:rPr>
                                  </w:pPr>
                                  <w:r w:rsidRPr="00C57888">
                                    <w:rPr>
                                      <w:sz w:val="20"/>
                                      <w:szCs w:val="20"/>
                                    </w:rPr>
                                    <w:t>Staff toilets/ changing rooms</w:t>
                                  </w:r>
                                </w:p>
                              </w:tc>
                              <w:tc>
                                <w:tcPr>
                                  <w:tcW w:w="2446" w:type="dxa"/>
                                  <w:shd w:val="clear" w:color="auto" w:fill="00B050"/>
                                </w:tcPr>
                                <w:p w:rsidR="0091301E" w:rsidRPr="00C57888" w:rsidRDefault="0091301E" w:rsidP="00CB4487">
                                  <w:pPr>
                                    <w:pStyle w:val="TableParagraph"/>
                                    <w:spacing w:line="250" w:lineRule="exact"/>
                                    <w:ind w:left="600" w:right="593"/>
                                    <w:jc w:val="center"/>
                                    <w:rPr>
                                      <w:sz w:val="20"/>
                                      <w:szCs w:val="20"/>
                                    </w:rPr>
                                  </w:pPr>
                                  <w:r w:rsidRPr="00C57888">
                                    <w:rPr>
                                      <w:sz w:val="20"/>
                                      <w:szCs w:val="20"/>
                                    </w:rPr>
                                    <w:t>Daily</w:t>
                                  </w:r>
                                </w:p>
                              </w:tc>
                            </w:tr>
                            <w:tr w:rsidR="0091301E" w:rsidRPr="00C57888" w:rsidTr="00CB4487">
                              <w:trPr>
                                <w:trHeight w:val="1300"/>
                              </w:trPr>
                              <w:tc>
                                <w:tcPr>
                                  <w:tcW w:w="2869" w:type="dxa"/>
                                  <w:shd w:val="clear" w:color="auto" w:fill="92D050"/>
                                </w:tcPr>
                                <w:p w:rsidR="0091301E" w:rsidRPr="00C57888" w:rsidRDefault="0091301E" w:rsidP="00CB4487">
                                  <w:pPr>
                                    <w:pStyle w:val="TableParagraph"/>
                                    <w:spacing w:line="251" w:lineRule="exact"/>
                                    <w:ind w:left="263" w:right="255"/>
                                    <w:jc w:val="center"/>
                                    <w:rPr>
                                      <w:sz w:val="20"/>
                                      <w:szCs w:val="20"/>
                                    </w:rPr>
                                  </w:pPr>
                                  <w:r w:rsidRPr="00C57888">
                                    <w:rPr>
                                      <w:sz w:val="20"/>
                                      <w:szCs w:val="20"/>
                                    </w:rPr>
                                    <w:t>Cupboard</w:t>
                                  </w:r>
                                </w:p>
                                <w:p w:rsidR="0091301E" w:rsidRPr="00C57888" w:rsidRDefault="0091301E" w:rsidP="00CB4487">
                                  <w:pPr>
                                    <w:pStyle w:val="TableParagraph"/>
                                    <w:spacing w:before="4" w:line="430" w:lineRule="atLeast"/>
                                    <w:ind w:left="1103" w:right="1090"/>
                                    <w:jc w:val="center"/>
                                    <w:rPr>
                                      <w:sz w:val="20"/>
                                      <w:szCs w:val="20"/>
                                    </w:rPr>
                                  </w:pPr>
                                  <w:r w:rsidRPr="00C57888">
                                    <w:rPr>
                                      <w:sz w:val="20"/>
                                      <w:szCs w:val="20"/>
                                    </w:rPr>
                                    <w:t>Tables Chairs</w:t>
                                  </w:r>
                                </w:p>
                              </w:tc>
                              <w:tc>
                                <w:tcPr>
                                  <w:tcW w:w="2218" w:type="dxa"/>
                                  <w:shd w:val="clear" w:color="auto" w:fill="92D050"/>
                                </w:tcPr>
                                <w:p w:rsidR="0091301E" w:rsidRPr="00C57888" w:rsidRDefault="0091301E" w:rsidP="00CB4487">
                                  <w:pPr>
                                    <w:pStyle w:val="TableParagraph"/>
                                    <w:spacing w:line="251" w:lineRule="exact"/>
                                    <w:ind w:left="119" w:right="116"/>
                                    <w:jc w:val="center"/>
                                    <w:rPr>
                                      <w:sz w:val="20"/>
                                      <w:szCs w:val="20"/>
                                    </w:rPr>
                                  </w:pPr>
                                  <w:r w:rsidRPr="00C57888">
                                    <w:rPr>
                                      <w:sz w:val="20"/>
                                      <w:szCs w:val="20"/>
                                    </w:rPr>
                                    <w:t>Twice</w:t>
                                  </w:r>
                                </w:p>
                              </w:tc>
                              <w:tc>
                                <w:tcPr>
                                  <w:tcW w:w="1627" w:type="dxa"/>
                                  <w:shd w:val="clear" w:color="auto" w:fill="00B050"/>
                                </w:tcPr>
                                <w:p w:rsidR="0091301E" w:rsidRPr="00C57888" w:rsidRDefault="0091301E" w:rsidP="00CB4487">
                                  <w:pPr>
                                    <w:pStyle w:val="TableParagraph"/>
                                    <w:spacing w:line="251" w:lineRule="exact"/>
                                    <w:ind w:left="233" w:right="225"/>
                                    <w:jc w:val="center"/>
                                    <w:rPr>
                                      <w:sz w:val="20"/>
                                      <w:szCs w:val="20"/>
                                    </w:rPr>
                                  </w:pPr>
                                  <w:r w:rsidRPr="00C57888">
                                    <w:rPr>
                                      <w:sz w:val="20"/>
                                      <w:szCs w:val="20"/>
                                    </w:rPr>
                                    <w:t>Showers</w:t>
                                  </w:r>
                                </w:p>
                              </w:tc>
                              <w:tc>
                                <w:tcPr>
                                  <w:tcW w:w="2446" w:type="dxa"/>
                                  <w:shd w:val="clear" w:color="auto" w:fill="00B050"/>
                                </w:tcPr>
                                <w:p w:rsidR="0091301E" w:rsidRPr="00C57888" w:rsidRDefault="0091301E" w:rsidP="00CB4487">
                                  <w:pPr>
                                    <w:pStyle w:val="TableParagraph"/>
                                    <w:spacing w:line="251" w:lineRule="exact"/>
                                    <w:ind w:left="600" w:right="593"/>
                                    <w:jc w:val="center"/>
                                    <w:rPr>
                                      <w:sz w:val="20"/>
                                      <w:szCs w:val="20"/>
                                    </w:rPr>
                                  </w:pPr>
                                  <w:r w:rsidRPr="00C57888">
                                    <w:rPr>
                                      <w:sz w:val="20"/>
                                      <w:szCs w:val="20"/>
                                    </w:rPr>
                                    <w:t>Twice</w:t>
                                  </w:r>
                                </w:p>
                              </w:tc>
                            </w:tr>
                            <w:tr w:rsidR="0091301E" w:rsidRPr="00C57888" w:rsidTr="00CB4487">
                              <w:trPr>
                                <w:trHeight w:val="978"/>
                              </w:trPr>
                              <w:tc>
                                <w:tcPr>
                                  <w:tcW w:w="2869" w:type="dxa"/>
                                  <w:shd w:val="clear" w:color="auto" w:fill="92D050"/>
                                </w:tcPr>
                                <w:p w:rsidR="0091301E" w:rsidRPr="00C57888" w:rsidRDefault="0091301E" w:rsidP="00CB4487">
                                  <w:pPr>
                                    <w:pStyle w:val="TableParagraph"/>
                                    <w:spacing w:line="259" w:lineRule="auto"/>
                                    <w:ind w:left="295" w:right="284" w:firstLine="2"/>
                                    <w:jc w:val="center"/>
                                    <w:rPr>
                                      <w:sz w:val="20"/>
                                      <w:szCs w:val="20"/>
                                    </w:rPr>
                                  </w:pPr>
                                  <w:r w:rsidRPr="00C57888">
                                    <w:rPr>
                                      <w:sz w:val="20"/>
                                      <w:szCs w:val="20"/>
                                    </w:rPr>
                                    <w:t>All re-usable medical equipment (BP cuffs, dynamaps, blood glucose machines, oxygen cylinders</w:t>
                                  </w:r>
                                </w:p>
                              </w:tc>
                              <w:tc>
                                <w:tcPr>
                                  <w:tcW w:w="2218" w:type="dxa"/>
                                  <w:shd w:val="clear" w:color="auto" w:fill="92D050"/>
                                </w:tcPr>
                                <w:p w:rsidR="0091301E" w:rsidRPr="00C57888" w:rsidRDefault="0091301E" w:rsidP="00CB4487">
                                  <w:pPr>
                                    <w:pStyle w:val="TableParagraph"/>
                                    <w:spacing w:line="259" w:lineRule="auto"/>
                                    <w:ind w:left="121" w:right="116"/>
                                    <w:jc w:val="center"/>
                                    <w:rPr>
                                      <w:sz w:val="20"/>
                                      <w:szCs w:val="20"/>
                                    </w:rPr>
                                  </w:pPr>
                                  <w:r w:rsidRPr="00C57888">
                                    <w:rPr>
                                      <w:sz w:val="20"/>
                                      <w:szCs w:val="20"/>
                                    </w:rPr>
                                    <w:t>Before /after patients use/In between patients with disinfectant wipe</w:t>
                                  </w:r>
                                </w:p>
                              </w:tc>
                              <w:tc>
                                <w:tcPr>
                                  <w:tcW w:w="1627" w:type="dxa"/>
                                  <w:shd w:val="clear" w:color="auto" w:fill="00B050"/>
                                </w:tcPr>
                                <w:p w:rsidR="0091301E" w:rsidRPr="00C57888" w:rsidRDefault="0091301E" w:rsidP="00CB4487">
                                  <w:pPr>
                                    <w:pStyle w:val="TableParagraph"/>
                                    <w:spacing w:line="259" w:lineRule="auto"/>
                                    <w:ind w:left="172" w:right="156" w:firstLine="108"/>
                                    <w:jc w:val="center"/>
                                    <w:rPr>
                                      <w:sz w:val="20"/>
                                      <w:szCs w:val="20"/>
                                    </w:rPr>
                                  </w:pPr>
                                  <w:r w:rsidRPr="00C57888">
                                    <w:rPr>
                                      <w:sz w:val="20"/>
                                      <w:szCs w:val="20"/>
                                    </w:rPr>
                                    <w:t>Communal areas- dining room/ lounge</w:t>
                                  </w:r>
                                </w:p>
                              </w:tc>
                              <w:tc>
                                <w:tcPr>
                                  <w:tcW w:w="2446" w:type="dxa"/>
                                  <w:shd w:val="clear" w:color="auto" w:fill="00B050"/>
                                </w:tcPr>
                                <w:p w:rsidR="0091301E" w:rsidRPr="00C57888" w:rsidRDefault="0091301E" w:rsidP="00CB4487">
                                  <w:pPr>
                                    <w:pStyle w:val="TableParagraph"/>
                                    <w:spacing w:line="250" w:lineRule="exact"/>
                                    <w:ind w:left="600" w:right="593"/>
                                    <w:jc w:val="center"/>
                                    <w:rPr>
                                      <w:sz w:val="20"/>
                                      <w:szCs w:val="20"/>
                                    </w:rPr>
                                  </w:pPr>
                                  <w:r w:rsidRPr="00C57888">
                                    <w:rPr>
                                      <w:sz w:val="20"/>
                                      <w:szCs w:val="20"/>
                                    </w:rPr>
                                    <w:t>Twice</w:t>
                                  </w:r>
                                </w:p>
                              </w:tc>
                            </w:tr>
                            <w:tr w:rsidR="0091301E" w:rsidRPr="00C57888" w:rsidTr="00CB4487">
                              <w:trPr>
                                <w:trHeight w:val="1362"/>
                              </w:trPr>
                              <w:tc>
                                <w:tcPr>
                                  <w:tcW w:w="2869" w:type="dxa"/>
                                  <w:shd w:val="clear" w:color="auto" w:fill="92D050"/>
                                </w:tcPr>
                                <w:p w:rsidR="0091301E" w:rsidRPr="00C57888" w:rsidRDefault="0091301E" w:rsidP="00CB4487">
                                  <w:pPr>
                                    <w:pStyle w:val="TableParagraph"/>
                                    <w:spacing w:line="259" w:lineRule="auto"/>
                                    <w:ind w:left="184" w:right="176" w:firstLine="3"/>
                                    <w:jc w:val="center"/>
                                    <w:rPr>
                                      <w:sz w:val="20"/>
                                      <w:szCs w:val="20"/>
                                    </w:rPr>
                                  </w:pPr>
                                  <w:r w:rsidRPr="00C57888">
                                    <w:rPr>
                                      <w:sz w:val="20"/>
                                      <w:szCs w:val="20"/>
                                    </w:rPr>
                                    <w:t>Toys, books, and games/ I-pads</w:t>
                                  </w:r>
                                </w:p>
                              </w:tc>
                              <w:tc>
                                <w:tcPr>
                                  <w:tcW w:w="2218" w:type="dxa"/>
                                  <w:shd w:val="clear" w:color="auto" w:fill="92D050"/>
                                </w:tcPr>
                                <w:p w:rsidR="0091301E" w:rsidRPr="00C57888" w:rsidRDefault="0091301E" w:rsidP="00CB4487">
                                  <w:pPr>
                                    <w:pStyle w:val="TableParagraph"/>
                                    <w:spacing w:line="259" w:lineRule="auto"/>
                                    <w:ind w:left="272" w:right="267"/>
                                    <w:jc w:val="center"/>
                                    <w:rPr>
                                      <w:sz w:val="20"/>
                                      <w:szCs w:val="20"/>
                                    </w:rPr>
                                  </w:pPr>
                                  <w:r w:rsidRPr="00C57888">
                                    <w:rPr>
                                      <w:sz w:val="20"/>
                                      <w:szCs w:val="20"/>
                                    </w:rPr>
                                    <w:t>Before /after patients use/In between patients with disinfectant wipe</w:t>
                                  </w:r>
                                </w:p>
                              </w:tc>
                              <w:tc>
                                <w:tcPr>
                                  <w:tcW w:w="1627" w:type="dxa"/>
                                  <w:shd w:val="clear" w:color="auto" w:fill="00B050"/>
                                </w:tcPr>
                                <w:p w:rsidR="0091301E" w:rsidRPr="00C57888" w:rsidRDefault="0091301E" w:rsidP="00CB4487">
                                  <w:pPr>
                                    <w:pStyle w:val="TableParagraph"/>
                                    <w:spacing w:line="259" w:lineRule="auto"/>
                                    <w:ind w:left="133" w:right="118" w:firstLine="24"/>
                                    <w:jc w:val="center"/>
                                    <w:rPr>
                                      <w:sz w:val="20"/>
                                      <w:szCs w:val="20"/>
                                    </w:rPr>
                                  </w:pPr>
                                  <w:r w:rsidRPr="00C57888">
                                    <w:rPr>
                                      <w:sz w:val="20"/>
                                      <w:szCs w:val="20"/>
                                    </w:rPr>
                                    <w:t>Bedrooms</w:t>
                                  </w:r>
                                </w:p>
                              </w:tc>
                              <w:tc>
                                <w:tcPr>
                                  <w:tcW w:w="2446" w:type="dxa"/>
                                  <w:shd w:val="clear" w:color="auto" w:fill="00B050"/>
                                </w:tcPr>
                                <w:p w:rsidR="0091301E" w:rsidRPr="00C57888" w:rsidRDefault="0091301E" w:rsidP="00CB4487">
                                  <w:pPr>
                                    <w:pStyle w:val="TableParagraph"/>
                                    <w:spacing w:line="250" w:lineRule="exact"/>
                                    <w:ind w:left="604" w:right="593"/>
                                    <w:jc w:val="center"/>
                                    <w:rPr>
                                      <w:sz w:val="20"/>
                                      <w:szCs w:val="20"/>
                                    </w:rPr>
                                  </w:pPr>
                                  <w:r w:rsidRPr="00C57888">
                                    <w:rPr>
                                      <w:sz w:val="20"/>
                                      <w:szCs w:val="20"/>
                                    </w:rPr>
                                    <w:t>Twice</w:t>
                                  </w:r>
                                </w:p>
                              </w:tc>
                            </w:tr>
                            <w:tr w:rsidR="0091301E" w:rsidRPr="00C57888" w:rsidTr="00CB4487">
                              <w:trPr>
                                <w:trHeight w:val="705"/>
                              </w:trPr>
                              <w:tc>
                                <w:tcPr>
                                  <w:tcW w:w="2869" w:type="dxa"/>
                                  <w:shd w:val="clear" w:color="auto" w:fill="92D050"/>
                                </w:tcPr>
                                <w:p w:rsidR="0091301E" w:rsidRPr="00C57888" w:rsidRDefault="0091301E" w:rsidP="00CB4487">
                                  <w:pPr>
                                    <w:pStyle w:val="TableParagraph"/>
                                    <w:spacing w:line="259" w:lineRule="auto"/>
                                    <w:ind w:left="1127" w:right="193" w:hanging="924"/>
                                    <w:jc w:val="center"/>
                                    <w:rPr>
                                      <w:sz w:val="20"/>
                                      <w:szCs w:val="20"/>
                                    </w:rPr>
                                  </w:pPr>
                                </w:p>
                              </w:tc>
                              <w:tc>
                                <w:tcPr>
                                  <w:tcW w:w="2218" w:type="dxa"/>
                                  <w:shd w:val="clear" w:color="auto" w:fill="92D050"/>
                                </w:tcPr>
                                <w:p w:rsidR="0091301E" w:rsidRPr="00C57888" w:rsidRDefault="0091301E" w:rsidP="00CB4487">
                                  <w:pPr>
                                    <w:pStyle w:val="TableParagraph"/>
                                    <w:spacing w:line="259" w:lineRule="auto"/>
                                    <w:ind w:left="292" w:right="269" w:firstLine="252"/>
                                    <w:jc w:val="center"/>
                                    <w:rPr>
                                      <w:sz w:val="20"/>
                                      <w:szCs w:val="20"/>
                                    </w:rPr>
                                  </w:pPr>
                                </w:p>
                              </w:tc>
                              <w:tc>
                                <w:tcPr>
                                  <w:tcW w:w="1627" w:type="dxa"/>
                                  <w:shd w:val="clear" w:color="auto" w:fill="00B050"/>
                                </w:tcPr>
                                <w:p w:rsidR="0091301E" w:rsidRPr="00C57888" w:rsidRDefault="0091301E" w:rsidP="00CB4487">
                                  <w:pPr>
                                    <w:pStyle w:val="TableParagraph"/>
                                    <w:spacing w:line="259" w:lineRule="auto"/>
                                    <w:ind w:left="0" w:right="153"/>
                                    <w:jc w:val="center"/>
                                    <w:rPr>
                                      <w:sz w:val="20"/>
                                      <w:szCs w:val="20"/>
                                    </w:rPr>
                                  </w:pPr>
                                  <w:r w:rsidRPr="00C57888">
                                    <w:rPr>
                                      <w:sz w:val="20"/>
                                      <w:szCs w:val="20"/>
                                    </w:rPr>
                                    <w:t>Collection of clinical</w:t>
                                  </w:r>
                                  <w:r w:rsidRPr="00C57888">
                                    <w:rPr>
                                      <w:spacing w:val="3"/>
                                      <w:sz w:val="20"/>
                                      <w:szCs w:val="20"/>
                                    </w:rPr>
                                    <w:t xml:space="preserve"> </w:t>
                                  </w:r>
                                  <w:r w:rsidRPr="00C57888">
                                    <w:rPr>
                                      <w:spacing w:val="-4"/>
                                      <w:sz w:val="20"/>
                                      <w:szCs w:val="20"/>
                                    </w:rPr>
                                    <w:t>waste</w:t>
                                  </w:r>
                                </w:p>
                                <w:p w:rsidR="0091301E" w:rsidRPr="00C57888" w:rsidRDefault="0091301E" w:rsidP="00CB4487">
                                  <w:pPr>
                                    <w:pStyle w:val="TableParagraph"/>
                                    <w:ind w:left="0"/>
                                    <w:jc w:val="center"/>
                                    <w:rPr>
                                      <w:rFonts w:ascii="Times New Roman"/>
                                      <w:sz w:val="20"/>
                                      <w:szCs w:val="20"/>
                                    </w:rPr>
                                  </w:pPr>
                                  <w:r w:rsidRPr="00C57888">
                                    <w:rPr>
                                      <w:sz w:val="20"/>
                                      <w:szCs w:val="20"/>
                                    </w:rPr>
                                    <w:t xml:space="preserve">– as per local </w:t>
                                  </w:r>
                                  <w:r w:rsidRPr="00C57888">
                                    <w:rPr>
                                      <w:spacing w:val="-1"/>
                                      <w:sz w:val="20"/>
                                      <w:szCs w:val="20"/>
                                    </w:rPr>
                                    <w:t>arrangements</w:t>
                                  </w:r>
                                </w:p>
                              </w:tc>
                              <w:tc>
                                <w:tcPr>
                                  <w:tcW w:w="2446" w:type="dxa"/>
                                  <w:shd w:val="clear" w:color="auto" w:fill="00B050"/>
                                </w:tcPr>
                                <w:p w:rsidR="0091301E" w:rsidRPr="00C57888" w:rsidRDefault="0091301E" w:rsidP="00CB4487">
                                  <w:pPr>
                                    <w:pStyle w:val="TableParagraph"/>
                                    <w:ind w:left="0"/>
                                    <w:jc w:val="center"/>
                                    <w:rPr>
                                      <w:rFonts w:ascii="Times New Roman"/>
                                      <w:sz w:val="20"/>
                                      <w:szCs w:val="20"/>
                                    </w:rPr>
                                  </w:pPr>
                                  <w:r w:rsidRPr="00C57888">
                                    <w:rPr>
                                      <w:sz w:val="20"/>
                                      <w:szCs w:val="20"/>
                                    </w:rPr>
                                    <w:t>Daily</w:t>
                                  </w:r>
                                </w:p>
                              </w:tc>
                            </w:tr>
                          </w:tbl>
                          <w:p w:rsidR="0091301E" w:rsidRDefault="0091301E" w:rsidP="006B7C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E9AA1" id="Text Box 503" o:spid="_x0000_s1156" type="#_x0000_t202" style="position:absolute;left:0;text-align:left;margin-left:-8pt;margin-top:3.25pt;width:469pt;height:486.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" fillcolor="window" strokecolor="windowText" strokeweight="1pt">
                <v:textbox>
                  <w:txbxContent>
                    <w:tbl>
                      <w:tblPr>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9"/>
                        <w:gridCol w:w="2218"/>
                        <w:gridCol w:w="1627"/>
                        <w:gridCol w:w="2446"/>
                      </w:tblGrid>
                      <w:tr w:rsidR="0091301E" w:rsidRPr="00C57888" w:rsidTr="00CB4487">
                        <w:trPr>
                          <w:trHeight w:val="554"/>
                        </w:trPr>
                        <w:tc>
                          <w:tcPr>
                            <w:tcW w:w="2869" w:type="dxa"/>
                            <w:shd w:val="clear" w:color="auto" w:fill="92D050"/>
                          </w:tcPr>
                          <w:p w:rsidR="0091301E" w:rsidRPr="00C57888" w:rsidRDefault="0091301E" w:rsidP="00CB4487">
                            <w:pPr>
                              <w:pStyle w:val="TableParagraph"/>
                              <w:spacing w:line="250" w:lineRule="exact"/>
                              <w:ind w:left="263" w:right="192"/>
                              <w:jc w:val="center"/>
                              <w:rPr>
                                <w:b/>
                                <w:sz w:val="20"/>
                                <w:szCs w:val="20"/>
                              </w:rPr>
                            </w:pPr>
                            <w:r w:rsidRPr="00C57888">
                              <w:rPr>
                                <w:b/>
                                <w:color w:val="FFFFFF"/>
                                <w:sz w:val="20"/>
                                <w:szCs w:val="20"/>
                              </w:rPr>
                              <w:t>Clinical staff</w:t>
                            </w:r>
                          </w:p>
                        </w:tc>
                        <w:tc>
                          <w:tcPr>
                            <w:tcW w:w="2218" w:type="dxa"/>
                            <w:shd w:val="clear" w:color="auto" w:fill="92D050"/>
                          </w:tcPr>
                          <w:p w:rsidR="0091301E" w:rsidRPr="00C57888" w:rsidRDefault="0091301E" w:rsidP="00CB4487">
                            <w:pPr>
                              <w:pStyle w:val="TableParagraph"/>
                              <w:spacing w:line="250" w:lineRule="exact"/>
                              <w:ind w:left="121" w:right="116"/>
                              <w:jc w:val="center"/>
                              <w:rPr>
                                <w:b/>
                                <w:sz w:val="20"/>
                                <w:szCs w:val="20"/>
                              </w:rPr>
                            </w:pPr>
                            <w:r w:rsidRPr="00C57888">
                              <w:rPr>
                                <w:b/>
                                <w:color w:val="FFFFFF"/>
                                <w:sz w:val="20"/>
                                <w:szCs w:val="20"/>
                              </w:rPr>
                              <w:t>Frequency</w:t>
                            </w:r>
                          </w:p>
                        </w:tc>
                        <w:tc>
                          <w:tcPr>
                            <w:tcW w:w="1627" w:type="dxa"/>
                            <w:shd w:val="clear" w:color="auto" w:fill="00B050"/>
                          </w:tcPr>
                          <w:p w:rsidR="0091301E" w:rsidRPr="00C57888" w:rsidRDefault="0091301E" w:rsidP="00CB4487">
                            <w:pPr>
                              <w:pStyle w:val="TableParagraph"/>
                              <w:spacing w:line="256" w:lineRule="auto"/>
                              <w:ind w:left="580" w:right="288" w:hanging="262"/>
                              <w:rPr>
                                <w:b/>
                                <w:sz w:val="20"/>
                                <w:szCs w:val="20"/>
                              </w:rPr>
                            </w:pPr>
                            <w:r w:rsidRPr="00C57888">
                              <w:rPr>
                                <w:b/>
                                <w:color w:val="FFFFFF"/>
                                <w:sz w:val="20"/>
                                <w:szCs w:val="20"/>
                              </w:rPr>
                              <w:t>Domestic staff</w:t>
                            </w:r>
                          </w:p>
                        </w:tc>
                        <w:tc>
                          <w:tcPr>
                            <w:tcW w:w="2446" w:type="dxa"/>
                            <w:shd w:val="clear" w:color="auto" w:fill="00B050"/>
                          </w:tcPr>
                          <w:p w:rsidR="0091301E" w:rsidRPr="00C57888" w:rsidRDefault="0091301E" w:rsidP="00CB4487">
                            <w:pPr>
                              <w:pStyle w:val="TableParagraph"/>
                              <w:spacing w:line="250" w:lineRule="exact"/>
                              <w:ind w:left="689" w:right="593"/>
                              <w:jc w:val="center"/>
                              <w:rPr>
                                <w:b/>
                                <w:sz w:val="20"/>
                                <w:szCs w:val="20"/>
                              </w:rPr>
                            </w:pPr>
                            <w:r w:rsidRPr="00C57888">
                              <w:rPr>
                                <w:b/>
                                <w:color w:val="FFFFFF"/>
                                <w:sz w:val="20"/>
                                <w:szCs w:val="20"/>
                              </w:rPr>
                              <w:t>Frequency</w:t>
                            </w:r>
                          </w:p>
                        </w:tc>
                      </w:tr>
                      <w:tr w:rsidR="0091301E" w:rsidRPr="00C57888" w:rsidTr="00CB4487">
                        <w:trPr>
                          <w:trHeight w:val="551"/>
                        </w:trPr>
                        <w:tc>
                          <w:tcPr>
                            <w:tcW w:w="2869" w:type="dxa"/>
                            <w:shd w:val="clear" w:color="auto" w:fill="92D050"/>
                          </w:tcPr>
                          <w:p w:rsidR="0091301E" w:rsidRPr="00C57888" w:rsidRDefault="0091301E" w:rsidP="00CB4487">
                            <w:pPr>
                              <w:pStyle w:val="TableParagraph"/>
                              <w:spacing w:line="259" w:lineRule="auto"/>
                              <w:ind w:left="186" w:right="177" w:firstLine="309"/>
                              <w:jc w:val="center"/>
                              <w:rPr>
                                <w:sz w:val="20"/>
                                <w:szCs w:val="20"/>
                              </w:rPr>
                            </w:pPr>
                            <w:r w:rsidRPr="00C57888">
                              <w:rPr>
                                <w:sz w:val="20"/>
                                <w:szCs w:val="20"/>
                              </w:rPr>
                              <w:t>All hard surfaces in COVID-19 positive rooms</w:t>
                            </w:r>
                          </w:p>
                        </w:tc>
                        <w:tc>
                          <w:tcPr>
                            <w:tcW w:w="2218" w:type="dxa"/>
                            <w:shd w:val="clear" w:color="auto" w:fill="92D050"/>
                          </w:tcPr>
                          <w:p w:rsidR="0091301E" w:rsidRPr="00C57888" w:rsidRDefault="0091301E" w:rsidP="00CB4487">
                            <w:pPr>
                              <w:pStyle w:val="TableParagraph"/>
                              <w:spacing w:line="250" w:lineRule="exact"/>
                              <w:ind w:left="119" w:right="116"/>
                              <w:jc w:val="center"/>
                              <w:rPr>
                                <w:sz w:val="20"/>
                                <w:szCs w:val="20"/>
                              </w:rPr>
                            </w:pPr>
                            <w:r w:rsidRPr="00C57888">
                              <w:rPr>
                                <w:sz w:val="20"/>
                                <w:szCs w:val="20"/>
                              </w:rPr>
                              <w:t>Twice</w:t>
                            </w:r>
                          </w:p>
                        </w:tc>
                        <w:tc>
                          <w:tcPr>
                            <w:tcW w:w="1627" w:type="dxa"/>
                            <w:shd w:val="clear" w:color="auto" w:fill="00B050"/>
                          </w:tcPr>
                          <w:p w:rsidR="0091301E" w:rsidRPr="00C57888" w:rsidRDefault="0091301E" w:rsidP="00CB4487">
                            <w:pPr>
                              <w:pStyle w:val="TableParagraph"/>
                              <w:spacing w:line="250" w:lineRule="exact"/>
                              <w:ind w:left="238" w:right="225"/>
                              <w:jc w:val="center"/>
                              <w:rPr>
                                <w:sz w:val="20"/>
                                <w:szCs w:val="20"/>
                              </w:rPr>
                            </w:pPr>
                            <w:r w:rsidRPr="00C57888">
                              <w:rPr>
                                <w:sz w:val="20"/>
                                <w:szCs w:val="20"/>
                              </w:rPr>
                              <w:t>Corridors</w:t>
                            </w:r>
                          </w:p>
                        </w:tc>
                        <w:tc>
                          <w:tcPr>
                            <w:tcW w:w="2446" w:type="dxa"/>
                            <w:shd w:val="clear" w:color="auto" w:fill="00B050"/>
                          </w:tcPr>
                          <w:p w:rsidR="0091301E" w:rsidRPr="00C57888" w:rsidRDefault="0091301E" w:rsidP="00CB4487">
                            <w:pPr>
                              <w:pStyle w:val="TableParagraph"/>
                              <w:spacing w:line="250" w:lineRule="exact"/>
                              <w:ind w:left="600" w:right="593"/>
                              <w:jc w:val="center"/>
                              <w:rPr>
                                <w:sz w:val="20"/>
                                <w:szCs w:val="20"/>
                              </w:rPr>
                            </w:pPr>
                            <w:r w:rsidRPr="00C57888">
                              <w:rPr>
                                <w:sz w:val="20"/>
                                <w:szCs w:val="20"/>
                              </w:rPr>
                              <w:t>Twice</w:t>
                            </w:r>
                          </w:p>
                        </w:tc>
                      </w:tr>
                      <w:tr w:rsidR="0091301E" w:rsidRPr="00C57888" w:rsidTr="00CB4487">
                        <w:trPr>
                          <w:trHeight w:val="263"/>
                        </w:trPr>
                        <w:tc>
                          <w:tcPr>
                            <w:tcW w:w="2869" w:type="dxa"/>
                            <w:shd w:val="clear" w:color="auto" w:fill="92D050"/>
                          </w:tcPr>
                          <w:p w:rsidR="0091301E" w:rsidRPr="00C57888" w:rsidRDefault="0091301E" w:rsidP="00CB4487">
                            <w:pPr>
                              <w:pStyle w:val="TableParagraph"/>
                              <w:spacing w:line="250" w:lineRule="exact"/>
                              <w:ind w:left="263" w:right="255"/>
                              <w:jc w:val="center"/>
                              <w:rPr>
                                <w:sz w:val="20"/>
                                <w:szCs w:val="20"/>
                              </w:rPr>
                            </w:pPr>
                            <w:r w:rsidRPr="00C57888">
                              <w:rPr>
                                <w:sz w:val="20"/>
                                <w:szCs w:val="20"/>
                              </w:rPr>
                              <w:t>Beds</w:t>
                            </w:r>
                          </w:p>
                        </w:tc>
                        <w:tc>
                          <w:tcPr>
                            <w:tcW w:w="2218" w:type="dxa"/>
                            <w:shd w:val="clear" w:color="auto" w:fill="92D050"/>
                          </w:tcPr>
                          <w:p w:rsidR="0091301E" w:rsidRPr="00C57888" w:rsidRDefault="0091301E" w:rsidP="00CB4487">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rsidR="0091301E" w:rsidRPr="00C57888" w:rsidRDefault="0091301E" w:rsidP="00CB4487">
                            <w:pPr>
                              <w:pStyle w:val="TableParagraph"/>
                              <w:spacing w:line="250" w:lineRule="exact"/>
                              <w:ind w:left="238" w:right="225"/>
                              <w:jc w:val="center"/>
                              <w:rPr>
                                <w:sz w:val="20"/>
                                <w:szCs w:val="20"/>
                              </w:rPr>
                            </w:pPr>
                            <w:r w:rsidRPr="00C57888">
                              <w:rPr>
                                <w:sz w:val="20"/>
                                <w:szCs w:val="20"/>
                              </w:rPr>
                              <w:t>Bathrooms</w:t>
                            </w:r>
                          </w:p>
                        </w:tc>
                        <w:tc>
                          <w:tcPr>
                            <w:tcW w:w="2446" w:type="dxa"/>
                            <w:shd w:val="clear" w:color="auto" w:fill="00B050"/>
                          </w:tcPr>
                          <w:p w:rsidR="0091301E" w:rsidRPr="00C57888" w:rsidRDefault="0091301E" w:rsidP="00CB4487">
                            <w:pPr>
                              <w:pStyle w:val="TableParagraph"/>
                              <w:spacing w:line="250" w:lineRule="exact"/>
                              <w:ind w:left="600" w:right="593"/>
                              <w:jc w:val="center"/>
                              <w:rPr>
                                <w:sz w:val="20"/>
                                <w:szCs w:val="20"/>
                              </w:rPr>
                            </w:pPr>
                            <w:r w:rsidRPr="00C57888">
                              <w:rPr>
                                <w:sz w:val="20"/>
                                <w:szCs w:val="20"/>
                              </w:rPr>
                              <w:t>Twice</w:t>
                            </w:r>
                          </w:p>
                        </w:tc>
                      </w:tr>
                      <w:tr w:rsidR="0091301E" w:rsidRPr="00C57888" w:rsidTr="00CB4487">
                        <w:trPr>
                          <w:trHeight w:val="866"/>
                        </w:trPr>
                        <w:tc>
                          <w:tcPr>
                            <w:tcW w:w="2869" w:type="dxa"/>
                            <w:shd w:val="clear" w:color="auto" w:fill="92D050"/>
                          </w:tcPr>
                          <w:p w:rsidR="0091301E" w:rsidRPr="00C57888" w:rsidRDefault="0091301E" w:rsidP="00CB4487">
                            <w:pPr>
                              <w:pStyle w:val="TableParagraph"/>
                              <w:spacing w:line="250" w:lineRule="exact"/>
                              <w:ind w:left="263" w:right="255"/>
                              <w:jc w:val="center"/>
                              <w:rPr>
                                <w:sz w:val="20"/>
                                <w:szCs w:val="20"/>
                              </w:rPr>
                            </w:pPr>
                            <w:r w:rsidRPr="00C57888">
                              <w:rPr>
                                <w:sz w:val="20"/>
                                <w:szCs w:val="20"/>
                              </w:rPr>
                              <w:t>High touch surfaces- keyboard, phones, light switches, Fobs ,Keys</w:t>
                            </w:r>
                          </w:p>
                        </w:tc>
                        <w:tc>
                          <w:tcPr>
                            <w:tcW w:w="2218" w:type="dxa"/>
                            <w:shd w:val="clear" w:color="auto" w:fill="92D050"/>
                          </w:tcPr>
                          <w:p w:rsidR="0091301E" w:rsidRPr="00C57888" w:rsidRDefault="0091301E" w:rsidP="00CB4487">
                            <w:pPr>
                              <w:pStyle w:val="TableParagraph"/>
                              <w:spacing w:line="250" w:lineRule="exact"/>
                              <w:ind w:left="119" w:right="116"/>
                              <w:jc w:val="center"/>
                              <w:rPr>
                                <w:sz w:val="20"/>
                                <w:szCs w:val="20"/>
                              </w:rPr>
                            </w:pPr>
                            <w:r w:rsidRPr="00C57888">
                              <w:rPr>
                                <w:sz w:val="20"/>
                                <w:szCs w:val="20"/>
                              </w:rPr>
                              <w:t>Daily- A minimum of 3 times a day with disinfectant wipe</w:t>
                            </w:r>
                          </w:p>
                        </w:tc>
                        <w:tc>
                          <w:tcPr>
                            <w:tcW w:w="1627" w:type="dxa"/>
                            <w:shd w:val="clear" w:color="auto" w:fill="00B050"/>
                          </w:tcPr>
                          <w:p w:rsidR="0091301E" w:rsidRPr="00C57888" w:rsidRDefault="0091301E" w:rsidP="00CB4487">
                            <w:pPr>
                              <w:pStyle w:val="TableParagraph"/>
                              <w:spacing w:line="250" w:lineRule="exact"/>
                              <w:ind w:left="238" w:right="225"/>
                              <w:jc w:val="center"/>
                              <w:rPr>
                                <w:sz w:val="20"/>
                                <w:szCs w:val="20"/>
                              </w:rPr>
                            </w:pPr>
                            <w:r w:rsidRPr="00C57888">
                              <w:rPr>
                                <w:sz w:val="20"/>
                                <w:szCs w:val="20"/>
                              </w:rPr>
                              <w:t>High touch surfaces</w:t>
                            </w:r>
                          </w:p>
                          <w:p w:rsidR="0091301E" w:rsidRPr="00C57888" w:rsidRDefault="0091301E" w:rsidP="00CB4487">
                            <w:pPr>
                              <w:pStyle w:val="TableParagraph"/>
                              <w:spacing w:line="250" w:lineRule="exact"/>
                              <w:ind w:left="238" w:right="225"/>
                              <w:jc w:val="center"/>
                              <w:rPr>
                                <w:sz w:val="20"/>
                                <w:szCs w:val="20"/>
                              </w:rPr>
                            </w:pPr>
                            <w:r w:rsidRPr="00C57888">
                              <w:rPr>
                                <w:sz w:val="20"/>
                                <w:szCs w:val="20"/>
                              </w:rPr>
                              <w:t>Door Handles, rails</w:t>
                            </w:r>
                          </w:p>
                        </w:tc>
                        <w:tc>
                          <w:tcPr>
                            <w:tcW w:w="2446" w:type="dxa"/>
                            <w:shd w:val="clear" w:color="auto" w:fill="00B050"/>
                          </w:tcPr>
                          <w:p w:rsidR="0091301E" w:rsidRPr="00C57888" w:rsidRDefault="0091301E" w:rsidP="00CB4487">
                            <w:pPr>
                              <w:pStyle w:val="TableParagraph"/>
                              <w:spacing w:line="250" w:lineRule="exact"/>
                              <w:ind w:left="600" w:right="593"/>
                              <w:jc w:val="center"/>
                              <w:rPr>
                                <w:sz w:val="20"/>
                                <w:szCs w:val="20"/>
                              </w:rPr>
                            </w:pPr>
                            <w:r w:rsidRPr="00C57888">
                              <w:rPr>
                                <w:sz w:val="20"/>
                                <w:szCs w:val="20"/>
                              </w:rPr>
                              <w:t>Daily- A minimum of 3 times.</w:t>
                            </w:r>
                          </w:p>
                        </w:tc>
                      </w:tr>
                      <w:tr w:rsidR="0091301E" w:rsidRPr="00C57888" w:rsidTr="00CB4487">
                        <w:trPr>
                          <w:trHeight w:val="818"/>
                        </w:trPr>
                        <w:tc>
                          <w:tcPr>
                            <w:tcW w:w="2869" w:type="dxa"/>
                            <w:shd w:val="clear" w:color="auto" w:fill="92D050"/>
                          </w:tcPr>
                          <w:p w:rsidR="0091301E" w:rsidRPr="00C57888" w:rsidRDefault="0091301E" w:rsidP="00CB4487">
                            <w:pPr>
                              <w:pStyle w:val="TableParagraph"/>
                              <w:spacing w:line="259" w:lineRule="auto"/>
                              <w:ind w:left="263" w:right="255"/>
                              <w:jc w:val="center"/>
                              <w:rPr>
                                <w:sz w:val="20"/>
                                <w:szCs w:val="20"/>
                              </w:rPr>
                            </w:pPr>
                            <w:r w:rsidRPr="00C57888">
                              <w:rPr>
                                <w:sz w:val="20"/>
                                <w:szCs w:val="20"/>
                              </w:rPr>
                              <w:t>Bed linen. Do not shake linen and avoid all necessary agitation</w:t>
                            </w:r>
                          </w:p>
                        </w:tc>
                        <w:tc>
                          <w:tcPr>
                            <w:tcW w:w="2218" w:type="dxa"/>
                            <w:shd w:val="clear" w:color="auto" w:fill="92D050"/>
                          </w:tcPr>
                          <w:p w:rsidR="0091301E" w:rsidRPr="00C57888" w:rsidRDefault="0091301E" w:rsidP="00CB4487">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rsidR="0091301E" w:rsidRPr="00C57888" w:rsidRDefault="0091301E" w:rsidP="00CB4487">
                            <w:pPr>
                              <w:pStyle w:val="TableParagraph"/>
                              <w:spacing w:line="250" w:lineRule="exact"/>
                              <w:ind w:left="235" w:right="225"/>
                              <w:jc w:val="center"/>
                              <w:rPr>
                                <w:sz w:val="20"/>
                                <w:szCs w:val="20"/>
                              </w:rPr>
                            </w:pPr>
                            <w:r w:rsidRPr="00C57888">
                              <w:rPr>
                                <w:sz w:val="20"/>
                                <w:szCs w:val="20"/>
                              </w:rPr>
                              <w:t>Toilets</w:t>
                            </w:r>
                          </w:p>
                        </w:tc>
                        <w:tc>
                          <w:tcPr>
                            <w:tcW w:w="2446" w:type="dxa"/>
                            <w:shd w:val="clear" w:color="auto" w:fill="00B050"/>
                          </w:tcPr>
                          <w:p w:rsidR="0091301E" w:rsidRPr="00C57888" w:rsidRDefault="0091301E" w:rsidP="00CB4487">
                            <w:pPr>
                              <w:pStyle w:val="TableParagraph"/>
                              <w:spacing w:line="250" w:lineRule="exact"/>
                              <w:ind w:left="600" w:right="593"/>
                              <w:jc w:val="center"/>
                              <w:rPr>
                                <w:sz w:val="20"/>
                                <w:szCs w:val="20"/>
                              </w:rPr>
                            </w:pPr>
                            <w:r w:rsidRPr="00C57888">
                              <w:rPr>
                                <w:sz w:val="20"/>
                                <w:szCs w:val="20"/>
                              </w:rPr>
                              <w:t>Twice</w:t>
                            </w:r>
                          </w:p>
                        </w:tc>
                      </w:tr>
                      <w:tr w:rsidR="0091301E" w:rsidRPr="00C57888" w:rsidTr="00CB4487">
                        <w:trPr>
                          <w:trHeight w:val="393"/>
                        </w:trPr>
                        <w:tc>
                          <w:tcPr>
                            <w:tcW w:w="2869" w:type="dxa"/>
                            <w:shd w:val="clear" w:color="auto" w:fill="92D050"/>
                          </w:tcPr>
                          <w:p w:rsidR="0091301E" w:rsidRPr="00C57888" w:rsidRDefault="0091301E" w:rsidP="00CB4487">
                            <w:pPr>
                              <w:pStyle w:val="TableParagraph"/>
                              <w:spacing w:line="250" w:lineRule="exact"/>
                              <w:ind w:left="263" w:right="254"/>
                              <w:jc w:val="center"/>
                              <w:rPr>
                                <w:sz w:val="20"/>
                                <w:szCs w:val="20"/>
                              </w:rPr>
                            </w:pPr>
                            <w:r w:rsidRPr="00C57888">
                              <w:rPr>
                                <w:sz w:val="20"/>
                                <w:szCs w:val="20"/>
                              </w:rPr>
                              <w:t>Toilets – where soiling</w:t>
                            </w:r>
                          </w:p>
                        </w:tc>
                        <w:tc>
                          <w:tcPr>
                            <w:tcW w:w="2218" w:type="dxa"/>
                            <w:shd w:val="clear" w:color="auto" w:fill="92D050"/>
                          </w:tcPr>
                          <w:p w:rsidR="0091301E" w:rsidRPr="00C57888" w:rsidRDefault="0091301E" w:rsidP="00CB4487">
                            <w:pPr>
                              <w:pStyle w:val="TableParagraph"/>
                              <w:spacing w:line="250" w:lineRule="exact"/>
                              <w:ind w:left="121" w:right="116"/>
                              <w:jc w:val="center"/>
                              <w:rPr>
                                <w:sz w:val="20"/>
                                <w:szCs w:val="20"/>
                              </w:rPr>
                            </w:pPr>
                            <w:r w:rsidRPr="00C57888">
                              <w:rPr>
                                <w:sz w:val="20"/>
                                <w:szCs w:val="20"/>
                              </w:rPr>
                              <w:t>Ad-hoc</w:t>
                            </w:r>
                          </w:p>
                        </w:tc>
                        <w:tc>
                          <w:tcPr>
                            <w:tcW w:w="1627" w:type="dxa"/>
                            <w:shd w:val="clear" w:color="auto" w:fill="00B050"/>
                          </w:tcPr>
                          <w:p w:rsidR="0091301E" w:rsidRPr="00C57888" w:rsidRDefault="0091301E" w:rsidP="00CB4487">
                            <w:pPr>
                              <w:pStyle w:val="TableParagraph"/>
                              <w:spacing w:line="250" w:lineRule="exact"/>
                              <w:ind w:left="236" w:right="225"/>
                              <w:jc w:val="center"/>
                              <w:rPr>
                                <w:sz w:val="20"/>
                                <w:szCs w:val="20"/>
                              </w:rPr>
                            </w:pPr>
                            <w:r w:rsidRPr="00C57888">
                              <w:rPr>
                                <w:sz w:val="20"/>
                                <w:szCs w:val="20"/>
                              </w:rPr>
                              <w:t>Floors</w:t>
                            </w:r>
                          </w:p>
                        </w:tc>
                        <w:tc>
                          <w:tcPr>
                            <w:tcW w:w="2446" w:type="dxa"/>
                            <w:shd w:val="clear" w:color="auto" w:fill="00B050"/>
                          </w:tcPr>
                          <w:p w:rsidR="0091301E" w:rsidRPr="00C57888" w:rsidRDefault="0091301E" w:rsidP="00CB4487">
                            <w:pPr>
                              <w:pStyle w:val="TableParagraph"/>
                              <w:spacing w:line="250" w:lineRule="exact"/>
                              <w:ind w:left="600" w:right="593"/>
                              <w:jc w:val="center"/>
                              <w:rPr>
                                <w:sz w:val="20"/>
                                <w:szCs w:val="20"/>
                              </w:rPr>
                            </w:pPr>
                            <w:r w:rsidRPr="00C57888">
                              <w:rPr>
                                <w:sz w:val="20"/>
                                <w:szCs w:val="20"/>
                              </w:rPr>
                              <w:t>Twice</w:t>
                            </w:r>
                          </w:p>
                        </w:tc>
                      </w:tr>
                      <w:tr w:rsidR="0091301E" w:rsidRPr="00C57888" w:rsidTr="00CB4487">
                        <w:trPr>
                          <w:trHeight w:val="801"/>
                        </w:trPr>
                        <w:tc>
                          <w:tcPr>
                            <w:tcW w:w="2869" w:type="dxa"/>
                            <w:shd w:val="clear" w:color="auto" w:fill="92D050"/>
                          </w:tcPr>
                          <w:p w:rsidR="0091301E" w:rsidRPr="00C57888" w:rsidRDefault="0091301E" w:rsidP="00CB4487">
                            <w:pPr>
                              <w:pStyle w:val="TableParagraph"/>
                              <w:spacing w:line="250" w:lineRule="exact"/>
                              <w:ind w:left="263" w:right="253"/>
                              <w:jc w:val="center"/>
                              <w:rPr>
                                <w:sz w:val="20"/>
                                <w:szCs w:val="20"/>
                              </w:rPr>
                            </w:pPr>
                            <w:r w:rsidRPr="00C57888">
                              <w:rPr>
                                <w:sz w:val="20"/>
                                <w:szCs w:val="20"/>
                              </w:rPr>
                              <w:t>Mattress</w:t>
                            </w:r>
                          </w:p>
                        </w:tc>
                        <w:tc>
                          <w:tcPr>
                            <w:tcW w:w="2218" w:type="dxa"/>
                            <w:shd w:val="clear" w:color="auto" w:fill="92D050"/>
                          </w:tcPr>
                          <w:p w:rsidR="0091301E" w:rsidRPr="00C57888" w:rsidRDefault="0091301E" w:rsidP="00CB4487">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rsidR="0091301E" w:rsidRPr="00C57888" w:rsidRDefault="0091301E" w:rsidP="00CB4487">
                            <w:pPr>
                              <w:pStyle w:val="TableParagraph"/>
                              <w:spacing w:line="259" w:lineRule="auto"/>
                              <w:ind w:left="239" w:right="225"/>
                              <w:jc w:val="center"/>
                              <w:rPr>
                                <w:sz w:val="20"/>
                                <w:szCs w:val="20"/>
                              </w:rPr>
                            </w:pPr>
                            <w:r w:rsidRPr="00C57888">
                              <w:rPr>
                                <w:sz w:val="20"/>
                                <w:szCs w:val="20"/>
                              </w:rPr>
                              <w:t>Staff toilets/ changing rooms</w:t>
                            </w:r>
                          </w:p>
                        </w:tc>
                        <w:tc>
                          <w:tcPr>
                            <w:tcW w:w="2446" w:type="dxa"/>
                            <w:shd w:val="clear" w:color="auto" w:fill="00B050"/>
                          </w:tcPr>
                          <w:p w:rsidR="0091301E" w:rsidRPr="00C57888" w:rsidRDefault="0091301E" w:rsidP="00CB4487">
                            <w:pPr>
                              <w:pStyle w:val="TableParagraph"/>
                              <w:spacing w:line="250" w:lineRule="exact"/>
                              <w:ind w:left="600" w:right="593"/>
                              <w:jc w:val="center"/>
                              <w:rPr>
                                <w:sz w:val="20"/>
                                <w:szCs w:val="20"/>
                              </w:rPr>
                            </w:pPr>
                            <w:r w:rsidRPr="00C57888">
                              <w:rPr>
                                <w:sz w:val="20"/>
                                <w:szCs w:val="20"/>
                              </w:rPr>
                              <w:t>Daily</w:t>
                            </w:r>
                          </w:p>
                        </w:tc>
                      </w:tr>
                      <w:tr w:rsidR="0091301E" w:rsidRPr="00C57888" w:rsidTr="00CB4487">
                        <w:trPr>
                          <w:trHeight w:val="1300"/>
                        </w:trPr>
                        <w:tc>
                          <w:tcPr>
                            <w:tcW w:w="2869" w:type="dxa"/>
                            <w:shd w:val="clear" w:color="auto" w:fill="92D050"/>
                          </w:tcPr>
                          <w:p w:rsidR="0091301E" w:rsidRPr="00C57888" w:rsidRDefault="0091301E" w:rsidP="00CB4487">
                            <w:pPr>
                              <w:pStyle w:val="TableParagraph"/>
                              <w:spacing w:line="251" w:lineRule="exact"/>
                              <w:ind w:left="263" w:right="255"/>
                              <w:jc w:val="center"/>
                              <w:rPr>
                                <w:sz w:val="20"/>
                                <w:szCs w:val="20"/>
                              </w:rPr>
                            </w:pPr>
                            <w:r w:rsidRPr="00C57888">
                              <w:rPr>
                                <w:sz w:val="20"/>
                                <w:szCs w:val="20"/>
                              </w:rPr>
                              <w:t>Cupboard</w:t>
                            </w:r>
                          </w:p>
                          <w:p w:rsidR="0091301E" w:rsidRPr="00C57888" w:rsidRDefault="0091301E" w:rsidP="00CB4487">
                            <w:pPr>
                              <w:pStyle w:val="TableParagraph"/>
                              <w:spacing w:before="4" w:line="430" w:lineRule="atLeast"/>
                              <w:ind w:left="1103" w:right="1090"/>
                              <w:jc w:val="center"/>
                              <w:rPr>
                                <w:sz w:val="20"/>
                                <w:szCs w:val="20"/>
                              </w:rPr>
                            </w:pPr>
                            <w:r w:rsidRPr="00C57888">
                              <w:rPr>
                                <w:sz w:val="20"/>
                                <w:szCs w:val="20"/>
                              </w:rPr>
                              <w:t>Tables Chairs</w:t>
                            </w:r>
                          </w:p>
                        </w:tc>
                        <w:tc>
                          <w:tcPr>
                            <w:tcW w:w="2218" w:type="dxa"/>
                            <w:shd w:val="clear" w:color="auto" w:fill="92D050"/>
                          </w:tcPr>
                          <w:p w:rsidR="0091301E" w:rsidRPr="00C57888" w:rsidRDefault="0091301E" w:rsidP="00CB4487">
                            <w:pPr>
                              <w:pStyle w:val="TableParagraph"/>
                              <w:spacing w:line="251" w:lineRule="exact"/>
                              <w:ind w:left="119" w:right="116"/>
                              <w:jc w:val="center"/>
                              <w:rPr>
                                <w:sz w:val="20"/>
                                <w:szCs w:val="20"/>
                              </w:rPr>
                            </w:pPr>
                            <w:r w:rsidRPr="00C57888">
                              <w:rPr>
                                <w:sz w:val="20"/>
                                <w:szCs w:val="20"/>
                              </w:rPr>
                              <w:t>Twice</w:t>
                            </w:r>
                          </w:p>
                        </w:tc>
                        <w:tc>
                          <w:tcPr>
                            <w:tcW w:w="1627" w:type="dxa"/>
                            <w:shd w:val="clear" w:color="auto" w:fill="00B050"/>
                          </w:tcPr>
                          <w:p w:rsidR="0091301E" w:rsidRPr="00C57888" w:rsidRDefault="0091301E" w:rsidP="00CB4487">
                            <w:pPr>
                              <w:pStyle w:val="TableParagraph"/>
                              <w:spacing w:line="251" w:lineRule="exact"/>
                              <w:ind w:left="233" w:right="225"/>
                              <w:jc w:val="center"/>
                              <w:rPr>
                                <w:sz w:val="20"/>
                                <w:szCs w:val="20"/>
                              </w:rPr>
                            </w:pPr>
                            <w:r w:rsidRPr="00C57888">
                              <w:rPr>
                                <w:sz w:val="20"/>
                                <w:szCs w:val="20"/>
                              </w:rPr>
                              <w:t>Showers</w:t>
                            </w:r>
                          </w:p>
                        </w:tc>
                        <w:tc>
                          <w:tcPr>
                            <w:tcW w:w="2446" w:type="dxa"/>
                            <w:shd w:val="clear" w:color="auto" w:fill="00B050"/>
                          </w:tcPr>
                          <w:p w:rsidR="0091301E" w:rsidRPr="00C57888" w:rsidRDefault="0091301E" w:rsidP="00CB4487">
                            <w:pPr>
                              <w:pStyle w:val="TableParagraph"/>
                              <w:spacing w:line="251" w:lineRule="exact"/>
                              <w:ind w:left="600" w:right="593"/>
                              <w:jc w:val="center"/>
                              <w:rPr>
                                <w:sz w:val="20"/>
                                <w:szCs w:val="20"/>
                              </w:rPr>
                            </w:pPr>
                            <w:r w:rsidRPr="00C57888">
                              <w:rPr>
                                <w:sz w:val="20"/>
                                <w:szCs w:val="20"/>
                              </w:rPr>
                              <w:t>Twice</w:t>
                            </w:r>
                          </w:p>
                        </w:tc>
                      </w:tr>
                      <w:tr w:rsidR="0091301E" w:rsidRPr="00C57888" w:rsidTr="00CB4487">
                        <w:trPr>
                          <w:trHeight w:val="978"/>
                        </w:trPr>
                        <w:tc>
                          <w:tcPr>
                            <w:tcW w:w="2869" w:type="dxa"/>
                            <w:shd w:val="clear" w:color="auto" w:fill="92D050"/>
                          </w:tcPr>
                          <w:p w:rsidR="0091301E" w:rsidRPr="00C57888" w:rsidRDefault="0091301E" w:rsidP="00CB4487">
                            <w:pPr>
                              <w:pStyle w:val="TableParagraph"/>
                              <w:spacing w:line="259" w:lineRule="auto"/>
                              <w:ind w:left="295" w:right="284" w:firstLine="2"/>
                              <w:jc w:val="center"/>
                              <w:rPr>
                                <w:sz w:val="20"/>
                                <w:szCs w:val="20"/>
                              </w:rPr>
                            </w:pPr>
                            <w:r w:rsidRPr="00C57888">
                              <w:rPr>
                                <w:sz w:val="20"/>
                                <w:szCs w:val="20"/>
                              </w:rPr>
                              <w:t>All re-usable medical equipment (BP cuffs, dynamaps, blood glucose machines, oxygen cylinders</w:t>
                            </w:r>
                          </w:p>
                        </w:tc>
                        <w:tc>
                          <w:tcPr>
                            <w:tcW w:w="2218" w:type="dxa"/>
                            <w:shd w:val="clear" w:color="auto" w:fill="92D050"/>
                          </w:tcPr>
                          <w:p w:rsidR="0091301E" w:rsidRPr="00C57888" w:rsidRDefault="0091301E" w:rsidP="00CB4487">
                            <w:pPr>
                              <w:pStyle w:val="TableParagraph"/>
                              <w:spacing w:line="259" w:lineRule="auto"/>
                              <w:ind w:left="121" w:right="116"/>
                              <w:jc w:val="center"/>
                              <w:rPr>
                                <w:sz w:val="20"/>
                                <w:szCs w:val="20"/>
                              </w:rPr>
                            </w:pPr>
                            <w:r w:rsidRPr="00C57888">
                              <w:rPr>
                                <w:sz w:val="20"/>
                                <w:szCs w:val="20"/>
                              </w:rPr>
                              <w:t>Before /after patients use/In between patients with disinfectant wipe</w:t>
                            </w:r>
                          </w:p>
                        </w:tc>
                        <w:tc>
                          <w:tcPr>
                            <w:tcW w:w="1627" w:type="dxa"/>
                            <w:shd w:val="clear" w:color="auto" w:fill="00B050"/>
                          </w:tcPr>
                          <w:p w:rsidR="0091301E" w:rsidRPr="00C57888" w:rsidRDefault="0091301E" w:rsidP="00CB4487">
                            <w:pPr>
                              <w:pStyle w:val="TableParagraph"/>
                              <w:spacing w:line="259" w:lineRule="auto"/>
                              <w:ind w:left="172" w:right="156" w:firstLine="108"/>
                              <w:jc w:val="center"/>
                              <w:rPr>
                                <w:sz w:val="20"/>
                                <w:szCs w:val="20"/>
                              </w:rPr>
                            </w:pPr>
                            <w:r w:rsidRPr="00C57888">
                              <w:rPr>
                                <w:sz w:val="20"/>
                                <w:szCs w:val="20"/>
                              </w:rPr>
                              <w:t>Communal areas- dining room/ lounge</w:t>
                            </w:r>
                          </w:p>
                        </w:tc>
                        <w:tc>
                          <w:tcPr>
                            <w:tcW w:w="2446" w:type="dxa"/>
                            <w:shd w:val="clear" w:color="auto" w:fill="00B050"/>
                          </w:tcPr>
                          <w:p w:rsidR="0091301E" w:rsidRPr="00C57888" w:rsidRDefault="0091301E" w:rsidP="00CB4487">
                            <w:pPr>
                              <w:pStyle w:val="TableParagraph"/>
                              <w:spacing w:line="250" w:lineRule="exact"/>
                              <w:ind w:left="600" w:right="593"/>
                              <w:jc w:val="center"/>
                              <w:rPr>
                                <w:sz w:val="20"/>
                                <w:szCs w:val="20"/>
                              </w:rPr>
                            </w:pPr>
                            <w:r w:rsidRPr="00C57888">
                              <w:rPr>
                                <w:sz w:val="20"/>
                                <w:szCs w:val="20"/>
                              </w:rPr>
                              <w:t>Twice</w:t>
                            </w:r>
                          </w:p>
                        </w:tc>
                      </w:tr>
                      <w:tr w:rsidR="0091301E" w:rsidRPr="00C57888" w:rsidTr="00CB4487">
                        <w:trPr>
                          <w:trHeight w:val="1362"/>
                        </w:trPr>
                        <w:tc>
                          <w:tcPr>
                            <w:tcW w:w="2869" w:type="dxa"/>
                            <w:shd w:val="clear" w:color="auto" w:fill="92D050"/>
                          </w:tcPr>
                          <w:p w:rsidR="0091301E" w:rsidRPr="00C57888" w:rsidRDefault="0091301E" w:rsidP="00CB4487">
                            <w:pPr>
                              <w:pStyle w:val="TableParagraph"/>
                              <w:spacing w:line="259" w:lineRule="auto"/>
                              <w:ind w:left="184" w:right="176" w:firstLine="3"/>
                              <w:jc w:val="center"/>
                              <w:rPr>
                                <w:sz w:val="20"/>
                                <w:szCs w:val="20"/>
                              </w:rPr>
                            </w:pPr>
                            <w:r w:rsidRPr="00C57888">
                              <w:rPr>
                                <w:sz w:val="20"/>
                                <w:szCs w:val="20"/>
                              </w:rPr>
                              <w:t>Toys, books, and games/ I-pads</w:t>
                            </w:r>
                          </w:p>
                        </w:tc>
                        <w:tc>
                          <w:tcPr>
                            <w:tcW w:w="2218" w:type="dxa"/>
                            <w:shd w:val="clear" w:color="auto" w:fill="92D050"/>
                          </w:tcPr>
                          <w:p w:rsidR="0091301E" w:rsidRPr="00C57888" w:rsidRDefault="0091301E" w:rsidP="00CB4487">
                            <w:pPr>
                              <w:pStyle w:val="TableParagraph"/>
                              <w:spacing w:line="259" w:lineRule="auto"/>
                              <w:ind w:left="272" w:right="267"/>
                              <w:jc w:val="center"/>
                              <w:rPr>
                                <w:sz w:val="20"/>
                                <w:szCs w:val="20"/>
                              </w:rPr>
                            </w:pPr>
                            <w:r w:rsidRPr="00C57888">
                              <w:rPr>
                                <w:sz w:val="20"/>
                                <w:szCs w:val="20"/>
                              </w:rPr>
                              <w:t>Before /after patients use/In between patients with disinfectant wipe</w:t>
                            </w:r>
                          </w:p>
                        </w:tc>
                        <w:tc>
                          <w:tcPr>
                            <w:tcW w:w="1627" w:type="dxa"/>
                            <w:shd w:val="clear" w:color="auto" w:fill="00B050"/>
                          </w:tcPr>
                          <w:p w:rsidR="0091301E" w:rsidRPr="00C57888" w:rsidRDefault="0091301E" w:rsidP="00CB4487">
                            <w:pPr>
                              <w:pStyle w:val="TableParagraph"/>
                              <w:spacing w:line="259" w:lineRule="auto"/>
                              <w:ind w:left="133" w:right="118" w:firstLine="24"/>
                              <w:jc w:val="center"/>
                              <w:rPr>
                                <w:sz w:val="20"/>
                                <w:szCs w:val="20"/>
                              </w:rPr>
                            </w:pPr>
                            <w:r w:rsidRPr="00C57888">
                              <w:rPr>
                                <w:sz w:val="20"/>
                                <w:szCs w:val="20"/>
                              </w:rPr>
                              <w:t>Bedrooms</w:t>
                            </w:r>
                          </w:p>
                        </w:tc>
                        <w:tc>
                          <w:tcPr>
                            <w:tcW w:w="2446" w:type="dxa"/>
                            <w:shd w:val="clear" w:color="auto" w:fill="00B050"/>
                          </w:tcPr>
                          <w:p w:rsidR="0091301E" w:rsidRPr="00C57888" w:rsidRDefault="0091301E" w:rsidP="00CB4487">
                            <w:pPr>
                              <w:pStyle w:val="TableParagraph"/>
                              <w:spacing w:line="250" w:lineRule="exact"/>
                              <w:ind w:left="604" w:right="593"/>
                              <w:jc w:val="center"/>
                              <w:rPr>
                                <w:sz w:val="20"/>
                                <w:szCs w:val="20"/>
                              </w:rPr>
                            </w:pPr>
                            <w:r w:rsidRPr="00C57888">
                              <w:rPr>
                                <w:sz w:val="20"/>
                                <w:szCs w:val="20"/>
                              </w:rPr>
                              <w:t>Twice</w:t>
                            </w:r>
                          </w:p>
                        </w:tc>
                      </w:tr>
                      <w:tr w:rsidR="0091301E" w:rsidRPr="00C57888" w:rsidTr="00CB4487">
                        <w:trPr>
                          <w:trHeight w:val="705"/>
                        </w:trPr>
                        <w:tc>
                          <w:tcPr>
                            <w:tcW w:w="2869" w:type="dxa"/>
                            <w:shd w:val="clear" w:color="auto" w:fill="92D050"/>
                          </w:tcPr>
                          <w:p w:rsidR="0091301E" w:rsidRPr="00C57888" w:rsidRDefault="0091301E" w:rsidP="00CB4487">
                            <w:pPr>
                              <w:pStyle w:val="TableParagraph"/>
                              <w:spacing w:line="259" w:lineRule="auto"/>
                              <w:ind w:left="1127" w:right="193" w:hanging="924"/>
                              <w:jc w:val="center"/>
                              <w:rPr>
                                <w:sz w:val="20"/>
                                <w:szCs w:val="20"/>
                              </w:rPr>
                            </w:pPr>
                          </w:p>
                        </w:tc>
                        <w:tc>
                          <w:tcPr>
                            <w:tcW w:w="2218" w:type="dxa"/>
                            <w:shd w:val="clear" w:color="auto" w:fill="92D050"/>
                          </w:tcPr>
                          <w:p w:rsidR="0091301E" w:rsidRPr="00C57888" w:rsidRDefault="0091301E" w:rsidP="00CB4487">
                            <w:pPr>
                              <w:pStyle w:val="TableParagraph"/>
                              <w:spacing w:line="259" w:lineRule="auto"/>
                              <w:ind w:left="292" w:right="269" w:firstLine="252"/>
                              <w:jc w:val="center"/>
                              <w:rPr>
                                <w:sz w:val="20"/>
                                <w:szCs w:val="20"/>
                              </w:rPr>
                            </w:pPr>
                          </w:p>
                        </w:tc>
                        <w:tc>
                          <w:tcPr>
                            <w:tcW w:w="1627" w:type="dxa"/>
                            <w:shd w:val="clear" w:color="auto" w:fill="00B050"/>
                          </w:tcPr>
                          <w:p w:rsidR="0091301E" w:rsidRPr="00C57888" w:rsidRDefault="0091301E" w:rsidP="00CB4487">
                            <w:pPr>
                              <w:pStyle w:val="TableParagraph"/>
                              <w:spacing w:line="259" w:lineRule="auto"/>
                              <w:ind w:left="0" w:right="153"/>
                              <w:jc w:val="center"/>
                              <w:rPr>
                                <w:sz w:val="20"/>
                                <w:szCs w:val="20"/>
                              </w:rPr>
                            </w:pPr>
                            <w:r w:rsidRPr="00C57888">
                              <w:rPr>
                                <w:sz w:val="20"/>
                                <w:szCs w:val="20"/>
                              </w:rPr>
                              <w:t>Collection of clinical</w:t>
                            </w:r>
                            <w:r w:rsidRPr="00C57888">
                              <w:rPr>
                                <w:spacing w:val="3"/>
                                <w:sz w:val="20"/>
                                <w:szCs w:val="20"/>
                              </w:rPr>
                              <w:t xml:space="preserve"> </w:t>
                            </w:r>
                            <w:r w:rsidRPr="00C57888">
                              <w:rPr>
                                <w:spacing w:val="-4"/>
                                <w:sz w:val="20"/>
                                <w:szCs w:val="20"/>
                              </w:rPr>
                              <w:t>waste</w:t>
                            </w:r>
                          </w:p>
                          <w:p w:rsidR="0091301E" w:rsidRPr="00C57888" w:rsidRDefault="0091301E" w:rsidP="00CB4487">
                            <w:pPr>
                              <w:pStyle w:val="TableParagraph"/>
                              <w:ind w:left="0"/>
                              <w:jc w:val="center"/>
                              <w:rPr>
                                <w:rFonts w:ascii="Times New Roman"/>
                                <w:sz w:val="20"/>
                                <w:szCs w:val="20"/>
                              </w:rPr>
                            </w:pPr>
                            <w:r w:rsidRPr="00C57888">
                              <w:rPr>
                                <w:sz w:val="20"/>
                                <w:szCs w:val="20"/>
                              </w:rPr>
                              <w:t xml:space="preserve">– as per local </w:t>
                            </w:r>
                            <w:r w:rsidRPr="00C57888">
                              <w:rPr>
                                <w:spacing w:val="-1"/>
                                <w:sz w:val="20"/>
                                <w:szCs w:val="20"/>
                              </w:rPr>
                              <w:t>arrangements</w:t>
                            </w:r>
                          </w:p>
                        </w:tc>
                        <w:tc>
                          <w:tcPr>
                            <w:tcW w:w="2446" w:type="dxa"/>
                            <w:shd w:val="clear" w:color="auto" w:fill="00B050"/>
                          </w:tcPr>
                          <w:p w:rsidR="0091301E" w:rsidRPr="00C57888" w:rsidRDefault="0091301E" w:rsidP="00CB4487">
                            <w:pPr>
                              <w:pStyle w:val="TableParagraph"/>
                              <w:ind w:left="0"/>
                              <w:jc w:val="center"/>
                              <w:rPr>
                                <w:rFonts w:ascii="Times New Roman"/>
                                <w:sz w:val="20"/>
                                <w:szCs w:val="20"/>
                              </w:rPr>
                            </w:pPr>
                            <w:r w:rsidRPr="00C57888">
                              <w:rPr>
                                <w:sz w:val="20"/>
                                <w:szCs w:val="20"/>
                              </w:rPr>
                              <w:t>Daily</w:t>
                            </w:r>
                          </w:p>
                        </w:tc>
                      </w:tr>
                    </w:tbl>
                    <w:p w:rsidR="0091301E" w:rsidRDefault="0091301E" w:rsidP="006B7CA5"/>
                  </w:txbxContent>
                </v:textbox>
              </v:shape>
            </w:pict>
          </mc:Fallback>
        </mc:AlternateContent>
      </w:r>
    </w:p>
    <w:p w:rsidR="006B7CA5" w:rsidRPr="006B7CA5" w:rsidRDefault="006B7CA5" w:rsidP="006B7CA5">
      <w:pPr>
        <w:rPr>
          <w:rFonts w:ascii="Arial Narrow" w:eastAsia="Calibri" w:hAnsi="Arial Narrow" w:cs="Arial"/>
          <w:b/>
        </w:rPr>
      </w:pPr>
      <w:r w:rsidRPr="006B7CA5">
        <w:rPr>
          <w:rFonts w:ascii="Arial Narrow" w:eastAsia="Calibri" w:hAnsi="Arial Narrow" w:cs="Arial"/>
          <w:b/>
        </w:rPr>
        <w:br w:type="page"/>
      </w:r>
    </w:p>
    <w:p w:rsidR="006B7CA5" w:rsidRPr="006B7CA5" w:rsidRDefault="006B7CA5" w:rsidP="006B7CA5">
      <w:pPr>
        <w:spacing w:after="0" w:line="240" w:lineRule="auto"/>
        <w:ind w:left="851" w:hanging="851"/>
        <w:jc w:val="both"/>
        <w:rPr>
          <w:rFonts w:ascii="Arial Narrow" w:eastAsia="Calibri" w:hAnsi="Arial Narrow" w:cs="Arial"/>
          <w:b/>
        </w:rPr>
      </w:pPr>
    </w:p>
    <w:p w:rsidR="006B7CA5" w:rsidRPr="006B7CA5" w:rsidRDefault="006B7CA5" w:rsidP="006B7CA5">
      <w:pPr>
        <w:spacing w:after="0" w:line="240" w:lineRule="auto"/>
        <w:ind w:left="851" w:hanging="851"/>
        <w:jc w:val="both"/>
        <w:rPr>
          <w:rFonts w:ascii="Arial Narrow" w:eastAsia="Calibri" w:hAnsi="Arial Narrow" w:cs="Arial"/>
          <w:b/>
        </w:rPr>
      </w:pPr>
      <w:r w:rsidRPr="006B7CA5">
        <w:rPr>
          <w:rFonts w:ascii="Arial Narrow" w:eastAsia="Calibri" w:hAnsi="Arial Narrow" w:cs="Arial"/>
          <w:b/>
          <w:noProof/>
          <w:lang w:eastAsia="en-GB"/>
        </w:rPr>
        <w:drawing>
          <wp:inline distT="0" distB="0" distL="0" distR="0" wp14:anchorId="49516464" wp14:editId="5285200D">
            <wp:extent cx="5759450" cy="3152541"/>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9450" cy="3152541"/>
                    </a:xfrm>
                    <a:prstGeom prst="rect">
                      <a:avLst/>
                    </a:prstGeom>
                    <a:noFill/>
                  </pic:spPr>
                </pic:pic>
              </a:graphicData>
            </a:graphic>
          </wp:inline>
        </w:drawing>
      </w:r>
    </w:p>
    <w:p w:rsidR="006B7CA5" w:rsidRPr="006B7CA5" w:rsidRDefault="006B7CA5" w:rsidP="006B7CA5">
      <w:pPr>
        <w:spacing w:after="0" w:line="240" w:lineRule="auto"/>
        <w:ind w:left="851" w:hanging="851"/>
        <w:jc w:val="both"/>
        <w:rPr>
          <w:rFonts w:ascii="Arial Narrow" w:eastAsia="Calibri" w:hAnsi="Arial Narrow" w:cs="Arial"/>
          <w:b/>
        </w:rPr>
      </w:pPr>
    </w:p>
    <w:p w:rsidR="006B7CA5" w:rsidRPr="006B7CA5" w:rsidRDefault="006B7CA5" w:rsidP="006B7CA5">
      <w:pPr>
        <w:spacing w:after="0" w:line="240" w:lineRule="auto"/>
        <w:ind w:left="851" w:hanging="851"/>
        <w:jc w:val="both"/>
        <w:rPr>
          <w:rFonts w:ascii="Arial Narrow" w:eastAsia="Calibri" w:hAnsi="Arial Narrow" w:cs="Arial"/>
          <w:b/>
        </w:rPr>
      </w:pPr>
    </w:p>
    <w:p w:rsidR="006B7CA5" w:rsidRPr="006B7CA5" w:rsidRDefault="006B7CA5" w:rsidP="006B7CA5">
      <w:pPr>
        <w:spacing w:after="0" w:line="240" w:lineRule="auto"/>
        <w:ind w:left="851" w:hanging="851"/>
        <w:jc w:val="both"/>
        <w:rPr>
          <w:rFonts w:ascii="Arial Narrow" w:eastAsia="Calibri" w:hAnsi="Arial Narrow" w:cs="Arial"/>
          <w:b/>
        </w:rPr>
      </w:pPr>
      <w:r w:rsidRPr="006B7CA5">
        <w:rPr>
          <w:rFonts w:ascii="Arial Narrow" w:eastAsia="Calibri" w:hAnsi="Arial Narrow" w:cs="Arial"/>
          <w:b/>
          <w:noProof/>
          <w:lang w:eastAsia="en-GB"/>
        </w:rPr>
        <w:drawing>
          <wp:inline distT="0" distB="0" distL="0" distR="0" wp14:anchorId="582B76C0" wp14:editId="16779066">
            <wp:extent cx="5848350" cy="3578943"/>
            <wp:effectExtent l="0" t="0" r="0" b="254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878039" cy="3597111"/>
                    </a:xfrm>
                    <a:prstGeom prst="rect">
                      <a:avLst/>
                    </a:prstGeom>
                  </pic:spPr>
                </pic:pic>
              </a:graphicData>
            </a:graphic>
          </wp:inline>
        </w:drawing>
      </w:r>
    </w:p>
    <w:p w:rsidR="006B7CA5" w:rsidRPr="006B7CA5" w:rsidRDefault="006B7CA5" w:rsidP="006B7CA5">
      <w:pPr>
        <w:spacing w:after="0" w:line="240" w:lineRule="auto"/>
        <w:ind w:left="851" w:hanging="851"/>
        <w:jc w:val="both"/>
        <w:rPr>
          <w:rFonts w:ascii="Arial Narrow" w:eastAsia="Calibri" w:hAnsi="Arial Narrow" w:cs="Arial"/>
          <w:b/>
        </w:rPr>
      </w:pPr>
    </w:p>
    <w:p w:rsidR="006B7CA5" w:rsidRPr="006B7CA5" w:rsidRDefault="006B7CA5" w:rsidP="006B7CA5">
      <w:pPr>
        <w:spacing w:after="0" w:line="240" w:lineRule="auto"/>
        <w:ind w:left="851" w:hanging="851"/>
        <w:jc w:val="both"/>
        <w:rPr>
          <w:rFonts w:ascii="Arial Narrow" w:eastAsia="Calibri" w:hAnsi="Arial Narrow" w:cs="Arial"/>
          <w:b/>
        </w:rPr>
      </w:pPr>
    </w:p>
    <w:p w:rsidR="006B7CA5" w:rsidRPr="006B7CA5" w:rsidRDefault="006B7CA5" w:rsidP="006B7CA5">
      <w:pPr>
        <w:spacing w:after="0" w:line="240" w:lineRule="auto"/>
        <w:ind w:left="851" w:hanging="851"/>
        <w:jc w:val="both"/>
        <w:rPr>
          <w:rFonts w:ascii="Arial Narrow" w:eastAsia="Calibri" w:hAnsi="Arial Narrow" w:cs="Arial"/>
          <w:b/>
        </w:rPr>
      </w:pPr>
      <w:r w:rsidRPr="006B7CA5">
        <w:rPr>
          <w:rFonts w:ascii="Arial Narrow" w:eastAsia="Calibri" w:hAnsi="Arial Narrow" w:cs="Arial"/>
          <w:b/>
          <w:noProof/>
          <w:lang w:eastAsia="en-GB"/>
        </w:rPr>
        <w:drawing>
          <wp:inline distT="0" distB="0" distL="0" distR="0" wp14:anchorId="03EB5B12" wp14:editId="771175FC">
            <wp:extent cx="5875451" cy="495935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895769" cy="4976500"/>
                    </a:xfrm>
                    <a:prstGeom prst="rect">
                      <a:avLst/>
                    </a:prstGeom>
                  </pic:spPr>
                </pic:pic>
              </a:graphicData>
            </a:graphic>
          </wp:inline>
        </w:drawing>
      </w:r>
    </w:p>
    <w:p w:rsidR="006B7CA5" w:rsidRPr="006B7CA5" w:rsidRDefault="006B7CA5" w:rsidP="006B7CA5">
      <w:pPr>
        <w:spacing w:after="0" w:line="240" w:lineRule="auto"/>
        <w:ind w:left="851" w:hanging="851"/>
        <w:jc w:val="both"/>
        <w:rPr>
          <w:rFonts w:ascii="Arial Narrow" w:eastAsia="Calibri" w:hAnsi="Arial Narrow" w:cs="Arial"/>
          <w:b/>
        </w:rPr>
      </w:pPr>
    </w:p>
    <w:p w:rsidR="006B7CA5" w:rsidRPr="006B7CA5" w:rsidRDefault="006B7CA5" w:rsidP="006B7CA5">
      <w:pPr>
        <w:spacing w:after="0" w:line="240" w:lineRule="auto"/>
        <w:ind w:left="851" w:hanging="851"/>
        <w:jc w:val="both"/>
        <w:rPr>
          <w:rFonts w:ascii="Arial Narrow" w:eastAsia="Calibri" w:hAnsi="Arial Narrow" w:cs="Arial"/>
          <w:b/>
        </w:rPr>
      </w:pPr>
    </w:p>
    <w:p w:rsidR="006B7CA5" w:rsidRPr="006B7CA5" w:rsidRDefault="006B7CA5" w:rsidP="006B7CA5">
      <w:pPr>
        <w:spacing w:after="0" w:line="240" w:lineRule="auto"/>
        <w:ind w:left="851" w:hanging="851"/>
        <w:jc w:val="both"/>
        <w:rPr>
          <w:rFonts w:ascii="Arial Narrow" w:eastAsia="Calibri" w:hAnsi="Arial Narrow" w:cs="Arial"/>
          <w:b/>
        </w:rPr>
      </w:pPr>
    </w:p>
    <w:p w:rsidR="006B7CA5" w:rsidRPr="006B7CA5" w:rsidRDefault="006B7CA5" w:rsidP="006B7CA5">
      <w:pPr>
        <w:spacing w:after="0" w:line="240" w:lineRule="auto"/>
        <w:ind w:left="851" w:hanging="851"/>
        <w:jc w:val="both"/>
        <w:rPr>
          <w:rFonts w:ascii="Arial Narrow" w:eastAsia="Calibri" w:hAnsi="Arial Narrow" w:cs="Arial"/>
          <w:b/>
        </w:rPr>
      </w:pPr>
    </w:p>
    <w:p w:rsidR="006B7CA5" w:rsidRPr="006B7CA5" w:rsidRDefault="006B7CA5" w:rsidP="006B7CA5">
      <w:pPr>
        <w:spacing w:after="0" w:line="240" w:lineRule="auto"/>
        <w:ind w:left="851" w:hanging="851"/>
        <w:jc w:val="both"/>
        <w:rPr>
          <w:rFonts w:ascii="Arial Narrow" w:eastAsia="Calibri" w:hAnsi="Arial Narrow" w:cs="Arial"/>
          <w:b/>
        </w:rPr>
      </w:pPr>
    </w:p>
    <w:p w:rsidR="006B7CA5" w:rsidRPr="006B7CA5" w:rsidRDefault="006B7CA5" w:rsidP="006B7CA5">
      <w:pPr>
        <w:spacing w:after="0" w:line="240" w:lineRule="auto"/>
        <w:ind w:left="851" w:hanging="851"/>
        <w:jc w:val="both"/>
        <w:rPr>
          <w:rFonts w:ascii="Arial Narrow" w:eastAsia="Calibri" w:hAnsi="Arial Narrow" w:cs="Arial"/>
          <w:b/>
        </w:rPr>
      </w:pPr>
    </w:p>
    <w:p w:rsidR="006B7CA5" w:rsidRPr="006B7CA5" w:rsidRDefault="006B7CA5" w:rsidP="006B7CA5">
      <w:pPr>
        <w:spacing w:after="0" w:line="240" w:lineRule="auto"/>
        <w:ind w:left="851" w:hanging="851"/>
        <w:jc w:val="both"/>
        <w:rPr>
          <w:rFonts w:ascii="Arial Narrow" w:eastAsia="Calibri" w:hAnsi="Arial Narrow" w:cs="Arial"/>
          <w:b/>
        </w:rPr>
      </w:pPr>
    </w:p>
    <w:p w:rsidR="006B7CA5" w:rsidRPr="006B7CA5" w:rsidRDefault="006B7CA5" w:rsidP="006B7CA5">
      <w:pPr>
        <w:spacing w:after="0" w:line="240" w:lineRule="auto"/>
        <w:ind w:left="851" w:hanging="851"/>
        <w:jc w:val="both"/>
        <w:rPr>
          <w:rFonts w:ascii="Arial Narrow" w:eastAsia="Calibri" w:hAnsi="Arial Narrow" w:cs="Arial"/>
          <w:b/>
        </w:rPr>
      </w:pPr>
    </w:p>
    <w:p w:rsidR="006B7CA5" w:rsidRPr="006B7CA5" w:rsidRDefault="006B7CA5" w:rsidP="006B7CA5">
      <w:pPr>
        <w:spacing w:after="0" w:line="240" w:lineRule="auto"/>
        <w:ind w:left="851" w:hanging="851"/>
        <w:jc w:val="both"/>
        <w:rPr>
          <w:rFonts w:ascii="Arial Narrow" w:eastAsia="Calibri" w:hAnsi="Arial Narrow" w:cs="Arial"/>
          <w:b/>
        </w:rPr>
      </w:pPr>
    </w:p>
    <w:p w:rsidR="006B7CA5" w:rsidRPr="006B7CA5" w:rsidRDefault="006B7CA5" w:rsidP="006B7CA5">
      <w:pPr>
        <w:spacing w:after="0" w:line="240" w:lineRule="auto"/>
        <w:ind w:left="851" w:hanging="851"/>
        <w:jc w:val="both"/>
        <w:rPr>
          <w:rFonts w:ascii="Arial Narrow" w:eastAsia="Calibri" w:hAnsi="Arial Narrow" w:cs="Arial"/>
          <w:b/>
        </w:rPr>
      </w:pPr>
    </w:p>
    <w:p w:rsidR="006B7CA5" w:rsidRPr="006B7CA5" w:rsidRDefault="006B7CA5" w:rsidP="006B7CA5">
      <w:pPr>
        <w:spacing w:after="0" w:line="240" w:lineRule="auto"/>
        <w:ind w:left="851" w:hanging="851"/>
        <w:jc w:val="both"/>
        <w:rPr>
          <w:rFonts w:ascii="Arial Narrow" w:eastAsia="Calibri" w:hAnsi="Arial Narrow" w:cs="Arial"/>
          <w:b/>
        </w:rPr>
      </w:pPr>
    </w:p>
    <w:p w:rsidR="006B7CA5" w:rsidRPr="006B7CA5" w:rsidRDefault="006B7CA5" w:rsidP="006B7CA5">
      <w:pPr>
        <w:spacing w:after="0" w:line="240" w:lineRule="auto"/>
        <w:ind w:left="851" w:hanging="851"/>
        <w:jc w:val="both"/>
        <w:rPr>
          <w:rFonts w:ascii="Arial Narrow" w:eastAsia="Calibri" w:hAnsi="Arial Narrow" w:cs="Arial"/>
          <w:b/>
        </w:rPr>
      </w:pPr>
    </w:p>
    <w:p w:rsidR="006B7CA5" w:rsidRDefault="006B7CA5" w:rsidP="006B7CA5">
      <w:pPr>
        <w:spacing w:after="0" w:line="240" w:lineRule="auto"/>
        <w:ind w:left="851" w:hanging="851"/>
        <w:jc w:val="both"/>
        <w:rPr>
          <w:rFonts w:ascii="Arial Narrow" w:eastAsia="Calibri" w:hAnsi="Arial Narrow" w:cs="Arial"/>
          <w:b/>
        </w:rPr>
      </w:pPr>
    </w:p>
    <w:p w:rsidR="001D3257" w:rsidRDefault="001D3257" w:rsidP="006B7CA5">
      <w:pPr>
        <w:spacing w:after="0" w:line="240" w:lineRule="auto"/>
        <w:ind w:left="851" w:hanging="851"/>
        <w:jc w:val="both"/>
        <w:rPr>
          <w:rFonts w:ascii="Arial Narrow" w:eastAsia="Calibri" w:hAnsi="Arial Narrow" w:cs="Arial"/>
          <w:b/>
        </w:rPr>
      </w:pPr>
    </w:p>
    <w:p w:rsidR="001D3257" w:rsidRDefault="001D3257" w:rsidP="006B7CA5">
      <w:pPr>
        <w:spacing w:after="0" w:line="240" w:lineRule="auto"/>
        <w:ind w:left="851" w:hanging="851"/>
        <w:jc w:val="both"/>
        <w:rPr>
          <w:rFonts w:ascii="Arial Narrow" w:eastAsia="Calibri" w:hAnsi="Arial Narrow" w:cs="Arial"/>
          <w:b/>
        </w:rPr>
      </w:pPr>
    </w:p>
    <w:p w:rsidR="001D3257" w:rsidRDefault="001D3257" w:rsidP="006B7CA5">
      <w:pPr>
        <w:spacing w:after="0" w:line="240" w:lineRule="auto"/>
        <w:ind w:left="851" w:hanging="851"/>
        <w:jc w:val="both"/>
        <w:rPr>
          <w:rFonts w:ascii="Arial Narrow" w:eastAsia="Calibri" w:hAnsi="Arial Narrow" w:cs="Arial"/>
          <w:b/>
        </w:rPr>
      </w:pPr>
    </w:p>
    <w:p w:rsidR="001D3257" w:rsidRDefault="001D3257" w:rsidP="006B7CA5">
      <w:pPr>
        <w:spacing w:after="0" w:line="240" w:lineRule="auto"/>
        <w:ind w:left="851" w:hanging="851"/>
        <w:jc w:val="both"/>
        <w:rPr>
          <w:rFonts w:ascii="Arial Narrow" w:eastAsia="Calibri" w:hAnsi="Arial Narrow" w:cs="Arial"/>
          <w:b/>
        </w:rPr>
      </w:pPr>
    </w:p>
    <w:p w:rsidR="001D3257" w:rsidRDefault="001D3257" w:rsidP="006B7CA5">
      <w:pPr>
        <w:spacing w:after="0" w:line="240" w:lineRule="auto"/>
        <w:ind w:left="851" w:hanging="851"/>
        <w:jc w:val="both"/>
        <w:rPr>
          <w:rFonts w:ascii="Arial Narrow" w:eastAsia="Calibri" w:hAnsi="Arial Narrow" w:cs="Arial"/>
          <w:b/>
        </w:rPr>
      </w:pPr>
    </w:p>
    <w:p w:rsidR="001D3257" w:rsidRDefault="001D3257" w:rsidP="006B7CA5">
      <w:pPr>
        <w:spacing w:after="0" w:line="240" w:lineRule="auto"/>
        <w:ind w:left="851" w:hanging="851"/>
        <w:jc w:val="both"/>
        <w:rPr>
          <w:rFonts w:ascii="Arial Narrow" w:eastAsia="Calibri" w:hAnsi="Arial Narrow" w:cs="Arial"/>
          <w:b/>
        </w:rPr>
      </w:pPr>
    </w:p>
    <w:p w:rsidR="001D3257" w:rsidRDefault="001D3257" w:rsidP="006B7CA5">
      <w:pPr>
        <w:spacing w:after="0" w:line="240" w:lineRule="auto"/>
        <w:ind w:left="851" w:hanging="851"/>
        <w:jc w:val="both"/>
        <w:rPr>
          <w:rFonts w:ascii="Arial Narrow" w:eastAsia="Calibri" w:hAnsi="Arial Narrow" w:cs="Arial"/>
          <w:b/>
        </w:rPr>
      </w:pPr>
    </w:p>
    <w:p w:rsidR="001D3257" w:rsidRPr="00883253" w:rsidRDefault="001D3257" w:rsidP="006B7CA5">
      <w:pPr>
        <w:spacing w:after="0" w:line="240" w:lineRule="auto"/>
        <w:ind w:left="851" w:hanging="851"/>
        <w:jc w:val="both"/>
        <w:rPr>
          <w:rFonts w:ascii="Arial Narrow" w:eastAsia="Calibri" w:hAnsi="Arial Narrow" w:cs="Arial"/>
          <w:b/>
          <w:color w:val="538135" w:themeColor="accent6" w:themeShade="BF"/>
        </w:rPr>
      </w:pPr>
    </w:p>
    <w:p w:rsidR="00D55520" w:rsidRDefault="00D55520" w:rsidP="00D55520">
      <w:pPr>
        <w:rPr>
          <w:rFonts w:ascii="Arial Narrow" w:eastAsia="Calibri" w:hAnsi="Arial Narrow" w:cs="Arial"/>
          <w:b/>
        </w:rPr>
      </w:pPr>
    </w:p>
    <w:p w:rsidR="00482CBD" w:rsidRPr="00E818C2" w:rsidRDefault="00482CBD" w:rsidP="00482CBD">
      <w:pPr>
        <w:shd w:val="clear" w:color="auto" w:fill="DEEAF6" w:themeFill="accent1" w:themeFillTint="33"/>
        <w:jc w:val="center"/>
        <w:rPr>
          <w:rFonts w:ascii="Arial" w:hAnsi="Arial" w:cs="Arial"/>
          <w:b/>
          <w:color w:val="1F4E79" w:themeColor="accent1" w:themeShade="80"/>
          <w:sz w:val="44"/>
          <w:szCs w:val="44"/>
        </w:rPr>
      </w:pPr>
      <w:r w:rsidRPr="00E818C2">
        <w:rPr>
          <w:rFonts w:ascii="Arial" w:hAnsi="Arial" w:cs="Arial"/>
          <w:b/>
          <w:color w:val="1F4E79" w:themeColor="accent1" w:themeShade="80"/>
          <w:sz w:val="44"/>
          <w:szCs w:val="44"/>
        </w:rPr>
        <w:t xml:space="preserve">Appendix </w:t>
      </w:r>
      <w:r>
        <w:rPr>
          <w:rFonts w:ascii="Arial" w:hAnsi="Arial" w:cs="Arial"/>
          <w:b/>
          <w:color w:val="1F4E79" w:themeColor="accent1" w:themeShade="80"/>
          <w:sz w:val="44"/>
          <w:szCs w:val="44"/>
        </w:rPr>
        <w:t>30</w:t>
      </w:r>
      <w:r w:rsidRPr="00E818C2">
        <w:rPr>
          <w:rFonts w:ascii="Arial" w:hAnsi="Arial" w:cs="Arial"/>
          <w:b/>
          <w:color w:val="1F4E79" w:themeColor="accent1" w:themeShade="80"/>
          <w:sz w:val="44"/>
          <w:szCs w:val="44"/>
        </w:rPr>
        <w:t xml:space="preserve"> - </w:t>
      </w:r>
      <w:r w:rsidRPr="00482CBD">
        <w:rPr>
          <w:rFonts w:ascii="Arial" w:eastAsia="Arial" w:hAnsi="Arial" w:cs="Arial"/>
          <w:b/>
          <w:color w:val="1F4E79" w:themeColor="accent1" w:themeShade="80"/>
          <w:sz w:val="44"/>
          <w:szCs w:val="40"/>
          <w:lang w:eastAsia="en-GB"/>
        </w:rPr>
        <w:t>Patient Information Leaflet on COVID-19</w:t>
      </w:r>
    </w:p>
    <w:p w:rsidR="001D3257" w:rsidRPr="00482CBD" w:rsidRDefault="001D3257" w:rsidP="00482CBD">
      <w:pPr>
        <w:pStyle w:val="NoSpacing"/>
      </w:pPr>
    </w:p>
    <w:p w:rsidR="001D3257" w:rsidRPr="00D55520" w:rsidRDefault="001D3257" w:rsidP="00EA7FB2">
      <w:pPr>
        <w:widowControl w:val="0"/>
        <w:numPr>
          <w:ilvl w:val="0"/>
          <w:numId w:val="74"/>
        </w:numPr>
        <w:autoSpaceDE w:val="0"/>
        <w:autoSpaceDN w:val="0"/>
        <w:spacing w:after="0" w:line="240" w:lineRule="auto"/>
        <w:ind w:left="851" w:hanging="851"/>
        <w:contextualSpacing/>
        <w:jc w:val="both"/>
        <w:rPr>
          <w:rFonts w:ascii="Arial" w:eastAsia="Calibri" w:hAnsi="Arial" w:cs="Arial"/>
          <w:b/>
        </w:rPr>
      </w:pPr>
      <w:r w:rsidRPr="00D55520">
        <w:rPr>
          <w:rFonts w:ascii="Arial" w:eastAsia="Calibri" w:hAnsi="Arial" w:cs="Arial"/>
          <w:b/>
        </w:rPr>
        <w:t>You have been identified as being a contact of a patient who has tested positive for COVID 19. What is COVID</w:t>
      </w:r>
      <w:r w:rsidRPr="00D55520">
        <w:rPr>
          <w:rFonts w:ascii="Arial" w:eastAsia="Calibri" w:hAnsi="Arial" w:cs="Arial"/>
          <w:b/>
          <w:spacing w:val="-4"/>
        </w:rPr>
        <w:t xml:space="preserve"> </w:t>
      </w:r>
      <w:r w:rsidRPr="00D55520">
        <w:rPr>
          <w:rFonts w:ascii="Arial" w:eastAsia="Calibri" w:hAnsi="Arial" w:cs="Arial"/>
          <w:b/>
        </w:rPr>
        <w:t>19?</w:t>
      </w:r>
    </w:p>
    <w:p w:rsidR="001D3257" w:rsidRPr="00D55520" w:rsidRDefault="001D3257" w:rsidP="001D3257">
      <w:pPr>
        <w:widowControl w:val="0"/>
        <w:autoSpaceDE w:val="0"/>
        <w:autoSpaceDN w:val="0"/>
        <w:spacing w:after="0" w:line="240" w:lineRule="auto"/>
        <w:ind w:left="851" w:hanging="851"/>
        <w:jc w:val="both"/>
        <w:rPr>
          <w:rFonts w:ascii="Arial" w:eastAsia="Arial" w:hAnsi="Arial" w:cs="Arial"/>
          <w:b/>
          <w:lang w:val="en-US"/>
        </w:rPr>
      </w:pPr>
    </w:p>
    <w:p w:rsidR="001D3257" w:rsidRPr="00D55520" w:rsidRDefault="001D3257" w:rsidP="001D3257">
      <w:pPr>
        <w:widowControl w:val="0"/>
        <w:autoSpaceDE w:val="0"/>
        <w:autoSpaceDN w:val="0"/>
        <w:spacing w:after="0" w:line="240" w:lineRule="auto"/>
        <w:ind w:left="851"/>
        <w:jc w:val="both"/>
        <w:rPr>
          <w:rFonts w:ascii="Arial" w:eastAsia="Arial" w:hAnsi="Arial" w:cs="Arial"/>
          <w:lang w:val="en-US"/>
        </w:rPr>
      </w:pPr>
      <w:r w:rsidRPr="00D55520">
        <w:rPr>
          <w:rFonts w:ascii="Arial" w:eastAsia="Arial" w:hAnsi="Arial" w:cs="Arial"/>
          <w:lang w:val="en-US"/>
        </w:rPr>
        <w:t>Coronavirus (COVID-19) is the illness caused by a new strain of coronavirus first identified in Wuhan City, China, it can cause a cough and or a fever/high</w:t>
      </w:r>
      <w:r w:rsidRPr="00D55520">
        <w:rPr>
          <w:rFonts w:ascii="Arial" w:eastAsia="Arial" w:hAnsi="Arial" w:cs="Arial"/>
          <w:spacing w:val="-12"/>
          <w:lang w:val="en-US"/>
        </w:rPr>
        <w:t xml:space="preserve"> </w:t>
      </w:r>
      <w:r w:rsidRPr="00D55520">
        <w:rPr>
          <w:rFonts w:ascii="Arial" w:eastAsia="Arial" w:hAnsi="Arial" w:cs="Arial"/>
          <w:lang w:val="en-US"/>
        </w:rPr>
        <w:t>temperature.</w:t>
      </w:r>
    </w:p>
    <w:p w:rsidR="001D3257" w:rsidRPr="00D55520" w:rsidRDefault="001D3257" w:rsidP="001D3257">
      <w:pPr>
        <w:widowControl w:val="0"/>
        <w:autoSpaceDE w:val="0"/>
        <w:autoSpaceDN w:val="0"/>
        <w:spacing w:after="0" w:line="240" w:lineRule="auto"/>
        <w:ind w:left="851"/>
        <w:jc w:val="both"/>
        <w:rPr>
          <w:rFonts w:ascii="Arial" w:eastAsia="Arial" w:hAnsi="Arial" w:cs="Arial"/>
          <w:lang w:val="en-US"/>
        </w:rPr>
      </w:pPr>
    </w:p>
    <w:p w:rsidR="001D3257" w:rsidRPr="00D55520" w:rsidRDefault="001D3257" w:rsidP="001D3257">
      <w:pPr>
        <w:widowControl w:val="0"/>
        <w:autoSpaceDE w:val="0"/>
        <w:autoSpaceDN w:val="0"/>
        <w:spacing w:after="0" w:line="240" w:lineRule="auto"/>
        <w:ind w:left="851"/>
        <w:jc w:val="both"/>
        <w:rPr>
          <w:rFonts w:ascii="Arial" w:eastAsia="Arial" w:hAnsi="Arial" w:cs="Arial"/>
          <w:b/>
          <w:lang w:val="en-US"/>
        </w:rPr>
      </w:pPr>
      <w:r w:rsidRPr="00D55520">
        <w:rPr>
          <w:rFonts w:ascii="Arial" w:eastAsia="Arial" w:hAnsi="Arial" w:cs="Arial"/>
          <w:lang w:val="en-US"/>
        </w:rPr>
        <w:t>Coronavirus can cause more severe symptoms in people with weakened immune systems, older people and those with long term conditions like diabetes, cancer and chronic lung disease</w:t>
      </w:r>
      <w:r w:rsidRPr="00D55520">
        <w:rPr>
          <w:rFonts w:ascii="Arial" w:eastAsia="Arial" w:hAnsi="Arial" w:cs="Arial"/>
          <w:b/>
          <w:lang w:val="en-US"/>
        </w:rPr>
        <w:t>.</w:t>
      </w:r>
    </w:p>
    <w:p w:rsidR="001D3257" w:rsidRPr="00D55520" w:rsidRDefault="001D3257" w:rsidP="001D3257">
      <w:pPr>
        <w:widowControl w:val="0"/>
        <w:autoSpaceDE w:val="0"/>
        <w:autoSpaceDN w:val="0"/>
        <w:spacing w:after="0" w:line="240" w:lineRule="auto"/>
        <w:ind w:left="851" w:hanging="851"/>
        <w:jc w:val="both"/>
        <w:rPr>
          <w:rFonts w:ascii="Arial" w:eastAsia="Arial" w:hAnsi="Arial" w:cs="Arial"/>
          <w:b/>
          <w:lang w:val="en-US"/>
        </w:rPr>
      </w:pPr>
    </w:p>
    <w:p w:rsidR="001D3257" w:rsidRPr="00D55520" w:rsidRDefault="001D3257" w:rsidP="00EA7FB2">
      <w:pPr>
        <w:widowControl w:val="0"/>
        <w:numPr>
          <w:ilvl w:val="0"/>
          <w:numId w:val="74"/>
        </w:numPr>
        <w:autoSpaceDE w:val="0"/>
        <w:autoSpaceDN w:val="0"/>
        <w:spacing w:after="0" w:line="240" w:lineRule="auto"/>
        <w:ind w:left="851" w:hanging="851"/>
        <w:jc w:val="both"/>
        <w:outlineLvl w:val="4"/>
        <w:rPr>
          <w:rFonts w:ascii="Arial" w:eastAsia="Times New Roman" w:hAnsi="Arial" w:cs="Arial"/>
          <w:b/>
        </w:rPr>
      </w:pPr>
      <w:r w:rsidRPr="00D55520">
        <w:rPr>
          <w:rFonts w:ascii="Arial" w:eastAsia="Times New Roman" w:hAnsi="Arial" w:cs="Arial"/>
          <w:b/>
        </w:rPr>
        <w:t>What are the symptoms of COVID</w:t>
      </w:r>
      <w:r w:rsidRPr="00D55520">
        <w:rPr>
          <w:rFonts w:ascii="Arial" w:eastAsia="Times New Roman" w:hAnsi="Arial" w:cs="Arial"/>
          <w:b/>
          <w:spacing w:val="-8"/>
        </w:rPr>
        <w:t xml:space="preserve"> </w:t>
      </w:r>
      <w:r w:rsidRPr="00D55520">
        <w:rPr>
          <w:rFonts w:ascii="Arial" w:eastAsia="Times New Roman" w:hAnsi="Arial" w:cs="Arial"/>
          <w:b/>
        </w:rPr>
        <w:t>19?</w:t>
      </w:r>
    </w:p>
    <w:p w:rsidR="00101132" w:rsidRPr="00101132" w:rsidRDefault="00101132" w:rsidP="00EA7FB2">
      <w:pPr>
        <w:pStyle w:val="ListParagraph"/>
        <w:widowControl w:val="0"/>
        <w:numPr>
          <w:ilvl w:val="2"/>
          <w:numId w:val="84"/>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fever, </w:t>
      </w:r>
    </w:p>
    <w:p w:rsidR="00101132" w:rsidRPr="00101132" w:rsidRDefault="00101132" w:rsidP="00EA7FB2">
      <w:pPr>
        <w:pStyle w:val="ListParagraph"/>
        <w:widowControl w:val="0"/>
        <w:numPr>
          <w:ilvl w:val="2"/>
          <w:numId w:val="84"/>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a new and continuous cough, </w:t>
      </w:r>
    </w:p>
    <w:p w:rsidR="00101132" w:rsidRPr="00101132" w:rsidRDefault="00101132" w:rsidP="00EA7FB2">
      <w:pPr>
        <w:pStyle w:val="ListParagraph"/>
        <w:widowControl w:val="0"/>
        <w:numPr>
          <w:ilvl w:val="2"/>
          <w:numId w:val="84"/>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anosmia (loss of smell) </w:t>
      </w:r>
    </w:p>
    <w:p w:rsidR="00101132" w:rsidRPr="00101132" w:rsidRDefault="00101132" w:rsidP="00EA7FB2">
      <w:pPr>
        <w:pStyle w:val="ListParagraph"/>
        <w:widowControl w:val="0"/>
        <w:numPr>
          <w:ilvl w:val="2"/>
          <w:numId w:val="84"/>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ageusia (loss of taste).</w:t>
      </w:r>
    </w:p>
    <w:p w:rsidR="00101132" w:rsidRPr="00101132" w:rsidRDefault="00101132" w:rsidP="00EA7FB2">
      <w:pPr>
        <w:pStyle w:val="ListParagraph"/>
        <w:widowControl w:val="0"/>
        <w:numPr>
          <w:ilvl w:val="2"/>
          <w:numId w:val="84"/>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shortness of breath, </w:t>
      </w:r>
    </w:p>
    <w:p w:rsidR="00101132" w:rsidRPr="00101132" w:rsidRDefault="00101132" w:rsidP="00EA7FB2">
      <w:pPr>
        <w:pStyle w:val="ListParagraph"/>
        <w:widowControl w:val="0"/>
        <w:numPr>
          <w:ilvl w:val="2"/>
          <w:numId w:val="84"/>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fatigue,</w:t>
      </w:r>
    </w:p>
    <w:p w:rsidR="00101132" w:rsidRPr="00101132" w:rsidRDefault="00101132" w:rsidP="00EA7FB2">
      <w:pPr>
        <w:pStyle w:val="ListParagraph"/>
        <w:widowControl w:val="0"/>
        <w:numPr>
          <w:ilvl w:val="2"/>
          <w:numId w:val="84"/>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loss of appetite, </w:t>
      </w:r>
    </w:p>
    <w:p w:rsidR="00101132" w:rsidRPr="00101132" w:rsidRDefault="00101132" w:rsidP="00EA7FB2">
      <w:pPr>
        <w:pStyle w:val="ListParagraph"/>
        <w:widowControl w:val="0"/>
        <w:numPr>
          <w:ilvl w:val="2"/>
          <w:numId w:val="84"/>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myalgia (muscle ache), </w:t>
      </w:r>
    </w:p>
    <w:p w:rsidR="00101132" w:rsidRPr="00101132" w:rsidRDefault="00101132" w:rsidP="00EA7FB2">
      <w:pPr>
        <w:pStyle w:val="ListParagraph"/>
        <w:widowControl w:val="0"/>
        <w:numPr>
          <w:ilvl w:val="2"/>
          <w:numId w:val="84"/>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sore throat, </w:t>
      </w:r>
    </w:p>
    <w:p w:rsidR="00101132" w:rsidRPr="00101132" w:rsidRDefault="00101132" w:rsidP="00EA7FB2">
      <w:pPr>
        <w:pStyle w:val="ListParagraph"/>
        <w:widowControl w:val="0"/>
        <w:numPr>
          <w:ilvl w:val="2"/>
          <w:numId w:val="84"/>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headache, </w:t>
      </w:r>
    </w:p>
    <w:p w:rsidR="00101132" w:rsidRPr="00101132" w:rsidRDefault="00101132" w:rsidP="00EA7FB2">
      <w:pPr>
        <w:pStyle w:val="ListParagraph"/>
        <w:widowControl w:val="0"/>
        <w:numPr>
          <w:ilvl w:val="2"/>
          <w:numId w:val="84"/>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nasal congestion (stuffy nose), </w:t>
      </w:r>
    </w:p>
    <w:p w:rsidR="00101132" w:rsidRPr="00101132" w:rsidRDefault="00101132" w:rsidP="00EA7FB2">
      <w:pPr>
        <w:pStyle w:val="ListParagraph"/>
        <w:widowControl w:val="0"/>
        <w:numPr>
          <w:ilvl w:val="2"/>
          <w:numId w:val="84"/>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runny nose, </w:t>
      </w:r>
    </w:p>
    <w:p w:rsidR="00101132" w:rsidRPr="00101132" w:rsidRDefault="00101132" w:rsidP="00EA7FB2">
      <w:pPr>
        <w:pStyle w:val="ListParagraph"/>
        <w:widowControl w:val="0"/>
        <w:numPr>
          <w:ilvl w:val="2"/>
          <w:numId w:val="84"/>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diarrhoea,</w:t>
      </w:r>
    </w:p>
    <w:p w:rsidR="00101132" w:rsidRPr="00101132" w:rsidRDefault="00101132" w:rsidP="00EA7FB2">
      <w:pPr>
        <w:pStyle w:val="ListParagraph"/>
        <w:widowControl w:val="0"/>
        <w:numPr>
          <w:ilvl w:val="2"/>
          <w:numId w:val="84"/>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Nausea and vomiting. </w:t>
      </w:r>
    </w:p>
    <w:p w:rsidR="001D3257" w:rsidRPr="00101132" w:rsidRDefault="00101132" w:rsidP="00EA7FB2">
      <w:pPr>
        <w:pStyle w:val="ListParagraph"/>
        <w:widowControl w:val="0"/>
        <w:numPr>
          <w:ilvl w:val="2"/>
          <w:numId w:val="84"/>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Older people may present with less common symptoms.</w:t>
      </w:r>
    </w:p>
    <w:p w:rsidR="001D3257" w:rsidRPr="00D55520" w:rsidRDefault="001D3257" w:rsidP="001D3257">
      <w:pPr>
        <w:widowControl w:val="0"/>
        <w:autoSpaceDE w:val="0"/>
        <w:autoSpaceDN w:val="0"/>
        <w:spacing w:after="0" w:line="240" w:lineRule="auto"/>
        <w:ind w:left="851" w:hanging="851"/>
        <w:jc w:val="both"/>
        <w:outlineLvl w:val="4"/>
        <w:rPr>
          <w:rFonts w:ascii="Arial" w:eastAsia="Arial" w:hAnsi="Arial" w:cs="Arial"/>
          <w:lang w:val="en-US"/>
        </w:rPr>
      </w:pPr>
    </w:p>
    <w:p w:rsidR="001D3257" w:rsidRPr="00D55520" w:rsidRDefault="001D3257" w:rsidP="00EA7FB2">
      <w:pPr>
        <w:widowControl w:val="0"/>
        <w:numPr>
          <w:ilvl w:val="0"/>
          <w:numId w:val="74"/>
        </w:numPr>
        <w:autoSpaceDE w:val="0"/>
        <w:autoSpaceDN w:val="0"/>
        <w:spacing w:after="0" w:line="240" w:lineRule="auto"/>
        <w:ind w:left="851" w:hanging="851"/>
        <w:jc w:val="both"/>
        <w:outlineLvl w:val="4"/>
        <w:rPr>
          <w:rFonts w:ascii="Arial" w:eastAsia="Times New Roman" w:hAnsi="Arial" w:cs="Arial"/>
          <w:b/>
        </w:rPr>
      </w:pPr>
      <w:r w:rsidRPr="00D55520">
        <w:rPr>
          <w:rFonts w:ascii="Arial" w:eastAsia="Times New Roman" w:hAnsi="Arial" w:cs="Arial"/>
          <w:b/>
        </w:rPr>
        <w:t>How does it</w:t>
      </w:r>
      <w:r w:rsidRPr="00D55520">
        <w:rPr>
          <w:rFonts w:ascii="Arial" w:eastAsia="Times New Roman" w:hAnsi="Arial" w:cs="Arial"/>
          <w:b/>
          <w:spacing w:val="2"/>
        </w:rPr>
        <w:t xml:space="preserve"> </w:t>
      </w:r>
      <w:r w:rsidRPr="00D55520">
        <w:rPr>
          <w:rFonts w:ascii="Arial" w:eastAsia="Times New Roman" w:hAnsi="Arial" w:cs="Arial"/>
          <w:b/>
        </w:rPr>
        <w:t>spread?</w:t>
      </w:r>
    </w:p>
    <w:p w:rsidR="001D3257" w:rsidRPr="00D55520" w:rsidRDefault="001D3257" w:rsidP="001D3257">
      <w:pPr>
        <w:widowControl w:val="0"/>
        <w:autoSpaceDE w:val="0"/>
        <w:autoSpaceDN w:val="0"/>
        <w:spacing w:after="0" w:line="240" w:lineRule="auto"/>
        <w:ind w:left="851" w:hanging="851"/>
        <w:jc w:val="both"/>
        <w:rPr>
          <w:rFonts w:ascii="Arial" w:eastAsia="Arial" w:hAnsi="Arial" w:cs="Arial"/>
          <w:b/>
          <w:lang w:val="en-US"/>
        </w:rPr>
      </w:pPr>
    </w:p>
    <w:p w:rsidR="001D3257" w:rsidRPr="00D55520" w:rsidRDefault="00330DBF" w:rsidP="001D3257">
      <w:pPr>
        <w:widowControl w:val="0"/>
        <w:autoSpaceDE w:val="0"/>
        <w:autoSpaceDN w:val="0"/>
        <w:spacing w:after="0" w:line="240" w:lineRule="auto"/>
        <w:ind w:left="851"/>
        <w:jc w:val="both"/>
        <w:rPr>
          <w:rFonts w:ascii="Arial" w:eastAsia="Arial" w:hAnsi="Arial" w:cs="Arial"/>
          <w:lang w:val="en-US"/>
        </w:rPr>
      </w:pPr>
      <w:r>
        <w:rPr>
          <w:rFonts w:ascii="Arial" w:eastAsia="Arial" w:hAnsi="Arial" w:cs="Arial"/>
          <w:lang w:val="en-US"/>
        </w:rPr>
        <w:t xml:space="preserve">Covid-19 is </w:t>
      </w:r>
      <w:r w:rsidR="001D3257" w:rsidRPr="00D55520">
        <w:rPr>
          <w:rFonts w:ascii="Arial" w:eastAsia="Arial" w:hAnsi="Arial" w:cs="Arial"/>
          <w:lang w:val="en-US"/>
        </w:rPr>
        <w:t>spread by droplets in coughs and sneezes.</w:t>
      </w:r>
      <w:r>
        <w:rPr>
          <w:rFonts w:ascii="Arial" w:eastAsia="Arial" w:hAnsi="Arial" w:cs="Arial"/>
          <w:lang w:val="en-US"/>
        </w:rPr>
        <w:t xml:space="preserve"> I</w:t>
      </w:r>
      <w:r w:rsidR="00595F7A">
        <w:rPr>
          <w:rFonts w:ascii="Arial" w:eastAsia="Arial" w:hAnsi="Arial" w:cs="Arial"/>
          <w:lang w:val="en-US"/>
        </w:rPr>
        <w:t>t can be also spread via air</w:t>
      </w:r>
      <w:r>
        <w:rPr>
          <w:rFonts w:ascii="Arial" w:eastAsia="Arial" w:hAnsi="Arial" w:cs="Arial"/>
          <w:lang w:val="en-US"/>
        </w:rPr>
        <w:t>borne route in areas with poor ventilation.</w:t>
      </w:r>
    </w:p>
    <w:p w:rsidR="001D3257" w:rsidRPr="00D55520" w:rsidRDefault="001D3257" w:rsidP="001D3257">
      <w:pPr>
        <w:widowControl w:val="0"/>
        <w:autoSpaceDE w:val="0"/>
        <w:autoSpaceDN w:val="0"/>
        <w:spacing w:after="0" w:line="240" w:lineRule="auto"/>
        <w:ind w:left="851" w:hanging="851"/>
        <w:jc w:val="both"/>
        <w:rPr>
          <w:rFonts w:ascii="Arial" w:eastAsia="Arial" w:hAnsi="Arial" w:cs="Arial"/>
          <w:lang w:val="en-US"/>
        </w:rPr>
      </w:pPr>
    </w:p>
    <w:p w:rsidR="001D3257" w:rsidRPr="00D55520" w:rsidRDefault="001D3257" w:rsidP="00EA7FB2">
      <w:pPr>
        <w:widowControl w:val="0"/>
        <w:numPr>
          <w:ilvl w:val="0"/>
          <w:numId w:val="74"/>
        </w:numPr>
        <w:autoSpaceDE w:val="0"/>
        <w:autoSpaceDN w:val="0"/>
        <w:spacing w:after="0" w:line="240" w:lineRule="auto"/>
        <w:ind w:left="851" w:hanging="851"/>
        <w:jc w:val="both"/>
        <w:outlineLvl w:val="4"/>
        <w:rPr>
          <w:rFonts w:ascii="Arial" w:eastAsia="Times New Roman" w:hAnsi="Arial" w:cs="Arial"/>
          <w:b/>
        </w:rPr>
      </w:pPr>
      <w:r w:rsidRPr="00D55520">
        <w:rPr>
          <w:rFonts w:ascii="Arial" w:eastAsia="Times New Roman" w:hAnsi="Arial" w:cs="Arial"/>
          <w:b/>
        </w:rPr>
        <w:t>How can I prevent other people from getting</w:t>
      </w:r>
      <w:r w:rsidRPr="00D55520">
        <w:rPr>
          <w:rFonts w:ascii="Arial" w:eastAsia="Times New Roman" w:hAnsi="Arial" w:cs="Arial"/>
          <w:b/>
          <w:spacing w:val="-5"/>
        </w:rPr>
        <w:t xml:space="preserve"> </w:t>
      </w:r>
      <w:r w:rsidRPr="00D55520">
        <w:rPr>
          <w:rFonts w:ascii="Arial" w:eastAsia="Times New Roman" w:hAnsi="Arial" w:cs="Arial"/>
          <w:b/>
        </w:rPr>
        <w:t>COVID-19?</w:t>
      </w:r>
    </w:p>
    <w:p w:rsidR="001D3257" w:rsidRPr="00D55520" w:rsidRDefault="001D3257" w:rsidP="001D3257">
      <w:pPr>
        <w:spacing w:after="0" w:line="240" w:lineRule="auto"/>
        <w:ind w:left="851" w:hanging="851"/>
        <w:rPr>
          <w:rFonts w:ascii="Arial" w:eastAsia="Calibri" w:hAnsi="Arial" w:cs="Arial"/>
        </w:rPr>
      </w:pPr>
    </w:p>
    <w:p w:rsidR="001D3257" w:rsidRPr="00D55520" w:rsidRDefault="001D3257" w:rsidP="001D3257">
      <w:pPr>
        <w:widowControl w:val="0"/>
        <w:autoSpaceDE w:val="0"/>
        <w:autoSpaceDN w:val="0"/>
        <w:spacing w:after="0" w:line="240" w:lineRule="auto"/>
        <w:ind w:left="851"/>
        <w:jc w:val="both"/>
        <w:rPr>
          <w:rFonts w:ascii="Arial" w:eastAsia="Calibri" w:hAnsi="Arial" w:cs="Arial"/>
        </w:rPr>
      </w:pPr>
      <w:r w:rsidRPr="00D55520">
        <w:rPr>
          <w:rFonts w:ascii="Arial" w:eastAsia="Calibri" w:hAnsi="Arial" w:cs="Arial"/>
        </w:rPr>
        <w:t>You can reduce spreading the infection</w:t>
      </w:r>
      <w:r w:rsidRPr="00D55520">
        <w:rPr>
          <w:rFonts w:ascii="Arial" w:eastAsia="Calibri" w:hAnsi="Arial" w:cs="Arial"/>
          <w:spacing w:val="-7"/>
        </w:rPr>
        <w:t xml:space="preserve"> </w:t>
      </w:r>
      <w:r w:rsidRPr="00D55520">
        <w:rPr>
          <w:rFonts w:ascii="Arial" w:eastAsia="Calibri" w:hAnsi="Arial" w:cs="Arial"/>
        </w:rPr>
        <w:t>by:</w:t>
      </w:r>
    </w:p>
    <w:p w:rsidR="001D3257" w:rsidRPr="00D55520" w:rsidRDefault="001D3257" w:rsidP="001D3257">
      <w:pPr>
        <w:widowControl w:val="0"/>
        <w:tabs>
          <w:tab w:val="left" w:pos="1800"/>
          <w:tab w:val="left" w:pos="1801"/>
        </w:tabs>
        <w:autoSpaceDE w:val="0"/>
        <w:autoSpaceDN w:val="0"/>
        <w:spacing w:after="0" w:line="240" w:lineRule="auto"/>
        <w:ind w:left="851" w:hanging="851"/>
        <w:jc w:val="both"/>
        <w:rPr>
          <w:rFonts w:ascii="Arial" w:eastAsia="Calibri" w:hAnsi="Arial" w:cs="Arial"/>
        </w:rPr>
      </w:pPr>
    </w:p>
    <w:p w:rsidR="001D3257" w:rsidRPr="00D55520" w:rsidRDefault="001D3257" w:rsidP="00EA7FB2">
      <w:pPr>
        <w:widowControl w:val="0"/>
        <w:numPr>
          <w:ilvl w:val="0"/>
          <w:numId w:val="75"/>
        </w:numPr>
        <w:autoSpaceDE w:val="0"/>
        <w:autoSpaceDN w:val="0"/>
        <w:spacing w:after="0" w:line="240" w:lineRule="auto"/>
        <w:ind w:left="1134" w:hanging="283"/>
        <w:jc w:val="both"/>
        <w:rPr>
          <w:rFonts w:ascii="Arial" w:eastAsia="Calibri" w:hAnsi="Arial" w:cs="Arial"/>
        </w:rPr>
      </w:pPr>
      <w:r w:rsidRPr="00D55520">
        <w:rPr>
          <w:rFonts w:ascii="Arial" w:eastAsia="Calibri" w:hAnsi="Arial" w:cs="Arial"/>
        </w:rPr>
        <w:t>Avoiding direct hand contact with your eyes, nose and</w:t>
      </w:r>
      <w:r w:rsidRPr="00D55520">
        <w:rPr>
          <w:rFonts w:ascii="Arial" w:eastAsia="Calibri" w:hAnsi="Arial" w:cs="Arial"/>
          <w:spacing w:val="-3"/>
        </w:rPr>
        <w:t xml:space="preserve"> </w:t>
      </w:r>
      <w:r w:rsidRPr="00D55520">
        <w:rPr>
          <w:rFonts w:ascii="Arial" w:eastAsia="Calibri" w:hAnsi="Arial" w:cs="Arial"/>
        </w:rPr>
        <w:t>mouth;</w:t>
      </w:r>
    </w:p>
    <w:p w:rsidR="001D3257" w:rsidRPr="00D55520" w:rsidRDefault="001D3257" w:rsidP="00EA7FB2">
      <w:pPr>
        <w:widowControl w:val="0"/>
        <w:numPr>
          <w:ilvl w:val="0"/>
          <w:numId w:val="75"/>
        </w:numPr>
        <w:autoSpaceDE w:val="0"/>
        <w:autoSpaceDN w:val="0"/>
        <w:spacing w:after="0" w:line="240" w:lineRule="auto"/>
        <w:ind w:left="1134" w:hanging="283"/>
        <w:jc w:val="both"/>
        <w:rPr>
          <w:rFonts w:ascii="Arial" w:eastAsia="Calibri" w:hAnsi="Arial" w:cs="Arial"/>
        </w:rPr>
      </w:pPr>
      <w:r w:rsidRPr="00D55520">
        <w:rPr>
          <w:rFonts w:ascii="Arial" w:eastAsia="Calibri" w:hAnsi="Arial" w:cs="Arial"/>
        </w:rPr>
        <w:t>Maintaining good hand</w:t>
      </w:r>
      <w:r w:rsidRPr="00D55520">
        <w:rPr>
          <w:rFonts w:ascii="Arial" w:eastAsia="Calibri" w:hAnsi="Arial" w:cs="Arial"/>
          <w:spacing w:val="-4"/>
        </w:rPr>
        <w:t xml:space="preserve"> </w:t>
      </w:r>
      <w:r w:rsidRPr="00D55520">
        <w:rPr>
          <w:rFonts w:ascii="Arial" w:eastAsia="Calibri" w:hAnsi="Arial" w:cs="Arial"/>
        </w:rPr>
        <w:t>washing;</w:t>
      </w:r>
    </w:p>
    <w:p w:rsidR="001D3257" w:rsidRPr="00D55520" w:rsidRDefault="001D3257" w:rsidP="00EA7FB2">
      <w:pPr>
        <w:widowControl w:val="0"/>
        <w:numPr>
          <w:ilvl w:val="0"/>
          <w:numId w:val="75"/>
        </w:numPr>
        <w:autoSpaceDE w:val="0"/>
        <w:autoSpaceDN w:val="0"/>
        <w:spacing w:after="0" w:line="240" w:lineRule="auto"/>
        <w:ind w:left="1134" w:hanging="283"/>
        <w:jc w:val="both"/>
        <w:rPr>
          <w:rFonts w:ascii="Arial" w:eastAsia="Calibri" w:hAnsi="Arial" w:cs="Arial"/>
        </w:rPr>
      </w:pPr>
      <w:r w:rsidRPr="00D55520">
        <w:rPr>
          <w:rFonts w:ascii="Arial" w:eastAsia="Calibri" w:hAnsi="Arial" w:cs="Arial"/>
        </w:rPr>
        <w:t>Avoiding direct contact with other patients or sharing personal items such as mobile</w:t>
      </w:r>
      <w:r w:rsidRPr="00D55520">
        <w:rPr>
          <w:rFonts w:ascii="Arial" w:eastAsia="Calibri" w:hAnsi="Arial" w:cs="Arial"/>
          <w:spacing w:val="-10"/>
        </w:rPr>
        <w:t xml:space="preserve"> </w:t>
      </w:r>
      <w:r w:rsidRPr="00D55520">
        <w:rPr>
          <w:rFonts w:ascii="Arial" w:eastAsia="Calibri" w:hAnsi="Arial" w:cs="Arial"/>
        </w:rPr>
        <w:t>phones;</w:t>
      </w:r>
    </w:p>
    <w:p w:rsidR="001D3257" w:rsidRDefault="001D3257" w:rsidP="00EA7FB2">
      <w:pPr>
        <w:widowControl w:val="0"/>
        <w:numPr>
          <w:ilvl w:val="0"/>
          <w:numId w:val="75"/>
        </w:numPr>
        <w:autoSpaceDE w:val="0"/>
        <w:autoSpaceDN w:val="0"/>
        <w:spacing w:after="0" w:line="240" w:lineRule="auto"/>
        <w:ind w:left="1134" w:hanging="283"/>
        <w:jc w:val="both"/>
        <w:rPr>
          <w:rFonts w:ascii="Arial" w:eastAsia="Calibri" w:hAnsi="Arial" w:cs="Arial"/>
        </w:rPr>
      </w:pPr>
      <w:r w:rsidRPr="00D55520">
        <w:rPr>
          <w:rFonts w:ascii="Arial" w:eastAsia="Calibri" w:hAnsi="Arial" w:cs="Arial"/>
        </w:rPr>
        <w:t>Covering your nose and mouth when coughing or sneezing with disposable tissues and disposing of them in the nearest waste bin after</w:t>
      </w:r>
      <w:r w:rsidRPr="00D55520">
        <w:rPr>
          <w:rFonts w:ascii="Arial" w:eastAsia="Calibri" w:hAnsi="Arial" w:cs="Arial"/>
          <w:spacing w:val="-5"/>
        </w:rPr>
        <w:t xml:space="preserve"> </w:t>
      </w:r>
      <w:r w:rsidRPr="00D55520">
        <w:rPr>
          <w:rFonts w:ascii="Arial" w:eastAsia="Calibri" w:hAnsi="Arial" w:cs="Arial"/>
        </w:rPr>
        <w:t>use.</w:t>
      </w:r>
    </w:p>
    <w:p w:rsidR="00595F7A" w:rsidRPr="00D55520" w:rsidRDefault="00595F7A" w:rsidP="00EA7FB2">
      <w:pPr>
        <w:widowControl w:val="0"/>
        <w:numPr>
          <w:ilvl w:val="0"/>
          <w:numId w:val="75"/>
        </w:numPr>
        <w:autoSpaceDE w:val="0"/>
        <w:autoSpaceDN w:val="0"/>
        <w:spacing w:after="0" w:line="240" w:lineRule="auto"/>
        <w:ind w:left="1134" w:hanging="283"/>
        <w:jc w:val="both"/>
        <w:rPr>
          <w:rFonts w:ascii="Arial" w:eastAsia="Calibri" w:hAnsi="Arial" w:cs="Arial"/>
        </w:rPr>
      </w:pPr>
      <w:r>
        <w:rPr>
          <w:rFonts w:ascii="Arial" w:eastAsia="Calibri" w:hAnsi="Arial" w:cs="Arial"/>
        </w:rPr>
        <w:t xml:space="preserve">Getting COVID-19 vaccine </w:t>
      </w:r>
    </w:p>
    <w:p w:rsidR="001D3257" w:rsidRPr="00D55520" w:rsidRDefault="001D3257" w:rsidP="001D3257">
      <w:pPr>
        <w:widowControl w:val="0"/>
        <w:autoSpaceDE w:val="0"/>
        <w:autoSpaceDN w:val="0"/>
        <w:spacing w:after="0" w:line="240" w:lineRule="auto"/>
        <w:ind w:left="851"/>
        <w:jc w:val="both"/>
        <w:outlineLvl w:val="4"/>
        <w:rPr>
          <w:rFonts w:ascii="Arial" w:eastAsia="Times New Roman" w:hAnsi="Arial" w:cs="Arial"/>
        </w:rPr>
      </w:pPr>
    </w:p>
    <w:p w:rsidR="001D3257" w:rsidRPr="00D55520" w:rsidRDefault="001D3257" w:rsidP="00EA7FB2">
      <w:pPr>
        <w:widowControl w:val="0"/>
        <w:numPr>
          <w:ilvl w:val="0"/>
          <w:numId w:val="74"/>
        </w:numPr>
        <w:autoSpaceDE w:val="0"/>
        <w:autoSpaceDN w:val="0"/>
        <w:spacing w:after="0" w:line="240" w:lineRule="auto"/>
        <w:ind w:left="851" w:hanging="851"/>
        <w:jc w:val="both"/>
        <w:outlineLvl w:val="4"/>
        <w:rPr>
          <w:rFonts w:ascii="Arial" w:eastAsia="Times New Roman" w:hAnsi="Arial" w:cs="Arial"/>
          <w:b/>
        </w:rPr>
      </w:pPr>
      <w:r w:rsidRPr="00D55520">
        <w:rPr>
          <w:rFonts w:ascii="Arial" w:eastAsia="Times New Roman" w:hAnsi="Arial" w:cs="Arial"/>
          <w:b/>
        </w:rPr>
        <w:t>Wash your hands regularly</w:t>
      </w:r>
    </w:p>
    <w:p w:rsidR="001D3257" w:rsidRPr="00D55520" w:rsidRDefault="001D3257" w:rsidP="001D3257">
      <w:pPr>
        <w:widowControl w:val="0"/>
        <w:autoSpaceDE w:val="0"/>
        <w:autoSpaceDN w:val="0"/>
        <w:spacing w:after="0" w:line="240" w:lineRule="auto"/>
        <w:ind w:left="851"/>
        <w:jc w:val="both"/>
        <w:rPr>
          <w:rFonts w:ascii="Arial" w:eastAsia="Arial" w:hAnsi="Arial" w:cs="Arial"/>
          <w:lang w:val="en-US"/>
        </w:rPr>
      </w:pPr>
      <w:r w:rsidRPr="00D55520">
        <w:rPr>
          <w:rFonts w:ascii="Arial" w:eastAsia="Arial" w:hAnsi="Arial" w:cs="Arial"/>
          <w:lang w:val="en-US"/>
        </w:rPr>
        <w:t>Wash your hands with soap and water/ disinfectant wipe before eating and drinking, and after coughing, sneezing and going to the toilet.</w:t>
      </w:r>
    </w:p>
    <w:p w:rsidR="001D3257" w:rsidRPr="00D55520" w:rsidRDefault="001D3257" w:rsidP="001D3257">
      <w:pPr>
        <w:widowControl w:val="0"/>
        <w:autoSpaceDE w:val="0"/>
        <w:autoSpaceDN w:val="0"/>
        <w:spacing w:after="0" w:line="240" w:lineRule="auto"/>
        <w:ind w:left="851" w:hanging="851"/>
        <w:jc w:val="both"/>
        <w:rPr>
          <w:rFonts w:ascii="Arial" w:eastAsia="Arial" w:hAnsi="Arial" w:cs="Arial"/>
          <w:lang w:val="en-US"/>
        </w:rPr>
      </w:pPr>
    </w:p>
    <w:p w:rsidR="001D3257" w:rsidRPr="00D55520" w:rsidRDefault="001D3257" w:rsidP="00EA7FB2">
      <w:pPr>
        <w:widowControl w:val="0"/>
        <w:numPr>
          <w:ilvl w:val="0"/>
          <w:numId w:val="74"/>
        </w:numPr>
        <w:autoSpaceDE w:val="0"/>
        <w:autoSpaceDN w:val="0"/>
        <w:spacing w:after="0" w:line="240" w:lineRule="auto"/>
        <w:ind w:left="851" w:hanging="851"/>
        <w:jc w:val="both"/>
        <w:outlineLvl w:val="4"/>
        <w:rPr>
          <w:rFonts w:ascii="Arial" w:eastAsia="Times New Roman" w:hAnsi="Arial" w:cs="Arial"/>
          <w:b/>
        </w:rPr>
      </w:pPr>
      <w:r w:rsidRPr="00D55520">
        <w:rPr>
          <w:rFonts w:ascii="Arial" w:eastAsia="Times New Roman" w:hAnsi="Arial" w:cs="Arial"/>
          <w:b/>
        </w:rPr>
        <w:t>How is it</w:t>
      </w:r>
      <w:r w:rsidRPr="00D55520">
        <w:rPr>
          <w:rFonts w:ascii="Arial" w:eastAsia="Times New Roman" w:hAnsi="Arial" w:cs="Arial"/>
          <w:b/>
          <w:spacing w:val="-2"/>
        </w:rPr>
        <w:t xml:space="preserve"> </w:t>
      </w:r>
      <w:r w:rsidRPr="00D55520">
        <w:rPr>
          <w:rFonts w:ascii="Arial" w:eastAsia="Times New Roman" w:hAnsi="Arial" w:cs="Arial"/>
          <w:b/>
        </w:rPr>
        <w:t>treated?</w:t>
      </w:r>
    </w:p>
    <w:p w:rsidR="001D3257" w:rsidRPr="00D55520" w:rsidRDefault="001D3257" w:rsidP="001D3257">
      <w:pPr>
        <w:widowControl w:val="0"/>
        <w:autoSpaceDE w:val="0"/>
        <w:autoSpaceDN w:val="0"/>
        <w:spacing w:after="0" w:line="240" w:lineRule="auto"/>
        <w:ind w:left="851" w:hanging="851"/>
        <w:jc w:val="both"/>
        <w:rPr>
          <w:rFonts w:ascii="Arial" w:eastAsia="Arial" w:hAnsi="Arial" w:cs="Arial"/>
          <w:lang w:val="en-US"/>
        </w:rPr>
      </w:pPr>
    </w:p>
    <w:p w:rsidR="001D3257" w:rsidRPr="00D55520" w:rsidRDefault="00B1290B" w:rsidP="00B1290B">
      <w:pPr>
        <w:widowControl w:val="0"/>
        <w:autoSpaceDE w:val="0"/>
        <w:autoSpaceDN w:val="0"/>
        <w:spacing w:after="0" w:line="240" w:lineRule="auto"/>
        <w:ind w:left="851"/>
        <w:jc w:val="both"/>
        <w:rPr>
          <w:rFonts w:ascii="Arial" w:eastAsia="Arial" w:hAnsi="Arial" w:cs="Arial"/>
          <w:lang w:val="en-US"/>
        </w:rPr>
      </w:pPr>
      <w:r>
        <w:rPr>
          <w:rFonts w:ascii="Arial" w:eastAsia="Arial" w:hAnsi="Arial" w:cs="Arial"/>
          <w:lang w:val="en-US"/>
        </w:rPr>
        <w:t>M</w:t>
      </w:r>
      <w:r w:rsidR="00101132" w:rsidRPr="00101132">
        <w:rPr>
          <w:rFonts w:ascii="Arial" w:eastAsia="Arial" w:hAnsi="Arial" w:cs="Arial"/>
          <w:lang w:val="en-US"/>
        </w:rPr>
        <w:t>onoclonal antibodies</w:t>
      </w:r>
      <w:r>
        <w:rPr>
          <w:rFonts w:ascii="Arial" w:eastAsia="Arial" w:hAnsi="Arial" w:cs="Arial"/>
          <w:lang w:val="en-US"/>
        </w:rPr>
        <w:t xml:space="preserve"> can be used </w:t>
      </w:r>
      <w:r w:rsidRPr="00101132">
        <w:rPr>
          <w:rFonts w:ascii="Arial" w:eastAsia="Arial" w:hAnsi="Arial" w:cs="Arial"/>
          <w:lang w:val="en-US"/>
        </w:rPr>
        <w:t>to</w:t>
      </w:r>
      <w:r w:rsidR="00101132" w:rsidRPr="00101132">
        <w:rPr>
          <w:rFonts w:ascii="Arial" w:eastAsia="Arial" w:hAnsi="Arial" w:cs="Arial"/>
          <w:lang w:val="en-US"/>
        </w:rPr>
        <w:t xml:space="preserve"> treat mild to moderate COVID-19</w:t>
      </w:r>
      <w:r>
        <w:rPr>
          <w:rFonts w:ascii="Arial" w:eastAsia="Arial" w:hAnsi="Arial" w:cs="Arial"/>
          <w:lang w:val="en-US"/>
        </w:rPr>
        <w:t xml:space="preserve"> infection</w:t>
      </w:r>
      <w:r w:rsidR="00101132" w:rsidRPr="00101132">
        <w:rPr>
          <w:rFonts w:ascii="Arial" w:eastAsia="Arial" w:hAnsi="Arial" w:cs="Arial"/>
          <w:lang w:val="en-US"/>
        </w:rPr>
        <w:t xml:space="preserve"> in people who a</w:t>
      </w:r>
      <w:r>
        <w:rPr>
          <w:rFonts w:ascii="Arial" w:eastAsia="Arial" w:hAnsi="Arial" w:cs="Arial"/>
          <w:lang w:val="en-US"/>
        </w:rPr>
        <w:t>re more likely to get very sick.</w:t>
      </w:r>
    </w:p>
    <w:p w:rsidR="001D3257" w:rsidRPr="00D55520" w:rsidRDefault="001D3257" w:rsidP="001D3257">
      <w:pPr>
        <w:widowControl w:val="0"/>
        <w:autoSpaceDE w:val="0"/>
        <w:autoSpaceDN w:val="0"/>
        <w:spacing w:after="0" w:line="240" w:lineRule="auto"/>
        <w:ind w:left="851" w:hanging="851"/>
        <w:jc w:val="both"/>
        <w:rPr>
          <w:rFonts w:ascii="Arial" w:eastAsia="Arial" w:hAnsi="Arial" w:cs="Arial"/>
          <w:lang w:val="en-US"/>
        </w:rPr>
      </w:pPr>
    </w:p>
    <w:p w:rsidR="001D3257" w:rsidRPr="00D55520" w:rsidRDefault="001D3257" w:rsidP="00EA7FB2">
      <w:pPr>
        <w:widowControl w:val="0"/>
        <w:numPr>
          <w:ilvl w:val="0"/>
          <w:numId w:val="74"/>
        </w:numPr>
        <w:autoSpaceDE w:val="0"/>
        <w:autoSpaceDN w:val="0"/>
        <w:spacing w:after="0" w:line="240" w:lineRule="auto"/>
        <w:ind w:left="851" w:hanging="851"/>
        <w:jc w:val="both"/>
        <w:outlineLvl w:val="4"/>
        <w:rPr>
          <w:rFonts w:ascii="Arial" w:eastAsia="Times New Roman" w:hAnsi="Arial" w:cs="Arial"/>
          <w:b/>
        </w:rPr>
      </w:pPr>
      <w:r w:rsidRPr="00D55520">
        <w:rPr>
          <w:rFonts w:ascii="Arial" w:eastAsia="Times New Roman" w:hAnsi="Arial" w:cs="Arial"/>
          <w:b/>
        </w:rPr>
        <w:t>What happens if you are a contact of a patient diagnosed with COVID 19 while in hospital?</w:t>
      </w:r>
    </w:p>
    <w:p w:rsidR="001D3257" w:rsidRPr="00D55520" w:rsidRDefault="001D3257" w:rsidP="001D3257">
      <w:pPr>
        <w:widowControl w:val="0"/>
        <w:autoSpaceDE w:val="0"/>
        <w:autoSpaceDN w:val="0"/>
        <w:spacing w:after="0" w:line="240" w:lineRule="auto"/>
        <w:ind w:left="851" w:hanging="851"/>
        <w:jc w:val="both"/>
        <w:rPr>
          <w:rFonts w:ascii="Arial" w:eastAsia="Arial" w:hAnsi="Arial" w:cs="Arial"/>
          <w:b/>
          <w:lang w:val="en-US"/>
        </w:rPr>
      </w:pPr>
    </w:p>
    <w:p w:rsidR="001D3257" w:rsidRPr="00D55520" w:rsidRDefault="001D3257" w:rsidP="001D3257">
      <w:pPr>
        <w:widowControl w:val="0"/>
        <w:autoSpaceDE w:val="0"/>
        <w:autoSpaceDN w:val="0"/>
        <w:spacing w:after="0" w:line="240" w:lineRule="auto"/>
        <w:ind w:left="851"/>
        <w:jc w:val="both"/>
        <w:rPr>
          <w:rFonts w:ascii="Arial" w:eastAsia="Arial" w:hAnsi="Arial" w:cs="Arial"/>
          <w:lang w:val="en-US"/>
        </w:rPr>
      </w:pPr>
      <w:r w:rsidRPr="00D55520">
        <w:rPr>
          <w:rFonts w:ascii="Arial" w:eastAsia="Arial" w:hAnsi="Arial" w:cs="Arial"/>
          <w:lang w:val="en-US"/>
        </w:rPr>
        <w:t xml:space="preserve">You will be monitored for any symptoms of COVID 19 for </w:t>
      </w:r>
      <w:r w:rsidR="00595F7A">
        <w:rPr>
          <w:rFonts w:ascii="Arial" w:eastAsia="Arial" w:hAnsi="Arial" w:cs="Arial"/>
          <w:lang w:val="en-US"/>
        </w:rPr>
        <w:t xml:space="preserve">7 days. The nursing and medical team will liaise with the Infection Prevention &amp; Control department on how best to support in provided care that maintains safety and prevents further harm. </w:t>
      </w:r>
    </w:p>
    <w:p w:rsidR="00595F7A" w:rsidRDefault="00595F7A" w:rsidP="001D3257">
      <w:pPr>
        <w:widowControl w:val="0"/>
        <w:autoSpaceDE w:val="0"/>
        <w:autoSpaceDN w:val="0"/>
        <w:spacing w:after="0" w:line="240" w:lineRule="auto"/>
        <w:ind w:left="851" w:hanging="851"/>
        <w:jc w:val="both"/>
        <w:rPr>
          <w:rFonts w:ascii="Arial" w:eastAsia="Arial" w:hAnsi="Arial" w:cs="Arial"/>
          <w:lang w:val="en-US"/>
        </w:rPr>
      </w:pPr>
    </w:p>
    <w:p w:rsidR="001D3257" w:rsidRPr="00595F7A" w:rsidRDefault="001D3257" w:rsidP="00EA7FB2">
      <w:pPr>
        <w:pStyle w:val="ListParagraph"/>
        <w:widowControl w:val="0"/>
        <w:numPr>
          <w:ilvl w:val="0"/>
          <w:numId w:val="74"/>
        </w:numPr>
        <w:autoSpaceDE w:val="0"/>
        <w:autoSpaceDN w:val="0"/>
        <w:spacing w:after="0" w:line="240" w:lineRule="auto"/>
        <w:jc w:val="both"/>
        <w:rPr>
          <w:rFonts w:ascii="Arial" w:eastAsia="Arial" w:hAnsi="Arial" w:cs="Arial"/>
          <w:b/>
          <w:lang w:val="en-US"/>
        </w:rPr>
      </w:pPr>
      <w:r w:rsidRPr="00595F7A">
        <w:rPr>
          <w:rFonts w:ascii="Arial" w:eastAsia="Arial" w:hAnsi="Arial" w:cs="Arial"/>
          <w:b/>
          <w:lang w:val="en-US"/>
        </w:rPr>
        <w:t xml:space="preserve">What happens </w:t>
      </w:r>
      <w:r w:rsidR="00595F7A" w:rsidRPr="00595F7A">
        <w:rPr>
          <w:rFonts w:ascii="Arial" w:eastAsia="Arial" w:hAnsi="Arial" w:cs="Arial"/>
          <w:b/>
          <w:lang w:val="en-US"/>
        </w:rPr>
        <w:t>if I am discharged before the 7</w:t>
      </w:r>
      <w:r w:rsidRPr="00595F7A">
        <w:rPr>
          <w:rFonts w:ascii="Arial" w:eastAsia="Arial" w:hAnsi="Arial" w:cs="Arial"/>
          <w:b/>
          <w:lang w:val="en-US"/>
        </w:rPr>
        <w:t xml:space="preserve"> days are</w:t>
      </w:r>
      <w:r w:rsidRPr="00595F7A">
        <w:rPr>
          <w:rFonts w:ascii="Arial" w:eastAsia="Arial" w:hAnsi="Arial" w:cs="Arial"/>
          <w:b/>
          <w:spacing w:val="-11"/>
          <w:lang w:val="en-US"/>
        </w:rPr>
        <w:t xml:space="preserve"> </w:t>
      </w:r>
      <w:r w:rsidRPr="00595F7A">
        <w:rPr>
          <w:rFonts w:ascii="Arial" w:eastAsia="Arial" w:hAnsi="Arial" w:cs="Arial"/>
          <w:b/>
          <w:lang w:val="en-US"/>
        </w:rPr>
        <w:t>over?</w:t>
      </w:r>
    </w:p>
    <w:p w:rsidR="001D3257" w:rsidRPr="00D55520" w:rsidRDefault="001D3257" w:rsidP="001D3257">
      <w:pPr>
        <w:widowControl w:val="0"/>
        <w:autoSpaceDE w:val="0"/>
        <w:autoSpaceDN w:val="0"/>
        <w:spacing w:after="0" w:line="240" w:lineRule="auto"/>
        <w:ind w:left="851"/>
        <w:jc w:val="both"/>
        <w:rPr>
          <w:rFonts w:ascii="Arial" w:eastAsia="Arial" w:hAnsi="Arial" w:cs="Arial"/>
          <w:lang w:val="en-US"/>
        </w:rPr>
      </w:pPr>
      <w:r w:rsidRPr="00D55520">
        <w:rPr>
          <w:rFonts w:ascii="Arial" w:eastAsia="Arial" w:hAnsi="Arial" w:cs="Arial"/>
          <w:lang w:val="en-US"/>
        </w:rPr>
        <w:t>You need to continue to monitor for symptoms (see symp</w:t>
      </w:r>
      <w:r w:rsidR="00595F7A">
        <w:rPr>
          <w:rFonts w:ascii="Arial" w:eastAsia="Arial" w:hAnsi="Arial" w:cs="Arial"/>
          <w:lang w:val="en-US"/>
        </w:rPr>
        <w:t>toms section above) until the 7</w:t>
      </w:r>
      <w:r w:rsidRPr="00D55520">
        <w:rPr>
          <w:rFonts w:ascii="Arial" w:eastAsia="Arial" w:hAnsi="Arial" w:cs="Arial"/>
          <w:lang w:val="en-US"/>
        </w:rPr>
        <w:t xml:space="preserve"> days are up. You should be told when that will be by the ward staff on your discharge.</w:t>
      </w:r>
    </w:p>
    <w:p w:rsidR="001D3257" w:rsidRPr="00D55520" w:rsidRDefault="001D3257" w:rsidP="001D3257">
      <w:pPr>
        <w:widowControl w:val="0"/>
        <w:autoSpaceDE w:val="0"/>
        <w:autoSpaceDN w:val="0"/>
        <w:spacing w:after="0" w:line="240" w:lineRule="auto"/>
        <w:ind w:left="851" w:hanging="851"/>
        <w:jc w:val="both"/>
        <w:rPr>
          <w:rFonts w:ascii="Arial" w:eastAsia="Arial" w:hAnsi="Arial" w:cs="Arial"/>
          <w:lang w:val="en-US"/>
        </w:rPr>
      </w:pPr>
      <w:r w:rsidRPr="00D55520">
        <w:rPr>
          <w:rFonts w:ascii="Arial" w:eastAsia="Arial" w:hAnsi="Arial" w:cs="Arial"/>
          <w:lang w:val="en-US"/>
        </w:rPr>
        <w:t>.</w:t>
      </w:r>
    </w:p>
    <w:p w:rsidR="001D3257" w:rsidRPr="00595F7A" w:rsidRDefault="001D3257" w:rsidP="00EA7FB2">
      <w:pPr>
        <w:pStyle w:val="ListParagraph"/>
        <w:widowControl w:val="0"/>
        <w:numPr>
          <w:ilvl w:val="0"/>
          <w:numId w:val="74"/>
        </w:numPr>
        <w:autoSpaceDE w:val="0"/>
        <w:autoSpaceDN w:val="0"/>
        <w:spacing w:after="0" w:line="240" w:lineRule="auto"/>
        <w:jc w:val="both"/>
        <w:outlineLvl w:val="4"/>
        <w:rPr>
          <w:rFonts w:ascii="Arial" w:eastAsia="Times New Roman" w:hAnsi="Arial" w:cs="Arial"/>
          <w:color w:val="2E74B5"/>
        </w:rPr>
      </w:pPr>
      <w:r w:rsidRPr="00595F7A">
        <w:rPr>
          <w:rFonts w:ascii="Arial" w:eastAsia="Times New Roman" w:hAnsi="Arial" w:cs="Arial"/>
          <w:b/>
        </w:rPr>
        <w:t>What about visitors? Are friends and family at</w:t>
      </w:r>
      <w:r w:rsidRPr="00595F7A">
        <w:rPr>
          <w:rFonts w:ascii="Arial" w:eastAsia="Times New Roman" w:hAnsi="Arial" w:cs="Arial"/>
          <w:b/>
          <w:spacing w:val="-9"/>
        </w:rPr>
        <w:t xml:space="preserve"> </w:t>
      </w:r>
      <w:r w:rsidRPr="00595F7A">
        <w:rPr>
          <w:rFonts w:ascii="Arial" w:eastAsia="Times New Roman" w:hAnsi="Arial" w:cs="Arial"/>
          <w:b/>
        </w:rPr>
        <w:t xml:space="preserve">risk? </w:t>
      </w:r>
    </w:p>
    <w:p w:rsidR="001D3257" w:rsidRPr="00D55520" w:rsidRDefault="001D3257" w:rsidP="001D3257">
      <w:pPr>
        <w:spacing w:after="0" w:line="240" w:lineRule="auto"/>
        <w:ind w:left="851"/>
        <w:jc w:val="both"/>
        <w:rPr>
          <w:rFonts w:ascii="Arial" w:eastAsia="Calibri" w:hAnsi="Arial" w:cs="Arial"/>
        </w:rPr>
      </w:pPr>
      <w:r w:rsidRPr="00D55520">
        <w:rPr>
          <w:rFonts w:ascii="Arial" w:eastAsia="Calibri" w:hAnsi="Arial" w:cs="Arial"/>
        </w:rPr>
        <w:t xml:space="preserve">It is recommended that any family members who may be at risk due to underlying health conditions </w:t>
      </w:r>
      <w:r w:rsidR="00595F7A">
        <w:rPr>
          <w:rFonts w:ascii="Arial" w:eastAsia="Calibri" w:hAnsi="Arial" w:cs="Arial"/>
        </w:rPr>
        <w:t xml:space="preserve">minimise visits, particularly when there is active COVID-19 cases on the ward you are being cared for. </w:t>
      </w:r>
    </w:p>
    <w:p w:rsidR="00DB02F7" w:rsidRPr="00D55520" w:rsidRDefault="00DB02F7" w:rsidP="008E41C1">
      <w:pPr>
        <w:pStyle w:val="Title"/>
        <w:jc w:val="center"/>
        <w:rPr>
          <w:rFonts w:ascii="Arial" w:hAnsi="Arial" w:cs="Arial"/>
          <w:b/>
          <w:sz w:val="22"/>
          <w:szCs w:val="22"/>
        </w:rPr>
      </w:pPr>
    </w:p>
    <w:p w:rsidR="00DB02F7" w:rsidRPr="00D55520" w:rsidRDefault="00DB02F7" w:rsidP="008E41C1">
      <w:pPr>
        <w:pStyle w:val="Title"/>
        <w:jc w:val="center"/>
        <w:rPr>
          <w:rFonts w:ascii="Arial" w:hAnsi="Arial" w:cs="Arial"/>
          <w:b/>
          <w:sz w:val="22"/>
          <w:szCs w:val="22"/>
        </w:rPr>
      </w:pPr>
    </w:p>
    <w:p w:rsidR="00DB02F7" w:rsidRDefault="00DB02F7" w:rsidP="00BF6194">
      <w:pPr>
        <w:pStyle w:val="Title"/>
        <w:rPr>
          <w:rFonts w:ascii="Arial" w:hAnsi="Arial" w:cs="Arial"/>
          <w:b/>
        </w:rPr>
      </w:pPr>
    </w:p>
    <w:p w:rsidR="00DB02F7" w:rsidRDefault="00DB02F7" w:rsidP="008E41C1">
      <w:pPr>
        <w:pStyle w:val="Title"/>
        <w:jc w:val="center"/>
        <w:rPr>
          <w:rFonts w:ascii="Arial" w:hAnsi="Arial" w:cs="Arial"/>
          <w:b/>
        </w:rPr>
      </w:pPr>
    </w:p>
    <w:p w:rsidR="00DB02F7" w:rsidRDefault="00DB02F7" w:rsidP="008E41C1">
      <w:pPr>
        <w:pStyle w:val="Title"/>
        <w:jc w:val="center"/>
        <w:rPr>
          <w:rFonts w:ascii="Arial" w:hAnsi="Arial" w:cs="Arial"/>
          <w:b/>
        </w:rPr>
      </w:pPr>
    </w:p>
    <w:p w:rsidR="00DB02F7" w:rsidRDefault="00DB02F7" w:rsidP="008E41C1">
      <w:pPr>
        <w:pStyle w:val="Title"/>
        <w:jc w:val="center"/>
        <w:rPr>
          <w:rFonts w:ascii="Arial" w:hAnsi="Arial" w:cs="Arial"/>
          <w:b/>
        </w:rPr>
      </w:pPr>
    </w:p>
    <w:p w:rsidR="00DB02F7" w:rsidRDefault="00DB02F7" w:rsidP="008E41C1">
      <w:pPr>
        <w:pStyle w:val="Title"/>
        <w:jc w:val="center"/>
        <w:rPr>
          <w:rFonts w:ascii="Arial" w:hAnsi="Arial" w:cs="Arial"/>
          <w:b/>
        </w:rPr>
      </w:pPr>
    </w:p>
    <w:p w:rsidR="00DB02F7" w:rsidRDefault="00DB02F7" w:rsidP="008E41C1">
      <w:pPr>
        <w:pStyle w:val="Title"/>
        <w:jc w:val="center"/>
        <w:rPr>
          <w:rFonts w:ascii="Arial" w:hAnsi="Arial" w:cs="Arial"/>
          <w:b/>
        </w:rPr>
      </w:pPr>
    </w:p>
    <w:p w:rsidR="00DB02F7" w:rsidRDefault="00DB02F7" w:rsidP="008E41C1">
      <w:pPr>
        <w:pStyle w:val="Title"/>
        <w:jc w:val="center"/>
        <w:rPr>
          <w:rFonts w:ascii="Arial" w:hAnsi="Arial" w:cs="Arial"/>
          <w:b/>
        </w:rPr>
      </w:pPr>
    </w:p>
    <w:p w:rsidR="00DB02F7" w:rsidRDefault="00DB02F7" w:rsidP="008E41C1">
      <w:pPr>
        <w:pStyle w:val="Title"/>
        <w:jc w:val="center"/>
        <w:rPr>
          <w:rFonts w:ascii="Arial" w:hAnsi="Arial" w:cs="Arial"/>
          <w:b/>
        </w:rPr>
      </w:pPr>
    </w:p>
    <w:p w:rsidR="00DB02F7" w:rsidRDefault="00DB02F7" w:rsidP="008E41C1">
      <w:pPr>
        <w:pStyle w:val="Title"/>
        <w:jc w:val="center"/>
        <w:rPr>
          <w:rFonts w:ascii="Arial" w:hAnsi="Arial" w:cs="Arial"/>
          <w:b/>
        </w:rPr>
      </w:pPr>
    </w:p>
    <w:p w:rsidR="00DB02F7" w:rsidRDefault="00DB02F7" w:rsidP="008E41C1">
      <w:pPr>
        <w:pStyle w:val="Title"/>
        <w:jc w:val="center"/>
        <w:rPr>
          <w:rFonts w:ascii="Arial" w:hAnsi="Arial" w:cs="Arial"/>
          <w:b/>
        </w:rPr>
      </w:pPr>
    </w:p>
    <w:p w:rsidR="00DB02F7" w:rsidRDefault="00DB02F7" w:rsidP="008E41C1">
      <w:pPr>
        <w:pStyle w:val="Title"/>
        <w:jc w:val="center"/>
        <w:rPr>
          <w:rFonts w:ascii="Arial" w:hAnsi="Arial" w:cs="Arial"/>
          <w:b/>
        </w:rPr>
      </w:pPr>
    </w:p>
    <w:p w:rsidR="00360B1B" w:rsidRPr="00CB63A0" w:rsidRDefault="00360B1B" w:rsidP="000C35A6">
      <w:pPr>
        <w:jc w:val="both"/>
        <w:rPr>
          <w:rFonts w:ascii="Arial" w:hAnsi="Arial" w:cs="Arial"/>
          <w:b/>
          <w:sz w:val="24"/>
          <w:szCs w:val="24"/>
        </w:rPr>
        <w:sectPr w:rsidR="00360B1B" w:rsidRPr="00CB63A0" w:rsidSect="000C35A6">
          <w:headerReference w:type="default" r:id="rId98"/>
          <w:footerReference w:type="default" r:id="rId99"/>
          <w:headerReference w:type="first" r:id="rId100"/>
          <w:pgSz w:w="11906" w:h="16838"/>
          <w:pgMar w:top="1440" w:right="1440" w:bottom="1440" w:left="1440" w:header="708" w:footer="708" w:gutter="0"/>
          <w:cols w:space="708"/>
          <w:docGrid w:linePitch="360"/>
        </w:sectPr>
      </w:pPr>
    </w:p>
    <w:p w:rsidR="00A04FEA" w:rsidRPr="00F073B4" w:rsidRDefault="00FF0185" w:rsidP="00F073B4">
      <w:pPr>
        <w:jc w:val="center"/>
        <w:rPr>
          <w:rFonts w:ascii="Arial" w:hAnsi="Arial" w:cs="Arial"/>
          <w:b/>
          <w:color w:val="1F4E79" w:themeColor="accent1" w:themeShade="80"/>
          <w:sz w:val="36"/>
        </w:rPr>
      </w:pPr>
      <w:r>
        <w:rPr>
          <w:rFonts w:ascii="Arial" w:hAnsi="Arial" w:cs="Arial"/>
          <w:b/>
          <w:color w:val="1F4E79" w:themeColor="accent1" w:themeShade="80"/>
          <w:sz w:val="36"/>
        </w:rPr>
        <w:t>55</w:t>
      </w:r>
      <w:r w:rsidR="00F073B4" w:rsidRPr="00F073B4">
        <w:rPr>
          <w:rFonts w:ascii="Arial" w:hAnsi="Arial" w:cs="Arial"/>
          <w:b/>
          <w:color w:val="1F4E79" w:themeColor="accent1" w:themeShade="80"/>
          <w:sz w:val="36"/>
        </w:rPr>
        <w:t xml:space="preserve">. </w:t>
      </w:r>
      <w:r w:rsidR="00483B03" w:rsidRPr="00F073B4">
        <w:rPr>
          <w:rFonts w:ascii="Arial" w:hAnsi="Arial" w:cs="Arial"/>
          <w:b/>
          <w:color w:val="1F4E79" w:themeColor="accent1" w:themeShade="80"/>
          <w:sz w:val="36"/>
        </w:rPr>
        <w:t>Document Control</w:t>
      </w:r>
    </w:p>
    <w:p w:rsidR="00A04FEA" w:rsidRDefault="00A04FEA">
      <w:pPr>
        <w:rPr>
          <w:rFonts w:ascii="Arial" w:hAnsi="Arial" w:cs="Arial"/>
          <w:b/>
          <w:sz w:val="36"/>
        </w:rPr>
      </w:pPr>
      <w:r>
        <w:rPr>
          <w:rFonts w:ascii="Arial" w:hAnsi="Arial" w:cs="Arial"/>
          <w:b/>
          <w:sz w:val="36"/>
        </w:rPr>
        <w:br w:type="page"/>
      </w:r>
    </w:p>
    <w:p w:rsidR="008A437E" w:rsidRDefault="00FF0185" w:rsidP="002E75A4">
      <w:pPr>
        <w:pStyle w:val="Heading1"/>
        <w:ind w:left="360"/>
        <w:jc w:val="center"/>
        <w:rPr>
          <w:rFonts w:ascii="Arial" w:hAnsi="Arial" w:cs="Arial"/>
          <w:b/>
          <w:color w:val="1F4E79" w:themeColor="accent1" w:themeShade="80"/>
        </w:rPr>
      </w:pPr>
      <w:r>
        <w:rPr>
          <w:rFonts w:ascii="Arial" w:hAnsi="Arial" w:cs="Arial"/>
          <w:b/>
          <w:color w:val="1F4E79" w:themeColor="accent1" w:themeShade="80"/>
        </w:rPr>
        <w:t>55</w:t>
      </w:r>
      <w:r w:rsidR="002E75A4">
        <w:rPr>
          <w:rFonts w:ascii="Arial" w:hAnsi="Arial" w:cs="Arial"/>
          <w:b/>
          <w:color w:val="1F4E79" w:themeColor="accent1" w:themeShade="80"/>
        </w:rPr>
        <w:t xml:space="preserve">.1 </w:t>
      </w:r>
      <w:r w:rsidR="008A437E" w:rsidRPr="0093440B">
        <w:rPr>
          <w:rFonts w:ascii="Arial" w:hAnsi="Arial" w:cs="Arial"/>
          <w:b/>
          <w:color w:val="1F4E79" w:themeColor="accent1" w:themeShade="80"/>
        </w:rPr>
        <w:t>Procedure Checklist</w:t>
      </w:r>
    </w:p>
    <w:p w:rsidR="00DF41BC" w:rsidRDefault="00DF41BC" w:rsidP="00DF41BC">
      <w:pPr>
        <w:pStyle w:val="NoSpacing"/>
      </w:pPr>
    </w:p>
    <w:p w:rsidR="008A437E" w:rsidRPr="004D7616" w:rsidRDefault="008A437E" w:rsidP="008A437E">
      <w:pPr>
        <w:rPr>
          <w:rFonts w:ascii="Arial" w:hAnsi="Arial" w:cs="Arial"/>
        </w:rPr>
      </w:pPr>
      <w:r w:rsidRPr="004D7616">
        <w:rPr>
          <w:rFonts w:ascii="Arial" w:hAnsi="Arial" w:cs="Arial"/>
        </w:rPr>
        <w:t>To be completed and attached to any document which guides practice when submitted to the appropriate committee for consideration and approval.</w:t>
      </w:r>
    </w:p>
    <w:tbl>
      <w:tblPr>
        <w:tblStyle w:val="TableGrid"/>
        <w:tblW w:w="0" w:type="auto"/>
        <w:tblLook w:val="04A0" w:firstRow="1" w:lastRow="0" w:firstColumn="1" w:lastColumn="0" w:noHBand="0" w:noVBand="1"/>
      </w:tblPr>
      <w:tblGrid>
        <w:gridCol w:w="461"/>
        <w:gridCol w:w="4066"/>
        <w:gridCol w:w="1157"/>
        <w:gridCol w:w="3332"/>
      </w:tblGrid>
      <w:tr w:rsidR="007E1C16" w:rsidRPr="004D7616" w:rsidTr="007E1C16">
        <w:tc>
          <w:tcPr>
            <w:tcW w:w="461" w:type="dxa"/>
            <w:shd w:val="clear" w:color="auto" w:fill="D9D9D9" w:themeFill="background1" w:themeFillShade="D9"/>
          </w:tcPr>
          <w:p w:rsidR="008A437E" w:rsidRPr="004D7616" w:rsidRDefault="008A437E" w:rsidP="008A437E">
            <w:pPr>
              <w:rPr>
                <w:rFonts w:ascii="Arial" w:hAnsi="Arial" w:cs="Arial"/>
              </w:rPr>
            </w:pPr>
          </w:p>
        </w:tc>
        <w:tc>
          <w:tcPr>
            <w:tcW w:w="4066" w:type="dxa"/>
            <w:shd w:val="clear" w:color="auto" w:fill="D9D9D9" w:themeFill="background1" w:themeFillShade="D9"/>
            <w:vAlign w:val="center"/>
          </w:tcPr>
          <w:p w:rsidR="008A437E" w:rsidRPr="004D7616" w:rsidRDefault="008A437E" w:rsidP="008A437E">
            <w:pPr>
              <w:jc w:val="center"/>
              <w:rPr>
                <w:rFonts w:ascii="Arial" w:hAnsi="Arial" w:cs="Arial"/>
                <w:b/>
              </w:rPr>
            </w:pPr>
            <w:r w:rsidRPr="004D7616">
              <w:rPr>
                <w:rFonts w:ascii="Arial" w:hAnsi="Arial" w:cs="Arial"/>
                <w:b/>
              </w:rPr>
              <w:t>Title of document being reviewed:</w:t>
            </w:r>
          </w:p>
        </w:tc>
        <w:tc>
          <w:tcPr>
            <w:tcW w:w="1157" w:type="dxa"/>
            <w:shd w:val="clear" w:color="auto" w:fill="D9D9D9" w:themeFill="background1" w:themeFillShade="D9"/>
            <w:vAlign w:val="center"/>
          </w:tcPr>
          <w:p w:rsidR="008A437E" w:rsidRPr="004D7616" w:rsidRDefault="008A437E" w:rsidP="008A437E">
            <w:pPr>
              <w:jc w:val="center"/>
              <w:rPr>
                <w:rFonts w:ascii="Arial" w:hAnsi="Arial" w:cs="Arial"/>
                <w:b/>
              </w:rPr>
            </w:pPr>
            <w:r w:rsidRPr="004D7616">
              <w:rPr>
                <w:rFonts w:ascii="Arial" w:hAnsi="Arial" w:cs="Arial"/>
                <w:b/>
              </w:rPr>
              <w:t>YES / NO / UNSURE</w:t>
            </w:r>
          </w:p>
        </w:tc>
        <w:tc>
          <w:tcPr>
            <w:tcW w:w="3332" w:type="dxa"/>
            <w:shd w:val="clear" w:color="auto" w:fill="D9D9D9" w:themeFill="background1" w:themeFillShade="D9"/>
            <w:vAlign w:val="center"/>
          </w:tcPr>
          <w:p w:rsidR="008A437E" w:rsidRPr="004D7616" w:rsidRDefault="008A437E" w:rsidP="008A437E">
            <w:pPr>
              <w:jc w:val="center"/>
              <w:rPr>
                <w:rFonts w:ascii="Arial" w:hAnsi="Arial" w:cs="Arial"/>
                <w:b/>
              </w:rPr>
            </w:pPr>
            <w:r w:rsidRPr="004D7616">
              <w:rPr>
                <w:rFonts w:ascii="Arial" w:hAnsi="Arial" w:cs="Arial"/>
                <w:b/>
              </w:rPr>
              <w:t>Comments</w:t>
            </w:r>
          </w:p>
        </w:tc>
      </w:tr>
      <w:tr w:rsidR="002E6FB6" w:rsidRPr="004D7616" w:rsidTr="002E6FB6">
        <w:tc>
          <w:tcPr>
            <w:tcW w:w="461" w:type="dxa"/>
            <w:shd w:val="clear" w:color="auto" w:fill="F2F2F2" w:themeFill="background1" w:themeFillShade="F2"/>
          </w:tcPr>
          <w:p w:rsidR="008A437E" w:rsidRPr="004D7616" w:rsidRDefault="008A437E" w:rsidP="008A437E">
            <w:pPr>
              <w:rPr>
                <w:rFonts w:ascii="Arial" w:hAnsi="Arial" w:cs="Arial"/>
                <w:b/>
              </w:rPr>
            </w:pPr>
            <w:r w:rsidRPr="004D7616">
              <w:rPr>
                <w:rFonts w:ascii="Arial" w:hAnsi="Arial" w:cs="Arial"/>
                <w:b/>
              </w:rPr>
              <w:t>1</w:t>
            </w:r>
          </w:p>
        </w:tc>
        <w:tc>
          <w:tcPr>
            <w:tcW w:w="4066" w:type="dxa"/>
            <w:shd w:val="clear" w:color="auto" w:fill="F2F2F2" w:themeFill="background1" w:themeFillShade="F2"/>
          </w:tcPr>
          <w:p w:rsidR="008A437E" w:rsidRPr="004D7616" w:rsidRDefault="008A437E" w:rsidP="008A437E">
            <w:pPr>
              <w:rPr>
                <w:rFonts w:ascii="Arial" w:hAnsi="Arial" w:cs="Arial"/>
                <w:b/>
              </w:rPr>
            </w:pPr>
            <w:r w:rsidRPr="004D7616">
              <w:rPr>
                <w:rFonts w:ascii="Arial" w:hAnsi="Arial" w:cs="Arial"/>
                <w:b/>
              </w:rPr>
              <w:t>Title</w:t>
            </w:r>
          </w:p>
        </w:tc>
        <w:tc>
          <w:tcPr>
            <w:tcW w:w="1157" w:type="dxa"/>
            <w:shd w:val="clear" w:color="auto" w:fill="F2F2F2" w:themeFill="background1" w:themeFillShade="F2"/>
          </w:tcPr>
          <w:p w:rsidR="008A437E" w:rsidRPr="004D7616" w:rsidRDefault="008A437E" w:rsidP="008A437E">
            <w:pPr>
              <w:rPr>
                <w:rFonts w:ascii="Arial" w:hAnsi="Arial" w:cs="Arial"/>
                <w:b/>
              </w:rPr>
            </w:pPr>
          </w:p>
        </w:tc>
        <w:tc>
          <w:tcPr>
            <w:tcW w:w="3332" w:type="dxa"/>
            <w:shd w:val="clear" w:color="auto" w:fill="F2F2F2" w:themeFill="background1" w:themeFillShade="F2"/>
          </w:tcPr>
          <w:p w:rsidR="008A437E" w:rsidRPr="004D7616" w:rsidRDefault="008A437E" w:rsidP="008A437E">
            <w:pPr>
              <w:rPr>
                <w:rFonts w:ascii="Arial" w:hAnsi="Arial" w:cs="Arial"/>
                <w:b/>
              </w:rPr>
            </w:pPr>
          </w:p>
        </w:tc>
      </w:tr>
      <w:tr w:rsidR="008A437E" w:rsidRPr="004D7616" w:rsidTr="007E1C16">
        <w:tc>
          <w:tcPr>
            <w:tcW w:w="461" w:type="dxa"/>
          </w:tcPr>
          <w:p w:rsidR="008A437E" w:rsidRPr="004D7616" w:rsidRDefault="008A437E" w:rsidP="008A437E">
            <w:pPr>
              <w:rPr>
                <w:rFonts w:ascii="Arial" w:hAnsi="Arial" w:cs="Arial"/>
              </w:rPr>
            </w:pPr>
          </w:p>
        </w:tc>
        <w:tc>
          <w:tcPr>
            <w:tcW w:w="4066" w:type="dxa"/>
          </w:tcPr>
          <w:p w:rsidR="008A437E" w:rsidRPr="004D7616" w:rsidRDefault="008A437E" w:rsidP="008A437E">
            <w:pPr>
              <w:rPr>
                <w:rFonts w:ascii="Arial" w:hAnsi="Arial" w:cs="Arial"/>
              </w:rPr>
            </w:pPr>
            <w:r w:rsidRPr="004D7616">
              <w:rPr>
                <w:rFonts w:ascii="Arial" w:hAnsi="Arial" w:cs="Arial"/>
              </w:rPr>
              <w:t>Is the title clear and unambiguous?</w:t>
            </w:r>
          </w:p>
        </w:tc>
        <w:tc>
          <w:tcPr>
            <w:tcW w:w="1157" w:type="dxa"/>
          </w:tcPr>
          <w:p w:rsidR="008A437E" w:rsidRPr="004D7616" w:rsidRDefault="002E6FB6" w:rsidP="008A437E">
            <w:pPr>
              <w:rPr>
                <w:rFonts w:ascii="Arial" w:hAnsi="Arial" w:cs="Arial"/>
              </w:rPr>
            </w:pPr>
            <w:r w:rsidRPr="004D7616">
              <w:rPr>
                <w:rFonts w:ascii="Arial" w:hAnsi="Arial" w:cs="Arial"/>
              </w:rPr>
              <w:t>Yes</w:t>
            </w:r>
          </w:p>
        </w:tc>
        <w:tc>
          <w:tcPr>
            <w:tcW w:w="3332" w:type="dxa"/>
          </w:tcPr>
          <w:p w:rsidR="008A437E" w:rsidRPr="004D7616" w:rsidRDefault="008A437E" w:rsidP="008A437E">
            <w:pPr>
              <w:rPr>
                <w:rFonts w:ascii="Arial" w:hAnsi="Arial" w:cs="Arial"/>
              </w:rPr>
            </w:pPr>
          </w:p>
        </w:tc>
      </w:tr>
      <w:tr w:rsidR="008A437E" w:rsidRPr="004D7616" w:rsidTr="002E6FB6">
        <w:tc>
          <w:tcPr>
            <w:tcW w:w="461" w:type="dxa"/>
            <w:shd w:val="clear" w:color="auto" w:fill="F2F2F2" w:themeFill="background1" w:themeFillShade="F2"/>
          </w:tcPr>
          <w:p w:rsidR="008A437E" w:rsidRPr="004D7616" w:rsidRDefault="008A437E" w:rsidP="008A437E">
            <w:pPr>
              <w:rPr>
                <w:rFonts w:ascii="Arial" w:hAnsi="Arial" w:cs="Arial"/>
                <w:b/>
              </w:rPr>
            </w:pPr>
            <w:r w:rsidRPr="004D7616">
              <w:rPr>
                <w:rFonts w:ascii="Arial" w:hAnsi="Arial" w:cs="Arial"/>
                <w:b/>
              </w:rPr>
              <w:t>2</w:t>
            </w:r>
          </w:p>
        </w:tc>
        <w:tc>
          <w:tcPr>
            <w:tcW w:w="4066" w:type="dxa"/>
            <w:shd w:val="clear" w:color="auto" w:fill="F2F2F2" w:themeFill="background1" w:themeFillShade="F2"/>
          </w:tcPr>
          <w:p w:rsidR="008A437E" w:rsidRPr="004D7616" w:rsidRDefault="008A437E" w:rsidP="008A437E">
            <w:pPr>
              <w:rPr>
                <w:rFonts w:ascii="Arial" w:hAnsi="Arial" w:cs="Arial"/>
                <w:b/>
              </w:rPr>
            </w:pPr>
            <w:r w:rsidRPr="004D7616">
              <w:rPr>
                <w:rFonts w:ascii="Arial" w:hAnsi="Arial" w:cs="Arial"/>
                <w:b/>
              </w:rPr>
              <w:t>Purpose</w:t>
            </w:r>
          </w:p>
        </w:tc>
        <w:tc>
          <w:tcPr>
            <w:tcW w:w="1157" w:type="dxa"/>
            <w:shd w:val="clear" w:color="auto" w:fill="F2F2F2" w:themeFill="background1" w:themeFillShade="F2"/>
          </w:tcPr>
          <w:p w:rsidR="008A437E" w:rsidRPr="004D7616" w:rsidRDefault="008A437E" w:rsidP="008A437E">
            <w:pPr>
              <w:rPr>
                <w:rFonts w:ascii="Arial" w:hAnsi="Arial" w:cs="Arial"/>
                <w:b/>
              </w:rPr>
            </w:pPr>
          </w:p>
        </w:tc>
        <w:tc>
          <w:tcPr>
            <w:tcW w:w="3332" w:type="dxa"/>
            <w:shd w:val="clear" w:color="auto" w:fill="F2F2F2" w:themeFill="background1" w:themeFillShade="F2"/>
          </w:tcPr>
          <w:p w:rsidR="008A437E" w:rsidRPr="004D7616" w:rsidRDefault="008A437E" w:rsidP="008A437E">
            <w:pPr>
              <w:rPr>
                <w:rFonts w:ascii="Arial" w:hAnsi="Arial" w:cs="Arial"/>
                <w:b/>
              </w:rPr>
            </w:pPr>
          </w:p>
        </w:tc>
      </w:tr>
      <w:tr w:rsidR="008A437E" w:rsidRPr="004D7616" w:rsidTr="007E1C16">
        <w:tc>
          <w:tcPr>
            <w:tcW w:w="461" w:type="dxa"/>
          </w:tcPr>
          <w:p w:rsidR="008A437E" w:rsidRPr="004D7616" w:rsidRDefault="008A437E" w:rsidP="008A437E">
            <w:pPr>
              <w:rPr>
                <w:rFonts w:ascii="Arial" w:hAnsi="Arial" w:cs="Arial"/>
              </w:rPr>
            </w:pPr>
          </w:p>
        </w:tc>
        <w:tc>
          <w:tcPr>
            <w:tcW w:w="4066" w:type="dxa"/>
          </w:tcPr>
          <w:p w:rsidR="008A437E" w:rsidRPr="004D7616" w:rsidRDefault="008A437E" w:rsidP="008A437E">
            <w:pPr>
              <w:rPr>
                <w:rFonts w:ascii="Arial" w:hAnsi="Arial" w:cs="Arial"/>
              </w:rPr>
            </w:pPr>
            <w:r w:rsidRPr="004D7616">
              <w:rPr>
                <w:rFonts w:ascii="Arial" w:hAnsi="Arial" w:cs="Arial"/>
              </w:rPr>
              <w:t>Are reasons for development of the document stated?</w:t>
            </w:r>
          </w:p>
        </w:tc>
        <w:tc>
          <w:tcPr>
            <w:tcW w:w="1157" w:type="dxa"/>
          </w:tcPr>
          <w:p w:rsidR="008A437E" w:rsidRPr="004D7616" w:rsidRDefault="002E6FB6" w:rsidP="008A437E">
            <w:pPr>
              <w:rPr>
                <w:rFonts w:ascii="Arial" w:hAnsi="Arial" w:cs="Arial"/>
              </w:rPr>
            </w:pPr>
            <w:r w:rsidRPr="004D7616">
              <w:rPr>
                <w:rFonts w:ascii="Arial" w:hAnsi="Arial" w:cs="Arial"/>
              </w:rPr>
              <w:t>Yes</w:t>
            </w:r>
          </w:p>
        </w:tc>
        <w:tc>
          <w:tcPr>
            <w:tcW w:w="3332" w:type="dxa"/>
          </w:tcPr>
          <w:p w:rsidR="008A437E" w:rsidRPr="004D7616" w:rsidRDefault="008A437E" w:rsidP="008A437E">
            <w:pPr>
              <w:rPr>
                <w:rFonts w:ascii="Arial" w:hAnsi="Arial" w:cs="Arial"/>
              </w:rPr>
            </w:pPr>
          </w:p>
        </w:tc>
      </w:tr>
      <w:tr w:rsidR="008A437E" w:rsidRPr="004D7616" w:rsidTr="002E6FB6">
        <w:tc>
          <w:tcPr>
            <w:tcW w:w="461" w:type="dxa"/>
            <w:shd w:val="clear" w:color="auto" w:fill="F2F2F2" w:themeFill="background1" w:themeFillShade="F2"/>
          </w:tcPr>
          <w:p w:rsidR="008A437E" w:rsidRPr="004D7616" w:rsidRDefault="008A437E" w:rsidP="008A437E">
            <w:pPr>
              <w:rPr>
                <w:rFonts w:ascii="Arial" w:hAnsi="Arial" w:cs="Arial"/>
                <w:b/>
              </w:rPr>
            </w:pPr>
            <w:r w:rsidRPr="004D7616">
              <w:rPr>
                <w:rFonts w:ascii="Arial" w:hAnsi="Arial" w:cs="Arial"/>
                <w:b/>
              </w:rPr>
              <w:t>3</w:t>
            </w:r>
          </w:p>
        </w:tc>
        <w:tc>
          <w:tcPr>
            <w:tcW w:w="4066" w:type="dxa"/>
            <w:shd w:val="clear" w:color="auto" w:fill="F2F2F2" w:themeFill="background1" w:themeFillShade="F2"/>
          </w:tcPr>
          <w:p w:rsidR="008A437E" w:rsidRPr="004D7616" w:rsidRDefault="002E6FB6" w:rsidP="008A437E">
            <w:pPr>
              <w:rPr>
                <w:rFonts w:ascii="Arial" w:hAnsi="Arial" w:cs="Arial"/>
                <w:b/>
              </w:rPr>
            </w:pPr>
            <w:r w:rsidRPr="004D7616">
              <w:rPr>
                <w:rFonts w:ascii="Arial" w:hAnsi="Arial" w:cs="Arial"/>
                <w:b/>
              </w:rPr>
              <w:t>Development P</w:t>
            </w:r>
            <w:r w:rsidR="008A437E" w:rsidRPr="004D7616">
              <w:rPr>
                <w:rFonts w:ascii="Arial" w:hAnsi="Arial" w:cs="Arial"/>
                <w:b/>
              </w:rPr>
              <w:t>rocess</w:t>
            </w:r>
          </w:p>
        </w:tc>
        <w:tc>
          <w:tcPr>
            <w:tcW w:w="1157" w:type="dxa"/>
            <w:shd w:val="clear" w:color="auto" w:fill="F2F2F2" w:themeFill="background1" w:themeFillShade="F2"/>
          </w:tcPr>
          <w:p w:rsidR="008A437E" w:rsidRPr="004D7616" w:rsidRDefault="008A437E" w:rsidP="008A437E">
            <w:pPr>
              <w:rPr>
                <w:rFonts w:ascii="Arial" w:hAnsi="Arial" w:cs="Arial"/>
                <w:b/>
              </w:rPr>
            </w:pPr>
          </w:p>
        </w:tc>
        <w:tc>
          <w:tcPr>
            <w:tcW w:w="3332" w:type="dxa"/>
            <w:shd w:val="clear" w:color="auto" w:fill="F2F2F2" w:themeFill="background1" w:themeFillShade="F2"/>
          </w:tcPr>
          <w:p w:rsidR="008A437E" w:rsidRPr="004D7616" w:rsidRDefault="008A437E" w:rsidP="008A437E">
            <w:pPr>
              <w:rPr>
                <w:rFonts w:ascii="Arial" w:hAnsi="Arial" w:cs="Arial"/>
                <w:b/>
              </w:rPr>
            </w:pPr>
          </w:p>
        </w:tc>
      </w:tr>
      <w:tr w:rsidR="008A437E" w:rsidRPr="004D7616" w:rsidTr="007E1C16">
        <w:tc>
          <w:tcPr>
            <w:tcW w:w="461" w:type="dxa"/>
          </w:tcPr>
          <w:p w:rsidR="008A437E" w:rsidRPr="004D7616" w:rsidRDefault="008A437E" w:rsidP="008A437E">
            <w:pPr>
              <w:rPr>
                <w:rFonts w:ascii="Arial" w:hAnsi="Arial" w:cs="Arial"/>
              </w:rPr>
            </w:pPr>
          </w:p>
        </w:tc>
        <w:tc>
          <w:tcPr>
            <w:tcW w:w="4066" w:type="dxa"/>
          </w:tcPr>
          <w:p w:rsidR="008A437E" w:rsidRPr="004D7616" w:rsidRDefault="008A437E" w:rsidP="008A437E">
            <w:pPr>
              <w:rPr>
                <w:rFonts w:ascii="Arial" w:hAnsi="Arial" w:cs="Arial"/>
              </w:rPr>
            </w:pPr>
            <w:r w:rsidRPr="004D7616">
              <w:rPr>
                <w:rFonts w:ascii="Arial" w:hAnsi="Arial" w:cs="Arial"/>
              </w:rPr>
              <w:t>Are people involved in the development identified?</w:t>
            </w:r>
          </w:p>
        </w:tc>
        <w:tc>
          <w:tcPr>
            <w:tcW w:w="1157" w:type="dxa"/>
          </w:tcPr>
          <w:p w:rsidR="008A437E" w:rsidRPr="004D7616" w:rsidRDefault="002E6FB6" w:rsidP="008A437E">
            <w:pPr>
              <w:rPr>
                <w:rFonts w:ascii="Arial" w:hAnsi="Arial" w:cs="Arial"/>
              </w:rPr>
            </w:pPr>
            <w:r w:rsidRPr="004D7616">
              <w:rPr>
                <w:rFonts w:ascii="Arial" w:hAnsi="Arial" w:cs="Arial"/>
              </w:rPr>
              <w:t>Yes</w:t>
            </w:r>
          </w:p>
        </w:tc>
        <w:tc>
          <w:tcPr>
            <w:tcW w:w="3332" w:type="dxa"/>
          </w:tcPr>
          <w:p w:rsidR="008A437E" w:rsidRPr="004D7616" w:rsidRDefault="008A437E" w:rsidP="008A437E">
            <w:pPr>
              <w:rPr>
                <w:rFonts w:ascii="Arial" w:hAnsi="Arial" w:cs="Arial"/>
              </w:rPr>
            </w:pPr>
          </w:p>
        </w:tc>
      </w:tr>
      <w:tr w:rsidR="008A437E" w:rsidRPr="004D7616" w:rsidTr="007E1C16">
        <w:tc>
          <w:tcPr>
            <w:tcW w:w="461" w:type="dxa"/>
          </w:tcPr>
          <w:p w:rsidR="008A437E" w:rsidRPr="004D7616" w:rsidRDefault="008A437E" w:rsidP="008A437E">
            <w:pPr>
              <w:rPr>
                <w:rFonts w:ascii="Arial" w:hAnsi="Arial" w:cs="Arial"/>
              </w:rPr>
            </w:pPr>
          </w:p>
        </w:tc>
        <w:tc>
          <w:tcPr>
            <w:tcW w:w="4066" w:type="dxa"/>
          </w:tcPr>
          <w:p w:rsidR="008A437E" w:rsidRPr="004D7616" w:rsidRDefault="008A437E" w:rsidP="008A437E">
            <w:pPr>
              <w:rPr>
                <w:rFonts w:ascii="Arial" w:hAnsi="Arial" w:cs="Arial"/>
              </w:rPr>
            </w:pPr>
            <w:r w:rsidRPr="004D7616">
              <w:rPr>
                <w:rFonts w:ascii="Arial" w:hAnsi="Arial" w:cs="Arial"/>
              </w:rPr>
              <w:t>Do you feel a reasonable attempt has been made to ensure relevant expertise has been used?</w:t>
            </w:r>
          </w:p>
        </w:tc>
        <w:tc>
          <w:tcPr>
            <w:tcW w:w="1157" w:type="dxa"/>
          </w:tcPr>
          <w:p w:rsidR="008A437E" w:rsidRPr="004D7616" w:rsidRDefault="002E6FB6" w:rsidP="008A437E">
            <w:pPr>
              <w:rPr>
                <w:rFonts w:ascii="Arial" w:hAnsi="Arial" w:cs="Arial"/>
              </w:rPr>
            </w:pPr>
            <w:r w:rsidRPr="004D7616">
              <w:rPr>
                <w:rFonts w:ascii="Arial" w:hAnsi="Arial" w:cs="Arial"/>
              </w:rPr>
              <w:t>Yes</w:t>
            </w:r>
          </w:p>
        </w:tc>
        <w:tc>
          <w:tcPr>
            <w:tcW w:w="3332" w:type="dxa"/>
          </w:tcPr>
          <w:p w:rsidR="008A437E" w:rsidRPr="004D7616" w:rsidRDefault="008A437E" w:rsidP="008A437E">
            <w:pPr>
              <w:rPr>
                <w:rFonts w:ascii="Arial" w:hAnsi="Arial" w:cs="Arial"/>
              </w:rPr>
            </w:pPr>
          </w:p>
        </w:tc>
      </w:tr>
      <w:tr w:rsidR="008A437E" w:rsidRPr="004D7616" w:rsidTr="007E1C16">
        <w:tc>
          <w:tcPr>
            <w:tcW w:w="461" w:type="dxa"/>
          </w:tcPr>
          <w:p w:rsidR="008A437E" w:rsidRPr="004D7616" w:rsidRDefault="008A437E" w:rsidP="008A437E">
            <w:pPr>
              <w:rPr>
                <w:rFonts w:ascii="Arial" w:hAnsi="Arial" w:cs="Arial"/>
              </w:rPr>
            </w:pPr>
          </w:p>
        </w:tc>
        <w:tc>
          <w:tcPr>
            <w:tcW w:w="4066" w:type="dxa"/>
          </w:tcPr>
          <w:p w:rsidR="008A437E" w:rsidRPr="004D7616" w:rsidRDefault="007E1C16" w:rsidP="008A437E">
            <w:pPr>
              <w:rPr>
                <w:rFonts w:ascii="Arial" w:hAnsi="Arial" w:cs="Arial"/>
              </w:rPr>
            </w:pPr>
            <w:r w:rsidRPr="004D7616">
              <w:rPr>
                <w:rFonts w:ascii="Arial" w:hAnsi="Arial" w:cs="Arial"/>
              </w:rPr>
              <w:t>Is there evidence of consultation with stakeholders and users?</w:t>
            </w:r>
          </w:p>
        </w:tc>
        <w:tc>
          <w:tcPr>
            <w:tcW w:w="1157" w:type="dxa"/>
          </w:tcPr>
          <w:p w:rsidR="008A437E" w:rsidRPr="004D7616" w:rsidRDefault="002E6FB6" w:rsidP="008A437E">
            <w:pPr>
              <w:rPr>
                <w:rFonts w:ascii="Arial" w:hAnsi="Arial" w:cs="Arial"/>
              </w:rPr>
            </w:pPr>
            <w:r w:rsidRPr="004D7616">
              <w:rPr>
                <w:rFonts w:ascii="Arial" w:hAnsi="Arial" w:cs="Arial"/>
              </w:rPr>
              <w:t>Yes</w:t>
            </w:r>
          </w:p>
        </w:tc>
        <w:tc>
          <w:tcPr>
            <w:tcW w:w="3332" w:type="dxa"/>
          </w:tcPr>
          <w:p w:rsidR="008A437E" w:rsidRPr="004D7616" w:rsidRDefault="008A437E" w:rsidP="008A437E">
            <w:pPr>
              <w:rPr>
                <w:rFonts w:ascii="Arial" w:hAnsi="Arial" w:cs="Arial"/>
              </w:rPr>
            </w:pPr>
          </w:p>
        </w:tc>
      </w:tr>
      <w:tr w:rsidR="008A437E" w:rsidRPr="004D7616" w:rsidTr="002E6FB6">
        <w:tc>
          <w:tcPr>
            <w:tcW w:w="461" w:type="dxa"/>
            <w:shd w:val="clear" w:color="auto" w:fill="F2F2F2" w:themeFill="background1" w:themeFillShade="F2"/>
          </w:tcPr>
          <w:p w:rsidR="008A437E" w:rsidRPr="004D7616" w:rsidRDefault="007E1C16" w:rsidP="008A437E">
            <w:pPr>
              <w:rPr>
                <w:rFonts w:ascii="Arial" w:hAnsi="Arial" w:cs="Arial"/>
                <w:b/>
              </w:rPr>
            </w:pPr>
            <w:r w:rsidRPr="004D7616">
              <w:rPr>
                <w:rFonts w:ascii="Arial" w:hAnsi="Arial" w:cs="Arial"/>
                <w:b/>
              </w:rPr>
              <w:t>4</w:t>
            </w:r>
          </w:p>
        </w:tc>
        <w:tc>
          <w:tcPr>
            <w:tcW w:w="4066" w:type="dxa"/>
            <w:shd w:val="clear" w:color="auto" w:fill="F2F2F2" w:themeFill="background1" w:themeFillShade="F2"/>
          </w:tcPr>
          <w:p w:rsidR="008A437E" w:rsidRPr="004D7616" w:rsidRDefault="002E6FB6" w:rsidP="008A437E">
            <w:pPr>
              <w:rPr>
                <w:rFonts w:ascii="Arial" w:hAnsi="Arial" w:cs="Arial"/>
                <w:b/>
              </w:rPr>
            </w:pPr>
            <w:r w:rsidRPr="004D7616">
              <w:rPr>
                <w:rFonts w:ascii="Arial" w:hAnsi="Arial" w:cs="Arial"/>
                <w:b/>
              </w:rPr>
              <w:t>Style/F</w:t>
            </w:r>
            <w:r w:rsidR="007E1C16" w:rsidRPr="004D7616">
              <w:rPr>
                <w:rFonts w:ascii="Arial" w:hAnsi="Arial" w:cs="Arial"/>
                <w:b/>
              </w:rPr>
              <w:t>ormat</w:t>
            </w:r>
          </w:p>
        </w:tc>
        <w:tc>
          <w:tcPr>
            <w:tcW w:w="1157" w:type="dxa"/>
            <w:shd w:val="clear" w:color="auto" w:fill="F2F2F2" w:themeFill="background1" w:themeFillShade="F2"/>
          </w:tcPr>
          <w:p w:rsidR="008A437E" w:rsidRPr="004D7616" w:rsidRDefault="008A437E" w:rsidP="008A437E">
            <w:pPr>
              <w:rPr>
                <w:rFonts w:ascii="Arial" w:hAnsi="Arial" w:cs="Arial"/>
                <w:b/>
              </w:rPr>
            </w:pPr>
          </w:p>
        </w:tc>
        <w:tc>
          <w:tcPr>
            <w:tcW w:w="3332" w:type="dxa"/>
            <w:shd w:val="clear" w:color="auto" w:fill="F2F2F2" w:themeFill="background1" w:themeFillShade="F2"/>
          </w:tcPr>
          <w:p w:rsidR="008A437E" w:rsidRPr="004D7616" w:rsidRDefault="008A437E" w:rsidP="008A437E">
            <w:pPr>
              <w:rPr>
                <w:rFonts w:ascii="Arial" w:hAnsi="Arial" w:cs="Arial"/>
                <w:b/>
              </w:rPr>
            </w:pPr>
          </w:p>
        </w:tc>
      </w:tr>
      <w:tr w:rsidR="008A437E" w:rsidRPr="004D7616" w:rsidTr="007E1C16">
        <w:tc>
          <w:tcPr>
            <w:tcW w:w="461" w:type="dxa"/>
          </w:tcPr>
          <w:p w:rsidR="008A437E" w:rsidRPr="004D7616" w:rsidRDefault="008A437E" w:rsidP="008A437E">
            <w:pPr>
              <w:rPr>
                <w:rFonts w:ascii="Arial" w:hAnsi="Arial" w:cs="Arial"/>
              </w:rPr>
            </w:pPr>
          </w:p>
        </w:tc>
        <w:tc>
          <w:tcPr>
            <w:tcW w:w="4066" w:type="dxa"/>
          </w:tcPr>
          <w:p w:rsidR="008A437E" w:rsidRPr="004D7616" w:rsidRDefault="007E1C16" w:rsidP="008A437E">
            <w:pPr>
              <w:rPr>
                <w:rFonts w:ascii="Arial" w:hAnsi="Arial" w:cs="Arial"/>
              </w:rPr>
            </w:pPr>
            <w:r w:rsidRPr="004D7616">
              <w:rPr>
                <w:rFonts w:ascii="Arial" w:hAnsi="Arial" w:cs="Arial"/>
              </w:rPr>
              <w:t>Is the document in the correct structure/format?</w:t>
            </w:r>
          </w:p>
        </w:tc>
        <w:tc>
          <w:tcPr>
            <w:tcW w:w="1157" w:type="dxa"/>
          </w:tcPr>
          <w:p w:rsidR="008A437E" w:rsidRPr="004D7616" w:rsidRDefault="002E6FB6" w:rsidP="008A437E">
            <w:pPr>
              <w:rPr>
                <w:rFonts w:ascii="Arial" w:hAnsi="Arial" w:cs="Arial"/>
              </w:rPr>
            </w:pPr>
            <w:r w:rsidRPr="004D7616">
              <w:rPr>
                <w:rFonts w:ascii="Arial" w:hAnsi="Arial" w:cs="Arial"/>
              </w:rPr>
              <w:t>Yes</w:t>
            </w:r>
          </w:p>
        </w:tc>
        <w:tc>
          <w:tcPr>
            <w:tcW w:w="3332" w:type="dxa"/>
          </w:tcPr>
          <w:p w:rsidR="008A437E" w:rsidRPr="004D7616" w:rsidRDefault="008A437E" w:rsidP="008A437E">
            <w:pPr>
              <w:rPr>
                <w:rFonts w:ascii="Arial" w:hAnsi="Arial" w:cs="Arial"/>
              </w:rPr>
            </w:pPr>
          </w:p>
        </w:tc>
      </w:tr>
      <w:tr w:rsidR="008A437E" w:rsidRPr="004D7616" w:rsidTr="007E1C16">
        <w:tc>
          <w:tcPr>
            <w:tcW w:w="461" w:type="dxa"/>
          </w:tcPr>
          <w:p w:rsidR="008A437E" w:rsidRPr="004D7616" w:rsidRDefault="008A437E" w:rsidP="008A437E">
            <w:pPr>
              <w:rPr>
                <w:rFonts w:ascii="Arial" w:hAnsi="Arial" w:cs="Arial"/>
              </w:rPr>
            </w:pPr>
          </w:p>
        </w:tc>
        <w:tc>
          <w:tcPr>
            <w:tcW w:w="4066" w:type="dxa"/>
          </w:tcPr>
          <w:p w:rsidR="008A437E" w:rsidRPr="004D7616" w:rsidRDefault="007E1C16" w:rsidP="008A437E">
            <w:pPr>
              <w:rPr>
                <w:rFonts w:ascii="Arial" w:hAnsi="Arial" w:cs="Arial"/>
              </w:rPr>
            </w:pPr>
            <w:r w:rsidRPr="004D7616">
              <w:rPr>
                <w:rFonts w:ascii="Arial" w:hAnsi="Arial" w:cs="Arial"/>
              </w:rPr>
              <w:t>Is the document clear and concise?</w:t>
            </w:r>
          </w:p>
        </w:tc>
        <w:tc>
          <w:tcPr>
            <w:tcW w:w="1157" w:type="dxa"/>
          </w:tcPr>
          <w:p w:rsidR="008A437E" w:rsidRPr="004D7616" w:rsidRDefault="002E6FB6" w:rsidP="008A437E">
            <w:pPr>
              <w:rPr>
                <w:rFonts w:ascii="Arial" w:hAnsi="Arial" w:cs="Arial"/>
              </w:rPr>
            </w:pPr>
            <w:r w:rsidRPr="004D7616">
              <w:rPr>
                <w:rFonts w:ascii="Arial" w:hAnsi="Arial" w:cs="Arial"/>
              </w:rPr>
              <w:t>Yes</w:t>
            </w:r>
          </w:p>
        </w:tc>
        <w:tc>
          <w:tcPr>
            <w:tcW w:w="3332" w:type="dxa"/>
          </w:tcPr>
          <w:p w:rsidR="008A437E" w:rsidRPr="004D7616" w:rsidRDefault="008A437E" w:rsidP="008A437E">
            <w:pPr>
              <w:rPr>
                <w:rFonts w:ascii="Arial" w:hAnsi="Arial" w:cs="Arial"/>
              </w:rPr>
            </w:pPr>
          </w:p>
        </w:tc>
      </w:tr>
      <w:tr w:rsidR="008A437E" w:rsidRPr="004D7616" w:rsidTr="007E1C16">
        <w:tc>
          <w:tcPr>
            <w:tcW w:w="461" w:type="dxa"/>
          </w:tcPr>
          <w:p w:rsidR="008A437E" w:rsidRPr="004D7616" w:rsidRDefault="008A437E" w:rsidP="008A437E">
            <w:pPr>
              <w:rPr>
                <w:rFonts w:ascii="Arial" w:hAnsi="Arial" w:cs="Arial"/>
              </w:rPr>
            </w:pPr>
          </w:p>
        </w:tc>
        <w:tc>
          <w:tcPr>
            <w:tcW w:w="4066" w:type="dxa"/>
          </w:tcPr>
          <w:p w:rsidR="008A437E" w:rsidRPr="004D7616" w:rsidRDefault="007E1C16" w:rsidP="007E1C16">
            <w:pPr>
              <w:rPr>
                <w:rFonts w:ascii="Arial" w:hAnsi="Arial" w:cs="Arial"/>
              </w:rPr>
            </w:pPr>
            <w:r w:rsidRPr="004D7616">
              <w:rPr>
                <w:rFonts w:ascii="Arial" w:hAnsi="Arial" w:cs="Arial"/>
              </w:rPr>
              <w:t>Are key terms defined?</w:t>
            </w:r>
          </w:p>
        </w:tc>
        <w:tc>
          <w:tcPr>
            <w:tcW w:w="1157" w:type="dxa"/>
          </w:tcPr>
          <w:p w:rsidR="008A437E" w:rsidRPr="004D7616" w:rsidRDefault="002E6FB6" w:rsidP="008A437E">
            <w:pPr>
              <w:rPr>
                <w:rFonts w:ascii="Arial" w:hAnsi="Arial" w:cs="Arial"/>
              </w:rPr>
            </w:pPr>
            <w:r w:rsidRPr="004D7616">
              <w:rPr>
                <w:rFonts w:ascii="Arial" w:hAnsi="Arial" w:cs="Arial"/>
              </w:rPr>
              <w:t>Yes</w:t>
            </w:r>
          </w:p>
        </w:tc>
        <w:tc>
          <w:tcPr>
            <w:tcW w:w="3332" w:type="dxa"/>
          </w:tcPr>
          <w:p w:rsidR="008A437E" w:rsidRPr="004D7616" w:rsidRDefault="008A437E" w:rsidP="008A437E">
            <w:pPr>
              <w:rPr>
                <w:rFonts w:ascii="Arial" w:hAnsi="Arial" w:cs="Arial"/>
              </w:rPr>
            </w:pPr>
          </w:p>
        </w:tc>
      </w:tr>
      <w:tr w:rsidR="008A437E" w:rsidRPr="004D7616" w:rsidTr="002E6FB6">
        <w:tc>
          <w:tcPr>
            <w:tcW w:w="461" w:type="dxa"/>
            <w:shd w:val="clear" w:color="auto" w:fill="F2F2F2" w:themeFill="background1" w:themeFillShade="F2"/>
          </w:tcPr>
          <w:p w:rsidR="008A437E" w:rsidRPr="004D7616" w:rsidRDefault="007E1C16" w:rsidP="008A437E">
            <w:pPr>
              <w:rPr>
                <w:rFonts w:ascii="Arial" w:hAnsi="Arial" w:cs="Arial"/>
                <w:b/>
              </w:rPr>
            </w:pPr>
            <w:r w:rsidRPr="004D7616">
              <w:rPr>
                <w:rFonts w:ascii="Arial" w:hAnsi="Arial" w:cs="Arial"/>
                <w:b/>
              </w:rPr>
              <w:t>5</w:t>
            </w:r>
          </w:p>
        </w:tc>
        <w:tc>
          <w:tcPr>
            <w:tcW w:w="4066" w:type="dxa"/>
            <w:shd w:val="clear" w:color="auto" w:fill="F2F2F2" w:themeFill="background1" w:themeFillShade="F2"/>
          </w:tcPr>
          <w:p w:rsidR="008A437E" w:rsidRPr="004D7616" w:rsidRDefault="007E1C16" w:rsidP="008A437E">
            <w:pPr>
              <w:rPr>
                <w:rFonts w:ascii="Arial" w:hAnsi="Arial" w:cs="Arial"/>
                <w:b/>
              </w:rPr>
            </w:pPr>
            <w:r w:rsidRPr="004D7616">
              <w:rPr>
                <w:rFonts w:ascii="Arial" w:hAnsi="Arial" w:cs="Arial"/>
                <w:b/>
              </w:rPr>
              <w:t>Content</w:t>
            </w:r>
          </w:p>
        </w:tc>
        <w:tc>
          <w:tcPr>
            <w:tcW w:w="1157" w:type="dxa"/>
            <w:shd w:val="clear" w:color="auto" w:fill="F2F2F2" w:themeFill="background1" w:themeFillShade="F2"/>
          </w:tcPr>
          <w:p w:rsidR="008A437E" w:rsidRPr="004D7616" w:rsidRDefault="008A437E" w:rsidP="008A437E">
            <w:pPr>
              <w:rPr>
                <w:rFonts w:ascii="Arial" w:hAnsi="Arial" w:cs="Arial"/>
                <w:b/>
              </w:rPr>
            </w:pPr>
          </w:p>
        </w:tc>
        <w:tc>
          <w:tcPr>
            <w:tcW w:w="3332" w:type="dxa"/>
            <w:shd w:val="clear" w:color="auto" w:fill="F2F2F2" w:themeFill="background1" w:themeFillShade="F2"/>
          </w:tcPr>
          <w:p w:rsidR="008A437E" w:rsidRPr="004D7616" w:rsidRDefault="008A437E" w:rsidP="008A437E">
            <w:pPr>
              <w:rPr>
                <w:rFonts w:ascii="Arial" w:hAnsi="Arial" w:cs="Arial"/>
                <w:b/>
              </w:rPr>
            </w:pPr>
          </w:p>
        </w:tc>
      </w:tr>
      <w:tr w:rsidR="008A437E" w:rsidRPr="004D7616" w:rsidTr="007E1C16">
        <w:tc>
          <w:tcPr>
            <w:tcW w:w="461" w:type="dxa"/>
          </w:tcPr>
          <w:p w:rsidR="008A437E" w:rsidRPr="004D7616" w:rsidRDefault="008A437E" w:rsidP="008A437E">
            <w:pPr>
              <w:rPr>
                <w:rFonts w:ascii="Arial" w:hAnsi="Arial" w:cs="Arial"/>
              </w:rPr>
            </w:pPr>
          </w:p>
        </w:tc>
        <w:tc>
          <w:tcPr>
            <w:tcW w:w="4066" w:type="dxa"/>
          </w:tcPr>
          <w:p w:rsidR="008A437E" w:rsidRPr="004D7616" w:rsidRDefault="007E1C16" w:rsidP="008A437E">
            <w:pPr>
              <w:rPr>
                <w:rFonts w:ascii="Arial" w:hAnsi="Arial" w:cs="Arial"/>
              </w:rPr>
            </w:pPr>
            <w:r w:rsidRPr="004D7616">
              <w:rPr>
                <w:rFonts w:ascii="Arial" w:hAnsi="Arial" w:cs="Arial"/>
              </w:rPr>
              <w:t>Is the objective of the document clear?</w:t>
            </w:r>
          </w:p>
        </w:tc>
        <w:tc>
          <w:tcPr>
            <w:tcW w:w="1157" w:type="dxa"/>
          </w:tcPr>
          <w:p w:rsidR="008A437E" w:rsidRPr="004D7616" w:rsidRDefault="002E6FB6" w:rsidP="008A437E">
            <w:pPr>
              <w:rPr>
                <w:rFonts w:ascii="Arial" w:hAnsi="Arial" w:cs="Arial"/>
              </w:rPr>
            </w:pPr>
            <w:r w:rsidRPr="004D7616">
              <w:rPr>
                <w:rFonts w:ascii="Arial" w:hAnsi="Arial" w:cs="Arial"/>
              </w:rPr>
              <w:t>Yes</w:t>
            </w:r>
          </w:p>
        </w:tc>
        <w:tc>
          <w:tcPr>
            <w:tcW w:w="3332" w:type="dxa"/>
          </w:tcPr>
          <w:p w:rsidR="008A437E" w:rsidRPr="004D7616" w:rsidRDefault="008A437E" w:rsidP="008A437E">
            <w:pPr>
              <w:rPr>
                <w:rFonts w:ascii="Arial" w:hAnsi="Arial" w:cs="Arial"/>
              </w:rPr>
            </w:pPr>
          </w:p>
        </w:tc>
      </w:tr>
      <w:tr w:rsidR="008A437E" w:rsidRPr="004D7616" w:rsidTr="007E1C16">
        <w:tc>
          <w:tcPr>
            <w:tcW w:w="461" w:type="dxa"/>
          </w:tcPr>
          <w:p w:rsidR="008A437E" w:rsidRPr="004D7616" w:rsidRDefault="008A437E" w:rsidP="008A437E">
            <w:pPr>
              <w:rPr>
                <w:rFonts w:ascii="Arial" w:hAnsi="Arial" w:cs="Arial"/>
              </w:rPr>
            </w:pPr>
          </w:p>
        </w:tc>
        <w:tc>
          <w:tcPr>
            <w:tcW w:w="4066" w:type="dxa"/>
          </w:tcPr>
          <w:p w:rsidR="008A437E" w:rsidRPr="004D7616" w:rsidRDefault="007E1C16" w:rsidP="008A437E">
            <w:pPr>
              <w:rPr>
                <w:rFonts w:ascii="Arial" w:hAnsi="Arial" w:cs="Arial"/>
              </w:rPr>
            </w:pPr>
            <w:r w:rsidRPr="004D7616">
              <w:rPr>
                <w:rFonts w:ascii="Arial" w:hAnsi="Arial" w:cs="Arial"/>
              </w:rPr>
              <w:t>Is the target population clear and unambiguous?</w:t>
            </w:r>
          </w:p>
        </w:tc>
        <w:tc>
          <w:tcPr>
            <w:tcW w:w="1157" w:type="dxa"/>
          </w:tcPr>
          <w:p w:rsidR="008A437E" w:rsidRPr="004D7616" w:rsidRDefault="002E6FB6" w:rsidP="008A437E">
            <w:pPr>
              <w:rPr>
                <w:rFonts w:ascii="Arial" w:hAnsi="Arial" w:cs="Arial"/>
              </w:rPr>
            </w:pPr>
            <w:r w:rsidRPr="004D7616">
              <w:rPr>
                <w:rFonts w:ascii="Arial" w:hAnsi="Arial" w:cs="Arial"/>
              </w:rPr>
              <w:t>Yes</w:t>
            </w:r>
          </w:p>
        </w:tc>
        <w:tc>
          <w:tcPr>
            <w:tcW w:w="3332" w:type="dxa"/>
          </w:tcPr>
          <w:p w:rsidR="008A437E" w:rsidRPr="004D7616" w:rsidRDefault="008A437E" w:rsidP="008A437E">
            <w:pPr>
              <w:rPr>
                <w:rFonts w:ascii="Arial" w:hAnsi="Arial" w:cs="Arial"/>
              </w:rPr>
            </w:pPr>
          </w:p>
        </w:tc>
      </w:tr>
      <w:tr w:rsidR="008A437E" w:rsidRPr="004D7616" w:rsidTr="007E1C16">
        <w:tc>
          <w:tcPr>
            <w:tcW w:w="461" w:type="dxa"/>
          </w:tcPr>
          <w:p w:rsidR="008A437E" w:rsidRPr="004D7616" w:rsidRDefault="008A437E" w:rsidP="008A437E">
            <w:pPr>
              <w:rPr>
                <w:rFonts w:ascii="Arial" w:hAnsi="Arial" w:cs="Arial"/>
              </w:rPr>
            </w:pPr>
          </w:p>
        </w:tc>
        <w:tc>
          <w:tcPr>
            <w:tcW w:w="4066" w:type="dxa"/>
          </w:tcPr>
          <w:p w:rsidR="008A437E" w:rsidRPr="004D7616" w:rsidRDefault="007E1C16" w:rsidP="008A437E">
            <w:pPr>
              <w:rPr>
                <w:rFonts w:ascii="Arial" w:hAnsi="Arial" w:cs="Arial"/>
              </w:rPr>
            </w:pPr>
            <w:r w:rsidRPr="004D7616">
              <w:rPr>
                <w:rFonts w:ascii="Arial" w:hAnsi="Arial" w:cs="Arial"/>
              </w:rPr>
              <w:t>Are the intended outcomes described?</w:t>
            </w:r>
          </w:p>
        </w:tc>
        <w:tc>
          <w:tcPr>
            <w:tcW w:w="1157" w:type="dxa"/>
          </w:tcPr>
          <w:p w:rsidR="008A437E" w:rsidRPr="004D7616" w:rsidRDefault="002E6FB6" w:rsidP="008A437E">
            <w:pPr>
              <w:rPr>
                <w:rFonts w:ascii="Arial" w:hAnsi="Arial" w:cs="Arial"/>
              </w:rPr>
            </w:pPr>
            <w:r w:rsidRPr="004D7616">
              <w:rPr>
                <w:rFonts w:ascii="Arial" w:hAnsi="Arial" w:cs="Arial"/>
              </w:rPr>
              <w:t>Yes</w:t>
            </w:r>
          </w:p>
        </w:tc>
        <w:tc>
          <w:tcPr>
            <w:tcW w:w="3332" w:type="dxa"/>
          </w:tcPr>
          <w:p w:rsidR="008A437E" w:rsidRPr="004D7616" w:rsidRDefault="008A437E" w:rsidP="008A437E">
            <w:pPr>
              <w:rPr>
                <w:rFonts w:ascii="Arial" w:hAnsi="Arial" w:cs="Arial"/>
              </w:rPr>
            </w:pPr>
          </w:p>
        </w:tc>
      </w:tr>
      <w:tr w:rsidR="008A437E" w:rsidRPr="004D7616" w:rsidTr="007E1C16">
        <w:tc>
          <w:tcPr>
            <w:tcW w:w="461" w:type="dxa"/>
          </w:tcPr>
          <w:p w:rsidR="008A437E" w:rsidRPr="004D7616" w:rsidRDefault="008A437E" w:rsidP="008A437E">
            <w:pPr>
              <w:rPr>
                <w:rFonts w:ascii="Arial" w:hAnsi="Arial" w:cs="Arial"/>
              </w:rPr>
            </w:pPr>
          </w:p>
        </w:tc>
        <w:tc>
          <w:tcPr>
            <w:tcW w:w="4066" w:type="dxa"/>
          </w:tcPr>
          <w:p w:rsidR="008A437E" w:rsidRPr="004D7616" w:rsidRDefault="007E1C16" w:rsidP="008A437E">
            <w:pPr>
              <w:rPr>
                <w:rFonts w:ascii="Arial" w:hAnsi="Arial" w:cs="Arial"/>
              </w:rPr>
            </w:pPr>
            <w:r w:rsidRPr="004D7616">
              <w:rPr>
                <w:rFonts w:ascii="Arial" w:hAnsi="Arial" w:cs="Arial"/>
              </w:rPr>
              <w:t>Are the statements clear and unambiguous?</w:t>
            </w:r>
          </w:p>
        </w:tc>
        <w:tc>
          <w:tcPr>
            <w:tcW w:w="1157" w:type="dxa"/>
          </w:tcPr>
          <w:p w:rsidR="008A437E" w:rsidRPr="004D7616" w:rsidRDefault="002E6FB6" w:rsidP="008A437E">
            <w:pPr>
              <w:rPr>
                <w:rFonts w:ascii="Arial" w:hAnsi="Arial" w:cs="Arial"/>
              </w:rPr>
            </w:pPr>
            <w:r w:rsidRPr="004D7616">
              <w:rPr>
                <w:rFonts w:ascii="Arial" w:hAnsi="Arial" w:cs="Arial"/>
              </w:rPr>
              <w:t>Yes</w:t>
            </w:r>
          </w:p>
        </w:tc>
        <w:tc>
          <w:tcPr>
            <w:tcW w:w="3332" w:type="dxa"/>
          </w:tcPr>
          <w:p w:rsidR="008A437E" w:rsidRPr="004D7616" w:rsidRDefault="008A437E" w:rsidP="008A437E">
            <w:pPr>
              <w:rPr>
                <w:rFonts w:ascii="Arial" w:hAnsi="Arial" w:cs="Arial"/>
              </w:rPr>
            </w:pPr>
          </w:p>
        </w:tc>
      </w:tr>
      <w:tr w:rsidR="008A437E" w:rsidRPr="004D7616" w:rsidTr="002E6FB6">
        <w:tc>
          <w:tcPr>
            <w:tcW w:w="461" w:type="dxa"/>
            <w:shd w:val="clear" w:color="auto" w:fill="F2F2F2" w:themeFill="background1" w:themeFillShade="F2"/>
          </w:tcPr>
          <w:p w:rsidR="008A437E" w:rsidRPr="004D7616" w:rsidRDefault="007E1C16" w:rsidP="008A437E">
            <w:pPr>
              <w:rPr>
                <w:rFonts w:ascii="Arial" w:hAnsi="Arial" w:cs="Arial"/>
                <w:b/>
              </w:rPr>
            </w:pPr>
            <w:r w:rsidRPr="004D7616">
              <w:rPr>
                <w:rFonts w:ascii="Arial" w:hAnsi="Arial" w:cs="Arial"/>
                <w:b/>
              </w:rPr>
              <w:t>6</w:t>
            </w:r>
          </w:p>
        </w:tc>
        <w:tc>
          <w:tcPr>
            <w:tcW w:w="4066" w:type="dxa"/>
            <w:shd w:val="clear" w:color="auto" w:fill="F2F2F2" w:themeFill="background1" w:themeFillShade="F2"/>
          </w:tcPr>
          <w:p w:rsidR="008A437E" w:rsidRPr="004D7616" w:rsidRDefault="007E1C16" w:rsidP="008A437E">
            <w:pPr>
              <w:rPr>
                <w:rFonts w:ascii="Arial" w:hAnsi="Arial" w:cs="Arial"/>
                <w:b/>
              </w:rPr>
            </w:pPr>
            <w:r w:rsidRPr="004D7616">
              <w:rPr>
                <w:rFonts w:ascii="Arial" w:hAnsi="Arial" w:cs="Arial"/>
                <w:b/>
              </w:rPr>
              <w:t>Evidence Base</w:t>
            </w:r>
          </w:p>
        </w:tc>
        <w:tc>
          <w:tcPr>
            <w:tcW w:w="1157" w:type="dxa"/>
            <w:shd w:val="clear" w:color="auto" w:fill="F2F2F2" w:themeFill="background1" w:themeFillShade="F2"/>
          </w:tcPr>
          <w:p w:rsidR="008A437E" w:rsidRPr="004D7616" w:rsidRDefault="008A437E" w:rsidP="008A437E">
            <w:pPr>
              <w:rPr>
                <w:rFonts w:ascii="Arial" w:hAnsi="Arial" w:cs="Arial"/>
                <w:b/>
              </w:rPr>
            </w:pPr>
          </w:p>
        </w:tc>
        <w:tc>
          <w:tcPr>
            <w:tcW w:w="3332" w:type="dxa"/>
            <w:shd w:val="clear" w:color="auto" w:fill="F2F2F2" w:themeFill="background1" w:themeFillShade="F2"/>
          </w:tcPr>
          <w:p w:rsidR="008A437E" w:rsidRPr="004D7616" w:rsidRDefault="008A437E" w:rsidP="008A437E">
            <w:pPr>
              <w:rPr>
                <w:rFonts w:ascii="Arial" w:hAnsi="Arial" w:cs="Arial"/>
                <w:b/>
              </w:rPr>
            </w:pPr>
          </w:p>
        </w:tc>
      </w:tr>
      <w:tr w:rsidR="008A437E" w:rsidRPr="004D7616" w:rsidTr="007E1C16">
        <w:tc>
          <w:tcPr>
            <w:tcW w:w="461" w:type="dxa"/>
          </w:tcPr>
          <w:p w:rsidR="008A437E" w:rsidRPr="004D7616" w:rsidRDefault="008A437E" w:rsidP="008A437E">
            <w:pPr>
              <w:rPr>
                <w:rFonts w:ascii="Arial" w:hAnsi="Arial" w:cs="Arial"/>
              </w:rPr>
            </w:pPr>
          </w:p>
        </w:tc>
        <w:tc>
          <w:tcPr>
            <w:tcW w:w="4066" w:type="dxa"/>
          </w:tcPr>
          <w:p w:rsidR="008A437E" w:rsidRPr="004D7616" w:rsidRDefault="007E1C16" w:rsidP="008A437E">
            <w:pPr>
              <w:rPr>
                <w:rFonts w:ascii="Arial" w:hAnsi="Arial" w:cs="Arial"/>
              </w:rPr>
            </w:pPr>
            <w:r w:rsidRPr="004D7616">
              <w:rPr>
                <w:rFonts w:ascii="Arial" w:hAnsi="Arial" w:cs="Arial"/>
              </w:rPr>
              <w:t>Is the type of evidence to support the document identified explicitly?</w:t>
            </w:r>
          </w:p>
        </w:tc>
        <w:tc>
          <w:tcPr>
            <w:tcW w:w="1157" w:type="dxa"/>
          </w:tcPr>
          <w:p w:rsidR="008A437E" w:rsidRPr="004D7616" w:rsidRDefault="002E6FB6" w:rsidP="008A437E">
            <w:pPr>
              <w:rPr>
                <w:rFonts w:ascii="Arial" w:hAnsi="Arial" w:cs="Arial"/>
              </w:rPr>
            </w:pPr>
            <w:r w:rsidRPr="004D7616">
              <w:rPr>
                <w:rFonts w:ascii="Arial" w:hAnsi="Arial" w:cs="Arial"/>
              </w:rPr>
              <w:t>Yes</w:t>
            </w:r>
          </w:p>
        </w:tc>
        <w:tc>
          <w:tcPr>
            <w:tcW w:w="3332" w:type="dxa"/>
          </w:tcPr>
          <w:p w:rsidR="008A437E" w:rsidRPr="004D7616" w:rsidRDefault="008A437E" w:rsidP="008A437E">
            <w:pPr>
              <w:rPr>
                <w:rFonts w:ascii="Arial" w:hAnsi="Arial" w:cs="Arial"/>
              </w:rPr>
            </w:pPr>
          </w:p>
        </w:tc>
      </w:tr>
      <w:tr w:rsidR="007E1C16" w:rsidRPr="004D7616" w:rsidTr="007E1C16">
        <w:tc>
          <w:tcPr>
            <w:tcW w:w="461" w:type="dxa"/>
          </w:tcPr>
          <w:p w:rsidR="007E1C16" w:rsidRPr="004D7616" w:rsidRDefault="007E1C16" w:rsidP="008A437E">
            <w:pPr>
              <w:rPr>
                <w:rFonts w:ascii="Arial" w:hAnsi="Arial" w:cs="Arial"/>
              </w:rPr>
            </w:pPr>
          </w:p>
        </w:tc>
        <w:tc>
          <w:tcPr>
            <w:tcW w:w="4066" w:type="dxa"/>
          </w:tcPr>
          <w:p w:rsidR="007E1C16" w:rsidRPr="004D7616" w:rsidRDefault="007E1C16" w:rsidP="008A437E">
            <w:pPr>
              <w:rPr>
                <w:rFonts w:ascii="Arial" w:hAnsi="Arial" w:cs="Arial"/>
              </w:rPr>
            </w:pPr>
            <w:r w:rsidRPr="004D7616">
              <w:rPr>
                <w:rFonts w:ascii="Arial" w:hAnsi="Arial" w:cs="Arial"/>
              </w:rPr>
              <w:t>Are key reference cited?</w:t>
            </w:r>
          </w:p>
        </w:tc>
        <w:tc>
          <w:tcPr>
            <w:tcW w:w="1157" w:type="dxa"/>
          </w:tcPr>
          <w:p w:rsidR="007E1C16" w:rsidRPr="004D7616" w:rsidRDefault="002E6FB6" w:rsidP="008A437E">
            <w:pPr>
              <w:rPr>
                <w:rFonts w:ascii="Arial" w:hAnsi="Arial" w:cs="Arial"/>
              </w:rPr>
            </w:pPr>
            <w:r w:rsidRPr="004D7616">
              <w:rPr>
                <w:rFonts w:ascii="Arial" w:hAnsi="Arial" w:cs="Arial"/>
              </w:rPr>
              <w:t>Yes</w:t>
            </w:r>
          </w:p>
        </w:tc>
        <w:tc>
          <w:tcPr>
            <w:tcW w:w="3332" w:type="dxa"/>
          </w:tcPr>
          <w:p w:rsidR="007E1C16" w:rsidRPr="004D7616" w:rsidRDefault="007E1C16" w:rsidP="008A437E">
            <w:pPr>
              <w:rPr>
                <w:rFonts w:ascii="Arial" w:hAnsi="Arial" w:cs="Arial"/>
              </w:rPr>
            </w:pPr>
          </w:p>
        </w:tc>
      </w:tr>
      <w:tr w:rsidR="007E1C16" w:rsidRPr="004D7616" w:rsidTr="007E1C16">
        <w:tc>
          <w:tcPr>
            <w:tcW w:w="461" w:type="dxa"/>
          </w:tcPr>
          <w:p w:rsidR="007E1C16" w:rsidRPr="004D7616" w:rsidRDefault="007E1C16" w:rsidP="008A437E">
            <w:pPr>
              <w:rPr>
                <w:rFonts w:ascii="Arial" w:hAnsi="Arial" w:cs="Arial"/>
              </w:rPr>
            </w:pPr>
          </w:p>
        </w:tc>
        <w:tc>
          <w:tcPr>
            <w:tcW w:w="4066" w:type="dxa"/>
          </w:tcPr>
          <w:p w:rsidR="007E1C16" w:rsidRPr="004D7616" w:rsidRDefault="007E1C16" w:rsidP="008A437E">
            <w:pPr>
              <w:rPr>
                <w:rFonts w:ascii="Arial" w:hAnsi="Arial" w:cs="Arial"/>
              </w:rPr>
            </w:pPr>
            <w:r w:rsidRPr="004D7616">
              <w:rPr>
                <w:rFonts w:ascii="Arial" w:hAnsi="Arial" w:cs="Arial"/>
              </w:rPr>
              <w:t>Are the reference cited in full?</w:t>
            </w:r>
          </w:p>
        </w:tc>
        <w:tc>
          <w:tcPr>
            <w:tcW w:w="1157" w:type="dxa"/>
          </w:tcPr>
          <w:p w:rsidR="007E1C16" w:rsidRPr="004D7616" w:rsidRDefault="002E6FB6" w:rsidP="008A437E">
            <w:pPr>
              <w:rPr>
                <w:rFonts w:ascii="Arial" w:hAnsi="Arial" w:cs="Arial"/>
              </w:rPr>
            </w:pPr>
            <w:r w:rsidRPr="004D7616">
              <w:rPr>
                <w:rFonts w:ascii="Arial" w:hAnsi="Arial" w:cs="Arial"/>
              </w:rPr>
              <w:t>Yes</w:t>
            </w:r>
          </w:p>
        </w:tc>
        <w:tc>
          <w:tcPr>
            <w:tcW w:w="3332" w:type="dxa"/>
          </w:tcPr>
          <w:p w:rsidR="007E1C16" w:rsidRPr="004D7616" w:rsidRDefault="007E1C16" w:rsidP="008A437E">
            <w:pPr>
              <w:rPr>
                <w:rFonts w:ascii="Arial" w:hAnsi="Arial" w:cs="Arial"/>
              </w:rPr>
            </w:pPr>
          </w:p>
        </w:tc>
      </w:tr>
      <w:tr w:rsidR="007E1C16" w:rsidRPr="004D7616" w:rsidTr="007E1C16">
        <w:tc>
          <w:tcPr>
            <w:tcW w:w="461" w:type="dxa"/>
          </w:tcPr>
          <w:p w:rsidR="007E1C16" w:rsidRPr="004D7616" w:rsidRDefault="007E1C16" w:rsidP="008A437E">
            <w:pPr>
              <w:rPr>
                <w:rFonts w:ascii="Arial" w:hAnsi="Arial" w:cs="Arial"/>
              </w:rPr>
            </w:pPr>
          </w:p>
        </w:tc>
        <w:tc>
          <w:tcPr>
            <w:tcW w:w="4066" w:type="dxa"/>
          </w:tcPr>
          <w:p w:rsidR="007E1C16" w:rsidRPr="004D7616" w:rsidRDefault="007E1C16" w:rsidP="008A437E">
            <w:pPr>
              <w:rPr>
                <w:rFonts w:ascii="Arial" w:hAnsi="Arial" w:cs="Arial"/>
              </w:rPr>
            </w:pPr>
            <w:r w:rsidRPr="004D7616">
              <w:rPr>
                <w:rFonts w:ascii="Arial" w:hAnsi="Arial" w:cs="Arial"/>
              </w:rPr>
              <w:t>Are supporting documents referenced?</w:t>
            </w:r>
          </w:p>
        </w:tc>
        <w:tc>
          <w:tcPr>
            <w:tcW w:w="1157" w:type="dxa"/>
          </w:tcPr>
          <w:p w:rsidR="007E1C16" w:rsidRPr="004D7616" w:rsidRDefault="002E6FB6" w:rsidP="008A437E">
            <w:pPr>
              <w:rPr>
                <w:rFonts w:ascii="Arial" w:hAnsi="Arial" w:cs="Arial"/>
              </w:rPr>
            </w:pPr>
            <w:r w:rsidRPr="004D7616">
              <w:rPr>
                <w:rFonts w:ascii="Arial" w:hAnsi="Arial" w:cs="Arial"/>
              </w:rPr>
              <w:t>Yes</w:t>
            </w:r>
          </w:p>
        </w:tc>
        <w:tc>
          <w:tcPr>
            <w:tcW w:w="3332" w:type="dxa"/>
          </w:tcPr>
          <w:p w:rsidR="007E1C16" w:rsidRPr="004D7616" w:rsidRDefault="007E1C16" w:rsidP="008A437E">
            <w:pPr>
              <w:rPr>
                <w:rFonts w:ascii="Arial" w:hAnsi="Arial" w:cs="Arial"/>
              </w:rPr>
            </w:pPr>
          </w:p>
        </w:tc>
      </w:tr>
      <w:tr w:rsidR="007E1C16" w:rsidRPr="004D7616" w:rsidTr="002E6FB6">
        <w:tc>
          <w:tcPr>
            <w:tcW w:w="461" w:type="dxa"/>
            <w:shd w:val="clear" w:color="auto" w:fill="F2F2F2" w:themeFill="background1" w:themeFillShade="F2"/>
          </w:tcPr>
          <w:p w:rsidR="007E1C16" w:rsidRPr="004D7616" w:rsidRDefault="007E1C16" w:rsidP="008A437E">
            <w:pPr>
              <w:rPr>
                <w:rFonts w:ascii="Arial" w:hAnsi="Arial" w:cs="Arial"/>
                <w:b/>
              </w:rPr>
            </w:pPr>
            <w:r w:rsidRPr="004D7616">
              <w:rPr>
                <w:rFonts w:ascii="Arial" w:hAnsi="Arial" w:cs="Arial"/>
                <w:b/>
              </w:rPr>
              <w:t>7</w:t>
            </w:r>
          </w:p>
        </w:tc>
        <w:tc>
          <w:tcPr>
            <w:tcW w:w="4066" w:type="dxa"/>
            <w:shd w:val="clear" w:color="auto" w:fill="F2F2F2" w:themeFill="background1" w:themeFillShade="F2"/>
          </w:tcPr>
          <w:p w:rsidR="007E1C16" w:rsidRPr="004D7616" w:rsidRDefault="007E1C16" w:rsidP="008A437E">
            <w:pPr>
              <w:rPr>
                <w:rFonts w:ascii="Arial" w:hAnsi="Arial" w:cs="Arial"/>
                <w:b/>
              </w:rPr>
            </w:pPr>
            <w:r w:rsidRPr="004D7616">
              <w:rPr>
                <w:rFonts w:ascii="Arial" w:hAnsi="Arial" w:cs="Arial"/>
                <w:b/>
              </w:rPr>
              <w:t>Approval</w:t>
            </w:r>
          </w:p>
        </w:tc>
        <w:tc>
          <w:tcPr>
            <w:tcW w:w="1157" w:type="dxa"/>
            <w:shd w:val="clear" w:color="auto" w:fill="F2F2F2" w:themeFill="background1" w:themeFillShade="F2"/>
          </w:tcPr>
          <w:p w:rsidR="007E1C16" w:rsidRPr="004D7616" w:rsidRDefault="007E1C16" w:rsidP="008A437E">
            <w:pPr>
              <w:rPr>
                <w:rFonts w:ascii="Arial" w:hAnsi="Arial" w:cs="Arial"/>
                <w:b/>
              </w:rPr>
            </w:pPr>
          </w:p>
        </w:tc>
        <w:tc>
          <w:tcPr>
            <w:tcW w:w="3332" w:type="dxa"/>
            <w:shd w:val="clear" w:color="auto" w:fill="F2F2F2" w:themeFill="background1" w:themeFillShade="F2"/>
          </w:tcPr>
          <w:p w:rsidR="007E1C16" w:rsidRPr="004D7616" w:rsidRDefault="007E1C16" w:rsidP="008A437E">
            <w:pPr>
              <w:rPr>
                <w:rFonts w:ascii="Arial" w:hAnsi="Arial" w:cs="Arial"/>
                <w:b/>
              </w:rPr>
            </w:pPr>
          </w:p>
        </w:tc>
      </w:tr>
      <w:tr w:rsidR="007E1C16" w:rsidRPr="004D7616" w:rsidTr="007E1C16">
        <w:tc>
          <w:tcPr>
            <w:tcW w:w="461" w:type="dxa"/>
          </w:tcPr>
          <w:p w:rsidR="007E1C16" w:rsidRPr="004D7616" w:rsidRDefault="007E1C16" w:rsidP="008A437E">
            <w:pPr>
              <w:rPr>
                <w:rFonts w:ascii="Arial" w:hAnsi="Arial" w:cs="Arial"/>
              </w:rPr>
            </w:pPr>
          </w:p>
        </w:tc>
        <w:tc>
          <w:tcPr>
            <w:tcW w:w="4066" w:type="dxa"/>
          </w:tcPr>
          <w:p w:rsidR="007E1C16" w:rsidRPr="004D7616" w:rsidRDefault="007E1C16" w:rsidP="008A437E">
            <w:pPr>
              <w:rPr>
                <w:rFonts w:ascii="Arial" w:hAnsi="Arial" w:cs="Arial"/>
              </w:rPr>
            </w:pPr>
            <w:r w:rsidRPr="004D7616">
              <w:rPr>
                <w:rFonts w:ascii="Arial" w:hAnsi="Arial" w:cs="Arial"/>
              </w:rPr>
              <w:t>Does the document identify which committee/group will approve it</w:t>
            </w:r>
          </w:p>
        </w:tc>
        <w:tc>
          <w:tcPr>
            <w:tcW w:w="1157" w:type="dxa"/>
          </w:tcPr>
          <w:p w:rsidR="007E1C16" w:rsidRPr="004D7616" w:rsidRDefault="002E6FB6" w:rsidP="008A437E">
            <w:pPr>
              <w:rPr>
                <w:rFonts w:ascii="Arial" w:hAnsi="Arial" w:cs="Arial"/>
              </w:rPr>
            </w:pPr>
            <w:r w:rsidRPr="004D7616">
              <w:rPr>
                <w:rFonts w:ascii="Arial" w:hAnsi="Arial" w:cs="Arial"/>
              </w:rPr>
              <w:t>Yes</w:t>
            </w:r>
          </w:p>
        </w:tc>
        <w:tc>
          <w:tcPr>
            <w:tcW w:w="3332" w:type="dxa"/>
          </w:tcPr>
          <w:p w:rsidR="007E1C16" w:rsidRPr="004D7616" w:rsidRDefault="009A403B" w:rsidP="009A403B">
            <w:pPr>
              <w:rPr>
                <w:rFonts w:ascii="Arial" w:hAnsi="Arial" w:cs="Arial"/>
              </w:rPr>
            </w:pPr>
            <w:r>
              <w:rPr>
                <w:rFonts w:ascii="Arial" w:hAnsi="Arial" w:cs="Arial"/>
              </w:rPr>
              <w:t>Infection P</w:t>
            </w:r>
            <w:r w:rsidR="002E6FB6" w:rsidRPr="004D7616">
              <w:rPr>
                <w:rFonts w:ascii="Arial" w:hAnsi="Arial" w:cs="Arial"/>
              </w:rPr>
              <w:t xml:space="preserve">revention &amp; </w:t>
            </w:r>
            <w:r>
              <w:rPr>
                <w:rFonts w:ascii="Arial" w:hAnsi="Arial" w:cs="Arial"/>
              </w:rPr>
              <w:t>C</w:t>
            </w:r>
            <w:r w:rsidR="002E6FB6" w:rsidRPr="004D7616">
              <w:rPr>
                <w:rFonts w:ascii="Arial" w:hAnsi="Arial" w:cs="Arial"/>
              </w:rPr>
              <w:t xml:space="preserve">ontrol </w:t>
            </w:r>
            <w:r>
              <w:rPr>
                <w:rFonts w:ascii="Arial" w:hAnsi="Arial" w:cs="Arial"/>
              </w:rPr>
              <w:t>C</w:t>
            </w:r>
            <w:r w:rsidR="002E6FB6" w:rsidRPr="004D7616">
              <w:rPr>
                <w:rFonts w:ascii="Arial" w:hAnsi="Arial" w:cs="Arial"/>
              </w:rPr>
              <w:t>ommittee and Quality Committee</w:t>
            </w:r>
          </w:p>
        </w:tc>
      </w:tr>
      <w:tr w:rsidR="007E1C16" w:rsidRPr="004D7616" w:rsidTr="007E1C16">
        <w:tc>
          <w:tcPr>
            <w:tcW w:w="461" w:type="dxa"/>
          </w:tcPr>
          <w:p w:rsidR="007E1C16" w:rsidRPr="004D7616" w:rsidRDefault="007E1C16" w:rsidP="008A437E">
            <w:pPr>
              <w:rPr>
                <w:rFonts w:ascii="Arial" w:hAnsi="Arial" w:cs="Arial"/>
              </w:rPr>
            </w:pPr>
          </w:p>
        </w:tc>
        <w:tc>
          <w:tcPr>
            <w:tcW w:w="4066" w:type="dxa"/>
          </w:tcPr>
          <w:p w:rsidR="007E1C16" w:rsidRPr="004D7616" w:rsidRDefault="007E1C16" w:rsidP="008A437E">
            <w:pPr>
              <w:rPr>
                <w:rFonts w:ascii="Arial" w:hAnsi="Arial" w:cs="Arial"/>
              </w:rPr>
            </w:pPr>
            <w:r w:rsidRPr="004D7616">
              <w:rPr>
                <w:rFonts w:ascii="Arial" w:hAnsi="Arial" w:cs="Arial"/>
              </w:rPr>
              <w:t>If appropriate have the Joint Human Resources/Staff side committee (or equivalent) reviewed the document?</w:t>
            </w:r>
          </w:p>
        </w:tc>
        <w:tc>
          <w:tcPr>
            <w:tcW w:w="1157" w:type="dxa"/>
          </w:tcPr>
          <w:p w:rsidR="007E1C16" w:rsidRPr="004D7616" w:rsidRDefault="002E6FB6" w:rsidP="008A437E">
            <w:pPr>
              <w:rPr>
                <w:rFonts w:ascii="Arial" w:hAnsi="Arial" w:cs="Arial"/>
              </w:rPr>
            </w:pPr>
            <w:r w:rsidRPr="004D7616">
              <w:rPr>
                <w:rFonts w:ascii="Arial" w:hAnsi="Arial" w:cs="Arial"/>
              </w:rPr>
              <w:t>N/A</w:t>
            </w:r>
          </w:p>
        </w:tc>
        <w:tc>
          <w:tcPr>
            <w:tcW w:w="3332" w:type="dxa"/>
          </w:tcPr>
          <w:p w:rsidR="007E1C16" w:rsidRPr="004D7616" w:rsidRDefault="007E1C16" w:rsidP="008A437E">
            <w:pPr>
              <w:rPr>
                <w:rFonts w:ascii="Arial" w:hAnsi="Arial" w:cs="Arial"/>
              </w:rPr>
            </w:pPr>
          </w:p>
        </w:tc>
      </w:tr>
      <w:tr w:rsidR="007E1C16" w:rsidRPr="004D7616" w:rsidTr="002E6FB6">
        <w:tc>
          <w:tcPr>
            <w:tcW w:w="461" w:type="dxa"/>
            <w:shd w:val="clear" w:color="auto" w:fill="F2F2F2" w:themeFill="background1" w:themeFillShade="F2"/>
          </w:tcPr>
          <w:p w:rsidR="007E1C16" w:rsidRPr="004D7616" w:rsidRDefault="007E1C16" w:rsidP="008A437E">
            <w:pPr>
              <w:rPr>
                <w:rFonts w:ascii="Arial" w:hAnsi="Arial" w:cs="Arial"/>
                <w:b/>
              </w:rPr>
            </w:pPr>
            <w:r w:rsidRPr="004D7616">
              <w:rPr>
                <w:rFonts w:ascii="Arial" w:hAnsi="Arial" w:cs="Arial"/>
                <w:b/>
              </w:rPr>
              <w:t>8</w:t>
            </w:r>
          </w:p>
        </w:tc>
        <w:tc>
          <w:tcPr>
            <w:tcW w:w="4066" w:type="dxa"/>
            <w:shd w:val="clear" w:color="auto" w:fill="F2F2F2" w:themeFill="background1" w:themeFillShade="F2"/>
          </w:tcPr>
          <w:p w:rsidR="007E1C16" w:rsidRPr="004D7616" w:rsidRDefault="007E1C16" w:rsidP="008A437E">
            <w:pPr>
              <w:rPr>
                <w:rFonts w:ascii="Arial" w:hAnsi="Arial" w:cs="Arial"/>
                <w:b/>
              </w:rPr>
            </w:pPr>
            <w:r w:rsidRPr="004D7616">
              <w:rPr>
                <w:rFonts w:ascii="Arial" w:hAnsi="Arial" w:cs="Arial"/>
                <w:b/>
              </w:rPr>
              <w:t>Implementation Plan</w:t>
            </w:r>
          </w:p>
        </w:tc>
        <w:tc>
          <w:tcPr>
            <w:tcW w:w="1157" w:type="dxa"/>
            <w:shd w:val="clear" w:color="auto" w:fill="F2F2F2" w:themeFill="background1" w:themeFillShade="F2"/>
          </w:tcPr>
          <w:p w:rsidR="007E1C16" w:rsidRPr="004D7616" w:rsidRDefault="007E1C16" w:rsidP="008A437E">
            <w:pPr>
              <w:rPr>
                <w:rFonts w:ascii="Arial" w:hAnsi="Arial" w:cs="Arial"/>
                <w:b/>
              </w:rPr>
            </w:pPr>
          </w:p>
        </w:tc>
        <w:tc>
          <w:tcPr>
            <w:tcW w:w="3332" w:type="dxa"/>
            <w:shd w:val="clear" w:color="auto" w:fill="F2F2F2" w:themeFill="background1" w:themeFillShade="F2"/>
          </w:tcPr>
          <w:p w:rsidR="007E1C16" w:rsidRPr="004D7616" w:rsidRDefault="007E1C16" w:rsidP="008A437E">
            <w:pPr>
              <w:rPr>
                <w:rFonts w:ascii="Arial" w:hAnsi="Arial" w:cs="Arial"/>
                <w:b/>
              </w:rPr>
            </w:pPr>
          </w:p>
        </w:tc>
      </w:tr>
      <w:tr w:rsidR="007E1C16" w:rsidRPr="004D7616" w:rsidTr="007E1C16">
        <w:tc>
          <w:tcPr>
            <w:tcW w:w="461" w:type="dxa"/>
          </w:tcPr>
          <w:p w:rsidR="007E1C16" w:rsidRPr="004D7616" w:rsidRDefault="007E1C16" w:rsidP="008A437E">
            <w:pPr>
              <w:rPr>
                <w:rFonts w:ascii="Arial" w:hAnsi="Arial" w:cs="Arial"/>
              </w:rPr>
            </w:pPr>
          </w:p>
        </w:tc>
        <w:tc>
          <w:tcPr>
            <w:tcW w:w="4066" w:type="dxa"/>
          </w:tcPr>
          <w:p w:rsidR="007E1C16" w:rsidRPr="004D7616" w:rsidRDefault="007E1C16" w:rsidP="008A437E">
            <w:pPr>
              <w:rPr>
                <w:rFonts w:ascii="Arial" w:hAnsi="Arial" w:cs="Arial"/>
              </w:rPr>
            </w:pPr>
            <w:r w:rsidRPr="004D7616">
              <w:rPr>
                <w:rFonts w:ascii="Arial" w:hAnsi="Arial" w:cs="Arial"/>
              </w:rPr>
              <w:t>Is there an implementation Plan?</w:t>
            </w:r>
          </w:p>
        </w:tc>
        <w:tc>
          <w:tcPr>
            <w:tcW w:w="1157" w:type="dxa"/>
          </w:tcPr>
          <w:p w:rsidR="007E1C16" w:rsidRPr="004D7616" w:rsidRDefault="002E6FB6" w:rsidP="008A437E">
            <w:pPr>
              <w:rPr>
                <w:rFonts w:ascii="Arial" w:hAnsi="Arial" w:cs="Arial"/>
              </w:rPr>
            </w:pPr>
            <w:r w:rsidRPr="004D7616">
              <w:rPr>
                <w:rFonts w:ascii="Arial" w:hAnsi="Arial" w:cs="Arial"/>
              </w:rPr>
              <w:t>Yes</w:t>
            </w:r>
          </w:p>
          <w:p w:rsidR="002E6FB6" w:rsidRPr="004D7616" w:rsidRDefault="002E6FB6" w:rsidP="008A437E">
            <w:pPr>
              <w:rPr>
                <w:rFonts w:ascii="Arial" w:hAnsi="Arial" w:cs="Arial"/>
              </w:rPr>
            </w:pPr>
          </w:p>
        </w:tc>
        <w:tc>
          <w:tcPr>
            <w:tcW w:w="3332" w:type="dxa"/>
          </w:tcPr>
          <w:p w:rsidR="007E1C16" w:rsidRPr="004D7616" w:rsidRDefault="007E1C16" w:rsidP="008A437E">
            <w:pPr>
              <w:rPr>
                <w:rFonts w:ascii="Arial" w:hAnsi="Arial" w:cs="Arial"/>
              </w:rPr>
            </w:pPr>
          </w:p>
        </w:tc>
      </w:tr>
      <w:tr w:rsidR="007E1C16" w:rsidRPr="004D7616" w:rsidTr="007E1C16">
        <w:tc>
          <w:tcPr>
            <w:tcW w:w="461" w:type="dxa"/>
          </w:tcPr>
          <w:p w:rsidR="007E1C16" w:rsidRPr="004D7616" w:rsidRDefault="007E1C16" w:rsidP="008A437E">
            <w:pPr>
              <w:rPr>
                <w:rFonts w:ascii="Arial" w:hAnsi="Arial" w:cs="Arial"/>
              </w:rPr>
            </w:pPr>
          </w:p>
        </w:tc>
        <w:tc>
          <w:tcPr>
            <w:tcW w:w="4066" w:type="dxa"/>
          </w:tcPr>
          <w:p w:rsidR="007E1C16" w:rsidRPr="004D7616" w:rsidRDefault="007E1C16" w:rsidP="008A437E">
            <w:pPr>
              <w:rPr>
                <w:rFonts w:ascii="Arial" w:hAnsi="Arial" w:cs="Arial"/>
              </w:rPr>
            </w:pPr>
            <w:r w:rsidRPr="004D7616">
              <w:rPr>
                <w:rFonts w:ascii="Arial" w:hAnsi="Arial" w:cs="Arial"/>
              </w:rPr>
              <w:t>Does the plan clearly state how the procedure will be disseminated?</w:t>
            </w:r>
          </w:p>
        </w:tc>
        <w:tc>
          <w:tcPr>
            <w:tcW w:w="1157" w:type="dxa"/>
          </w:tcPr>
          <w:p w:rsidR="007E1C16" w:rsidRPr="004D7616" w:rsidRDefault="002E6FB6" w:rsidP="008A437E">
            <w:pPr>
              <w:rPr>
                <w:rFonts w:ascii="Arial" w:hAnsi="Arial" w:cs="Arial"/>
              </w:rPr>
            </w:pPr>
            <w:r w:rsidRPr="004D7616">
              <w:rPr>
                <w:rFonts w:ascii="Arial" w:hAnsi="Arial" w:cs="Arial"/>
              </w:rPr>
              <w:t>Yes</w:t>
            </w:r>
          </w:p>
        </w:tc>
        <w:tc>
          <w:tcPr>
            <w:tcW w:w="3332" w:type="dxa"/>
          </w:tcPr>
          <w:p w:rsidR="007E1C16" w:rsidRPr="004D7616" w:rsidRDefault="007E1C16" w:rsidP="008A437E">
            <w:pPr>
              <w:rPr>
                <w:rFonts w:ascii="Arial" w:hAnsi="Arial" w:cs="Arial"/>
              </w:rPr>
            </w:pPr>
          </w:p>
        </w:tc>
      </w:tr>
      <w:tr w:rsidR="007E1C16" w:rsidRPr="004D7616" w:rsidTr="007E1C16">
        <w:tc>
          <w:tcPr>
            <w:tcW w:w="461" w:type="dxa"/>
          </w:tcPr>
          <w:p w:rsidR="007E1C16" w:rsidRPr="004D7616" w:rsidRDefault="007E1C16" w:rsidP="008A437E">
            <w:pPr>
              <w:rPr>
                <w:rFonts w:ascii="Arial" w:hAnsi="Arial" w:cs="Arial"/>
              </w:rPr>
            </w:pPr>
          </w:p>
        </w:tc>
        <w:tc>
          <w:tcPr>
            <w:tcW w:w="4066" w:type="dxa"/>
          </w:tcPr>
          <w:p w:rsidR="007E1C16" w:rsidRPr="004D7616" w:rsidRDefault="007E1C16" w:rsidP="008A437E">
            <w:pPr>
              <w:rPr>
                <w:rFonts w:ascii="Arial" w:hAnsi="Arial" w:cs="Arial"/>
              </w:rPr>
            </w:pPr>
            <w:r w:rsidRPr="004D7616">
              <w:rPr>
                <w:rFonts w:ascii="Arial" w:hAnsi="Arial" w:cs="Arial"/>
              </w:rPr>
              <w:t>Does the plan include the necessary training/support to ensure compliance?</w:t>
            </w:r>
          </w:p>
        </w:tc>
        <w:tc>
          <w:tcPr>
            <w:tcW w:w="1157" w:type="dxa"/>
          </w:tcPr>
          <w:p w:rsidR="007E1C16" w:rsidRPr="004D7616" w:rsidRDefault="002E6FB6" w:rsidP="008A437E">
            <w:pPr>
              <w:rPr>
                <w:rFonts w:ascii="Arial" w:hAnsi="Arial" w:cs="Arial"/>
              </w:rPr>
            </w:pPr>
            <w:r w:rsidRPr="004D7616">
              <w:rPr>
                <w:rFonts w:ascii="Arial" w:hAnsi="Arial" w:cs="Arial"/>
              </w:rPr>
              <w:t>Yes</w:t>
            </w:r>
          </w:p>
          <w:p w:rsidR="002E6FB6" w:rsidRPr="004D7616" w:rsidRDefault="002E6FB6" w:rsidP="008A437E">
            <w:pPr>
              <w:rPr>
                <w:rFonts w:ascii="Arial" w:hAnsi="Arial" w:cs="Arial"/>
              </w:rPr>
            </w:pPr>
          </w:p>
          <w:p w:rsidR="002E6FB6" w:rsidRPr="004D7616" w:rsidRDefault="002E6FB6" w:rsidP="008A437E">
            <w:pPr>
              <w:rPr>
                <w:rFonts w:ascii="Arial" w:hAnsi="Arial" w:cs="Arial"/>
              </w:rPr>
            </w:pPr>
          </w:p>
        </w:tc>
        <w:tc>
          <w:tcPr>
            <w:tcW w:w="3332" w:type="dxa"/>
          </w:tcPr>
          <w:p w:rsidR="007E1C16" w:rsidRPr="004D7616" w:rsidRDefault="007E1C16" w:rsidP="008A437E">
            <w:pPr>
              <w:rPr>
                <w:rFonts w:ascii="Arial" w:hAnsi="Arial" w:cs="Arial"/>
              </w:rPr>
            </w:pPr>
          </w:p>
        </w:tc>
      </w:tr>
      <w:tr w:rsidR="007E1C16" w:rsidRPr="004D7616" w:rsidTr="002E6FB6">
        <w:tc>
          <w:tcPr>
            <w:tcW w:w="461" w:type="dxa"/>
            <w:shd w:val="clear" w:color="auto" w:fill="F2F2F2" w:themeFill="background1" w:themeFillShade="F2"/>
          </w:tcPr>
          <w:p w:rsidR="007E1C16" w:rsidRPr="004D7616" w:rsidRDefault="007E1C16" w:rsidP="008A437E">
            <w:pPr>
              <w:rPr>
                <w:rFonts w:ascii="Arial" w:hAnsi="Arial" w:cs="Arial"/>
                <w:b/>
              </w:rPr>
            </w:pPr>
            <w:r w:rsidRPr="004D7616">
              <w:rPr>
                <w:rFonts w:ascii="Arial" w:hAnsi="Arial" w:cs="Arial"/>
                <w:b/>
              </w:rPr>
              <w:t>9</w:t>
            </w:r>
          </w:p>
        </w:tc>
        <w:tc>
          <w:tcPr>
            <w:tcW w:w="4066" w:type="dxa"/>
            <w:shd w:val="clear" w:color="auto" w:fill="F2F2F2" w:themeFill="background1" w:themeFillShade="F2"/>
          </w:tcPr>
          <w:p w:rsidR="007E1C16" w:rsidRPr="004D7616" w:rsidRDefault="007E1C16" w:rsidP="008A437E">
            <w:pPr>
              <w:rPr>
                <w:rFonts w:ascii="Arial" w:hAnsi="Arial" w:cs="Arial"/>
                <w:b/>
              </w:rPr>
            </w:pPr>
            <w:r w:rsidRPr="004D7616">
              <w:rPr>
                <w:rFonts w:ascii="Arial" w:hAnsi="Arial" w:cs="Arial"/>
                <w:b/>
              </w:rPr>
              <w:t>Document Control</w:t>
            </w:r>
          </w:p>
        </w:tc>
        <w:tc>
          <w:tcPr>
            <w:tcW w:w="1157" w:type="dxa"/>
            <w:shd w:val="clear" w:color="auto" w:fill="F2F2F2" w:themeFill="background1" w:themeFillShade="F2"/>
          </w:tcPr>
          <w:p w:rsidR="007E1C16" w:rsidRPr="004D7616" w:rsidRDefault="007E1C16" w:rsidP="008A437E">
            <w:pPr>
              <w:rPr>
                <w:rFonts w:ascii="Arial" w:hAnsi="Arial" w:cs="Arial"/>
                <w:b/>
              </w:rPr>
            </w:pPr>
          </w:p>
        </w:tc>
        <w:tc>
          <w:tcPr>
            <w:tcW w:w="3332" w:type="dxa"/>
            <w:shd w:val="clear" w:color="auto" w:fill="F2F2F2" w:themeFill="background1" w:themeFillShade="F2"/>
          </w:tcPr>
          <w:p w:rsidR="007E1C16" w:rsidRPr="004D7616" w:rsidRDefault="007E1C16" w:rsidP="008A437E">
            <w:pPr>
              <w:rPr>
                <w:rFonts w:ascii="Arial" w:hAnsi="Arial" w:cs="Arial"/>
                <w:b/>
              </w:rPr>
            </w:pPr>
          </w:p>
        </w:tc>
      </w:tr>
      <w:tr w:rsidR="007E1C16" w:rsidRPr="004D7616" w:rsidTr="007E1C16">
        <w:tc>
          <w:tcPr>
            <w:tcW w:w="461" w:type="dxa"/>
          </w:tcPr>
          <w:p w:rsidR="007E1C16" w:rsidRPr="004D7616" w:rsidRDefault="007E1C16" w:rsidP="008A437E">
            <w:pPr>
              <w:rPr>
                <w:rFonts w:ascii="Arial" w:hAnsi="Arial" w:cs="Arial"/>
              </w:rPr>
            </w:pPr>
          </w:p>
        </w:tc>
        <w:tc>
          <w:tcPr>
            <w:tcW w:w="4066" w:type="dxa"/>
          </w:tcPr>
          <w:p w:rsidR="007E1C16" w:rsidRPr="004D7616" w:rsidRDefault="007E1C16" w:rsidP="008A437E">
            <w:pPr>
              <w:rPr>
                <w:rFonts w:ascii="Arial" w:hAnsi="Arial" w:cs="Arial"/>
              </w:rPr>
            </w:pPr>
            <w:r w:rsidRPr="004D7616">
              <w:rPr>
                <w:rFonts w:ascii="Arial" w:hAnsi="Arial" w:cs="Arial"/>
              </w:rPr>
              <w:t>Does the document identify where it will be held?</w:t>
            </w:r>
          </w:p>
        </w:tc>
        <w:tc>
          <w:tcPr>
            <w:tcW w:w="1157" w:type="dxa"/>
          </w:tcPr>
          <w:p w:rsidR="007E1C16" w:rsidRPr="004D7616" w:rsidRDefault="002E6FB6" w:rsidP="008A437E">
            <w:pPr>
              <w:rPr>
                <w:rFonts w:ascii="Arial" w:hAnsi="Arial" w:cs="Arial"/>
              </w:rPr>
            </w:pPr>
            <w:r w:rsidRPr="004D7616">
              <w:rPr>
                <w:rFonts w:ascii="Arial" w:hAnsi="Arial" w:cs="Arial"/>
              </w:rPr>
              <w:t>Yes</w:t>
            </w:r>
          </w:p>
        </w:tc>
        <w:tc>
          <w:tcPr>
            <w:tcW w:w="3332" w:type="dxa"/>
          </w:tcPr>
          <w:p w:rsidR="007E1C16" w:rsidRPr="004D7616" w:rsidRDefault="007E1C16" w:rsidP="008A437E">
            <w:pPr>
              <w:rPr>
                <w:rFonts w:ascii="Arial" w:hAnsi="Arial" w:cs="Arial"/>
              </w:rPr>
            </w:pPr>
          </w:p>
        </w:tc>
      </w:tr>
      <w:tr w:rsidR="007E1C16" w:rsidRPr="004D7616" w:rsidTr="007E1C16">
        <w:tc>
          <w:tcPr>
            <w:tcW w:w="461" w:type="dxa"/>
          </w:tcPr>
          <w:p w:rsidR="007E1C16" w:rsidRPr="004D7616" w:rsidRDefault="007E1C16" w:rsidP="008A437E">
            <w:pPr>
              <w:rPr>
                <w:rFonts w:ascii="Arial" w:hAnsi="Arial" w:cs="Arial"/>
              </w:rPr>
            </w:pPr>
          </w:p>
        </w:tc>
        <w:tc>
          <w:tcPr>
            <w:tcW w:w="4066" w:type="dxa"/>
          </w:tcPr>
          <w:p w:rsidR="007E1C16" w:rsidRPr="004D7616" w:rsidRDefault="007E1C16" w:rsidP="008A437E">
            <w:pPr>
              <w:rPr>
                <w:rFonts w:ascii="Arial" w:hAnsi="Arial" w:cs="Arial"/>
              </w:rPr>
            </w:pPr>
            <w:r w:rsidRPr="004D7616">
              <w:rPr>
                <w:rFonts w:ascii="Arial" w:hAnsi="Arial" w:cs="Arial"/>
              </w:rPr>
              <w:t>Have archiving arrangements for superseded documents been addressed?</w:t>
            </w:r>
          </w:p>
        </w:tc>
        <w:tc>
          <w:tcPr>
            <w:tcW w:w="1157" w:type="dxa"/>
          </w:tcPr>
          <w:p w:rsidR="007E1C16" w:rsidRPr="004D7616" w:rsidRDefault="002E6FB6" w:rsidP="008A437E">
            <w:pPr>
              <w:rPr>
                <w:rFonts w:ascii="Arial" w:hAnsi="Arial" w:cs="Arial"/>
              </w:rPr>
            </w:pPr>
            <w:r w:rsidRPr="004D7616">
              <w:rPr>
                <w:rFonts w:ascii="Arial" w:hAnsi="Arial" w:cs="Arial"/>
              </w:rPr>
              <w:t>Yes</w:t>
            </w:r>
          </w:p>
        </w:tc>
        <w:tc>
          <w:tcPr>
            <w:tcW w:w="3332" w:type="dxa"/>
          </w:tcPr>
          <w:p w:rsidR="007E1C16" w:rsidRPr="004D7616" w:rsidRDefault="007E1C16" w:rsidP="008A437E">
            <w:pPr>
              <w:rPr>
                <w:rFonts w:ascii="Arial" w:hAnsi="Arial" w:cs="Arial"/>
              </w:rPr>
            </w:pPr>
          </w:p>
        </w:tc>
      </w:tr>
      <w:tr w:rsidR="007E1C16" w:rsidRPr="004D7616" w:rsidTr="002E6FB6">
        <w:tc>
          <w:tcPr>
            <w:tcW w:w="461" w:type="dxa"/>
            <w:shd w:val="clear" w:color="auto" w:fill="F2F2F2" w:themeFill="background1" w:themeFillShade="F2"/>
          </w:tcPr>
          <w:p w:rsidR="007E1C16" w:rsidRPr="004D7616" w:rsidRDefault="007E1C16" w:rsidP="008A437E">
            <w:pPr>
              <w:rPr>
                <w:rFonts w:ascii="Arial" w:hAnsi="Arial" w:cs="Arial"/>
                <w:b/>
              </w:rPr>
            </w:pPr>
            <w:r w:rsidRPr="004D7616">
              <w:rPr>
                <w:rFonts w:ascii="Arial" w:hAnsi="Arial" w:cs="Arial"/>
                <w:b/>
              </w:rPr>
              <w:t>10</w:t>
            </w:r>
          </w:p>
        </w:tc>
        <w:tc>
          <w:tcPr>
            <w:tcW w:w="4066" w:type="dxa"/>
            <w:shd w:val="clear" w:color="auto" w:fill="F2F2F2" w:themeFill="background1" w:themeFillShade="F2"/>
          </w:tcPr>
          <w:p w:rsidR="007E1C16" w:rsidRPr="004D7616" w:rsidRDefault="007E1C16" w:rsidP="008A437E">
            <w:pPr>
              <w:rPr>
                <w:rFonts w:ascii="Arial" w:hAnsi="Arial" w:cs="Arial"/>
                <w:b/>
              </w:rPr>
            </w:pPr>
            <w:r w:rsidRPr="004D7616">
              <w:rPr>
                <w:rFonts w:ascii="Arial" w:hAnsi="Arial" w:cs="Arial"/>
                <w:b/>
              </w:rPr>
              <w:t>Impact Assessment</w:t>
            </w:r>
          </w:p>
        </w:tc>
        <w:tc>
          <w:tcPr>
            <w:tcW w:w="1157" w:type="dxa"/>
            <w:shd w:val="clear" w:color="auto" w:fill="F2F2F2" w:themeFill="background1" w:themeFillShade="F2"/>
          </w:tcPr>
          <w:p w:rsidR="007E1C16" w:rsidRPr="004D7616" w:rsidRDefault="007E1C16" w:rsidP="008A437E">
            <w:pPr>
              <w:rPr>
                <w:rFonts w:ascii="Arial" w:hAnsi="Arial" w:cs="Arial"/>
                <w:b/>
              </w:rPr>
            </w:pPr>
          </w:p>
        </w:tc>
        <w:tc>
          <w:tcPr>
            <w:tcW w:w="3332" w:type="dxa"/>
            <w:shd w:val="clear" w:color="auto" w:fill="F2F2F2" w:themeFill="background1" w:themeFillShade="F2"/>
          </w:tcPr>
          <w:p w:rsidR="007E1C16" w:rsidRPr="004D7616" w:rsidRDefault="007E1C16" w:rsidP="008A437E">
            <w:pPr>
              <w:rPr>
                <w:rFonts w:ascii="Arial" w:hAnsi="Arial" w:cs="Arial"/>
                <w:b/>
              </w:rPr>
            </w:pPr>
          </w:p>
        </w:tc>
      </w:tr>
      <w:tr w:rsidR="007E1C16" w:rsidRPr="004D7616" w:rsidTr="007E1C16">
        <w:tc>
          <w:tcPr>
            <w:tcW w:w="461" w:type="dxa"/>
          </w:tcPr>
          <w:p w:rsidR="007E1C16" w:rsidRPr="004D7616" w:rsidRDefault="007E1C16" w:rsidP="008A437E">
            <w:pPr>
              <w:rPr>
                <w:rFonts w:ascii="Arial" w:hAnsi="Arial" w:cs="Arial"/>
              </w:rPr>
            </w:pPr>
          </w:p>
        </w:tc>
        <w:tc>
          <w:tcPr>
            <w:tcW w:w="4066" w:type="dxa"/>
          </w:tcPr>
          <w:p w:rsidR="007E1C16" w:rsidRPr="004D7616" w:rsidRDefault="007E1C16" w:rsidP="008A437E">
            <w:pPr>
              <w:rPr>
                <w:rFonts w:ascii="Arial" w:hAnsi="Arial" w:cs="Arial"/>
              </w:rPr>
            </w:pPr>
            <w:r w:rsidRPr="004D7616">
              <w:rPr>
                <w:rFonts w:ascii="Arial" w:hAnsi="Arial" w:cs="Arial"/>
              </w:rPr>
              <w:t>Is the impact assessment completed?</w:t>
            </w:r>
          </w:p>
        </w:tc>
        <w:tc>
          <w:tcPr>
            <w:tcW w:w="1157" w:type="dxa"/>
          </w:tcPr>
          <w:p w:rsidR="007E1C16" w:rsidRPr="004D7616" w:rsidRDefault="002E6FB6" w:rsidP="008A437E">
            <w:pPr>
              <w:rPr>
                <w:rFonts w:ascii="Arial" w:hAnsi="Arial" w:cs="Arial"/>
              </w:rPr>
            </w:pPr>
            <w:r w:rsidRPr="004D7616">
              <w:rPr>
                <w:rFonts w:ascii="Arial" w:hAnsi="Arial" w:cs="Arial"/>
              </w:rPr>
              <w:t>Yes</w:t>
            </w:r>
          </w:p>
        </w:tc>
        <w:tc>
          <w:tcPr>
            <w:tcW w:w="3332" w:type="dxa"/>
          </w:tcPr>
          <w:p w:rsidR="007E1C16" w:rsidRPr="004D7616" w:rsidRDefault="007E1C16" w:rsidP="008A437E">
            <w:pPr>
              <w:rPr>
                <w:rFonts w:ascii="Arial" w:hAnsi="Arial" w:cs="Arial"/>
              </w:rPr>
            </w:pPr>
          </w:p>
        </w:tc>
      </w:tr>
      <w:tr w:rsidR="007E1C16" w:rsidRPr="004D7616" w:rsidTr="002E6FB6">
        <w:tc>
          <w:tcPr>
            <w:tcW w:w="461" w:type="dxa"/>
            <w:shd w:val="clear" w:color="auto" w:fill="F2F2F2" w:themeFill="background1" w:themeFillShade="F2"/>
          </w:tcPr>
          <w:p w:rsidR="007E1C16" w:rsidRPr="004D7616" w:rsidRDefault="007E1C16" w:rsidP="008A437E">
            <w:pPr>
              <w:rPr>
                <w:rFonts w:ascii="Arial" w:hAnsi="Arial" w:cs="Arial"/>
                <w:b/>
              </w:rPr>
            </w:pPr>
            <w:r w:rsidRPr="004D7616">
              <w:rPr>
                <w:rFonts w:ascii="Arial" w:hAnsi="Arial" w:cs="Arial"/>
                <w:b/>
              </w:rPr>
              <w:t>11</w:t>
            </w:r>
          </w:p>
        </w:tc>
        <w:tc>
          <w:tcPr>
            <w:tcW w:w="4066" w:type="dxa"/>
            <w:shd w:val="clear" w:color="auto" w:fill="F2F2F2" w:themeFill="background1" w:themeFillShade="F2"/>
          </w:tcPr>
          <w:p w:rsidR="007E1C16" w:rsidRPr="004D7616" w:rsidRDefault="007E1C16" w:rsidP="008A437E">
            <w:pPr>
              <w:rPr>
                <w:rFonts w:ascii="Arial" w:hAnsi="Arial" w:cs="Arial"/>
                <w:b/>
              </w:rPr>
            </w:pPr>
            <w:r w:rsidRPr="004D7616">
              <w:rPr>
                <w:rFonts w:ascii="Arial" w:hAnsi="Arial" w:cs="Arial"/>
                <w:b/>
              </w:rPr>
              <w:t>Review Date</w:t>
            </w:r>
          </w:p>
        </w:tc>
        <w:tc>
          <w:tcPr>
            <w:tcW w:w="1157" w:type="dxa"/>
            <w:shd w:val="clear" w:color="auto" w:fill="F2F2F2" w:themeFill="background1" w:themeFillShade="F2"/>
          </w:tcPr>
          <w:p w:rsidR="007E1C16" w:rsidRPr="004D7616" w:rsidRDefault="007E1C16" w:rsidP="008A437E">
            <w:pPr>
              <w:rPr>
                <w:rFonts w:ascii="Arial" w:hAnsi="Arial" w:cs="Arial"/>
                <w:b/>
              </w:rPr>
            </w:pPr>
          </w:p>
        </w:tc>
        <w:tc>
          <w:tcPr>
            <w:tcW w:w="3332" w:type="dxa"/>
            <w:shd w:val="clear" w:color="auto" w:fill="F2F2F2" w:themeFill="background1" w:themeFillShade="F2"/>
          </w:tcPr>
          <w:p w:rsidR="007E1C16" w:rsidRPr="004D7616" w:rsidRDefault="007E1C16" w:rsidP="008A437E">
            <w:pPr>
              <w:rPr>
                <w:rFonts w:ascii="Arial" w:hAnsi="Arial" w:cs="Arial"/>
                <w:b/>
              </w:rPr>
            </w:pPr>
          </w:p>
        </w:tc>
      </w:tr>
      <w:tr w:rsidR="007E1C16" w:rsidRPr="004D7616" w:rsidTr="007E1C16">
        <w:tc>
          <w:tcPr>
            <w:tcW w:w="461" w:type="dxa"/>
          </w:tcPr>
          <w:p w:rsidR="007E1C16" w:rsidRPr="004D7616" w:rsidRDefault="007E1C16" w:rsidP="008A437E">
            <w:pPr>
              <w:rPr>
                <w:rFonts w:ascii="Arial" w:hAnsi="Arial" w:cs="Arial"/>
              </w:rPr>
            </w:pPr>
          </w:p>
        </w:tc>
        <w:tc>
          <w:tcPr>
            <w:tcW w:w="4066" w:type="dxa"/>
          </w:tcPr>
          <w:p w:rsidR="007E1C16" w:rsidRPr="004D7616" w:rsidRDefault="007E1C16" w:rsidP="008A437E">
            <w:pPr>
              <w:rPr>
                <w:rFonts w:ascii="Arial" w:hAnsi="Arial" w:cs="Arial"/>
              </w:rPr>
            </w:pPr>
            <w:r w:rsidRPr="004D7616">
              <w:rPr>
                <w:rFonts w:ascii="Arial" w:hAnsi="Arial" w:cs="Arial"/>
              </w:rPr>
              <w:t>Is the review date identified?</w:t>
            </w:r>
          </w:p>
        </w:tc>
        <w:tc>
          <w:tcPr>
            <w:tcW w:w="1157" w:type="dxa"/>
          </w:tcPr>
          <w:p w:rsidR="007E1C16" w:rsidRPr="004D7616" w:rsidRDefault="002E6FB6" w:rsidP="008A437E">
            <w:pPr>
              <w:rPr>
                <w:rFonts w:ascii="Arial" w:hAnsi="Arial" w:cs="Arial"/>
              </w:rPr>
            </w:pPr>
            <w:r w:rsidRPr="004D7616">
              <w:rPr>
                <w:rFonts w:ascii="Arial" w:hAnsi="Arial" w:cs="Arial"/>
              </w:rPr>
              <w:t>Yes</w:t>
            </w:r>
          </w:p>
        </w:tc>
        <w:tc>
          <w:tcPr>
            <w:tcW w:w="3332" w:type="dxa"/>
          </w:tcPr>
          <w:p w:rsidR="007E1C16" w:rsidRPr="004D7616" w:rsidRDefault="007E1C16" w:rsidP="008A437E">
            <w:pPr>
              <w:rPr>
                <w:rFonts w:ascii="Arial" w:hAnsi="Arial" w:cs="Arial"/>
              </w:rPr>
            </w:pPr>
          </w:p>
        </w:tc>
      </w:tr>
      <w:tr w:rsidR="007E1C16" w:rsidRPr="004D7616" w:rsidTr="007E1C16">
        <w:tc>
          <w:tcPr>
            <w:tcW w:w="461" w:type="dxa"/>
          </w:tcPr>
          <w:p w:rsidR="007E1C16" w:rsidRPr="004D7616" w:rsidRDefault="007E1C16" w:rsidP="008A437E">
            <w:pPr>
              <w:rPr>
                <w:rFonts w:ascii="Arial" w:hAnsi="Arial" w:cs="Arial"/>
              </w:rPr>
            </w:pPr>
          </w:p>
        </w:tc>
        <w:tc>
          <w:tcPr>
            <w:tcW w:w="4066" w:type="dxa"/>
          </w:tcPr>
          <w:p w:rsidR="007E1C16" w:rsidRPr="004D7616" w:rsidRDefault="007E1C16" w:rsidP="008A437E">
            <w:pPr>
              <w:rPr>
                <w:rFonts w:ascii="Arial" w:hAnsi="Arial" w:cs="Arial"/>
              </w:rPr>
            </w:pPr>
            <w:r w:rsidRPr="004D7616">
              <w:rPr>
                <w:rFonts w:ascii="Arial" w:hAnsi="Arial" w:cs="Arial"/>
              </w:rPr>
              <w:t>Is the frequency of review identified? If so is it acceptable?</w:t>
            </w:r>
          </w:p>
        </w:tc>
        <w:tc>
          <w:tcPr>
            <w:tcW w:w="1157" w:type="dxa"/>
          </w:tcPr>
          <w:p w:rsidR="007E1C16" w:rsidRPr="004D7616" w:rsidRDefault="002E6FB6" w:rsidP="008A437E">
            <w:pPr>
              <w:rPr>
                <w:rFonts w:ascii="Arial" w:hAnsi="Arial" w:cs="Arial"/>
              </w:rPr>
            </w:pPr>
            <w:r w:rsidRPr="004D7616">
              <w:rPr>
                <w:rFonts w:ascii="Arial" w:hAnsi="Arial" w:cs="Arial"/>
              </w:rPr>
              <w:t>Yes</w:t>
            </w:r>
          </w:p>
        </w:tc>
        <w:tc>
          <w:tcPr>
            <w:tcW w:w="3332" w:type="dxa"/>
          </w:tcPr>
          <w:p w:rsidR="007E1C16" w:rsidRPr="004D7616" w:rsidRDefault="007E1C16" w:rsidP="008A437E">
            <w:pPr>
              <w:rPr>
                <w:rFonts w:ascii="Arial" w:hAnsi="Arial" w:cs="Arial"/>
              </w:rPr>
            </w:pPr>
          </w:p>
        </w:tc>
      </w:tr>
      <w:tr w:rsidR="007E1C16" w:rsidRPr="004D7616" w:rsidTr="002E6FB6">
        <w:tc>
          <w:tcPr>
            <w:tcW w:w="461" w:type="dxa"/>
            <w:shd w:val="clear" w:color="auto" w:fill="F2F2F2" w:themeFill="background1" w:themeFillShade="F2"/>
          </w:tcPr>
          <w:p w:rsidR="007E1C16" w:rsidRPr="004D7616" w:rsidRDefault="007E1C16" w:rsidP="008A437E">
            <w:pPr>
              <w:rPr>
                <w:rFonts w:ascii="Arial" w:hAnsi="Arial" w:cs="Arial"/>
                <w:b/>
              </w:rPr>
            </w:pPr>
            <w:r w:rsidRPr="004D7616">
              <w:rPr>
                <w:rFonts w:ascii="Arial" w:hAnsi="Arial" w:cs="Arial"/>
                <w:b/>
              </w:rPr>
              <w:t xml:space="preserve">12 </w:t>
            </w:r>
          </w:p>
        </w:tc>
        <w:tc>
          <w:tcPr>
            <w:tcW w:w="4066" w:type="dxa"/>
            <w:shd w:val="clear" w:color="auto" w:fill="F2F2F2" w:themeFill="background1" w:themeFillShade="F2"/>
          </w:tcPr>
          <w:p w:rsidR="007E1C16" w:rsidRPr="004D7616" w:rsidRDefault="007E1C16" w:rsidP="008A437E">
            <w:pPr>
              <w:rPr>
                <w:rFonts w:ascii="Arial" w:hAnsi="Arial" w:cs="Arial"/>
                <w:b/>
              </w:rPr>
            </w:pPr>
            <w:r w:rsidRPr="004D7616">
              <w:rPr>
                <w:rFonts w:ascii="Arial" w:hAnsi="Arial" w:cs="Arial"/>
                <w:b/>
              </w:rPr>
              <w:t>Overall Responsibility for the Document</w:t>
            </w:r>
          </w:p>
        </w:tc>
        <w:tc>
          <w:tcPr>
            <w:tcW w:w="1157" w:type="dxa"/>
            <w:shd w:val="clear" w:color="auto" w:fill="F2F2F2" w:themeFill="background1" w:themeFillShade="F2"/>
          </w:tcPr>
          <w:p w:rsidR="007E1C16" w:rsidRPr="004D7616" w:rsidRDefault="007E1C16" w:rsidP="008A437E">
            <w:pPr>
              <w:rPr>
                <w:rFonts w:ascii="Arial" w:hAnsi="Arial" w:cs="Arial"/>
                <w:b/>
              </w:rPr>
            </w:pPr>
          </w:p>
        </w:tc>
        <w:tc>
          <w:tcPr>
            <w:tcW w:w="3332" w:type="dxa"/>
            <w:shd w:val="clear" w:color="auto" w:fill="F2F2F2" w:themeFill="background1" w:themeFillShade="F2"/>
          </w:tcPr>
          <w:p w:rsidR="007E1C16" w:rsidRPr="004D7616" w:rsidRDefault="007E1C16" w:rsidP="008A437E">
            <w:pPr>
              <w:rPr>
                <w:rFonts w:ascii="Arial" w:hAnsi="Arial" w:cs="Arial"/>
                <w:b/>
              </w:rPr>
            </w:pPr>
          </w:p>
        </w:tc>
      </w:tr>
      <w:tr w:rsidR="007E1C16" w:rsidRPr="004D7616" w:rsidTr="007E1C16">
        <w:tc>
          <w:tcPr>
            <w:tcW w:w="461" w:type="dxa"/>
          </w:tcPr>
          <w:p w:rsidR="007E1C16" w:rsidRPr="004D7616" w:rsidRDefault="007E1C16" w:rsidP="008A437E">
            <w:pPr>
              <w:rPr>
                <w:rFonts w:ascii="Arial" w:hAnsi="Arial" w:cs="Arial"/>
              </w:rPr>
            </w:pPr>
          </w:p>
        </w:tc>
        <w:tc>
          <w:tcPr>
            <w:tcW w:w="4066" w:type="dxa"/>
          </w:tcPr>
          <w:p w:rsidR="007E1C16" w:rsidRPr="004D7616" w:rsidRDefault="007E1C16" w:rsidP="008A437E">
            <w:pPr>
              <w:rPr>
                <w:rFonts w:ascii="Arial" w:hAnsi="Arial" w:cs="Arial"/>
              </w:rPr>
            </w:pPr>
            <w:r w:rsidRPr="004D7616">
              <w:rPr>
                <w:rFonts w:ascii="Arial" w:hAnsi="Arial" w:cs="Arial"/>
              </w:rPr>
              <w:t>Is it clear who will be responsible for co-ordinating the dissemination, implementation and review of the document?</w:t>
            </w:r>
          </w:p>
        </w:tc>
        <w:tc>
          <w:tcPr>
            <w:tcW w:w="1157" w:type="dxa"/>
          </w:tcPr>
          <w:p w:rsidR="007E1C16" w:rsidRPr="004D7616" w:rsidRDefault="002E6FB6" w:rsidP="008A437E">
            <w:pPr>
              <w:rPr>
                <w:rFonts w:ascii="Arial" w:hAnsi="Arial" w:cs="Arial"/>
              </w:rPr>
            </w:pPr>
            <w:r w:rsidRPr="004D7616">
              <w:rPr>
                <w:rFonts w:ascii="Arial" w:hAnsi="Arial" w:cs="Arial"/>
              </w:rPr>
              <w:t>Yes</w:t>
            </w:r>
          </w:p>
        </w:tc>
        <w:tc>
          <w:tcPr>
            <w:tcW w:w="3332" w:type="dxa"/>
          </w:tcPr>
          <w:p w:rsidR="007E1C16" w:rsidRPr="004D7616" w:rsidRDefault="002E6FB6" w:rsidP="008A437E">
            <w:pPr>
              <w:rPr>
                <w:rFonts w:ascii="Arial" w:hAnsi="Arial" w:cs="Arial"/>
              </w:rPr>
            </w:pPr>
            <w:r w:rsidRPr="004D7616">
              <w:rPr>
                <w:rFonts w:ascii="Arial" w:hAnsi="Arial" w:cs="Arial"/>
              </w:rPr>
              <w:t>Deputy Director of Infection Prevention &amp; Control.</w:t>
            </w:r>
          </w:p>
          <w:p w:rsidR="002E6FB6" w:rsidRPr="004D7616" w:rsidRDefault="002E6FB6" w:rsidP="008A437E">
            <w:pPr>
              <w:rPr>
                <w:rFonts w:ascii="Arial" w:hAnsi="Arial" w:cs="Arial"/>
              </w:rPr>
            </w:pPr>
            <w:r w:rsidRPr="004D7616">
              <w:rPr>
                <w:rFonts w:ascii="Arial" w:hAnsi="Arial" w:cs="Arial"/>
              </w:rPr>
              <w:t>Infection Prevention &amp; Control Team.</w:t>
            </w:r>
          </w:p>
        </w:tc>
      </w:tr>
    </w:tbl>
    <w:p w:rsidR="008A437E" w:rsidRPr="004D7616" w:rsidRDefault="008A437E" w:rsidP="008A437E">
      <w:pPr>
        <w:rPr>
          <w:rFonts w:ascii="Arial" w:hAnsi="Arial" w:cs="Arial"/>
        </w:rPr>
      </w:pPr>
    </w:p>
    <w:tbl>
      <w:tblPr>
        <w:tblStyle w:val="TableGrid"/>
        <w:tblW w:w="0" w:type="auto"/>
        <w:tblLook w:val="04A0" w:firstRow="1" w:lastRow="0" w:firstColumn="1" w:lastColumn="0" w:noHBand="0" w:noVBand="1"/>
      </w:tblPr>
      <w:tblGrid>
        <w:gridCol w:w="1271"/>
        <w:gridCol w:w="3237"/>
        <w:gridCol w:w="1157"/>
        <w:gridCol w:w="3351"/>
      </w:tblGrid>
      <w:tr w:rsidR="007E1C16" w:rsidRPr="004D7616" w:rsidTr="002E6FB6">
        <w:tc>
          <w:tcPr>
            <w:tcW w:w="9016" w:type="dxa"/>
            <w:gridSpan w:val="4"/>
            <w:shd w:val="clear" w:color="auto" w:fill="F2F2F2" w:themeFill="background1" w:themeFillShade="F2"/>
          </w:tcPr>
          <w:p w:rsidR="007E1C16" w:rsidRPr="00BE593F" w:rsidRDefault="007E1C16" w:rsidP="008A437E">
            <w:pPr>
              <w:rPr>
                <w:rFonts w:ascii="Arial" w:hAnsi="Arial" w:cs="Arial"/>
                <w:b/>
              </w:rPr>
            </w:pPr>
            <w:r w:rsidRPr="00BE593F">
              <w:rPr>
                <w:rFonts w:ascii="Arial" w:hAnsi="Arial" w:cs="Arial"/>
                <w:b/>
              </w:rPr>
              <w:t>Individual Approval</w:t>
            </w:r>
          </w:p>
        </w:tc>
      </w:tr>
      <w:tr w:rsidR="007E1C16" w:rsidRPr="004D7616" w:rsidTr="007E1C16">
        <w:tc>
          <w:tcPr>
            <w:tcW w:w="9016" w:type="dxa"/>
            <w:gridSpan w:val="4"/>
          </w:tcPr>
          <w:p w:rsidR="007E1C16" w:rsidRPr="004D7616" w:rsidRDefault="007E1C16" w:rsidP="008A437E">
            <w:pPr>
              <w:rPr>
                <w:rFonts w:ascii="Arial" w:hAnsi="Arial" w:cs="Arial"/>
              </w:rPr>
            </w:pPr>
            <w:r w:rsidRPr="004D7616">
              <w:rPr>
                <w:rFonts w:ascii="Arial" w:hAnsi="Arial" w:cs="Arial"/>
              </w:rPr>
              <w:t>If you are happy to approve this document, please sign and date it and forward to the chair of the committee/group where it will receive final approval</w:t>
            </w:r>
            <w:r w:rsidR="002E6FB6" w:rsidRPr="004D7616">
              <w:rPr>
                <w:rFonts w:ascii="Arial" w:hAnsi="Arial" w:cs="Arial"/>
              </w:rPr>
              <w:t>.</w:t>
            </w:r>
          </w:p>
        </w:tc>
      </w:tr>
      <w:tr w:rsidR="002E6FB6" w:rsidRPr="004D7616" w:rsidTr="002E6FB6">
        <w:tc>
          <w:tcPr>
            <w:tcW w:w="1271" w:type="dxa"/>
          </w:tcPr>
          <w:p w:rsidR="002E6FB6" w:rsidRPr="004D7616" w:rsidRDefault="002E6FB6" w:rsidP="008A437E">
            <w:pPr>
              <w:rPr>
                <w:rFonts w:ascii="Arial" w:hAnsi="Arial" w:cs="Arial"/>
              </w:rPr>
            </w:pPr>
            <w:r w:rsidRPr="004D7616">
              <w:rPr>
                <w:rFonts w:ascii="Arial" w:hAnsi="Arial" w:cs="Arial"/>
              </w:rPr>
              <w:t>Name</w:t>
            </w:r>
          </w:p>
        </w:tc>
        <w:tc>
          <w:tcPr>
            <w:tcW w:w="3237" w:type="dxa"/>
          </w:tcPr>
          <w:p w:rsidR="004F1DC7" w:rsidRPr="00A80730" w:rsidRDefault="004F1DC7" w:rsidP="004F1DC7">
            <w:pPr>
              <w:rPr>
                <w:rFonts w:ascii="Arial" w:hAnsi="Arial" w:cs="Arial"/>
              </w:rPr>
            </w:pPr>
            <w:r w:rsidRPr="00A80730">
              <w:rPr>
                <w:rFonts w:ascii="Arial" w:hAnsi="Arial" w:cs="Arial"/>
              </w:rPr>
              <w:t>Deputy Director of Infection Prevention &amp; Control.</w:t>
            </w:r>
          </w:p>
          <w:p w:rsidR="002E6FB6" w:rsidRPr="00A80730" w:rsidRDefault="002E6FB6" w:rsidP="008A437E">
            <w:pPr>
              <w:rPr>
                <w:rFonts w:ascii="Arial" w:hAnsi="Arial" w:cs="Arial"/>
              </w:rPr>
            </w:pPr>
          </w:p>
        </w:tc>
        <w:tc>
          <w:tcPr>
            <w:tcW w:w="1157" w:type="dxa"/>
          </w:tcPr>
          <w:p w:rsidR="002E6FB6" w:rsidRPr="00A80730" w:rsidRDefault="002E6FB6" w:rsidP="008A437E">
            <w:pPr>
              <w:rPr>
                <w:rFonts w:ascii="Arial" w:hAnsi="Arial" w:cs="Arial"/>
              </w:rPr>
            </w:pPr>
            <w:r w:rsidRPr="00A80730">
              <w:rPr>
                <w:rFonts w:ascii="Arial" w:hAnsi="Arial" w:cs="Arial"/>
              </w:rPr>
              <w:t>Date</w:t>
            </w:r>
          </w:p>
        </w:tc>
        <w:tc>
          <w:tcPr>
            <w:tcW w:w="3351" w:type="dxa"/>
          </w:tcPr>
          <w:p w:rsidR="002E6FB6" w:rsidRPr="00A80730" w:rsidRDefault="00E238BD" w:rsidP="008A437E">
            <w:pPr>
              <w:rPr>
                <w:rFonts w:ascii="Arial" w:hAnsi="Arial" w:cs="Arial"/>
              </w:rPr>
            </w:pPr>
            <w:r>
              <w:rPr>
                <w:rFonts w:ascii="Arial" w:hAnsi="Arial" w:cs="Arial"/>
              </w:rPr>
              <w:t>6</w:t>
            </w:r>
            <w:r w:rsidRPr="00E238BD">
              <w:rPr>
                <w:rFonts w:ascii="Arial" w:hAnsi="Arial" w:cs="Arial"/>
                <w:vertAlign w:val="superscript"/>
              </w:rPr>
              <w:t>th</w:t>
            </w:r>
            <w:r>
              <w:rPr>
                <w:rFonts w:ascii="Arial" w:hAnsi="Arial" w:cs="Arial"/>
              </w:rPr>
              <w:t xml:space="preserve"> October 2022</w:t>
            </w:r>
          </w:p>
        </w:tc>
      </w:tr>
      <w:tr w:rsidR="002E6FB6" w:rsidRPr="004D7616" w:rsidTr="002E6FB6">
        <w:tc>
          <w:tcPr>
            <w:tcW w:w="1271" w:type="dxa"/>
          </w:tcPr>
          <w:p w:rsidR="002E6FB6" w:rsidRPr="004D7616" w:rsidRDefault="002E6FB6" w:rsidP="008A437E">
            <w:pPr>
              <w:rPr>
                <w:rFonts w:ascii="Arial" w:hAnsi="Arial" w:cs="Arial"/>
              </w:rPr>
            </w:pPr>
            <w:r w:rsidRPr="004D7616">
              <w:rPr>
                <w:rFonts w:ascii="Arial" w:hAnsi="Arial" w:cs="Arial"/>
              </w:rPr>
              <w:t>Signature</w:t>
            </w:r>
          </w:p>
        </w:tc>
        <w:tc>
          <w:tcPr>
            <w:tcW w:w="7745" w:type="dxa"/>
            <w:gridSpan w:val="3"/>
          </w:tcPr>
          <w:p w:rsidR="002E6FB6" w:rsidRPr="004D7616" w:rsidRDefault="002E6FB6" w:rsidP="008A437E">
            <w:pPr>
              <w:rPr>
                <w:rFonts w:ascii="Arial" w:hAnsi="Arial" w:cs="Arial"/>
              </w:rPr>
            </w:pPr>
          </w:p>
        </w:tc>
      </w:tr>
    </w:tbl>
    <w:p w:rsidR="007E1C16" w:rsidRPr="004D7616" w:rsidRDefault="007E1C16" w:rsidP="008A437E">
      <w:pPr>
        <w:rPr>
          <w:rFonts w:ascii="Arial" w:hAnsi="Arial" w:cs="Arial"/>
        </w:rPr>
      </w:pPr>
    </w:p>
    <w:tbl>
      <w:tblPr>
        <w:tblStyle w:val="TableGrid"/>
        <w:tblW w:w="0" w:type="auto"/>
        <w:tblLook w:val="04A0" w:firstRow="1" w:lastRow="0" w:firstColumn="1" w:lastColumn="0" w:noHBand="0" w:noVBand="1"/>
      </w:tblPr>
      <w:tblGrid>
        <w:gridCol w:w="1271"/>
        <w:gridCol w:w="3237"/>
        <w:gridCol w:w="1157"/>
        <w:gridCol w:w="3351"/>
      </w:tblGrid>
      <w:tr w:rsidR="002E6FB6" w:rsidRPr="004D7616" w:rsidTr="002E6FB6">
        <w:tc>
          <w:tcPr>
            <w:tcW w:w="9016" w:type="dxa"/>
            <w:gridSpan w:val="4"/>
            <w:shd w:val="clear" w:color="auto" w:fill="F2F2F2" w:themeFill="background1" w:themeFillShade="F2"/>
          </w:tcPr>
          <w:p w:rsidR="002E6FB6" w:rsidRPr="004D7616" w:rsidRDefault="002E6FB6" w:rsidP="00483B03">
            <w:pPr>
              <w:rPr>
                <w:rFonts w:ascii="Arial" w:hAnsi="Arial" w:cs="Arial"/>
              </w:rPr>
            </w:pPr>
            <w:r w:rsidRPr="004D7616">
              <w:rPr>
                <w:rFonts w:ascii="Arial" w:hAnsi="Arial" w:cs="Arial"/>
              </w:rPr>
              <w:t>Committee Approval</w:t>
            </w:r>
          </w:p>
        </w:tc>
      </w:tr>
      <w:tr w:rsidR="002E6FB6" w:rsidRPr="004D7616" w:rsidTr="00483B03">
        <w:tc>
          <w:tcPr>
            <w:tcW w:w="9016" w:type="dxa"/>
            <w:gridSpan w:val="4"/>
          </w:tcPr>
          <w:p w:rsidR="002E6FB6" w:rsidRPr="004D7616" w:rsidRDefault="002E6FB6" w:rsidP="00483B03">
            <w:pPr>
              <w:rPr>
                <w:rFonts w:ascii="Arial" w:hAnsi="Arial" w:cs="Arial"/>
              </w:rPr>
            </w:pPr>
            <w:r w:rsidRPr="004D7616">
              <w:rPr>
                <w:rFonts w:ascii="Arial" w:hAnsi="Arial" w:cs="Arial"/>
              </w:rPr>
              <w:t>If the committee is happy to approve this document, please sign and date it and forward copies to the person with responsibility for dissemination and implementing the document and the person who is responsible for maintaining the organisation’s database of approved documents.</w:t>
            </w:r>
          </w:p>
        </w:tc>
      </w:tr>
      <w:tr w:rsidR="002E6FB6" w:rsidRPr="004D7616" w:rsidTr="00483B03">
        <w:tc>
          <w:tcPr>
            <w:tcW w:w="1271" w:type="dxa"/>
          </w:tcPr>
          <w:p w:rsidR="002E6FB6" w:rsidRPr="004D7616" w:rsidRDefault="002E6FB6" w:rsidP="00483B03">
            <w:pPr>
              <w:rPr>
                <w:rFonts w:ascii="Arial" w:hAnsi="Arial" w:cs="Arial"/>
              </w:rPr>
            </w:pPr>
            <w:r w:rsidRPr="004D7616">
              <w:rPr>
                <w:rFonts w:ascii="Arial" w:hAnsi="Arial" w:cs="Arial"/>
              </w:rPr>
              <w:t>Name</w:t>
            </w:r>
          </w:p>
        </w:tc>
        <w:tc>
          <w:tcPr>
            <w:tcW w:w="3237" w:type="dxa"/>
          </w:tcPr>
          <w:p w:rsidR="002E6FB6" w:rsidRPr="004D7616" w:rsidRDefault="002E6FB6" w:rsidP="00483B03">
            <w:pPr>
              <w:rPr>
                <w:rFonts w:ascii="Arial" w:hAnsi="Arial" w:cs="Arial"/>
              </w:rPr>
            </w:pPr>
          </w:p>
        </w:tc>
        <w:tc>
          <w:tcPr>
            <w:tcW w:w="1157" w:type="dxa"/>
          </w:tcPr>
          <w:p w:rsidR="002E6FB6" w:rsidRPr="004D7616" w:rsidRDefault="002E6FB6" w:rsidP="00483B03">
            <w:pPr>
              <w:rPr>
                <w:rFonts w:ascii="Arial" w:hAnsi="Arial" w:cs="Arial"/>
              </w:rPr>
            </w:pPr>
            <w:r w:rsidRPr="004D7616">
              <w:rPr>
                <w:rFonts w:ascii="Arial" w:hAnsi="Arial" w:cs="Arial"/>
              </w:rPr>
              <w:t>Date</w:t>
            </w:r>
          </w:p>
        </w:tc>
        <w:tc>
          <w:tcPr>
            <w:tcW w:w="3351" w:type="dxa"/>
          </w:tcPr>
          <w:p w:rsidR="002E6FB6" w:rsidRPr="004D7616" w:rsidRDefault="002E6FB6" w:rsidP="009A403B">
            <w:pPr>
              <w:rPr>
                <w:rFonts w:ascii="Arial" w:hAnsi="Arial" w:cs="Arial"/>
              </w:rPr>
            </w:pPr>
          </w:p>
        </w:tc>
      </w:tr>
      <w:tr w:rsidR="002E6FB6" w:rsidRPr="004D7616" w:rsidTr="00483B03">
        <w:tc>
          <w:tcPr>
            <w:tcW w:w="1271" w:type="dxa"/>
          </w:tcPr>
          <w:p w:rsidR="002E6FB6" w:rsidRPr="004D7616" w:rsidRDefault="002E6FB6" w:rsidP="00483B03">
            <w:pPr>
              <w:rPr>
                <w:rFonts w:ascii="Arial" w:hAnsi="Arial" w:cs="Arial"/>
              </w:rPr>
            </w:pPr>
            <w:r w:rsidRPr="004D7616">
              <w:rPr>
                <w:rFonts w:ascii="Arial" w:hAnsi="Arial" w:cs="Arial"/>
              </w:rPr>
              <w:t>Signature</w:t>
            </w:r>
          </w:p>
        </w:tc>
        <w:tc>
          <w:tcPr>
            <w:tcW w:w="7745" w:type="dxa"/>
            <w:gridSpan w:val="3"/>
          </w:tcPr>
          <w:p w:rsidR="002E6FB6" w:rsidRPr="004D7616" w:rsidRDefault="002E6FB6" w:rsidP="00483B03">
            <w:pPr>
              <w:rPr>
                <w:rFonts w:ascii="Arial" w:hAnsi="Arial" w:cs="Arial"/>
              </w:rPr>
            </w:pPr>
          </w:p>
        </w:tc>
      </w:tr>
    </w:tbl>
    <w:p w:rsidR="00483B03" w:rsidRPr="004D7616" w:rsidRDefault="00483B03" w:rsidP="008A437E">
      <w:pPr>
        <w:rPr>
          <w:rFonts w:ascii="Arial" w:hAnsi="Arial" w:cs="Arial"/>
        </w:rPr>
      </w:pPr>
    </w:p>
    <w:p w:rsidR="00483B03" w:rsidRPr="004D7616" w:rsidRDefault="00483B03" w:rsidP="00483B03">
      <w:pPr>
        <w:rPr>
          <w:rFonts w:ascii="Arial" w:hAnsi="Arial" w:cs="Arial"/>
        </w:rPr>
      </w:pPr>
      <w:r w:rsidRPr="004D7616">
        <w:rPr>
          <w:rFonts w:ascii="Arial" w:hAnsi="Arial" w:cs="Arial"/>
        </w:rPr>
        <w:br w:type="page"/>
      </w:r>
    </w:p>
    <w:p w:rsidR="00483B03" w:rsidRPr="004D7616" w:rsidRDefault="00483B03" w:rsidP="00483B03">
      <w:pPr>
        <w:pStyle w:val="Heading1"/>
        <w:jc w:val="center"/>
        <w:rPr>
          <w:rFonts w:ascii="Arial" w:hAnsi="Arial" w:cs="Arial"/>
          <w:b/>
          <w:color w:val="385623" w:themeColor="accent6" w:themeShade="80"/>
        </w:rPr>
        <w:sectPr w:rsidR="00483B03" w:rsidRPr="004D7616">
          <w:footerReference w:type="default" r:id="rId101"/>
          <w:pgSz w:w="11906" w:h="16838"/>
          <w:pgMar w:top="1440" w:right="1440" w:bottom="1440" w:left="1440" w:header="708" w:footer="708" w:gutter="0"/>
          <w:cols w:space="708"/>
          <w:docGrid w:linePitch="360"/>
        </w:sectPr>
      </w:pPr>
    </w:p>
    <w:p w:rsidR="002E6FB6" w:rsidRPr="0093440B" w:rsidRDefault="00FF0185" w:rsidP="00483B03">
      <w:pPr>
        <w:pStyle w:val="Heading1"/>
        <w:jc w:val="center"/>
        <w:rPr>
          <w:rFonts w:ascii="Arial" w:hAnsi="Arial" w:cs="Arial"/>
          <w:b/>
          <w:color w:val="1F4E79" w:themeColor="accent1" w:themeShade="80"/>
        </w:rPr>
      </w:pPr>
      <w:r>
        <w:rPr>
          <w:rFonts w:ascii="Arial" w:hAnsi="Arial" w:cs="Arial"/>
          <w:b/>
          <w:color w:val="1F4E79" w:themeColor="accent1" w:themeShade="80"/>
        </w:rPr>
        <w:t>55</w:t>
      </w:r>
      <w:r w:rsidR="002E75A4">
        <w:rPr>
          <w:rFonts w:ascii="Arial" w:hAnsi="Arial" w:cs="Arial"/>
          <w:b/>
          <w:color w:val="1F4E79" w:themeColor="accent1" w:themeShade="80"/>
        </w:rPr>
        <w:t xml:space="preserve">.2 </w:t>
      </w:r>
      <w:r w:rsidR="00483B03" w:rsidRPr="0093440B">
        <w:rPr>
          <w:rFonts w:ascii="Arial" w:hAnsi="Arial" w:cs="Arial"/>
          <w:b/>
          <w:color w:val="1F4E79" w:themeColor="accent1" w:themeShade="80"/>
        </w:rPr>
        <w:t>Equality Analysis</w:t>
      </w:r>
    </w:p>
    <w:p w:rsidR="00483B03" w:rsidRPr="004D7616" w:rsidRDefault="00483B03" w:rsidP="00483B03">
      <w:pPr>
        <w:rPr>
          <w:rFonts w:ascii="Arial" w:hAnsi="Arial" w:cs="Arial"/>
        </w:rPr>
      </w:pPr>
    </w:p>
    <w:p w:rsidR="00483B03" w:rsidRPr="004D7616" w:rsidRDefault="00483B03" w:rsidP="00483B03">
      <w:pPr>
        <w:rPr>
          <w:rFonts w:ascii="Arial" w:hAnsi="Arial" w:cs="Arial"/>
        </w:rPr>
      </w:pPr>
      <w:r w:rsidRPr="004D7616">
        <w:rPr>
          <w:rFonts w:ascii="Arial" w:hAnsi="Arial" w:cs="Arial"/>
        </w:rPr>
        <w:t xml:space="preserve">A template for undertaking equality analysis of new and existing policies, function, service redesign, internal reorganisations or restructuring processes. </w:t>
      </w:r>
    </w:p>
    <w:p w:rsidR="00483B03" w:rsidRPr="004D7616" w:rsidRDefault="00483B03" w:rsidP="00483B03">
      <w:pPr>
        <w:rPr>
          <w:rFonts w:ascii="Arial" w:hAnsi="Arial" w:cs="Arial"/>
        </w:rPr>
      </w:pPr>
    </w:p>
    <w:p w:rsidR="00483B03" w:rsidRPr="004D7616" w:rsidRDefault="00483B03" w:rsidP="00483B03">
      <w:pPr>
        <w:rPr>
          <w:rFonts w:ascii="Arial" w:hAnsi="Arial" w:cs="Arial"/>
          <w:b/>
        </w:rPr>
      </w:pPr>
      <w:r w:rsidRPr="004D7616">
        <w:rPr>
          <w:rFonts w:ascii="Arial" w:hAnsi="Arial" w:cs="Arial"/>
          <w:b/>
        </w:rPr>
        <w:t>Contents</w:t>
      </w:r>
    </w:p>
    <w:tbl>
      <w:tblPr>
        <w:tblStyle w:val="TableGrid"/>
        <w:tblW w:w="0" w:type="auto"/>
        <w:tblLook w:val="04A0" w:firstRow="1" w:lastRow="0" w:firstColumn="1" w:lastColumn="0" w:noHBand="0" w:noVBand="1"/>
      </w:tblPr>
      <w:tblGrid>
        <w:gridCol w:w="12611"/>
        <w:gridCol w:w="1337"/>
      </w:tblGrid>
      <w:tr w:rsidR="00483B03" w:rsidRPr="004D7616" w:rsidTr="00483B03">
        <w:tc>
          <w:tcPr>
            <w:tcW w:w="12611" w:type="dxa"/>
            <w:tcBorders>
              <w:top w:val="nil"/>
              <w:left w:val="nil"/>
              <w:bottom w:val="single" w:sz="4" w:space="0" w:color="auto"/>
              <w:right w:val="single" w:sz="4" w:space="0" w:color="auto"/>
            </w:tcBorders>
          </w:tcPr>
          <w:p w:rsidR="00483B03" w:rsidRPr="004D7616" w:rsidRDefault="00483B03" w:rsidP="00483B03">
            <w:pPr>
              <w:rPr>
                <w:rFonts w:ascii="Arial" w:hAnsi="Arial" w:cs="Arial"/>
              </w:rPr>
            </w:pPr>
          </w:p>
        </w:tc>
        <w:tc>
          <w:tcPr>
            <w:tcW w:w="1337" w:type="dxa"/>
            <w:tcBorders>
              <w:top w:val="single" w:sz="4" w:space="0" w:color="auto"/>
              <w:left w:val="single" w:sz="4" w:space="0" w:color="auto"/>
              <w:bottom w:val="single" w:sz="4" w:space="0" w:color="auto"/>
              <w:right w:val="single" w:sz="4" w:space="0" w:color="auto"/>
            </w:tcBorders>
          </w:tcPr>
          <w:p w:rsidR="00483B03" w:rsidRPr="004D7616" w:rsidRDefault="007B0163" w:rsidP="00B7051D">
            <w:pPr>
              <w:jc w:val="center"/>
              <w:rPr>
                <w:rFonts w:ascii="Arial" w:hAnsi="Arial" w:cs="Arial"/>
              </w:rPr>
            </w:pPr>
            <w:r w:rsidRPr="004D7616">
              <w:rPr>
                <w:rFonts w:ascii="Arial" w:hAnsi="Arial" w:cs="Arial"/>
              </w:rPr>
              <w:t>Page</w:t>
            </w:r>
          </w:p>
        </w:tc>
      </w:tr>
      <w:tr w:rsidR="00483B03" w:rsidRPr="004D7616" w:rsidTr="00483B03">
        <w:tc>
          <w:tcPr>
            <w:tcW w:w="12611" w:type="dxa"/>
            <w:tcBorders>
              <w:top w:val="single" w:sz="4" w:space="0" w:color="auto"/>
            </w:tcBorders>
          </w:tcPr>
          <w:p w:rsidR="00483B03" w:rsidRPr="004D7616" w:rsidRDefault="007B0163" w:rsidP="00483B03">
            <w:pPr>
              <w:rPr>
                <w:rFonts w:ascii="Arial" w:hAnsi="Arial" w:cs="Arial"/>
              </w:rPr>
            </w:pPr>
            <w:r w:rsidRPr="004D7616">
              <w:rPr>
                <w:rFonts w:ascii="Arial" w:hAnsi="Arial" w:cs="Arial"/>
              </w:rPr>
              <w:t>Part 1: Equality Analysis Details</w:t>
            </w:r>
          </w:p>
        </w:tc>
        <w:tc>
          <w:tcPr>
            <w:tcW w:w="1337" w:type="dxa"/>
            <w:tcBorders>
              <w:top w:val="single" w:sz="4" w:space="0" w:color="auto"/>
            </w:tcBorders>
          </w:tcPr>
          <w:p w:rsidR="00483B03" w:rsidRPr="004D7616" w:rsidRDefault="00B7051D" w:rsidP="00B7051D">
            <w:pPr>
              <w:jc w:val="center"/>
              <w:rPr>
                <w:rFonts w:ascii="Arial" w:hAnsi="Arial" w:cs="Arial"/>
              </w:rPr>
            </w:pPr>
            <w:r>
              <w:rPr>
                <w:rFonts w:ascii="Arial" w:hAnsi="Arial" w:cs="Arial"/>
              </w:rPr>
              <w:t>198</w:t>
            </w:r>
          </w:p>
        </w:tc>
      </w:tr>
      <w:tr w:rsidR="00483B03" w:rsidRPr="004D7616" w:rsidTr="00483B03">
        <w:tc>
          <w:tcPr>
            <w:tcW w:w="12611" w:type="dxa"/>
          </w:tcPr>
          <w:p w:rsidR="00483B03" w:rsidRPr="004D7616" w:rsidRDefault="007B0163" w:rsidP="00483B03">
            <w:pPr>
              <w:rPr>
                <w:rFonts w:ascii="Arial" w:hAnsi="Arial" w:cs="Arial"/>
              </w:rPr>
            </w:pPr>
            <w:r w:rsidRPr="004D7616">
              <w:rPr>
                <w:rFonts w:ascii="Arial" w:hAnsi="Arial" w:cs="Arial"/>
              </w:rPr>
              <w:t>Part 2: Proposal Details</w:t>
            </w:r>
          </w:p>
        </w:tc>
        <w:tc>
          <w:tcPr>
            <w:tcW w:w="1337" w:type="dxa"/>
          </w:tcPr>
          <w:p w:rsidR="00483B03" w:rsidRPr="004D7616" w:rsidRDefault="00B7051D" w:rsidP="00B7051D">
            <w:pPr>
              <w:jc w:val="center"/>
              <w:rPr>
                <w:rFonts w:ascii="Arial" w:hAnsi="Arial" w:cs="Arial"/>
              </w:rPr>
            </w:pPr>
            <w:r>
              <w:rPr>
                <w:rFonts w:ascii="Arial" w:hAnsi="Arial" w:cs="Arial"/>
              </w:rPr>
              <w:t>199</w:t>
            </w:r>
          </w:p>
        </w:tc>
      </w:tr>
      <w:tr w:rsidR="00483B03" w:rsidRPr="004D7616" w:rsidTr="00483B03">
        <w:tc>
          <w:tcPr>
            <w:tcW w:w="12611" w:type="dxa"/>
          </w:tcPr>
          <w:p w:rsidR="00483B03" w:rsidRPr="004D7616" w:rsidRDefault="007B0163" w:rsidP="00483B03">
            <w:pPr>
              <w:rPr>
                <w:rFonts w:ascii="Arial" w:hAnsi="Arial" w:cs="Arial"/>
              </w:rPr>
            </w:pPr>
            <w:r w:rsidRPr="004D7616">
              <w:rPr>
                <w:rFonts w:ascii="Arial" w:hAnsi="Arial" w:cs="Arial"/>
              </w:rPr>
              <w:t>Part 3: Equality Analysis of Staff</w:t>
            </w:r>
          </w:p>
        </w:tc>
        <w:tc>
          <w:tcPr>
            <w:tcW w:w="1337" w:type="dxa"/>
          </w:tcPr>
          <w:p w:rsidR="00483B03" w:rsidRPr="004D7616" w:rsidRDefault="00B7051D" w:rsidP="00B7051D">
            <w:pPr>
              <w:jc w:val="center"/>
              <w:rPr>
                <w:rFonts w:ascii="Arial" w:hAnsi="Arial" w:cs="Arial"/>
              </w:rPr>
            </w:pPr>
            <w:r>
              <w:rPr>
                <w:rFonts w:ascii="Arial" w:hAnsi="Arial" w:cs="Arial"/>
              </w:rPr>
              <w:t>200</w:t>
            </w:r>
          </w:p>
        </w:tc>
      </w:tr>
      <w:tr w:rsidR="00483B03" w:rsidRPr="004D7616" w:rsidTr="00483B03">
        <w:tc>
          <w:tcPr>
            <w:tcW w:w="12611" w:type="dxa"/>
          </w:tcPr>
          <w:p w:rsidR="00483B03" w:rsidRPr="004D7616" w:rsidRDefault="007B0163" w:rsidP="00483B03">
            <w:pPr>
              <w:rPr>
                <w:rFonts w:ascii="Arial" w:hAnsi="Arial" w:cs="Arial"/>
              </w:rPr>
            </w:pPr>
            <w:r w:rsidRPr="004D7616">
              <w:rPr>
                <w:rFonts w:ascii="Arial" w:hAnsi="Arial" w:cs="Arial"/>
              </w:rPr>
              <w:t>Part 4: Equality Analysis of Service Users/Patients</w:t>
            </w:r>
          </w:p>
        </w:tc>
        <w:tc>
          <w:tcPr>
            <w:tcW w:w="1337" w:type="dxa"/>
          </w:tcPr>
          <w:p w:rsidR="00483B03" w:rsidRPr="004D7616" w:rsidRDefault="00B7051D" w:rsidP="00B7051D">
            <w:pPr>
              <w:jc w:val="center"/>
              <w:rPr>
                <w:rFonts w:ascii="Arial" w:hAnsi="Arial" w:cs="Arial"/>
              </w:rPr>
            </w:pPr>
            <w:r>
              <w:rPr>
                <w:rFonts w:ascii="Arial" w:hAnsi="Arial" w:cs="Arial"/>
              </w:rPr>
              <w:t>201</w:t>
            </w:r>
          </w:p>
        </w:tc>
      </w:tr>
      <w:tr w:rsidR="00483B03" w:rsidRPr="004D7616" w:rsidTr="00483B03">
        <w:tc>
          <w:tcPr>
            <w:tcW w:w="12611" w:type="dxa"/>
          </w:tcPr>
          <w:p w:rsidR="00483B03" w:rsidRPr="004D7616" w:rsidRDefault="007B0163" w:rsidP="00483B03">
            <w:pPr>
              <w:rPr>
                <w:rFonts w:ascii="Arial" w:hAnsi="Arial" w:cs="Arial"/>
              </w:rPr>
            </w:pPr>
            <w:r w:rsidRPr="004D7616">
              <w:rPr>
                <w:rFonts w:ascii="Arial" w:hAnsi="Arial" w:cs="Arial"/>
              </w:rPr>
              <w:t>Part 5: Findings from the Equality Analysis</w:t>
            </w:r>
          </w:p>
        </w:tc>
        <w:tc>
          <w:tcPr>
            <w:tcW w:w="1337" w:type="dxa"/>
          </w:tcPr>
          <w:p w:rsidR="00483B03" w:rsidRPr="004D7616" w:rsidRDefault="00B7051D" w:rsidP="00B7051D">
            <w:pPr>
              <w:jc w:val="center"/>
              <w:rPr>
                <w:rFonts w:ascii="Arial" w:hAnsi="Arial" w:cs="Arial"/>
              </w:rPr>
            </w:pPr>
            <w:r>
              <w:rPr>
                <w:rFonts w:ascii="Arial" w:hAnsi="Arial" w:cs="Arial"/>
              </w:rPr>
              <w:t>202</w:t>
            </w:r>
          </w:p>
        </w:tc>
      </w:tr>
      <w:tr w:rsidR="00483B03" w:rsidRPr="004D7616" w:rsidTr="00483B03">
        <w:tc>
          <w:tcPr>
            <w:tcW w:w="12611" w:type="dxa"/>
          </w:tcPr>
          <w:p w:rsidR="00483B03" w:rsidRPr="004D7616" w:rsidRDefault="007B0163" w:rsidP="00483B03">
            <w:pPr>
              <w:rPr>
                <w:rFonts w:ascii="Arial" w:hAnsi="Arial" w:cs="Arial"/>
              </w:rPr>
            </w:pPr>
            <w:r w:rsidRPr="004D7616">
              <w:rPr>
                <w:rFonts w:ascii="Arial" w:hAnsi="Arial" w:cs="Arial"/>
              </w:rPr>
              <w:t>Part 6: Equality Analysis Action Plan</w:t>
            </w:r>
          </w:p>
        </w:tc>
        <w:tc>
          <w:tcPr>
            <w:tcW w:w="1337" w:type="dxa"/>
          </w:tcPr>
          <w:p w:rsidR="00483B03" w:rsidRPr="004D7616" w:rsidRDefault="00B7051D" w:rsidP="00B7051D">
            <w:pPr>
              <w:jc w:val="center"/>
              <w:rPr>
                <w:rFonts w:ascii="Arial" w:hAnsi="Arial" w:cs="Arial"/>
              </w:rPr>
            </w:pPr>
            <w:r>
              <w:rPr>
                <w:rFonts w:ascii="Arial" w:hAnsi="Arial" w:cs="Arial"/>
              </w:rPr>
              <w:t>203</w:t>
            </w:r>
          </w:p>
        </w:tc>
      </w:tr>
      <w:tr w:rsidR="00483B03" w:rsidRPr="004D7616" w:rsidTr="00483B03">
        <w:tc>
          <w:tcPr>
            <w:tcW w:w="12611" w:type="dxa"/>
          </w:tcPr>
          <w:p w:rsidR="00483B03" w:rsidRPr="004D7616" w:rsidRDefault="007B0163" w:rsidP="00483B03">
            <w:pPr>
              <w:rPr>
                <w:rFonts w:ascii="Arial" w:hAnsi="Arial" w:cs="Arial"/>
              </w:rPr>
            </w:pPr>
            <w:r w:rsidRPr="004D7616">
              <w:rPr>
                <w:rFonts w:ascii="Arial" w:hAnsi="Arial" w:cs="Arial"/>
              </w:rPr>
              <w:t>What Happens Next?</w:t>
            </w:r>
          </w:p>
        </w:tc>
        <w:tc>
          <w:tcPr>
            <w:tcW w:w="1337" w:type="dxa"/>
          </w:tcPr>
          <w:p w:rsidR="00483B03" w:rsidRPr="004D7616" w:rsidRDefault="00B7051D" w:rsidP="00B7051D">
            <w:pPr>
              <w:jc w:val="center"/>
              <w:rPr>
                <w:rFonts w:ascii="Arial" w:hAnsi="Arial" w:cs="Arial"/>
              </w:rPr>
            </w:pPr>
            <w:r>
              <w:rPr>
                <w:rFonts w:ascii="Arial" w:hAnsi="Arial" w:cs="Arial"/>
              </w:rPr>
              <w:t>203</w:t>
            </w:r>
          </w:p>
        </w:tc>
      </w:tr>
      <w:tr w:rsidR="007B0163" w:rsidRPr="004D7616" w:rsidTr="00483B03">
        <w:tc>
          <w:tcPr>
            <w:tcW w:w="12611" w:type="dxa"/>
          </w:tcPr>
          <w:p w:rsidR="007B0163" w:rsidRPr="004D7616" w:rsidRDefault="007B0163" w:rsidP="00483B03">
            <w:pPr>
              <w:rPr>
                <w:rFonts w:ascii="Arial" w:hAnsi="Arial" w:cs="Arial"/>
              </w:rPr>
            </w:pPr>
            <w:r w:rsidRPr="004D7616">
              <w:rPr>
                <w:rFonts w:ascii="Arial" w:hAnsi="Arial" w:cs="Arial"/>
              </w:rPr>
              <w:t>References</w:t>
            </w:r>
          </w:p>
        </w:tc>
        <w:tc>
          <w:tcPr>
            <w:tcW w:w="1337" w:type="dxa"/>
          </w:tcPr>
          <w:p w:rsidR="007B0163" w:rsidRPr="004D7616" w:rsidRDefault="00B7051D" w:rsidP="00B7051D">
            <w:pPr>
              <w:jc w:val="center"/>
              <w:rPr>
                <w:rFonts w:ascii="Arial" w:hAnsi="Arial" w:cs="Arial"/>
              </w:rPr>
            </w:pPr>
            <w:r>
              <w:rPr>
                <w:rFonts w:ascii="Arial" w:hAnsi="Arial" w:cs="Arial"/>
              </w:rPr>
              <w:t>204</w:t>
            </w:r>
          </w:p>
        </w:tc>
      </w:tr>
    </w:tbl>
    <w:p w:rsidR="00483B03" w:rsidRPr="004D7616" w:rsidRDefault="00483B03" w:rsidP="00483B03">
      <w:pPr>
        <w:rPr>
          <w:rFonts w:ascii="Arial" w:hAnsi="Arial" w:cs="Arial"/>
        </w:rPr>
      </w:pPr>
    </w:p>
    <w:p w:rsidR="007B0163" w:rsidRPr="004D7616" w:rsidRDefault="007B0163" w:rsidP="00483B03">
      <w:pPr>
        <w:rPr>
          <w:rFonts w:ascii="Arial" w:hAnsi="Arial" w:cs="Arial"/>
        </w:rPr>
      </w:pPr>
    </w:p>
    <w:p w:rsidR="007B0163" w:rsidRPr="004D7616" w:rsidRDefault="007B0163">
      <w:pPr>
        <w:rPr>
          <w:rFonts w:ascii="Arial" w:hAnsi="Arial" w:cs="Arial"/>
        </w:rPr>
      </w:pPr>
      <w:r w:rsidRPr="004D7616">
        <w:rPr>
          <w:rFonts w:ascii="Arial" w:hAnsi="Arial" w:cs="Arial"/>
        </w:rPr>
        <w:br w:type="page"/>
      </w:r>
    </w:p>
    <w:p w:rsidR="007B0163" w:rsidRPr="0093440B" w:rsidRDefault="00BE593F" w:rsidP="007B0163">
      <w:pPr>
        <w:pStyle w:val="Heading1"/>
        <w:jc w:val="center"/>
        <w:rPr>
          <w:rFonts w:ascii="Arial" w:hAnsi="Arial" w:cs="Arial"/>
          <w:b/>
          <w:color w:val="1F4E79" w:themeColor="accent1" w:themeShade="80"/>
        </w:rPr>
      </w:pPr>
      <w:r w:rsidRPr="0093440B">
        <w:rPr>
          <w:rFonts w:ascii="Arial" w:hAnsi="Arial" w:cs="Arial"/>
          <w:b/>
          <w:color w:val="1F4E79" w:themeColor="accent1" w:themeShade="80"/>
        </w:rPr>
        <w:t>P</w:t>
      </w:r>
      <w:r w:rsidR="007B0163" w:rsidRPr="0093440B">
        <w:rPr>
          <w:rFonts w:ascii="Arial" w:hAnsi="Arial" w:cs="Arial"/>
          <w:b/>
          <w:color w:val="1F4E79" w:themeColor="accent1" w:themeShade="80"/>
        </w:rPr>
        <w:t>art 1: Equality Analysis Details</w:t>
      </w:r>
    </w:p>
    <w:p w:rsidR="007B0163" w:rsidRPr="004D7616" w:rsidRDefault="007B0163" w:rsidP="007B0163">
      <w:pPr>
        <w:rPr>
          <w:rFonts w:ascii="Arial" w:hAnsi="Arial" w:cs="Arial"/>
        </w:rPr>
      </w:pPr>
    </w:p>
    <w:tbl>
      <w:tblPr>
        <w:tblStyle w:val="TableGrid"/>
        <w:tblW w:w="0" w:type="auto"/>
        <w:tblLook w:val="04A0" w:firstRow="1" w:lastRow="0" w:firstColumn="1" w:lastColumn="0" w:noHBand="0" w:noVBand="1"/>
      </w:tblPr>
      <w:tblGrid>
        <w:gridCol w:w="6974"/>
        <w:gridCol w:w="6974"/>
      </w:tblGrid>
      <w:tr w:rsidR="007B0163" w:rsidRPr="004D7616" w:rsidTr="007B0163">
        <w:trPr>
          <w:trHeight w:val="1136"/>
        </w:trPr>
        <w:tc>
          <w:tcPr>
            <w:tcW w:w="6974" w:type="dxa"/>
            <w:vAlign w:val="center"/>
          </w:tcPr>
          <w:p w:rsidR="007B0163" w:rsidRPr="004D7616" w:rsidRDefault="007B0163" w:rsidP="007B0163">
            <w:pPr>
              <w:rPr>
                <w:rFonts w:ascii="Arial" w:hAnsi="Arial" w:cs="Arial"/>
                <w:b/>
              </w:rPr>
            </w:pPr>
            <w:r w:rsidRPr="004D7616">
              <w:rPr>
                <w:rFonts w:ascii="Arial" w:hAnsi="Arial" w:cs="Arial"/>
                <w:b/>
              </w:rPr>
              <w:t>Title of ‘Proposal’</w:t>
            </w:r>
          </w:p>
        </w:tc>
        <w:tc>
          <w:tcPr>
            <w:tcW w:w="6974" w:type="dxa"/>
            <w:vAlign w:val="center"/>
          </w:tcPr>
          <w:p w:rsidR="007B0163" w:rsidRPr="004D7616" w:rsidRDefault="007B0163" w:rsidP="007B0163">
            <w:pPr>
              <w:rPr>
                <w:rFonts w:ascii="Arial" w:hAnsi="Arial" w:cs="Arial"/>
              </w:rPr>
            </w:pPr>
            <w:r w:rsidRPr="004D7616">
              <w:rPr>
                <w:rFonts w:ascii="Arial" w:hAnsi="Arial" w:cs="Arial"/>
              </w:rPr>
              <w:t>Policy review</w:t>
            </w:r>
          </w:p>
        </w:tc>
      </w:tr>
      <w:tr w:rsidR="007B0163" w:rsidRPr="004D7616" w:rsidTr="007B0163">
        <w:trPr>
          <w:trHeight w:val="981"/>
        </w:trPr>
        <w:tc>
          <w:tcPr>
            <w:tcW w:w="6974" w:type="dxa"/>
            <w:vAlign w:val="center"/>
          </w:tcPr>
          <w:p w:rsidR="007B0163" w:rsidRPr="004D7616" w:rsidRDefault="007B0163" w:rsidP="007B0163">
            <w:pPr>
              <w:rPr>
                <w:rFonts w:ascii="Arial" w:hAnsi="Arial" w:cs="Arial"/>
                <w:b/>
              </w:rPr>
            </w:pPr>
            <w:r w:rsidRPr="004D7616">
              <w:rPr>
                <w:rFonts w:ascii="Arial" w:hAnsi="Arial" w:cs="Arial"/>
                <w:b/>
              </w:rPr>
              <w:t>Name of Directorate</w:t>
            </w:r>
          </w:p>
        </w:tc>
        <w:tc>
          <w:tcPr>
            <w:tcW w:w="6974" w:type="dxa"/>
            <w:vAlign w:val="center"/>
          </w:tcPr>
          <w:p w:rsidR="007B0163" w:rsidRPr="004D7616" w:rsidRDefault="007B0163" w:rsidP="007B0163">
            <w:pPr>
              <w:rPr>
                <w:rFonts w:ascii="Arial" w:hAnsi="Arial" w:cs="Arial"/>
              </w:rPr>
            </w:pPr>
            <w:r w:rsidRPr="004D7616">
              <w:rPr>
                <w:rFonts w:ascii="Arial" w:hAnsi="Arial" w:cs="Arial"/>
              </w:rPr>
              <w:t>Corporate services</w:t>
            </w:r>
          </w:p>
        </w:tc>
      </w:tr>
      <w:tr w:rsidR="007B0163" w:rsidRPr="004D7616" w:rsidTr="007B0163">
        <w:trPr>
          <w:trHeight w:val="1137"/>
        </w:trPr>
        <w:tc>
          <w:tcPr>
            <w:tcW w:w="6974" w:type="dxa"/>
            <w:vAlign w:val="center"/>
          </w:tcPr>
          <w:p w:rsidR="007B0163" w:rsidRPr="004D7616" w:rsidRDefault="007B0163" w:rsidP="007B0163">
            <w:pPr>
              <w:rPr>
                <w:rFonts w:ascii="Arial" w:hAnsi="Arial" w:cs="Arial"/>
                <w:b/>
              </w:rPr>
            </w:pPr>
            <w:r w:rsidRPr="004D7616">
              <w:rPr>
                <w:rFonts w:ascii="Arial" w:hAnsi="Arial" w:cs="Arial"/>
                <w:b/>
              </w:rPr>
              <w:t>Name of Manager Undertaking the Equality Analysis</w:t>
            </w:r>
          </w:p>
        </w:tc>
        <w:tc>
          <w:tcPr>
            <w:tcW w:w="6974" w:type="dxa"/>
            <w:vAlign w:val="center"/>
          </w:tcPr>
          <w:p w:rsidR="007B0163" w:rsidRPr="004D7616" w:rsidRDefault="007B0163" w:rsidP="007B0163">
            <w:pPr>
              <w:rPr>
                <w:rFonts w:ascii="Arial" w:hAnsi="Arial" w:cs="Arial"/>
              </w:rPr>
            </w:pPr>
            <w:r w:rsidRPr="004D7616">
              <w:rPr>
                <w:rFonts w:ascii="Arial" w:hAnsi="Arial" w:cs="Arial"/>
              </w:rPr>
              <w:t>Rana Begum – Trust</w:t>
            </w:r>
            <w:r w:rsidR="0071795F">
              <w:rPr>
                <w:rFonts w:ascii="Arial" w:hAnsi="Arial" w:cs="Arial"/>
              </w:rPr>
              <w:t>-</w:t>
            </w:r>
            <w:r w:rsidRPr="004D7616">
              <w:rPr>
                <w:rFonts w:ascii="Arial" w:hAnsi="Arial" w:cs="Arial"/>
              </w:rPr>
              <w:t>wide Lead Infection Prevention and Control Nurse</w:t>
            </w:r>
          </w:p>
        </w:tc>
      </w:tr>
      <w:tr w:rsidR="007B0163" w:rsidRPr="004D7616" w:rsidTr="007B0163">
        <w:trPr>
          <w:trHeight w:val="1111"/>
        </w:trPr>
        <w:tc>
          <w:tcPr>
            <w:tcW w:w="6974" w:type="dxa"/>
            <w:vAlign w:val="center"/>
          </w:tcPr>
          <w:p w:rsidR="007B0163" w:rsidRPr="004D7616" w:rsidRDefault="0071795F" w:rsidP="007B0163">
            <w:pPr>
              <w:rPr>
                <w:rFonts w:ascii="Arial" w:hAnsi="Arial" w:cs="Arial"/>
                <w:b/>
              </w:rPr>
            </w:pPr>
            <w:r w:rsidRPr="004D7616">
              <w:rPr>
                <w:rFonts w:ascii="Arial" w:hAnsi="Arial" w:cs="Arial"/>
                <w:b/>
              </w:rPr>
              <w:t>Consultation</w:t>
            </w:r>
            <w:r w:rsidR="007B0163" w:rsidRPr="004D7616">
              <w:rPr>
                <w:rFonts w:ascii="Arial" w:hAnsi="Arial" w:cs="Arial"/>
                <w:b/>
              </w:rPr>
              <w:t xml:space="preserve"> Date/s with Staff</w:t>
            </w:r>
          </w:p>
        </w:tc>
        <w:tc>
          <w:tcPr>
            <w:tcW w:w="6974" w:type="dxa"/>
            <w:vAlign w:val="center"/>
          </w:tcPr>
          <w:p w:rsidR="007B0163" w:rsidRPr="004D7616" w:rsidRDefault="007B0163" w:rsidP="007B0163">
            <w:pPr>
              <w:rPr>
                <w:rFonts w:ascii="Arial" w:hAnsi="Arial" w:cs="Arial"/>
              </w:rPr>
            </w:pPr>
            <w:r w:rsidRPr="004D7616">
              <w:rPr>
                <w:rFonts w:ascii="Arial" w:hAnsi="Arial" w:cs="Arial"/>
              </w:rPr>
              <w:t>N/A</w:t>
            </w:r>
          </w:p>
        </w:tc>
      </w:tr>
      <w:tr w:rsidR="007B0163" w:rsidRPr="004D7616" w:rsidTr="007B0163">
        <w:trPr>
          <w:trHeight w:val="1113"/>
        </w:trPr>
        <w:tc>
          <w:tcPr>
            <w:tcW w:w="6974" w:type="dxa"/>
            <w:vAlign w:val="center"/>
          </w:tcPr>
          <w:p w:rsidR="007B0163" w:rsidRPr="004D7616" w:rsidRDefault="007B0163" w:rsidP="007B0163">
            <w:pPr>
              <w:rPr>
                <w:rFonts w:ascii="Arial" w:hAnsi="Arial" w:cs="Arial"/>
                <w:b/>
              </w:rPr>
            </w:pPr>
            <w:r w:rsidRPr="004D7616">
              <w:rPr>
                <w:rFonts w:ascii="Arial" w:hAnsi="Arial" w:cs="Arial"/>
                <w:b/>
              </w:rPr>
              <w:t>Consultation Date/s with Service Users</w:t>
            </w:r>
          </w:p>
        </w:tc>
        <w:tc>
          <w:tcPr>
            <w:tcW w:w="6974" w:type="dxa"/>
            <w:vAlign w:val="center"/>
          </w:tcPr>
          <w:p w:rsidR="007B0163" w:rsidRPr="004D7616" w:rsidRDefault="007B0163" w:rsidP="007B0163">
            <w:pPr>
              <w:rPr>
                <w:rFonts w:ascii="Arial" w:hAnsi="Arial" w:cs="Arial"/>
              </w:rPr>
            </w:pPr>
            <w:r w:rsidRPr="004D7616">
              <w:rPr>
                <w:rFonts w:ascii="Arial" w:hAnsi="Arial" w:cs="Arial"/>
              </w:rPr>
              <w:t>N/A</w:t>
            </w:r>
          </w:p>
        </w:tc>
      </w:tr>
      <w:tr w:rsidR="007B0163" w:rsidRPr="004D7616" w:rsidTr="007B0163">
        <w:trPr>
          <w:trHeight w:val="1142"/>
        </w:trPr>
        <w:tc>
          <w:tcPr>
            <w:tcW w:w="6974" w:type="dxa"/>
            <w:vAlign w:val="center"/>
          </w:tcPr>
          <w:p w:rsidR="007B0163" w:rsidRPr="004D7616" w:rsidRDefault="007B0163" w:rsidP="007B0163">
            <w:pPr>
              <w:rPr>
                <w:rFonts w:ascii="Arial" w:hAnsi="Arial" w:cs="Arial"/>
                <w:b/>
              </w:rPr>
            </w:pPr>
            <w:r w:rsidRPr="004D7616">
              <w:rPr>
                <w:rFonts w:ascii="Arial" w:hAnsi="Arial" w:cs="Arial"/>
                <w:b/>
              </w:rPr>
              <w:t>Date Equality Analysis Completed</w:t>
            </w:r>
          </w:p>
        </w:tc>
        <w:tc>
          <w:tcPr>
            <w:tcW w:w="6974" w:type="dxa"/>
            <w:vAlign w:val="center"/>
          </w:tcPr>
          <w:p w:rsidR="007B0163" w:rsidRPr="004D7616" w:rsidRDefault="00E238BD" w:rsidP="009A403B">
            <w:pPr>
              <w:rPr>
                <w:rFonts w:ascii="Arial" w:hAnsi="Arial" w:cs="Arial"/>
              </w:rPr>
            </w:pPr>
            <w:r>
              <w:rPr>
                <w:rFonts w:ascii="Arial" w:hAnsi="Arial" w:cs="Arial"/>
              </w:rPr>
              <w:t>6</w:t>
            </w:r>
            <w:r w:rsidRPr="00E238BD">
              <w:rPr>
                <w:rFonts w:ascii="Arial" w:hAnsi="Arial" w:cs="Arial"/>
                <w:vertAlign w:val="superscript"/>
              </w:rPr>
              <w:t>th</w:t>
            </w:r>
            <w:r>
              <w:rPr>
                <w:rFonts w:ascii="Arial" w:hAnsi="Arial" w:cs="Arial"/>
              </w:rPr>
              <w:t xml:space="preserve"> October 2022</w:t>
            </w:r>
          </w:p>
        </w:tc>
      </w:tr>
      <w:tr w:rsidR="007B0163" w:rsidRPr="004D7616" w:rsidTr="007B0163">
        <w:trPr>
          <w:trHeight w:val="1257"/>
        </w:trPr>
        <w:tc>
          <w:tcPr>
            <w:tcW w:w="6974" w:type="dxa"/>
            <w:vAlign w:val="center"/>
          </w:tcPr>
          <w:p w:rsidR="007B0163" w:rsidRPr="004D7616" w:rsidRDefault="007B0163" w:rsidP="007B0163">
            <w:pPr>
              <w:rPr>
                <w:rFonts w:ascii="Arial" w:hAnsi="Arial" w:cs="Arial"/>
                <w:b/>
              </w:rPr>
            </w:pPr>
            <w:r w:rsidRPr="004D7616">
              <w:rPr>
                <w:rFonts w:ascii="Arial" w:hAnsi="Arial" w:cs="Arial"/>
                <w:b/>
              </w:rPr>
              <w:t>Review Date</w:t>
            </w:r>
          </w:p>
          <w:p w:rsidR="007B0163" w:rsidRPr="004D7616" w:rsidRDefault="007B0163" w:rsidP="007B0163">
            <w:pPr>
              <w:rPr>
                <w:rFonts w:ascii="Arial" w:hAnsi="Arial" w:cs="Arial"/>
                <w:b/>
              </w:rPr>
            </w:pPr>
            <w:r w:rsidRPr="004D7616">
              <w:rPr>
                <w:rFonts w:ascii="Arial" w:hAnsi="Arial" w:cs="Arial"/>
                <w:b/>
              </w:rPr>
              <w:t>(Review at least once every 3 years)</w:t>
            </w:r>
          </w:p>
        </w:tc>
        <w:tc>
          <w:tcPr>
            <w:tcW w:w="6974" w:type="dxa"/>
            <w:vAlign w:val="center"/>
          </w:tcPr>
          <w:p w:rsidR="007B0163" w:rsidRPr="004D7616" w:rsidRDefault="00E238BD" w:rsidP="007B0163">
            <w:pPr>
              <w:rPr>
                <w:rFonts w:ascii="Arial" w:hAnsi="Arial" w:cs="Arial"/>
              </w:rPr>
            </w:pPr>
            <w:r>
              <w:rPr>
                <w:rFonts w:ascii="Arial" w:hAnsi="Arial" w:cs="Arial"/>
              </w:rPr>
              <w:t>6</w:t>
            </w:r>
            <w:r w:rsidRPr="00E238BD">
              <w:rPr>
                <w:rFonts w:ascii="Arial" w:hAnsi="Arial" w:cs="Arial"/>
                <w:vertAlign w:val="superscript"/>
              </w:rPr>
              <w:t>th</w:t>
            </w:r>
            <w:r>
              <w:rPr>
                <w:rFonts w:ascii="Arial" w:hAnsi="Arial" w:cs="Arial"/>
              </w:rPr>
              <w:t xml:space="preserve"> October 2022</w:t>
            </w:r>
          </w:p>
        </w:tc>
      </w:tr>
    </w:tbl>
    <w:p w:rsidR="007B0163" w:rsidRPr="0093440B" w:rsidRDefault="007B0163" w:rsidP="007B0163">
      <w:pPr>
        <w:pStyle w:val="Heading1"/>
        <w:jc w:val="center"/>
        <w:rPr>
          <w:rFonts w:ascii="Arial" w:hAnsi="Arial" w:cs="Arial"/>
          <w:b/>
          <w:color w:val="1F4E79" w:themeColor="accent1" w:themeShade="80"/>
        </w:rPr>
      </w:pPr>
      <w:r w:rsidRPr="0093440B">
        <w:rPr>
          <w:rFonts w:ascii="Arial" w:hAnsi="Arial" w:cs="Arial"/>
          <w:b/>
          <w:color w:val="1F4E79" w:themeColor="accent1" w:themeShade="80"/>
        </w:rPr>
        <w:t>Part 2: Proposal Details</w:t>
      </w:r>
    </w:p>
    <w:p w:rsidR="007B0163" w:rsidRPr="004D7616" w:rsidRDefault="007B0163" w:rsidP="007B0163">
      <w:pPr>
        <w:rPr>
          <w:rFonts w:ascii="Arial" w:hAnsi="Arial" w:cs="Arial"/>
        </w:rPr>
      </w:pPr>
    </w:p>
    <w:tbl>
      <w:tblPr>
        <w:tblStyle w:val="TableGrid"/>
        <w:tblW w:w="0" w:type="auto"/>
        <w:tblLook w:val="04A0" w:firstRow="1" w:lastRow="0" w:firstColumn="1" w:lastColumn="0" w:noHBand="0" w:noVBand="1"/>
      </w:tblPr>
      <w:tblGrid>
        <w:gridCol w:w="13948"/>
      </w:tblGrid>
      <w:tr w:rsidR="007B0163" w:rsidRPr="004D7616" w:rsidTr="007B0163">
        <w:tc>
          <w:tcPr>
            <w:tcW w:w="13948" w:type="dxa"/>
          </w:tcPr>
          <w:p w:rsidR="007B0163" w:rsidRPr="004D7616" w:rsidRDefault="007B0163" w:rsidP="007B0163">
            <w:pPr>
              <w:rPr>
                <w:rFonts w:ascii="Arial" w:hAnsi="Arial" w:cs="Arial"/>
                <w:b/>
              </w:rPr>
            </w:pPr>
            <w:r w:rsidRPr="004D7616">
              <w:rPr>
                <w:rFonts w:ascii="Arial" w:hAnsi="Arial" w:cs="Arial"/>
                <w:b/>
              </w:rPr>
              <w:t>1) What are the aims of the proposal? Indicate if this is a new proposal or the review of an existing one?</w:t>
            </w:r>
          </w:p>
          <w:p w:rsidR="007B0163" w:rsidRPr="004D7616" w:rsidRDefault="007B0163" w:rsidP="007B0163">
            <w:pPr>
              <w:rPr>
                <w:rFonts w:ascii="Arial" w:hAnsi="Arial" w:cs="Arial"/>
              </w:rPr>
            </w:pPr>
            <w:r w:rsidRPr="004D7616">
              <w:rPr>
                <w:rFonts w:ascii="Arial" w:hAnsi="Arial" w:cs="Arial"/>
              </w:rPr>
              <w:t>(The term ‘proposal’ covers activities such as policy development, policy review, service redesign and internal reorganisation or restructuring processes)</w:t>
            </w:r>
          </w:p>
          <w:p w:rsidR="007B0163" w:rsidRPr="004D7616" w:rsidRDefault="007B0163" w:rsidP="007B0163">
            <w:pPr>
              <w:rPr>
                <w:rFonts w:ascii="Arial" w:hAnsi="Arial" w:cs="Arial"/>
              </w:rPr>
            </w:pPr>
          </w:p>
          <w:p w:rsidR="007B0163" w:rsidRPr="004D7616" w:rsidRDefault="00225FFB" w:rsidP="007B0163">
            <w:pPr>
              <w:rPr>
                <w:rFonts w:ascii="Arial" w:hAnsi="Arial" w:cs="Arial"/>
              </w:rPr>
            </w:pPr>
            <w:r>
              <w:rPr>
                <w:rFonts w:ascii="Arial" w:hAnsi="Arial" w:cs="Arial"/>
              </w:rPr>
              <w:t>This policy incorporates the COVID-19 infection control policy as well as the management of respiratory infections into one policy as per national guidance recommendation</w:t>
            </w:r>
          </w:p>
          <w:p w:rsidR="007B0163" w:rsidRPr="004D7616" w:rsidRDefault="007B0163" w:rsidP="007B0163">
            <w:pPr>
              <w:rPr>
                <w:rFonts w:ascii="Arial" w:hAnsi="Arial" w:cs="Arial"/>
              </w:rPr>
            </w:pPr>
          </w:p>
        </w:tc>
      </w:tr>
    </w:tbl>
    <w:p w:rsidR="007B0163" w:rsidRPr="004D7616" w:rsidRDefault="007B0163" w:rsidP="007B0163">
      <w:pPr>
        <w:rPr>
          <w:rFonts w:ascii="Arial" w:hAnsi="Arial" w:cs="Arial"/>
        </w:rPr>
      </w:pPr>
    </w:p>
    <w:tbl>
      <w:tblPr>
        <w:tblStyle w:val="TableGrid"/>
        <w:tblW w:w="0" w:type="auto"/>
        <w:tblLook w:val="04A0" w:firstRow="1" w:lastRow="0" w:firstColumn="1" w:lastColumn="0" w:noHBand="0" w:noVBand="1"/>
      </w:tblPr>
      <w:tblGrid>
        <w:gridCol w:w="13948"/>
      </w:tblGrid>
      <w:tr w:rsidR="007B0163" w:rsidRPr="004D7616" w:rsidTr="007B0163">
        <w:tc>
          <w:tcPr>
            <w:tcW w:w="13948" w:type="dxa"/>
          </w:tcPr>
          <w:p w:rsidR="007B0163" w:rsidRPr="004D7616" w:rsidRDefault="007B0163" w:rsidP="007B0163">
            <w:pPr>
              <w:rPr>
                <w:rFonts w:ascii="Arial" w:hAnsi="Arial" w:cs="Arial"/>
              </w:rPr>
            </w:pPr>
            <w:r w:rsidRPr="004D7616">
              <w:rPr>
                <w:rFonts w:ascii="Arial" w:hAnsi="Arial" w:cs="Arial"/>
                <w:b/>
              </w:rPr>
              <w:t>2) Provide a summary of the current activity to which the proposal relates e/g/ policy or service structure and provision and the reasons for the changes being proposed?</w:t>
            </w:r>
            <w:r w:rsidRPr="004D7616">
              <w:rPr>
                <w:rFonts w:ascii="Arial" w:hAnsi="Arial" w:cs="Arial"/>
              </w:rPr>
              <w:t xml:space="preserve"> (State if the proposal involves relocating a service to another site; extended service hours; puts staff at risk or involves significant change)</w:t>
            </w:r>
          </w:p>
          <w:p w:rsidR="007B0163" w:rsidRPr="004D7616" w:rsidRDefault="007B0163" w:rsidP="007B0163">
            <w:pPr>
              <w:rPr>
                <w:rFonts w:ascii="Arial" w:hAnsi="Arial" w:cs="Arial"/>
              </w:rPr>
            </w:pPr>
          </w:p>
          <w:p w:rsidR="00225FFB" w:rsidRPr="004D7616" w:rsidRDefault="00225FFB" w:rsidP="00225FFB">
            <w:pPr>
              <w:rPr>
                <w:rFonts w:ascii="Arial" w:hAnsi="Arial" w:cs="Arial"/>
              </w:rPr>
            </w:pPr>
            <w:r>
              <w:rPr>
                <w:rFonts w:ascii="Arial" w:hAnsi="Arial" w:cs="Arial"/>
              </w:rPr>
              <w:t>This policy incorporates the COVID-19 infection control policy as well as the management of respiratory infections into one policy as per national guidance recommendation</w:t>
            </w:r>
          </w:p>
          <w:p w:rsidR="007B0163" w:rsidRPr="004D7616" w:rsidRDefault="007B0163" w:rsidP="007B0163">
            <w:pPr>
              <w:rPr>
                <w:rFonts w:ascii="Arial" w:hAnsi="Arial" w:cs="Arial"/>
              </w:rPr>
            </w:pPr>
          </w:p>
          <w:p w:rsidR="007B0163" w:rsidRPr="004D7616" w:rsidRDefault="007B0163" w:rsidP="007B0163">
            <w:pPr>
              <w:rPr>
                <w:rFonts w:ascii="Arial" w:hAnsi="Arial" w:cs="Arial"/>
              </w:rPr>
            </w:pPr>
          </w:p>
        </w:tc>
      </w:tr>
    </w:tbl>
    <w:p w:rsidR="007B0163" w:rsidRPr="004D7616" w:rsidRDefault="007B0163" w:rsidP="007B0163">
      <w:pPr>
        <w:rPr>
          <w:rFonts w:ascii="Arial" w:hAnsi="Arial" w:cs="Arial"/>
        </w:rPr>
      </w:pPr>
    </w:p>
    <w:p w:rsidR="00EC6029" w:rsidRPr="004D7616" w:rsidRDefault="00EC6029" w:rsidP="007B0163">
      <w:pPr>
        <w:rPr>
          <w:rFonts w:ascii="Arial" w:hAnsi="Arial" w:cs="Arial"/>
        </w:rPr>
      </w:pPr>
    </w:p>
    <w:p w:rsidR="00EC6029" w:rsidRPr="004D7616" w:rsidRDefault="00EC6029" w:rsidP="007B0163">
      <w:pPr>
        <w:rPr>
          <w:rFonts w:ascii="Arial" w:hAnsi="Arial" w:cs="Arial"/>
        </w:rPr>
      </w:pPr>
    </w:p>
    <w:p w:rsidR="00EC6029" w:rsidRPr="004D7616" w:rsidRDefault="00EC6029">
      <w:pPr>
        <w:rPr>
          <w:rFonts w:ascii="Arial" w:hAnsi="Arial" w:cs="Arial"/>
        </w:rPr>
      </w:pPr>
      <w:r w:rsidRPr="004D7616">
        <w:rPr>
          <w:rFonts w:ascii="Arial" w:hAnsi="Arial" w:cs="Arial"/>
        </w:rPr>
        <w:br w:type="page"/>
      </w:r>
    </w:p>
    <w:p w:rsidR="00EC6029" w:rsidRPr="0093440B" w:rsidRDefault="00EC6029" w:rsidP="00EC6029">
      <w:pPr>
        <w:pStyle w:val="Heading1"/>
        <w:jc w:val="center"/>
        <w:rPr>
          <w:rFonts w:ascii="Arial" w:hAnsi="Arial" w:cs="Arial"/>
          <w:b/>
          <w:color w:val="1F4E79" w:themeColor="accent1" w:themeShade="80"/>
        </w:rPr>
      </w:pPr>
      <w:r w:rsidRPr="0093440B">
        <w:rPr>
          <w:rFonts w:ascii="Arial" w:hAnsi="Arial" w:cs="Arial"/>
          <w:b/>
          <w:color w:val="1F4E79" w:themeColor="accent1" w:themeShade="80"/>
        </w:rPr>
        <w:t>Part 3: Equality Analysis of Staff</w:t>
      </w:r>
    </w:p>
    <w:p w:rsidR="00EC6029" w:rsidRPr="004D7616" w:rsidRDefault="00EC6029" w:rsidP="00EC6029">
      <w:pPr>
        <w:rPr>
          <w:rFonts w:ascii="Arial" w:hAnsi="Arial" w:cs="Arial"/>
        </w:rPr>
      </w:pPr>
    </w:p>
    <w:tbl>
      <w:tblPr>
        <w:tblStyle w:val="TableGrid"/>
        <w:tblW w:w="0" w:type="auto"/>
        <w:tblLook w:val="04A0" w:firstRow="1" w:lastRow="0" w:firstColumn="1" w:lastColumn="0" w:noHBand="0" w:noVBand="1"/>
      </w:tblPr>
      <w:tblGrid>
        <w:gridCol w:w="4649"/>
        <w:gridCol w:w="2859"/>
        <w:gridCol w:w="6440"/>
      </w:tblGrid>
      <w:tr w:rsidR="00EC6029" w:rsidRPr="004D7616" w:rsidTr="00EC6029">
        <w:tc>
          <w:tcPr>
            <w:tcW w:w="4649" w:type="dxa"/>
            <w:vAlign w:val="center"/>
          </w:tcPr>
          <w:p w:rsidR="00EC6029" w:rsidRPr="004D7616" w:rsidRDefault="00EC6029" w:rsidP="00EC6029">
            <w:pPr>
              <w:jc w:val="center"/>
              <w:rPr>
                <w:rFonts w:ascii="Arial" w:hAnsi="Arial" w:cs="Arial"/>
                <w:b/>
              </w:rPr>
            </w:pPr>
            <w:r w:rsidRPr="004D7616">
              <w:rPr>
                <w:rFonts w:ascii="Arial" w:hAnsi="Arial" w:cs="Arial"/>
                <w:b/>
              </w:rPr>
              <w:t>Protected Groups</w:t>
            </w:r>
          </w:p>
          <w:p w:rsidR="00EC6029" w:rsidRPr="004D7616" w:rsidRDefault="00EC6029" w:rsidP="00EC6029">
            <w:pPr>
              <w:jc w:val="center"/>
              <w:rPr>
                <w:rFonts w:ascii="Arial" w:hAnsi="Arial" w:cs="Arial"/>
              </w:rPr>
            </w:pPr>
            <w:r w:rsidRPr="004D7616">
              <w:rPr>
                <w:rFonts w:ascii="Arial" w:hAnsi="Arial" w:cs="Arial"/>
              </w:rPr>
              <w:t>Identify the impact or potential impact on each of the following protected groups, with due regard to the three aims of the PSED (Public sector equality duty)</w:t>
            </w:r>
          </w:p>
        </w:tc>
        <w:tc>
          <w:tcPr>
            <w:tcW w:w="2859" w:type="dxa"/>
            <w:vAlign w:val="center"/>
          </w:tcPr>
          <w:p w:rsidR="00EC6029" w:rsidRPr="004D7616" w:rsidRDefault="00EC6029" w:rsidP="00EC6029">
            <w:pPr>
              <w:jc w:val="center"/>
              <w:rPr>
                <w:rFonts w:ascii="Arial" w:hAnsi="Arial" w:cs="Arial"/>
                <w:b/>
              </w:rPr>
            </w:pPr>
            <w:r w:rsidRPr="004D7616">
              <w:rPr>
                <w:rFonts w:ascii="Arial" w:hAnsi="Arial" w:cs="Arial"/>
                <w:b/>
              </w:rPr>
              <w:t>Impact Positive or Negative?</w:t>
            </w:r>
          </w:p>
          <w:p w:rsidR="00EC6029" w:rsidRPr="004D7616" w:rsidRDefault="00EC6029" w:rsidP="00EC6029">
            <w:pPr>
              <w:jc w:val="center"/>
              <w:rPr>
                <w:rFonts w:ascii="Arial" w:hAnsi="Arial" w:cs="Arial"/>
              </w:rPr>
            </w:pPr>
            <w:r w:rsidRPr="004D7616">
              <w:rPr>
                <w:rFonts w:ascii="Arial" w:hAnsi="Arial" w:cs="Arial"/>
                <w:b/>
              </w:rPr>
              <w:t>Or No Impact?</w:t>
            </w:r>
          </w:p>
        </w:tc>
        <w:tc>
          <w:tcPr>
            <w:tcW w:w="6440" w:type="dxa"/>
            <w:vAlign w:val="center"/>
          </w:tcPr>
          <w:p w:rsidR="00EC6029" w:rsidRPr="004D7616" w:rsidRDefault="00EC6029" w:rsidP="00EC6029">
            <w:pPr>
              <w:jc w:val="center"/>
              <w:rPr>
                <w:rFonts w:ascii="Arial" w:hAnsi="Arial" w:cs="Arial"/>
                <w:b/>
              </w:rPr>
            </w:pPr>
            <w:r w:rsidRPr="004D7616">
              <w:rPr>
                <w:rFonts w:ascii="Arial" w:hAnsi="Arial" w:cs="Arial"/>
                <w:b/>
              </w:rPr>
              <w:t>Please describe the process of your analysis with reference to the following:</w:t>
            </w:r>
          </w:p>
          <w:p w:rsidR="00EC6029" w:rsidRPr="004D7616" w:rsidRDefault="00EC6029" w:rsidP="00EA7FB2">
            <w:pPr>
              <w:pStyle w:val="ListParagraph"/>
              <w:numPr>
                <w:ilvl w:val="0"/>
                <w:numId w:val="11"/>
              </w:numPr>
              <w:jc w:val="center"/>
              <w:rPr>
                <w:rFonts w:ascii="Arial" w:hAnsi="Arial" w:cs="Arial"/>
              </w:rPr>
            </w:pPr>
            <w:r w:rsidRPr="004D7616">
              <w:rPr>
                <w:rFonts w:ascii="Arial" w:hAnsi="Arial" w:cs="Arial"/>
              </w:rPr>
              <w:t>Results of consultation</w:t>
            </w:r>
          </w:p>
          <w:p w:rsidR="00EC6029" w:rsidRPr="004D7616" w:rsidRDefault="00EC6029" w:rsidP="00EA7FB2">
            <w:pPr>
              <w:pStyle w:val="ListParagraph"/>
              <w:numPr>
                <w:ilvl w:val="0"/>
                <w:numId w:val="11"/>
              </w:numPr>
              <w:jc w:val="center"/>
              <w:rPr>
                <w:rFonts w:ascii="Arial" w:hAnsi="Arial" w:cs="Arial"/>
              </w:rPr>
            </w:pPr>
            <w:r w:rsidRPr="004D7616">
              <w:rPr>
                <w:rFonts w:ascii="Arial" w:hAnsi="Arial" w:cs="Arial"/>
              </w:rPr>
              <w:t>Data or research on the protected groups that you have considered</w:t>
            </w:r>
          </w:p>
          <w:p w:rsidR="00EC6029" w:rsidRPr="004D7616" w:rsidRDefault="00EC6029" w:rsidP="00EA7FB2">
            <w:pPr>
              <w:pStyle w:val="ListParagraph"/>
              <w:numPr>
                <w:ilvl w:val="0"/>
                <w:numId w:val="11"/>
              </w:numPr>
              <w:jc w:val="center"/>
              <w:rPr>
                <w:rFonts w:ascii="Arial" w:hAnsi="Arial" w:cs="Arial"/>
              </w:rPr>
            </w:pPr>
            <w:r w:rsidRPr="004D7616">
              <w:rPr>
                <w:rFonts w:ascii="Arial" w:hAnsi="Arial" w:cs="Arial"/>
              </w:rPr>
              <w:t>Implications for the protected groups</w:t>
            </w:r>
          </w:p>
        </w:tc>
      </w:tr>
      <w:tr w:rsidR="00EC6029" w:rsidRPr="004D7616" w:rsidTr="00EC6029">
        <w:trPr>
          <w:trHeight w:val="620"/>
        </w:trPr>
        <w:tc>
          <w:tcPr>
            <w:tcW w:w="4649" w:type="dxa"/>
          </w:tcPr>
          <w:p w:rsidR="00EC6029" w:rsidRPr="004D7616" w:rsidRDefault="00EC6029" w:rsidP="00EC6029">
            <w:pPr>
              <w:rPr>
                <w:rFonts w:ascii="Arial" w:hAnsi="Arial" w:cs="Arial"/>
                <w:b/>
              </w:rPr>
            </w:pPr>
            <w:r w:rsidRPr="004D7616">
              <w:rPr>
                <w:rFonts w:ascii="Arial" w:hAnsi="Arial" w:cs="Arial"/>
                <w:b/>
              </w:rPr>
              <w:t>Age:</w:t>
            </w:r>
          </w:p>
        </w:tc>
        <w:tc>
          <w:tcPr>
            <w:tcW w:w="2859" w:type="dxa"/>
            <w:vAlign w:val="center"/>
          </w:tcPr>
          <w:p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rsidR="00EC6029" w:rsidRPr="004D7616" w:rsidRDefault="00EC6029" w:rsidP="00EC6029">
            <w:pPr>
              <w:rPr>
                <w:rFonts w:ascii="Arial" w:hAnsi="Arial" w:cs="Arial"/>
              </w:rPr>
            </w:pPr>
          </w:p>
        </w:tc>
      </w:tr>
      <w:tr w:rsidR="00EC6029" w:rsidRPr="004D7616" w:rsidTr="00EC6029">
        <w:tc>
          <w:tcPr>
            <w:tcW w:w="4649" w:type="dxa"/>
          </w:tcPr>
          <w:p w:rsidR="00EC6029" w:rsidRPr="004D7616" w:rsidRDefault="00EC6029" w:rsidP="00EC6029">
            <w:pPr>
              <w:rPr>
                <w:rFonts w:ascii="Arial" w:hAnsi="Arial" w:cs="Arial"/>
              </w:rPr>
            </w:pPr>
            <w:r w:rsidRPr="004D7616">
              <w:rPr>
                <w:rFonts w:ascii="Arial" w:hAnsi="Arial" w:cs="Arial"/>
                <w:b/>
              </w:rPr>
              <w:t>Disability:</w:t>
            </w:r>
            <w:r w:rsidRPr="004D7616">
              <w:rPr>
                <w:rFonts w:ascii="Arial" w:hAnsi="Arial" w:cs="Arial"/>
              </w:rPr>
              <w:t xml:space="preserve"> (Consider a range of impairments, including – sensory, mental, physical and learning disability)</w:t>
            </w:r>
          </w:p>
        </w:tc>
        <w:tc>
          <w:tcPr>
            <w:tcW w:w="2859" w:type="dxa"/>
            <w:vAlign w:val="center"/>
          </w:tcPr>
          <w:p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rsidR="00EC6029" w:rsidRPr="004D7616" w:rsidRDefault="00EC6029" w:rsidP="00EC6029">
            <w:pPr>
              <w:rPr>
                <w:rFonts w:ascii="Arial" w:hAnsi="Arial" w:cs="Arial"/>
              </w:rPr>
            </w:pPr>
          </w:p>
        </w:tc>
      </w:tr>
      <w:tr w:rsidR="00EC6029" w:rsidRPr="004D7616" w:rsidTr="00EC6029">
        <w:trPr>
          <w:trHeight w:val="583"/>
        </w:trPr>
        <w:tc>
          <w:tcPr>
            <w:tcW w:w="4649" w:type="dxa"/>
          </w:tcPr>
          <w:p w:rsidR="00EC6029" w:rsidRPr="004D7616" w:rsidRDefault="00EC6029" w:rsidP="00EC6029">
            <w:pPr>
              <w:rPr>
                <w:rFonts w:ascii="Arial" w:hAnsi="Arial" w:cs="Arial"/>
                <w:b/>
              </w:rPr>
            </w:pPr>
            <w:r w:rsidRPr="004D7616">
              <w:rPr>
                <w:rFonts w:ascii="Arial" w:hAnsi="Arial" w:cs="Arial"/>
                <w:b/>
              </w:rPr>
              <w:t>Sex:</w:t>
            </w:r>
          </w:p>
        </w:tc>
        <w:tc>
          <w:tcPr>
            <w:tcW w:w="2859" w:type="dxa"/>
            <w:vAlign w:val="center"/>
          </w:tcPr>
          <w:p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rsidR="00EC6029" w:rsidRPr="004D7616" w:rsidRDefault="00EC6029" w:rsidP="00EC6029">
            <w:pPr>
              <w:rPr>
                <w:rFonts w:ascii="Arial" w:hAnsi="Arial" w:cs="Arial"/>
              </w:rPr>
            </w:pPr>
          </w:p>
        </w:tc>
      </w:tr>
      <w:tr w:rsidR="00EC6029" w:rsidRPr="004D7616" w:rsidTr="00EC6029">
        <w:trPr>
          <w:trHeight w:val="564"/>
        </w:trPr>
        <w:tc>
          <w:tcPr>
            <w:tcW w:w="4649" w:type="dxa"/>
          </w:tcPr>
          <w:p w:rsidR="00EC6029" w:rsidRPr="004D7616" w:rsidRDefault="00EC6029" w:rsidP="00EC6029">
            <w:pPr>
              <w:rPr>
                <w:rFonts w:ascii="Arial" w:hAnsi="Arial" w:cs="Arial"/>
              </w:rPr>
            </w:pPr>
            <w:r w:rsidRPr="004D7616">
              <w:rPr>
                <w:rFonts w:ascii="Arial" w:hAnsi="Arial" w:cs="Arial"/>
                <w:b/>
              </w:rPr>
              <w:t>Religion or Belief:</w:t>
            </w:r>
            <w:r w:rsidRPr="004D7616">
              <w:rPr>
                <w:rFonts w:ascii="Arial" w:hAnsi="Arial" w:cs="Arial"/>
              </w:rPr>
              <w:t xml:space="preserve"> (including no belief)</w:t>
            </w:r>
          </w:p>
        </w:tc>
        <w:tc>
          <w:tcPr>
            <w:tcW w:w="2859" w:type="dxa"/>
            <w:vAlign w:val="center"/>
          </w:tcPr>
          <w:p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rsidR="00EC6029" w:rsidRPr="004D7616" w:rsidRDefault="00EC6029" w:rsidP="00EC6029">
            <w:pPr>
              <w:rPr>
                <w:rFonts w:ascii="Arial" w:hAnsi="Arial" w:cs="Arial"/>
              </w:rPr>
            </w:pPr>
          </w:p>
        </w:tc>
      </w:tr>
      <w:tr w:rsidR="00EC6029" w:rsidRPr="004D7616" w:rsidTr="00EC6029">
        <w:trPr>
          <w:trHeight w:val="544"/>
        </w:trPr>
        <w:tc>
          <w:tcPr>
            <w:tcW w:w="4649" w:type="dxa"/>
          </w:tcPr>
          <w:p w:rsidR="00EC6029" w:rsidRPr="004D7616" w:rsidRDefault="00EC6029" w:rsidP="00EC6029">
            <w:pPr>
              <w:rPr>
                <w:rFonts w:ascii="Arial" w:hAnsi="Arial" w:cs="Arial"/>
                <w:b/>
              </w:rPr>
            </w:pPr>
            <w:r w:rsidRPr="004D7616">
              <w:rPr>
                <w:rFonts w:ascii="Arial" w:hAnsi="Arial" w:cs="Arial"/>
                <w:b/>
              </w:rPr>
              <w:t>Sexual Orientation:</w:t>
            </w:r>
          </w:p>
        </w:tc>
        <w:tc>
          <w:tcPr>
            <w:tcW w:w="2859" w:type="dxa"/>
            <w:vAlign w:val="center"/>
          </w:tcPr>
          <w:p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rsidR="00EC6029" w:rsidRPr="004D7616" w:rsidRDefault="00EC6029" w:rsidP="00EC6029">
            <w:pPr>
              <w:rPr>
                <w:rFonts w:ascii="Arial" w:hAnsi="Arial" w:cs="Arial"/>
              </w:rPr>
            </w:pPr>
          </w:p>
        </w:tc>
      </w:tr>
      <w:tr w:rsidR="00EC6029" w:rsidRPr="004D7616" w:rsidTr="00EC6029">
        <w:trPr>
          <w:trHeight w:val="552"/>
        </w:trPr>
        <w:tc>
          <w:tcPr>
            <w:tcW w:w="4649" w:type="dxa"/>
          </w:tcPr>
          <w:p w:rsidR="00EC6029" w:rsidRPr="004D7616" w:rsidRDefault="00EC6029" w:rsidP="00EC6029">
            <w:pPr>
              <w:rPr>
                <w:rFonts w:ascii="Arial" w:hAnsi="Arial" w:cs="Arial"/>
              </w:rPr>
            </w:pPr>
            <w:r w:rsidRPr="004D7616">
              <w:rPr>
                <w:rFonts w:ascii="Arial" w:hAnsi="Arial" w:cs="Arial"/>
                <w:b/>
              </w:rPr>
              <w:t>Race:</w:t>
            </w:r>
            <w:r w:rsidRPr="004D7616">
              <w:rPr>
                <w:rFonts w:ascii="Arial" w:hAnsi="Arial" w:cs="Arial"/>
              </w:rPr>
              <w:t xml:space="preserve"> (Including ethnicity and nationality)</w:t>
            </w:r>
          </w:p>
        </w:tc>
        <w:tc>
          <w:tcPr>
            <w:tcW w:w="2859" w:type="dxa"/>
            <w:vAlign w:val="center"/>
          </w:tcPr>
          <w:p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rsidR="00EC6029" w:rsidRPr="004D7616" w:rsidRDefault="00EC6029" w:rsidP="00EC6029">
            <w:pPr>
              <w:rPr>
                <w:rFonts w:ascii="Arial" w:hAnsi="Arial" w:cs="Arial"/>
              </w:rPr>
            </w:pPr>
          </w:p>
        </w:tc>
      </w:tr>
      <w:tr w:rsidR="00EC6029" w:rsidRPr="004D7616" w:rsidTr="00EC6029">
        <w:trPr>
          <w:trHeight w:val="574"/>
        </w:trPr>
        <w:tc>
          <w:tcPr>
            <w:tcW w:w="4649" w:type="dxa"/>
          </w:tcPr>
          <w:p w:rsidR="00EC6029" w:rsidRPr="004D7616" w:rsidRDefault="00EC6029" w:rsidP="00EC6029">
            <w:pPr>
              <w:rPr>
                <w:rFonts w:ascii="Arial" w:hAnsi="Arial" w:cs="Arial"/>
                <w:b/>
              </w:rPr>
            </w:pPr>
            <w:r w:rsidRPr="004D7616">
              <w:rPr>
                <w:rFonts w:ascii="Arial" w:hAnsi="Arial" w:cs="Arial"/>
                <w:b/>
              </w:rPr>
              <w:t>Gender Reassignment:</w:t>
            </w:r>
          </w:p>
        </w:tc>
        <w:tc>
          <w:tcPr>
            <w:tcW w:w="2859" w:type="dxa"/>
            <w:vAlign w:val="center"/>
          </w:tcPr>
          <w:p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rsidR="00EC6029" w:rsidRPr="004D7616" w:rsidRDefault="00EC6029" w:rsidP="00EC6029">
            <w:pPr>
              <w:rPr>
                <w:rFonts w:ascii="Arial" w:hAnsi="Arial" w:cs="Arial"/>
              </w:rPr>
            </w:pPr>
          </w:p>
        </w:tc>
      </w:tr>
      <w:tr w:rsidR="00EC6029" w:rsidRPr="004D7616" w:rsidTr="00EC6029">
        <w:trPr>
          <w:trHeight w:val="555"/>
        </w:trPr>
        <w:tc>
          <w:tcPr>
            <w:tcW w:w="4649" w:type="dxa"/>
          </w:tcPr>
          <w:p w:rsidR="00EC6029" w:rsidRPr="004D7616" w:rsidRDefault="00EC6029" w:rsidP="00EC6029">
            <w:pPr>
              <w:rPr>
                <w:rFonts w:ascii="Arial" w:hAnsi="Arial" w:cs="Arial"/>
                <w:b/>
              </w:rPr>
            </w:pPr>
            <w:r w:rsidRPr="004D7616">
              <w:rPr>
                <w:rFonts w:ascii="Arial" w:hAnsi="Arial" w:cs="Arial"/>
                <w:b/>
              </w:rPr>
              <w:t>Pregnancy and Maternity:</w:t>
            </w:r>
          </w:p>
        </w:tc>
        <w:tc>
          <w:tcPr>
            <w:tcW w:w="2859" w:type="dxa"/>
            <w:vAlign w:val="center"/>
          </w:tcPr>
          <w:p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rsidR="00EC6029" w:rsidRPr="004D7616" w:rsidRDefault="00EC6029" w:rsidP="00EC6029">
            <w:pPr>
              <w:rPr>
                <w:rFonts w:ascii="Arial" w:hAnsi="Arial" w:cs="Arial"/>
              </w:rPr>
            </w:pPr>
          </w:p>
        </w:tc>
      </w:tr>
      <w:tr w:rsidR="00EC6029" w:rsidRPr="004D7616" w:rsidTr="00EC6029">
        <w:trPr>
          <w:trHeight w:val="548"/>
        </w:trPr>
        <w:tc>
          <w:tcPr>
            <w:tcW w:w="4649" w:type="dxa"/>
          </w:tcPr>
          <w:p w:rsidR="00EC6029" w:rsidRPr="004D7616" w:rsidRDefault="00EC6029" w:rsidP="00EC6029">
            <w:pPr>
              <w:rPr>
                <w:rFonts w:ascii="Arial" w:hAnsi="Arial" w:cs="Arial"/>
                <w:b/>
              </w:rPr>
            </w:pPr>
            <w:r w:rsidRPr="004D7616">
              <w:rPr>
                <w:rFonts w:ascii="Arial" w:hAnsi="Arial" w:cs="Arial"/>
                <w:b/>
              </w:rPr>
              <w:t>Marriage and Civil Partnership:</w:t>
            </w:r>
          </w:p>
        </w:tc>
        <w:tc>
          <w:tcPr>
            <w:tcW w:w="2859" w:type="dxa"/>
            <w:vAlign w:val="center"/>
          </w:tcPr>
          <w:p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rsidR="00EC6029" w:rsidRPr="004D7616" w:rsidRDefault="00EC6029" w:rsidP="00EC6029">
            <w:pPr>
              <w:rPr>
                <w:rFonts w:ascii="Arial" w:hAnsi="Arial" w:cs="Arial"/>
              </w:rPr>
            </w:pPr>
          </w:p>
        </w:tc>
      </w:tr>
    </w:tbl>
    <w:p w:rsidR="00EC6029" w:rsidRPr="004D7616" w:rsidRDefault="00EC6029" w:rsidP="00EC6029">
      <w:pPr>
        <w:rPr>
          <w:rFonts w:ascii="Arial" w:hAnsi="Arial" w:cs="Arial"/>
        </w:rPr>
      </w:pPr>
    </w:p>
    <w:p w:rsidR="00EC6029" w:rsidRPr="004D7616" w:rsidRDefault="00EC6029" w:rsidP="00EC6029">
      <w:pPr>
        <w:rPr>
          <w:rFonts w:ascii="Arial" w:hAnsi="Arial" w:cs="Arial"/>
        </w:rPr>
      </w:pPr>
    </w:p>
    <w:p w:rsidR="00EC6029" w:rsidRPr="0093440B" w:rsidRDefault="00EC6029" w:rsidP="00EC6029">
      <w:pPr>
        <w:pStyle w:val="Heading1"/>
        <w:jc w:val="center"/>
        <w:rPr>
          <w:rFonts w:ascii="Arial" w:hAnsi="Arial" w:cs="Arial"/>
          <w:b/>
          <w:color w:val="1F4E79" w:themeColor="accent1" w:themeShade="80"/>
        </w:rPr>
      </w:pPr>
      <w:r w:rsidRPr="0093440B">
        <w:rPr>
          <w:rFonts w:ascii="Arial" w:hAnsi="Arial" w:cs="Arial"/>
          <w:b/>
          <w:color w:val="1F4E79" w:themeColor="accent1" w:themeShade="80"/>
        </w:rPr>
        <w:t>Part 4: Equality Analysis of Service Users / Patients</w:t>
      </w:r>
    </w:p>
    <w:p w:rsidR="00EC6029" w:rsidRPr="004D7616" w:rsidRDefault="00EC6029" w:rsidP="00EC6029">
      <w:pPr>
        <w:rPr>
          <w:rFonts w:ascii="Arial" w:hAnsi="Arial" w:cs="Arial"/>
        </w:rPr>
      </w:pPr>
    </w:p>
    <w:tbl>
      <w:tblPr>
        <w:tblStyle w:val="TableGrid"/>
        <w:tblW w:w="0" w:type="auto"/>
        <w:tblLook w:val="04A0" w:firstRow="1" w:lastRow="0" w:firstColumn="1" w:lastColumn="0" w:noHBand="0" w:noVBand="1"/>
      </w:tblPr>
      <w:tblGrid>
        <w:gridCol w:w="4649"/>
        <w:gridCol w:w="2859"/>
        <w:gridCol w:w="6440"/>
      </w:tblGrid>
      <w:tr w:rsidR="00EC6029" w:rsidRPr="004D7616" w:rsidTr="00A807FF">
        <w:tc>
          <w:tcPr>
            <w:tcW w:w="4649" w:type="dxa"/>
            <w:vAlign w:val="center"/>
          </w:tcPr>
          <w:p w:rsidR="00EC6029" w:rsidRPr="004D7616" w:rsidRDefault="00EC6029" w:rsidP="00A807FF">
            <w:pPr>
              <w:jc w:val="center"/>
              <w:rPr>
                <w:rFonts w:ascii="Arial" w:hAnsi="Arial" w:cs="Arial"/>
                <w:b/>
              </w:rPr>
            </w:pPr>
            <w:r w:rsidRPr="004D7616">
              <w:rPr>
                <w:rFonts w:ascii="Arial" w:hAnsi="Arial" w:cs="Arial"/>
                <w:b/>
              </w:rPr>
              <w:t>Protected Groups</w:t>
            </w:r>
          </w:p>
          <w:p w:rsidR="00EC6029" w:rsidRPr="004D7616" w:rsidRDefault="00EC6029" w:rsidP="00A807FF">
            <w:pPr>
              <w:jc w:val="center"/>
              <w:rPr>
                <w:rFonts w:ascii="Arial" w:hAnsi="Arial" w:cs="Arial"/>
              </w:rPr>
            </w:pPr>
            <w:r w:rsidRPr="004D7616">
              <w:rPr>
                <w:rFonts w:ascii="Arial" w:hAnsi="Arial" w:cs="Arial"/>
              </w:rPr>
              <w:t>Identify the impact or potential impact on each of the following protected groups, with due regard to the three aims of the PSED (Public sector equality duty)</w:t>
            </w:r>
          </w:p>
        </w:tc>
        <w:tc>
          <w:tcPr>
            <w:tcW w:w="2859" w:type="dxa"/>
            <w:vAlign w:val="center"/>
          </w:tcPr>
          <w:p w:rsidR="00EC6029" w:rsidRPr="004D7616" w:rsidRDefault="00EC6029" w:rsidP="00A807FF">
            <w:pPr>
              <w:jc w:val="center"/>
              <w:rPr>
                <w:rFonts w:ascii="Arial" w:hAnsi="Arial" w:cs="Arial"/>
                <w:b/>
              </w:rPr>
            </w:pPr>
            <w:r w:rsidRPr="004D7616">
              <w:rPr>
                <w:rFonts w:ascii="Arial" w:hAnsi="Arial" w:cs="Arial"/>
                <w:b/>
              </w:rPr>
              <w:t>Impact Positive or Negative?</w:t>
            </w:r>
          </w:p>
          <w:p w:rsidR="00EC6029" w:rsidRPr="004D7616" w:rsidRDefault="00EC6029" w:rsidP="00A807FF">
            <w:pPr>
              <w:jc w:val="center"/>
              <w:rPr>
                <w:rFonts w:ascii="Arial" w:hAnsi="Arial" w:cs="Arial"/>
              </w:rPr>
            </w:pPr>
            <w:r w:rsidRPr="004D7616">
              <w:rPr>
                <w:rFonts w:ascii="Arial" w:hAnsi="Arial" w:cs="Arial"/>
                <w:b/>
              </w:rPr>
              <w:t>Or No Impact?</w:t>
            </w:r>
          </w:p>
        </w:tc>
        <w:tc>
          <w:tcPr>
            <w:tcW w:w="6440" w:type="dxa"/>
            <w:vAlign w:val="center"/>
          </w:tcPr>
          <w:p w:rsidR="00EC6029" w:rsidRPr="004D7616" w:rsidRDefault="00EC6029" w:rsidP="00A807FF">
            <w:pPr>
              <w:jc w:val="center"/>
              <w:rPr>
                <w:rFonts w:ascii="Arial" w:hAnsi="Arial" w:cs="Arial"/>
                <w:b/>
              </w:rPr>
            </w:pPr>
            <w:r w:rsidRPr="004D7616">
              <w:rPr>
                <w:rFonts w:ascii="Arial" w:hAnsi="Arial" w:cs="Arial"/>
                <w:b/>
              </w:rPr>
              <w:t>Please describe the process of your analysis with reference to the following:</w:t>
            </w:r>
          </w:p>
          <w:p w:rsidR="00EC6029" w:rsidRPr="004D7616" w:rsidRDefault="00EC6029" w:rsidP="00EA7FB2">
            <w:pPr>
              <w:pStyle w:val="ListParagraph"/>
              <w:numPr>
                <w:ilvl w:val="0"/>
                <w:numId w:val="11"/>
              </w:numPr>
              <w:jc w:val="center"/>
              <w:rPr>
                <w:rFonts w:ascii="Arial" w:hAnsi="Arial" w:cs="Arial"/>
              </w:rPr>
            </w:pPr>
            <w:r w:rsidRPr="004D7616">
              <w:rPr>
                <w:rFonts w:ascii="Arial" w:hAnsi="Arial" w:cs="Arial"/>
              </w:rPr>
              <w:t>Results of consultation</w:t>
            </w:r>
          </w:p>
          <w:p w:rsidR="00EC6029" w:rsidRPr="004D7616" w:rsidRDefault="00EC6029" w:rsidP="00EA7FB2">
            <w:pPr>
              <w:pStyle w:val="ListParagraph"/>
              <w:numPr>
                <w:ilvl w:val="0"/>
                <w:numId w:val="11"/>
              </w:numPr>
              <w:jc w:val="center"/>
              <w:rPr>
                <w:rFonts w:ascii="Arial" w:hAnsi="Arial" w:cs="Arial"/>
              </w:rPr>
            </w:pPr>
            <w:r w:rsidRPr="004D7616">
              <w:rPr>
                <w:rFonts w:ascii="Arial" w:hAnsi="Arial" w:cs="Arial"/>
              </w:rPr>
              <w:t>Data or research on the protected groups that you have considered</w:t>
            </w:r>
          </w:p>
          <w:p w:rsidR="00EC6029" w:rsidRPr="004D7616" w:rsidRDefault="00EC6029" w:rsidP="00EA7FB2">
            <w:pPr>
              <w:pStyle w:val="ListParagraph"/>
              <w:numPr>
                <w:ilvl w:val="0"/>
                <w:numId w:val="11"/>
              </w:numPr>
              <w:jc w:val="center"/>
              <w:rPr>
                <w:rFonts w:ascii="Arial" w:hAnsi="Arial" w:cs="Arial"/>
              </w:rPr>
            </w:pPr>
            <w:r w:rsidRPr="004D7616">
              <w:rPr>
                <w:rFonts w:ascii="Arial" w:hAnsi="Arial" w:cs="Arial"/>
              </w:rPr>
              <w:t>Implications for the protected groups</w:t>
            </w:r>
          </w:p>
        </w:tc>
      </w:tr>
      <w:tr w:rsidR="00EC6029" w:rsidRPr="004D7616" w:rsidTr="00A807FF">
        <w:trPr>
          <w:trHeight w:val="620"/>
        </w:trPr>
        <w:tc>
          <w:tcPr>
            <w:tcW w:w="4649" w:type="dxa"/>
          </w:tcPr>
          <w:p w:rsidR="00EC6029" w:rsidRPr="004D7616" w:rsidRDefault="00EC6029" w:rsidP="00A807FF">
            <w:pPr>
              <w:rPr>
                <w:rFonts w:ascii="Arial" w:hAnsi="Arial" w:cs="Arial"/>
                <w:b/>
              </w:rPr>
            </w:pPr>
            <w:r w:rsidRPr="004D7616">
              <w:rPr>
                <w:rFonts w:ascii="Arial" w:hAnsi="Arial" w:cs="Arial"/>
                <w:b/>
              </w:rPr>
              <w:t>Age:</w:t>
            </w:r>
          </w:p>
        </w:tc>
        <w:tc>
          <w:tcPr>
            <w:tcW w:w="2859" w:type="dxa"/>
            <w:vAlign w:val="center"/>
          </w:tcPr>
          <w:p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rsidR="00EC6029" w:rsidRPr="004D7616" w:rsidRDefault="00EC6029" w:rsidP="00A807FF">
            <w:pPr>
              <w:rPr>
                <w:rFonts w:ascii="Arial" w:hAnsi="Arial" w:cs="Arial"/>
              </w:rPr>
            </w:pPr>
          </w:p>
        </w:tc>
      </w:tr>
      <w:tr w:rsidR="00EC6029" w:rsidRPr="004D7616" w:rsidTr="00A807FF">
        <w:tc>
          <w:tcPr>
            <w:tcW w:w="4649" w:type="dxa"/>
          </w:tcPr>
          <w:p w:rsidR="00EC6029" w:rsidRPr="004D7616" w:rsidRDefault="00EC6029" w:rsidP="00A807FF">
            <w:pPr>
              <w:rPr>
                <w:rFonts w:ascii="Arial" w:hAnsi="Arial" w:cs="Arial"/>
              </w:rPr>
            </w:pPr>
            <w:r w:rsidRPr="004D7616">
              <w:rPr>
                <w:rFonts w:ascii="Arial" w:hAnsi="Arial" w:cs="Arial"/>
                <w:b/>
              </w:rPr>
              <w:t>Disability:</w:t>
            </w:r>
            <w:r w:rsidRPr="004D7616">
              <w:rPr>
                <w:rFonts w:ascii="Arial" w:hAnsi="Arial" w:cs="Arial"/>
              </w:rPr>
              <w:t xml:space="preserve"> (Consider a range of impairments, including – sensory, mental, physical and learning disability)</w:t>
            </w:r>
          </w:p>
        </w:tc>
        <w:tc>
          <w:tcPr>
            <w:tcW w:w="2859" w:type="dxa"/>
            <w:vAlign w:val="center"/>
          </w:tcPr>
          <w:p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rsidR="00EC6029" w:rsidRPr="004D7616" w:rsidRDefault="00EC6029" w:rsidP="00A807FF">
            <w:pPr>
              <w:rPr>
                <w:rFonts w:ascii="Arial" w:hAnsi="Arial" w:cs="Arial"/>
              </w:rPr>
            </w:pPr>
          </w:p>
        </w:tc>
      </w:tr>
      <w:tr w:rsidR="00EC6029" w:rsidRPr="004D7616" w:rsidTr="00A807FF">
        <w:trPr>
          <w:trHeight w:val="583"/>
        </w:trPr>
        <w:tc>
          <w:tcPr>
            <w:tcW w:w="4649" w:type="dxa"/>
          </w:tcPr>
          <w:p w:rsidR="00EC6029" w:rsidRPr="004D7616" w:rsidRDefault="00EC6029" w:rsidP="00A807FF">
            <w:pPr>
              <w:rPr>
                <w:rFonts w:ascii="Arial" w:hAnsi="Arial" w:cs="Arial"/>
                <w:b/>
              </w:rPr>
            </w:pPr>
            <w:r w:rsidRPr="004D7616">
              <w:rPr>
                <w:rFonts w:ascii="Arial" w:hAnsi="Arial" w:cs="Arial"/>
                <w:b/>
              </w:rPr>
              <w:t>Sex:</w:t>
            </w:r>
          </w:p>
        </w:tc>
        <w:tc>
          <w:tcPr>
            <w:tcW w:w="2859" w:type="dxa"/>
            <w:vAlign w:val="center"/>
          </w:tcPr>
          <w:p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rsidR="00EC6029" w:rsidRPr="004D7616" w:rsidRDefault="00EC6029" w:rsidP="00A807FF">
            <w:pPr>
              <w:rPr>
                <w:rFonts w:ascii="Arial" w:hAnsi="Arial" w:cs="Arial"/>
              </w:rPr>
            </w:pPr>
          </w:p>
        </w:tc>
      </w:tr>
      <w:tr w:rsidR="00EC6029" w:rsidRPr="004D7616" w:rsidTr="00A807FF">
        <w:trPr>
          <w:trHeight w:val="564"/>
        </w:trPr>
        <w:tc>
          <w:tcPr>
            <w:tcW w:w="4649" w:type="dxa"/>
          </w:tcPr>
          <w:p w:rsidR="00EC6029" w:rsidRPr="004D7616" w:rsidRDefault="00EC6029" w:rsidP="00A807FF">
            <w:pPr>
              <w:rPr>
                <w:rFonts w:ascii="Arial" w:hAnsi="Arial" w:cs="Arial"/>
              </w:rPr>
            </w:pPr>
            <w:r w:rsidRPr="004D7616">
              <w:rPr>
                <w:rFonts w:ascii="Arial" w:hAnsi="Arial" w:cs="Arial"/>
                <w:b/>
              </w:rPr>
              <w:t>Religion or Belief:</w:t>
            </w:r>
            <w:r w:rsidRPr="004D7616">
              <w:rPr>
                <w:rFonts w:ascii="Arial" w:hAnsi="Arial" w:cs="Arial"/>
              </w:rPr>
              <w:t xml:space="preserve"> (including no belief)</w:t>
            </w:r>
          </w:p>
        </w:tc>
        <w:tc>
          <w:tcPr>
            <w:tcW w:w="2859" w:type="dxa"/>
            <w:vAlign w:val="center"/>
          </w:tcPr>
          <w:p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rsidR="00EC6029" w:rsidRPr="004D7616" w:rsidRDefault="00EC6029" w:rsidP="00A807FF">
            <w:pPr>
              <w:rPr>
                <w:rFonts w:ascii="Arial" w:hAnsi="Arial" w:cs="Arial"/>
              </w:rPr>
            </w:pPr>
          </w:p>
        </w:tc>
      </w:tr>
      <w:tr w:rsidR="00EC6029" w:rsidRPr="004D7616" w:rsidTr="00A807FF">
        <w:trPr>
          <w:trHeight w:val="544"/>
        </w:trPr>
        <w:tc>
          <w:tcPr>
            <w:tcW w:w="4649" w:type="dxa"/>
          </w:tcPr>
          <w:p w:rsidR="00EC6029" w:rsidRPr="004D7616" w:rsidRDefault="00EC6029" w:rsidP="00A807FF">
            <w:pPr>
              <w:rPr>
                <w:rFonts w:ascii="Arial" w:hAnsi="Arial" w:cs="Arial"/>
                <w:b/>
              </w:rPr>
            </w:pPr>
            <w:r w:rsidRPr="004D7616">
              <w:rPr>
                <w:rFonts w:ascii="Arial" w:hAnsi="Arial" w:cs="Arial"/>
                <w:b/>
              </w:rPr>
              <w:t>Sexual Orientation:</w:t>
            </w:r>
          </w:p>
        </w:tc>
        <w:tc>
          <w:tcPr>
            <w:tcW w:w="2859" w:type="dxa"/>
            <w:vAlign w:val="center"/>
          </w:tcPr>
          <w:p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rsidR="00EC6029" w:rsidRPr="004D7616" w:rsidRDefault="00EC6029" w:rsidP="00A807FF">
            <w:pPr>
              <w:rPr>
                <w:rFonts w:ascii="Arial" w:hAnsi="Arial" w:cs="Arial"/>
              </w:rPr>
            </w:pPr>
          </w:p>
        </w:tc>
      </w:tr>
      <w:tr w:rsidR="00EC6029" w:rsidRPr="004D7616" w:rsidTr="00A807FF">
        <w:trPr>
          <w:trHeight w:val="552"/>
        </w:trPr>
        <w:tc>
          <w:tcPr>
            <w:tcW w:w="4649" w:type="dxa"/>
          </w:tcPr>
          <w:p w:rsidR="00EC6029" w:rsidRPr="004D7616" w:rsidRDefault="00EC6029" w:rsidP="00A807FF">
            <w:pPr>
              <w:rPr>
                <w:rFonts w:ascii="Arial" w:hAnsi="Arial" w:cs="Arial"/>
              </w:rPr>
            </w:pPr>
            <w:r w:rsidRPr="004D7616">
              <w:rPr>
                <w:rFonts w:ascii="Arial" w:hAnsi="Arial" w:cs="Arial"/>
                <w:b/>
              </w:rPr>
              <w:t>Race:</w:t>
            </w:r>
            <w:r w:rsidRPr="004D7616">
              <w:rPr>
                <w:rFonts w:ascii="Arial" w:hAnsi="Arial" w:cs="Arial"/>
              </w:rPr>
              <w:t xml:space="preserve"> (Including ethnicity and nationality)</w:t>
            </w:r>
          </w:p>
        </w:tc>
        <w:tc>
          <w:tcPr>
            <w:tcW w:w="2859" w:type="dxa"/>
            <w:vAlign w:val="center"/>
          </w:tcPr>
          <w:p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rsidR="00EC6029" w:rsidRPr="004D7616" w:rsidRDefault="00EC6029" w:rsidP="00A807FF">
            <w:pPr>
              <w:rPr>
                <w:rFonts w:ascii="Arial" w:hAnsi="Arial" w:cs="Arial"/>
              </w:rPr>
            </w:pPr>
          </w:p>
        </w:tc>
      </w:tr>
      <w:tr w:rsidR="00EC6029" w:rsidRPr="004D7616" w:rsidTr="00A807FF">
        <w:trPr>
          <w:trHeight w:val="574"/>
        </w:trPr>
        <w:tc>
          <w:tcPr>
            <w:tcW w:w="4649" w:type="dxa"/>
          </w:tcPr>
          <w:p w:rsidR="00EC6029" w:rsidRPr="004D7616" w:rsidRDefault="00EC6029" w:rsidP="00A807FF">
            <w:pPr>
              <w:rPr>
                <w:rFonts w:ascii="Arial" w:hAnsi="Arial" w:cs="Arial"/>
                <w:b/>
              </w:rPr>
            </w:pPr>
            <w:r w:rsidRPr="004D7616">
              <w:rPr>
                <w:rFonts w:ascii="Arial" w:hAnsi="Arial" w:cs="Arial"/>
                <w:b/>
              </w:rPr>
              <w:t>Gender Reassignment:</w:t>
            </w:r>
          </w:p>
        </w:tc>
        <w:tc>
          <w:tcPr>
            <w:tcW w:w="2859" w:type="dxa"/>
            <w:vAlign w:val="center"/>
          </w:tcPr>
          <w:p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rsidR="00EC6029" w:rsidRPr="004D7616" w:rsidRDefault="00EC6029" w:rsidP="00A807FF">
            <w:pPr>
              <w:rPr>
                <w:rFonts w:ascii="Arial" w:hAnsi="Arial" w:cs="Arial"/>
              </w:rPr>
            </w:pPr>
          </w:p>
        </w:tc>
      </w:tr>
      <w:tr w:rsidR="00EC6029" w:rsidRPr="004D7616" w:rsidTr="00A807FF">
        <w:trPr>
          <w:trHeight w:val="555"/>
        </w:trPr>
        <w:tc>
          <w:tcPr>
            <w:tcW w:w="4649" w:type="dxa"/>
          </w:tcPr>
          <w:p w:rsidR="00EC6029" w:rsidRPr="004D7616" w:rsidRDefault="00EC6029" w:rsidP="00A807FF">
            <w:pPr>
              <w:rPr>
                <w:rFonts w:ascii="Arial" w:hAnsi="Arial" w:cs="Arial"/>
                <w:b/>
              </w:rPr>
            </w:pPr>
            <w:r w:rsidRPr="004D7616">
              <w:rPr>
                <w:rFonts w:ascii="Arial" w:hAnsi="Arial" w:cs="Arial"/>
                <w:b/>
              </w:rPr>
              <w:t>Pregnancy and Maternity:</w:t>
            </w:r>
          </w:p>
        </w:tc>
        <w:tc>
          <w:tcPr>
            <w:tcW w:w="2859" w:type="dxa"/>
            <w:vAlign w:val="center"/>
          </w:tcPr>
          <w:p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rsidR="00EC6029" w:rsidRPr="004D7616" w:rsidRDefault="00EC6029" w:rsidP="00A807FF">
            <w:pPr>
              <w:rPr>
                <w:rFonts w:ascii="Arial" w:hAnsi="Arial" w:cs="Arial"/>
              </w:rPr>
            </w:pPr>
          </w:p>
        </w:tc>
      </w:tr>
      <w:tr w:rsidR="00EC6029" w:rsidRPr="004D7616" w:rsidTr="00A807FF">
        <w:trPr>
          <w:trHeight w:val="548"/>
        </w:trPr>
        <w:tc>
          <w:tcPr>
            <w:tcW w:w="4649" w:type="dxa"/>
          </w:tcPr>
          <w:p w:rsidR="00EC6029" w:rsidRPr="004D7616" w:rsidRDefault="00EC6029" w:rsidP="00A807FF">
            <w:pPr>
              <w:rPr>
                <w:rFonts w:ascii="Arial" w:hAnsi="Arial" w:cs="Arial"/>
                <w:b/>
              </w:rPr>
            </w:pPr>
            <w:r w:rsidRPr="004D7616">
              <w:rPr>
                <w:rFonts w:ascii="Arial" w:hAnsi="Arial" w:cs="Arial"/>
                <w:b/>
              </w:rPr>
              <w:t>Marriage and Civil Partnership:</w:t>
            </w:r>
          </w:p>
        </w:tc>
        <w:tc>
          <w:tcPr>
            <w:tcW w:w="2859" w:type="dxa"/>
            <w:vAlign w:val="center"/>
          </w:tcPr>
          <w:p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rsidR="00EC6029" w:rsidRPr="004D7616" w:rsidRDefault="00EC6029" w:rsidP="00A807FF">
            <w:pPr>
              <w:rPr>
                <w:rFonts w:ascii="Arial" w:hAnsi="Arial" w:cs="Arial"/>
              </w:rPr>
            </w:pPr>
          </w:p>
        </w:tc>
      </w:tr>
    </w:tbl>
    <w:p w:rsidR="00EC6029" w:rsidRPr="004D7616" w:rsidRDefault="00EC6029" w:rsidP="00EC6029">
      <w:pPr>
        <w:rPr>
          <w:rFonts w:ascii="Arial" w:hAnsi="Arial" w:cs="Arial"/>
        </w:rPr>
      </w:pPr>
    </w:p>
    <w:p w:rsidR="00EC6029" w:rsidRPr="004D7616" w:rsidRDefault="00EC6029" w:rsidP="00EC6029">
      <w:pPr>
        <w:rPr>
          <w:rFonts w:ascii="Arial" w:hAnsi="Arial" w:cs="Arial"/>
        </w:rPr>
      </w:pPr>
    </w:p>
    <w:p w:rsidR="00EC6029" w:rsidRPr="0093440B" w:rsidRDefault="00EC6029" w:rsidP="00EC6029">
      <w:pPr>
        <w:pStyle w:val="Heading1"/>
        <w:jc w:val="center"/>
        <w:rPr>
          <w:rFonts w:ascii="Arial" w:hAnsi="Arial" w:cs="Arial"/>
          <w:b/>
          <w:color w:val="1F4E79" w:themeColor="accent1" w:themeShade="80"/>
        </w:rPr>
      </w:pPr>
      <w:r w:rsidRPr="0093440B">
        <w:rPr>
          <w:rFonts w:ascii="Arial" w:hAnsi="Arial" w:cs="Arial"/>
          <w:b/>
          <w:color w:val="1F4E79" w:themeColor="accent1" w:themeShade="80"/>
        </w:rPr>
        <w:t>Part 5: Findings from the Equality Analysis</w:t>
      </w:r>
    </w:p>
    <w:p w:rsidR="00EC6029" w:rsidRPr="004D7616" w:rsidRDefault="00EC6029" w:rsidP="00EC6029">
      <w:pPr>
        <w:rPr>
          <w:rFonts w:ascii="Arial" w:hAnsi="Arial" w:cs="Arial"/>
        </w:rPr>
      </w:pPr>
    </w:p>
    <w:tbl>
      <w:tblPr>
        <w:tblStyle w:val="TableGrid"/>
        <w:tblW w:w="0" w:type="auto"/>
        <w:tblLook w:val="04A0" w:firstRow="1" w:lastRow="0" w:firstColumn="1" w:lastColumn="0" w:noHBand="0" w:noVBand="1"/>
      </w:tblPr>
      <w:tblGrid>
        <w:gridCol w:w="13948"/>
      </w:tblGrid>
      <w:tr w:rsidR="00EC6029" w:rsidRPr="004D7616" w:rsidTr="00EC6029">
        <w:tc>
          <w:tcPr>
            <w:tcW w:w="13948" w:type="dxa"/>
          </w:tcPr>
          <w:p w:rsidR="00EC6029" w:rsidRPr="004D7616" w:rsidRDefault="00EC6029" w:rsidP="00EC6029">
            <w:pPr>
              <w:rPr>
                <w:rFonts w:ascii="Arial" w:hAnsi="Arial" w:cs="Arial"/>
                <w:b/>
              </w:rPr>
            </w:pPr>
            <w:r w:rsidRPr="004D7616">
              <w:rPr>
                <w:rFonts w:ascii="Arial" w:hAnsi="Arial" w:cs="Arial"/>
                <w:b/>
              </w:rPr>
              <w:t>Use this space provided below to elaborate on your decision based on the findings of the equality analysis</w:t>
            </w:r>
          </w:p>
        </w:tc>
      </w:tr>
      <w:tr w:rsidR="00EC6029" w:rsidRPr="004D7616" w:rsidTr="00EC6029">
        <w:tc>
          <w:tcPr>
            <w:tcW w:w="13948" w:type="dxa"/>
          </w:tcPr>
          <w:p w:rsidR="00EC6029" w:rsidRPr="004D7616" w:rsidRDefault="00EC6029" w:rsidP="00EC6029">
            <w:pPr>
              <w:rPr>
                <w:rFonts w:ascii="Arial" w:hAnsi="Arial" w:cs="Arial"/>
              </w:rPr>
            </w:pPr>
            <w:r w:rsidRPr="004D7616">
              <w:rPr>
                <w:rFonts w:ascii="Arial" w:hAnsi="Arial" w:cs="Arial"/>
                <w:b/>
              </w:rPr>
              <w:t>1. Accept the Proposal</w:t>
            </w:r>
            <w:r w:rsidRPr="004D7616">
              <w:rPr>
                <w:rFonts w:ascii="Arial" w:hAnsi="Arial" w:cs="Arial"/>
              </w:rPr>
              <w:t xml:space="preserve"> – No evidence of discrimination and appropriate opportunities have been taken to advance equality and foster good relations. </w:t>
            </w:r>
          </w:p>
          <w:p w:rsidR="00EC6029" w:rsidRPr="004D7616" w:rsidRDefault="00EC6029" w:rsidP="00EC6029">
            <w:pPr>
              <w:rPr>
                <w:rFonts w:ascii="Arial" w:hAnsi="Arial" w:cs="Arial"/>
              </w:rPr>
            </w:pPr>
          </w:p>
          <w:p w:rsidR="00EC6029" w:rsidRPr="004D7616" w:rsidRDefault="00EC6029" w:rsidP="00EC6029">
            <w:pPr>
              <w:rPr>
                <w:rFonts w:ascii="Arial" w:hAnsi="Arial" w:cs="Arial"/>
              </w:rPr>
            </w:pPr>
            <w:r w:rsidRPr="004D7616">
              <w:rPr>
                <w:rFonts w:ascii="Arial" w:hAnsi="Arial" w:cs="Arial"/>
              </w:rPr>
              <w:t>Accept the proposal as there is no equality impact</w:t>
            </w:r>
          </w:p>
          <w:p w:rsidR="00EC6029" w:rsidRPr="004D7616" w:rsidRDefault="00EC6029" w:rsidP="00EC6029">
            <w:pPr>
              <w:rPr>
                <w:rFonts w:ascii="Arial" w:hAnsi="Arial" w:cs="Arial"/>
              </w:rPr>
            </w:pPr>
          </w:p>
          <w:p w:rsidR="00EC6029" w:rsidRPr="004D7616" w:rsidRDefault="00EC6029" w:rsidP="00EC6029">
            <w:pPr>
              <w:rPr>
                <w:rFonts w:ascii="Arial" w:hAnsi="Arial" w:cs="Arial"/>
              </w:rPr>
            </w:pPr>
          </w:p>
        </w:tc>
      </w:tr>
      <w:tr w:rsidR="00EC6029" w:rsidRPr="004D7616" w:rsidTr="00EC6029">
        <w:tc>
          <w:tcPr>
            <w:tcW w:w="13948" w:type="dxa"/>
          </w:tcPr>
          <w:p w:rsidR="00EC6029" w:rsidRPr="004D7616" w:rsidRDefault="00EC6029" w:rsidP="00EC6029">
            <w:pPr>
              <w:rPr>
                <w:rFonts w:ascii="Arial" w:hAnsi="Arial" w:cs="Arial"/>
              </w:rPr>
            </w:pPr>
            <w:r w:rsidRPr="004D7616">
              <w:rPr>
                <w:rFonts w:ascii="Arial" w:hAnsi="Arial" w:cs="Arial"/>
                <w:b/>
              </w:rPr>
              <w:t>2. Adjust the Proposal</w:t>
            </w:r>
            <w:r w:rsidRPr="004D7616">
              <w:rPr>
                <w:rFonts w:ascii="Arial" w:hAnsi="Arial" w:cs="Arial"/>
              </w:rPr>
              <w:t xml:space="preserve"> – Take steps to remove barriers to advance equality. It may involve introducing actions to mitigate the potential effect or to look at how to deliver the proposal in a different way. It is lawful under Equality Law to treat people differently in some circumstances, for instance developing single sex provision where required.</w:t>
            </w:r>
          </w:p>
          <w:p w:rsidR="00EC6029" w:rsidRPr="004D7616" w:rsidRDefault="00EC6029" w:rsidP="00EC6029">
            <w:pPr>
              <w:rPr>
                <w:rFonts w:ascii="Arial" w:hAnsi="Arial" w:cs="Arial"/>
              </w:rPr>
            </w:pPr>
          </w:p>
          <w:p w:rsidR="00EC6029" w:rsidRPr="004D7616" w:rsidRDefault="00EC6029" w:rsidP="00EC6029">
            <w:pPr>
              <w:rPr>
                <w:rFonts w:ascii="Arial" w:hAnsi="Arial" w:cs="Arial"/>
              </w:rPr>
            </w:pPr>
            <w:r w:rsidRPr="004D7616">
              <w:rPr>
                <w:rFonts w:ascii="Arial" w:hAnsi="Arial" w:cs="Arial"/>
              </w:rPr>
              <w:t>N/A</w:t>
            </w:r>
          </w:p>
          <w:p w:rsidR="00EC6029" w:rsidRPr="004D7616" w:rsidRDefault="00EC6029" w:rsidP="00EC6029">
            <w:pPr>
              <w:rPr>
                <w:rFonts w:ascii="Arial" w:hAnsi="Arial" w:cs="Arial"/>
              </w:rPr>
            </w:pPr>
          </w:p>
          <w:p w:rsidR="00EC6029" w:rsidRPr="004D7616" w:rsidRDefault="00EC6029" w:rsidP="00EC6029">
            <w:pPr>
              <w:rPr>
                <w:rFonts w:ascii="Arial" w:hAnsi="Arial" w:cs="Arial"/>
              </w:rPr>
            </w:pPr>
          </w:p>
        </w:tc>
      </w:tr>
      <w:tr w:rsidR="00EC6029" w:rsidRPr="004D7616" w:rsidTr="00EC6029">
        <w:tc>
          <w:tcPr>
            <w:tcW w:w="13948" w:type="dxa"/>
          </w:tcPr>
          <w:p w:rsidR="00EC6029" w:rsidRPr="004D7616" w:rsidRDefault="00EC6029" w:rsidP="00EC6029">
            <w:pPr>
              <w:rPr>
                <w:rFonts w:ascii="Arial" w:hAnsi="Arial" w:cs="Arial"/>
              </w:rPr>
            </w:pPr>
            <w:r w:rsidRPr="004D7616">
              <w:rPr>
                <w:rFonts w:ascii="Arial" w:hAnsi="Arial" w:cs="Arial"/>
                <w:b/>
              </w:rPr>
              <w:t>3. Continue the Proposal</w:t>
            </w:r>
            <w:r w:rsidRPr="004D7616">
              <w:rPr>
                <w:rFonts w:ascii="Arial" w:hAnsi="Arial" w:cs="Arial"/>
              </w:rPr>
              <w:t xml:space="preserve"> – Despite adverse effect or taking opportunities to advance equality provided the proposals do not unlawfully discriminate and can be objectively justified. </w:t>
            </w:r>
            <w:r w:rsidRPr="004D7616">
              <w:rPr>
                <w:rFonts w:ascii="Arial" w:hAnsi="Arial" w:cs="Arial"/>
                <w:b/>
              </w:rPr>
              <w:t>(To identify whether a proposal may unlawfully discriminate due regard should be given to discrimination on the basis of the protected characteristics)</w:t>
            </w:r>
          </w:p>
          <w:p w:rsidR="00EC6029" w:rsidRPr="004D7616" w:rsidRDefault="00EC6029" w:rsidP="00EC6029">
            <w:pPr>
              <w:rPr>
                <w:rFonts w:ascii="Arial" w:hAnsi="Arial" w:cs="Arial"/>
              </w:rPr>
            </w:pPr>
          </w:p>
          <w:p w:rsidR="00EC6029" w:rsidRPr="004D7616" w:rsidRDefault="00EC6029" w:rsidP="00EC6029">
            <w:pPr>
              <w:rPr>
                <w:rFonts w:ascii="Arial" w:hAnsi="Arial" w:cs="Arial"/>
              </w:rPr>
            </w:pPr>
            <w:r w:rsidRPr="004D7616">
              <w:rPr>
                <w:rFonts w:ascii="Arial" w:hAnsi="Arial" w:cs="Arial"/>
              </w:rPr>
              <w:t>N/A</w:t>
            </w:r>
          </w:p>
          <w:p w:rsidR="00EC6029" w:rsidRPr="004D7616" w:rsidRDefault="00EC6029" w:rsidP="00EC6029">
            <w:pPr>
              <w:rPr>
                <w:rFonts w:ascii="Arial" w:hAnsi="Arial" w:cs="Arial"/>
              </w:rPr>
            </w:pPr>
          </w:p>
          <w:p w:rsidR="00EC6029" w:rsidRPr="004D7616" w:rsidRDefault="00EC6029" w:rsidP="00EC6029">
            <w:pPr>
              <w:rPr>
                <w:rFonts w:ascii="Arial" w:hAnsi="Arial" w:cs="Arial"/>
              </w:rPr>
            </w:pPr>
          </w:p>
        </w:tc>
      </w:tr>
      <w:tr w:rsidR="00EC6029" w:rsidRPr="004D7616" w:rsidTr="00EC6029">
        <w:tc>
          <w:tcPr>
            <w:tcW w:w="13948" w:type="dxa"/>
          </w:tcPr>
          <w:p w:rsidR="00EC6029" w:rsidRPr="004D7616" w:rsidRDefault="00802E5C" w:rsidP="00EC6029">
            <w:pPr>
              <w:rPr>
                <w:rFonts w:ascii="Arial" w:hAnsi="Arial" w:cs="Arial"/>
              </w:rPr>
            </w:pPr>
            <w:r w:rsidRPr="004D7616">
              <w:rPr>
                <w:rFonts w:ascii="Arial" w:hAnsi="Arial" w:cs="Arial"/>
                <w:b/>
              </w:rPr>
              <w:t>4. Stop the Proposal</w:t>
            </w:r>
            <w:r w:rsidRPr="004D7616">
              <w:rPr>
                <w:rFonts w:ascii="Arial" w:hAnsi="Arial" w:cs="Arial"/>
              </w:rPr>
              <w:t xml:space="preserve"> – The policy shows unlawful discrimination and adverse effects that cannot be mitigated</w:t>
            </w:r>
          </w:p>
          <w:p w:rsidR="00802E5C" w:rsidRPr="004D7616" w:rsidRDefault="00802E5C" w:rsidP="00EC6029">
            <w:pPr>
              <w:rPr>
                <w:rFonts w:ascii="Arial" w:hAnsi="Arial" w:cs="Arial"/>
              </w:rPr>
            </w:pPr>
          </w:p>
          <w:p w:rsidR="00802E5C" w:rsidRPr="004D7616" w:rsidRDefault="00802E5C" w:rsidP="00EC6029">
            <w:pPr>
              <w:rPr>
                <w:rFonts w:ascii="Arial" w:hAnsi="Arial" w:cs="Arial"/>
              </w:rPr>
            </w:pPr>
            <w:r w:rsidRPr="004D7616">
              <w:rPr>
                <w:rFonts w:ascii="Arial" w:hAnsi="Arial" w:cs="Arial"/>
              </w:rPr>
              <w:t>N/A</w:t>
            </w:r>
          </w:p>
          <w:p w:rsidR="00802E5C" w:rsidRPr="004D7616" w:rsidRDefault="00802E5C" w:rsidP="00EC6029">
            <w:pPr>
              <w:rPr>
                <w:rFonts w:ascii="Arial" w:hAnsi="Arial" w:cs="Arial"/>
              </w:rPr>
            </w:pPr>
          </w:p>
          <w:p w:rsidR="00802E5C" w:rsidRPr="004D7616" w:rsidRDefault="00802E5C" w:rsidP="00EC6029">
            <w:pPr>
              <w:rPr>
                <w:rFonts w:ascii="Arial" w:hAnsi="Arial" w:cs="Arial"/>
              </w:rPr>
            </w:pPr>
          </w:p>
        </w:tc>
      </w:tr>
    </w:tbl>
    <w:p w:rsidR="00EC6029" w:rsidRPr="004D7616" w:rsidRDefault="00EC6029" w:rsidP="00EC6029">
      <w:pPr>
        <w:rPr>
          <w:rFonts w:ascii="Arial" w:hAnsi="Arial" w:cs="Arial"/>
        </w:rPr>
      </w:pPr>
    </w:p>
    <w:p w:rsidR="00802E5C" w:rsidRPr="004D7616" w:rsidRDefault="00802E5C" w:rsidP="00EC6029">
      <w:pPr>
        <w:rPr>
          <w:rFonts w:ascii="Arial" w:hAnsi="Arial" w:cs="Arial"/>
        </w:rPr>
      </w:pPr>
    </w:p>
    <w:p w:rsidR="00802E5C" w:rsidRPr="004D7616" w:rsidRDefault="00802E5C" w:rsidP="00EC6029">
      <w:pPr>
        <w:rPr>
          <w:rFonts w:ascii="Arial" w:hAnsi="Arial" w:cs="Arial"/>
        </w:rPr>
      </w:pPr>
    </w:p>
    <w:p w:rsidR="00802E5C" w:rsidRPr="0093440B" w:rsidRDefault="00802E5C" w:rsidP="00802E5C">
      <w:pPr>
        <w:pStyle w:val="Heading1"/>
        <w:jc w:val="center"/>
        <w:rPr>
          <w:rFonts w:ascii="Arial" w:hAnsi="Arial" w:cs="Arial"/>
          <w:b/>
          <w:color w:val="1F4E79" w:themeColor="accent1" w:themeShade="80"/>
        </w:rPr>
      </w:pPr>
      <w:r w:rsidRPr="0093440B">
        <w:rPr>
          <w:rFonts w:ascii="Arial" w:hAnsi="Arial" w:cs="Arial"/>
          <w:b/>
          <w:color w:val="1F4E79" w:themeColor="accent1" w:themeShade="80"/>
        </w:rPr>
        <w:t>Part 6: Equality Analysis Action Plan</w:t>
      </w:r>
    </w:p>
    <w:p w:rsidR="00802E5C" w:rsidRPr="004D7616" w:rsidRDefault="00802E5C" w:rsidP="00802E5C">
      <w:pPr>
        <w:rPr>
          <w:rFonts w:ascii="Arial" w:hAnsi="Arial" w:cs="Arial"/>
        </w:rPr>
      </w:pPr>
    </w:p>
    <w:tbl>
      <w:tblPr>
        <w:tblStyle w:val="TableGrid"/>
        <w:tblW w:w="0" w:type="auto"/>
        <w:tblLook w:val="04A0" w:firstRow="1" w:lastRow="0" w:firstColumn="1" w:lastColumn="0" w:noHBand="0" w:noVBand="1"/>
      </w:tblPr>
      <w:tblGrid>
        <w:gridCol w:w="6974"/>
        <w:gridCol w:w="6974"/>
      </w:tblGrid>
      <w:tr w:rsidR="00802E5C" w:rsidRPr="004D7616" w:rsidTr="00802E5C">
        <w:tc>
          <w:tcPr>
            <w:tcW w:w="6974" w:type="dxa"/>
            <w:shd w:val="clear" w:color="auto" w:fill="D9D9D9" w:themeFill="background1" w:themeFillShade="D9"/>
          </w:tcPr>
          <w:p w:rsidR="00802E5C" w:rsidRPr="004D7616" w:rsidRDefault="00802E5C" w:rsidP="00802E5C">
            <w:pPr>
              <w:rPr>
                <w:rFonts w:ascii="Arial" w:hAnsi="Arial" w:cs="Arial"/>
                <w:b/>
              </w:rPr>
            </w:pPr>
            <w:r w:rsidRPr="004D7616">
              <w:rPr>
                <w:rFonts w:ascii="Arial" w:hAnsi="Arial" w:cs="Arial"/>
                <w:b/>
              </w:rPr>
              <w:t>Adverse Impact - Staff</w:t>
            </w:r>
          </w:p>
        </w:tc>
        <w:tc>
          <w:tcPr>
            <w:tcW w:w="6974" w:type="dxa"/>
            <w:shd w:val="clear" w:color="auto" w:fill="D9D9D9" w:themeFill="background1" w:themeFillShade="D9"/>
          </w:tcPr>
          <w:p w:rsidR="00802E5C" w:rsidRPr="004D7616" w:rsidRDefault="00802E5C" w:rsidP="00802E5C">
            <w:pPr>
              <w:rPr>
                <w:rFonts w:ascii="Arial" w:hAnsi="Arial" w:cs="Arial"/>
                <w:b/>
              </w:rPr>
            </w:pPr>
          </w:p>
        </w:tc>
      </w:tr>
      <w:tr w:rsidR="00802E5C" w:rsidRPr="004D7616" w:rsidTr="00802E5C">
        <w:tc>
          <w:tcPr>
            <w:tcW w:w="6974" w:type="dxa"/>
          </w:tcPr>
          <w:p w:rsidR="00802E5C" w:rsidRPr="004D7616" w:rsidRDefault="00802E5C" w:rsidP="00802E5C">
            <w:pPr>
              <w:rPr>
                <w:rFonts w:ascii="Arial" w:hAnsi="Arial" w:cs="Arial"/>
              </w:rPr>
            </w:pPr>
          </w:p>
        </w:tc>
        <w:tc>
          <w:tcPr>
            <w:tcW w:w="6974" w:type="dxa"/>
          </w:tcPr>
          <w:p w:rsidR="00802E5C" w:rsidRPr="004D7616" w:rsidRDefault="00802E5C" w:rsidP="00802E5C">
            <w:pPr>
              <w:rPr>
                <w:rFonts w:ascii="Arial" w:hAnsi="Arial" w:cs="Arial"/>
              </w:rPr>
            </w:pPr>
            <w:r w:rsidRPr="004D7616">
              <w:rPr>
                <w:rFonts w:ascii="Arial" w:hAnsi="Arial" w:cs="Arial"/>
              </w:rPr>
              <w:t>No adverse impact on staff</w:t>
            </w:r>
          </w:p>
        </w:tc>
      </w:tr>
      <w:tr w:rsidR="00802E5C" w:rsidRPr="004D7616" w:rsidTr="00802E5C">
        <w:tc>
          <w:tcPr>
            <w:tcW w:w="6974" w:type="dxa"/>
          </w:tcPr>
          <w:p w:rsidR="00802E5C" w:rsidRPr="004D7616" w:rsidRDefault="00802E5C" w:rsidP="00802E5C">
            <w:pPr>
              <w:rPr>
                <w:rFonts w:ascii="Arial" w:hAnsi="Arial" w:cs="Arial"/>
              </w:rPr>
            </w:pPr>
          </w:p>
        </w:tc>
        <w:tc>
          <w:tcPr>
            <w:tcW w:w="6974" w:type="dxa"/>
          </w:tcPr>
          <w:p w:rsidR="00802E5C" w:rsidRPr="004D7616" w:rsidRDefault="00802E5C" w:rsidP="00802E5C">
            <w:pPr>
              <w:rPr>
                <w:rFonts w:ascii="Arial" w:hAnsi="Arial" w:cs="Arial"/>
              </w:rPr>
            </w:pPr>
          </w:p>
        </w:tc>
      </w:tr>
      <w:tr w:rsidR="00802E5C" w:rsidRPr="004D7616" w:rsidTr="00802E5C">
        <w:tc>
          <w:tcPr>
            <w:tcW w:w="6974" w:type="dxa"/>
          </w:tcPr>
          <w:p w:rsidR="00802E5C" w:rsidRPr="004D7616" w:rsidRDefault="00802E5C" w:rsidP="00802E5C">
            <w:pPr>
              <w:rPr>
                <w:rFonts w:ascii="Arial" w:hAnsi="Arial" w:cs="Arial"/>
              </w:rPr>
            </w:pPr>
          </w:p>
        </w:tc>
        <w:tc>
          <w:tcPr>
            <w:tcW w:w="6974" w:type="dxa"/>
          </w:tcPr>
          <w:p w:rsidR="00802E5C" w:rsidRPr="004D7616" w:rsidRDefault="00802E5C" w:rsidP="00802E5C">
            <w:pPr>
              <w:rPr>
                <w:rFonts w:ascii="Arial" w:hAnsi="Arial" w:cs="Arial"/>
              </w:rPr>
            </w:pPr>
          </w:p>
        </w:tc>
      </w:tr>
    </w:tbl>
    <w:p w:rsidR="00802E5C" w:rsidRPr="004D7616" w:rsidRDefault="00802E5C" w:rsidP="00802E5C">
      <w:pPr>
        <w:rPr>
          <w:rFonts w:ascii="Arial" w:hAnsi="Arial" w:cs="Arial"/>
        </w:rPr>
      </w:pPr>
    </w:p>
    <w:tbl>
      <w:tblPr>
        <w:tblStyle w:val="TableGrid"/>
        <w:tblW w:w="0" w:type="auto"/>
        <w:tblLook w:val="04A0" w:firstRow="1" w:lastRow="0" w:firstColumn="1" w:lastColumn="0" w:noHBand="0" w:noVBand="1"/>
      </w:tblPr>
      <w:tblGrid>
        <w:gridCol w:w="6974"/>
        <w:gridCol w:w="6974"/>
      </w:tblGrid>
      <w:tr w:rsidR="00802E5C" w:rsidRPr="004D7616" w:rsidTr="00A807FF">
        <w:tc>
          <w:tcPr>
            <w:tcW w:w="6974" w:type="dxa"/>
            <w:shd w:val="clear" w:color="auto" w:fill="D9D9D9" w:themeFill="background1" w:themeFillShade="D9"/>
          </w:tcPr>
          <w:p w:rsidR="00802E5C" w:rsidRPr="004D7616" w:rsidRDefault="00802E5C" w:rsidP="00802E5C">
            <w:pPr>
              <w:rPr>
                <w:rFonts w:ascii="Arial" w:hAnsi="Arial" w:cs="Arial"/>
                <w:b/>
              </w:rPr>
            </w:pPr>
            <w:r w:rsidRPr="004D7616">
              <w:rPr>
                <w:rFonts w:ascii="Arial" w:hAnsi="Arial" w:cs="Arial"/>
                <w:b/>
              </w:rPr>
              <w:t>Adverse Impact – Service Users</w:t>
            </w:r>
          </w:p>
        </w:tc>
        <w:tc>
          <w:tcPr>
            <w:tcW w:w="6974" w:type="dxa"/>
            <w:shd w:val="clear" w:color="auto" w:fill="D9D9D9" w:themeFill="background1" w:themeFillShade="D9"/>
          </w:tcPr>
          <w:p w:rsidR="00802E5C" w:rsidRPr="004D7616" w:rsidRDefault="00802E5C" w:rsidP="00A807FF">
            <w:pPr>
              <w:rPr>
                <w:rFonts w:ascii="Arial" w:hAnsi="Arial" w:cs="Arial"/>
                <w:b/>
              </w:rPr>
            </w:pPr>
          </w:p>
        </w:tc>
      </w:tr>
      <w:tr w:rsidR="00802E5C" w:rsidRPr="004D7616" w:rsidTr="00A807FF">
        <w:tc>
          <w:tcPr>
            <w:tcW w:w="6974" w:type="dxa"/>
          </w:tcPr>
          <w:p w:rsidR="00802E5C" w:rsidRPr="004D7616" w:rsidRDefault="00802E5C" w:rsidP="00A807FF">
            <w:pPr>
              <w:rPr>
                <w:rFonts w:ascii="Arial" w:hAnsi="Arial" w:cs="Arial"/>
              </w:rPr>
            </w:pPr>
          </w:p>
        </w:tc>
        <w:tc>
          <w:tcPr>
            <w:tcW w:w="6974" w:type="dxa"/>
          </w:tcPr>
          <w:p w:rsidR="00802E5C" w:rsidRPr="004D7616" w:rsidRDefault="00802E5C" w:rsidP="00802E5C">
            <w:pPr>
              <w:rPr>
                <w:rFonts w:ascii="Arial" w:hAnsi="Arial" w:cs="Arial"/>
              </w:rPr>
            </w:pPr>
            <w:r w:rsidRPr="004D7616">
              <w:rPr>
                <w:rFonts w:ascii="Arial" w:hAnsi="Arial" w:cs="Arial"/>
              </w:rPr>
              <w:t>No adverse impact on service users</w:t>
            </w:r>
          </w:p>
        </w:tc>
      </w:tr>
      <w:tr w:rsidR="00802E5C" w:rsidRPr="004D7616" w:rsidTr="00A807FF">
        <w:tc>
          <w:tcPr>
            <w:tcW w:w="6974" w:type="dxa"/>
          </w:tcPr>
          <w:p w:rsidR="00802E5C" w:rsidRPr="004D7616" w:rsidRDefault="00802E5C" w:rsidP="00A807FF">
            <w:pPr>
              <w:rPr>
                <w:rFonts w:ascii="Arial" w:hAnsi="Arial" w:cs="Arial"/>
              </w:rPr>
            </w:pPr>
          </w:p>
        </w:tc>
        <w:tc>
          <w:tcPr>
            <w:tcW w:w="6974" w:type="dxa"/>
          </w:tcPr>
          <w:p w:rsidR="00802E5C" w:rsidRPr="004D7616" w:rsidRDefault="00802E5C" w:rsidP="00A807FF">
            <w:pPr>
              <w:rPr>
                <w:rFonts w:ascii="Arial" w:hAnsi="Arial" w:cs="Arial"/>
              </w:rPr>
            </w:pPr>
          </w:p>
        </w:tc>
      </w:tr>
      <w:tr w:rsidR="00802E5C" w:rsidRPr="004D7616" w:rsidTr="00A807FF">
        <w:tc>
          <w:tcPr>
            <w:tcW w:w="6974" w:type="dxa"/>
          </w:tcPr>
          <w:p w:rsidR="00802E5C" w:rsidRPr="004D7616" w:rsidRDefault="00802E5C" w:rsidP="00A807FF">
            <w:pPr>
              <w:rPr>
                <w:rFonts w:ascii="Arial" w:hAnsi="Arial" w:cs="Arial"/>
              </w:rPr>
            </w:pPr>
          </w:p>
        </w:tc>
        <w:tc>
          <w:tcPr>
            <w:tcW w:w="6974" w:type="dxa"/>
          </w:tcPr>
          <w:p w:rsidR="00802E5C" w:rsidRPr="004D7616" w:rsidRDefault="00802E5C" w:rsidP="00A807FF">
            <w:pPr>
              <w:rPr>
                <w:rFonts w:ascii="Arial" w:hAnsi="Arial" w:cs="Arial"/>
              </w:rPr>
            </w:pPr>
          </w:p>
        </w:tc>
      </w:tr>
    </w:tbl>
    <w:p w:rsidR="00802E5C" w:rsidRPr="004D7616" w:rsidRDefault="00802E5C" w:rsidP="00802E5C">
      <w:pPr>
        <w:rPr>
          <w:rFonts w:ascii="Arial" w:hAnsi="Arial" w:cs="Arial"/>
        </w:rPr>
      </w:pPr>
    </w:p>
    <w:p w:rsidR="00802E5C" w:rsidRPr="004D7616" w:rsidRDefault="00802E5C" w:rsidP="00802E5C">
      <w:pPr>
        <w:rPr>
          <w:rFonts w:ascii="Arial" w:hAnsi="Arial" w:cs="Arial"/>
          <w:b/>
          <w:sz w:val="28"/>
        </w:rPr>
      </w:pPr>
      <w:r w:rsidRPr="004D7616">
        <w:rPr>
          <w:rFonts w:ascii="Arial" w:hAnsi="Arial" w:cs="Arial"/>
          <w:b/>
          <w:sz w:val="28"/>
        </w:rPr>
        <w:t>What Happens Next?</w:t>
      </w:r>
    </w:p>
    <w:p w:rsidR="00802E5C" w:rsidRPr="004D7616" w:rsidRDefault="00802E5C" w:rsidP="00802E5C">
      <w:pPr>
        <w:rPr>
          <w:rFonts w:ascii="Arial" w:hAnsi="Arial" w:cs="Arial"/>
        </w:rPr>
      </w:pPr>
      <w:r w:rsidRPr="004D7616">
        <w:rPr>
          <w:rFonts w:ascii="Arial" w:hAnsi="Arial" w:cs="Arial"/>
        </w:rPr>
        <w:t xml:space="preserve">Once a plan has been put in place to mitigate against adverse impacts, the Equality Analysis should then be signed off by the Director/Head of the </w:t>
      </w:r>
      <w:r w:rsidR="0071795F" w:rsidRPr="004D7616">
        <w:rPr>
          <w:rFonts w:ascii="Arial" w:hAnsi="Arial" w:cs="Arial"/>
        </w:rPr>
        <w:t>Service.</w:t>
      </w:r>
      <w:r w:rsidRPr="004D7616">
        <w:rPr>
          <w:rFonts w:ascii="Arial" w:hAnsi="Arial" w:cs="Arial"/>
        </w:rPr>
        <w:t xml:space="preserve"> Following this, the proposal can then be implemented. It is important to remember that Equality Analysis is not a once off process. It is important therefore, to be alert to emergent equality impacts throughout implementation. </w:t>
      </w:r>
    </w:p>
    <w:p w:rsidR="00802E5C" w:rsidRPr="004D7616" w:rsidRDefault="00802E5C" w:rsidP="00802E5C">
      <w:pPr>
        <w:rPr>
          <w:rFonts w:ascii="Arial" w:hAnsi="Arial" w:cs="Arial"/>
        </w:rPr>
      </w:pPr>
    </w:p>
    <w:p w:rsidR="00802E5C" w:rsidRPr="004D7616" w:rsidRDefault="00802E5C" w:rsidP="00802E5C">
      <w:pPr>
        <w:rPr>
          <w:rFonts w:ascii="Arial" w:hAnsi="Arial" w:cs="Arial"/>
          <w:b/>
        </w:rPr>
      </w:pPr>
      <w:r w:rsidRPr="004D7616">
        <w:rPr>
          <w:rFonts w:ascii="Arial" w:hAnsi="Arial" w:cs="Arial"/>
          <w:b/>
        </w:rPr>
        <w:t>This Analysis has been checked and approved by:</w:t>
      </w:r>
    </w:p>
    <w:p w:rsidR="00802E5C" w:rsidRPr="004D7616" w:rsidRDefault="00802E5C" w:rsidP="00802E5C">
      <w:pPr>
        <w:rPr>
          <w:rFonts w:ascii="Arial" w:hAnsi="Arial" w:cs="Arial"/>
          <w:b/>
        </w:rPr>
      </w:pPr>
      <w:r w:rsidRPr="004D7616">
        <w:rPr>
          <w:rFonts w:ascii="Arial" w:hAnsi="Arial" w:cs="Arial"/>
          <w:b/>
        </w:rPr>
        <w:t xml:space="preserve">Name: </w:t>
      </w:r>
      <w:r w:rsidR="00A861D9">
        <w:rPr>
          <w:rFonts w:ascii="Arial" w:hAnsi="Arial" w:cs="Arial"/>
          <w:b/>
        </w:rPr>
        <w:t xml:space="preserve">Rana Begum </w:t>
      </w:r>
    </w:p>
    <w:p w:rsidR="00802E5C" w:rsidRPr="004D7616" w:rsidRDefault="00802E5C" w:rsidP="00802E5C">
      <w:pPr>
        <w:rPr>
          <w:rFonts w:ascii="Arial" w:hAnsi="Arial" w:cs="Arial"/>
          <w:b/>
        </w:rPr>
      </w:pPr>
      <w:r w:rsidRPr="004D7616">
        <w:rPr>
          <w:rFonts w:ascii="Arial" w:hAnsi="Arial" w:cs="Arial"/>
          <w:b/>
        </w:rPr>
        <w:t xml:space="preserve">Title: </w:t>
      </w:r>
      <w:r w:rsidR="00A861D9">
        <w:rPr>
          <w:rFonts w:ascii="Arial" w:hAnsi="Arial" w:cs="Arial"/>
          <w:b/>
        </w:rPr>
        <w:t xml:space="preserve">Trust-wide Lead </w:t>
      </w:r>
      <w:r w:rsidR="004F1DC7">
        <w:rPr>
          <w:rFonts w:ascii="Arial" w:hAnsi="Arial" w:cs="Arial"/>
          <w:b/>
        </w:rPr>
        <w:t xml:space="preserve">Infection </w:t>
      </w:r>
      <w:r w:rsidR="00A861D9">
        <w:rPr>
          <w:rFonts w:ascii="Arial" w:hAnsi="Arial" w:cs="Arial"/>
          <w:b/>
        </w:rPr>
        <w:t xml:space="preserve">Prevention &amp; </w:t>
      </w:r>
      <w:r w:rsidR="004F1DC7">
        <w:rPr>
          <w:rFonts w:ascii="Arial" w:hAnsi="Arial" w:cs="Arial"/>
          <w:b/>
        </w:rPr>
        <w:t xml:space="preserve">Control </w:t>
      </w:r>
      <w:r w:rsidR="00A861D9">
        <w:rPr>
          <w:rFonts w:ascii="Arial" w:hAnsi="Arial" w:cs="Arial"/>
          <w:b/>
        </w:rPr>
        <w:t xml:space="preserve">Nurse </w:t>
      </w:r>
    </w:p>
    <w:p w:rsidR="00802E5C" w:rsidRPr="004D7616" w:rsidRDefault="009A403B" w:rsidP="00802E5C">
      <w:pPr>
        <w:rPr>
          <w:rFonts w:ascii="Arial" w:hAnsi="Arial" w:cs="Arial"/>
          <w:b/>
        </w:rPr>
      </w:pPr>
      <w:r>
        <w:rPr>
          <w:rFonts w:ascii="Arial" w:hAnsi="Arial" w:cs="Arial"/>
          <w:b/>
        </w:rPr>
        <w:t xml:space="preserve">Date: </w:t>
      </w:r>
      <w:r w:rsidR="00E238BD">
        <w:rPr>
          <w:rFonts w:ascii="Arial" w:hAnsi="Arial" w:cs="Arial"/>
        </w:rPr>
        <w:t>6</w:t>
      </w:r>
      <w:r w:rsidR="00E238BD" w:rsidRPr="00E238BD">
        <w:rPr>
          <w:rFonts w:ascii="Arial" w:hAnsi="Arial" w:cs="Arial"/>
          <w:vertAlign w:val="superscript"/>
        </w:rPr>
        <w:t>th</w:t>
      </w:r>
      <w:r w:rsidR="00E238BD">
        <w:rPr>
          <w:rFonts w:ascii="Arial" w:hAnsi="Arial" w:cs="Arial"/>
        </w:rPr>
        <w:t xml:space="preserve"> October 2022</w:t>
      </w:r>
    </w:p>
    <w:p w:rsidR="00802E5C" w:rsidRPr="004D7616" w:rsidRDefault="00802E5C" w:rsidP="00802E5C">
      <w:pPr>
        <w:rPr>
          <w:rFonts w:ascii="Arial" w:hAnsi="Arial" w:cs="Arial"/>
          <w:b/>
        </w:rPr>
      </w:pPr>
    </w:p>
    <w:p w:rsidR="00802E5C" w:rsidRPr="004D7616" w:rsidRDefault="00802E5C" w:rsidP="00802E5C">
      <w:pPr>
        <w:rPr>
          <w:rFonts w:ascii="Arial" w:hAnsi="Arial" w:cs="Arial"/>
          <w:b/>
        </w:rPr>
        <w:sectPr w:rsidR="00802E5C" w:rsidRPr="004D7616" w:rsidSect="00483B03">
          <w:headerReference w:type="default" r:id="rId102"/>
          <w:pgSz w:w="16838" w:h="11906" w:orient="landscape"/>
          <w:pgMar w:top="1440" w:right="1440" w:bottom="1440" w:left="1440" w:header="709" w:footer="709" w:gutter="0"/>
          <w:cols w:space="708"/>
          <w:docGrid w:linePitch="360"/>
        </w:sectPr>
      </w:pPr>
      <w:r w:rsidRPr="004D7616">
        <w:rPr>
          <w:rFonts w:ascii="Arial" w:hAnsi="Arial" w:cs="Arial"/>
          <w:b/>
        </w:rPr>
        <w:t xml:space="preserve">Once completed, the document should be sent to the Trust’s Risk &amp; Datix Manager to support the policy development and review process: </w:t>
      </w:r>
      <w:hyperlink r:id="rId103" w:history="1">
        <w:r w:rsidRPr="004D7616">
          <w:rPr>
            <w:rStyle w:val="Hyperlink"/>
            <w:rFonts w:ascii="Arial" w:hAnsi="Arial" w:cs="Arial"/>
            <w:b/>
          </w:rPr>
          <w:t>j.sims3@nhs.net</w:t>
        </w:r>
      </w:hyperlink>
    </w:p>
    <w:p w:rsidR="00483B03" w:rsidRPr="00DF41BC" w:rsidRDefault="00FF0185" w:rsidP="00DF41BC">
      <w:pPr>
        <w:rPr>
          <w:rFonts w:ascii="Arial" w:hAnsi="Arial" w:cs="Arial"/>
          <w:b/>
          <w:color w:val="1F4E79" w:themeColor="accent1" w:themeShade="80"/>
          <w:sz w:val="28"/>
        </w:rPr>
      </w:pPr>
      <w:r>
        <w:rPr>
          <w:rFonts w:ascii="Arial" w:hAnsi="Arial" w:cs="Arial"/>
          <w:b/>
          <w:color w:val="1F4E79" w:themeColor="accent1" w:themeShade="80"/>
          <w:sz w:val="28"/>
        </w:rPr>
        <w:lastRenderedPageBreak/>
        <w:t>55</w:t>
      </w:r>
      <w:r w:rsidR="00DF41BC">
        <w:rPr>
          <w:rFonts w:ascii="Arial" w:hAnsi="Arial" w:cs="Arial"/>
          <w:b/>
          <w:color w:val="1F4E79" w:themeColor="accent1" w:themeShade="80"/>
          <w:sz w:val="28"/>
        </w:rPr>
        <w:t>.3</w:t>
      </w:r>
      <w:r w:rsidR="00DF41BC" w:rsidRPr="00DF41BC">
        <w:rPr>
          <w:rFonts w:ascii="Arial" w:hAnsi="Arial" w:cs="Arial"/>
          <w:b/>
          <w:color w:val="1F4E79" w:themeColor="accent1" w:themeShade="80"/>
          <w:sz w:val="28"/>
        </w:rPr>
        <w:t xml:space="preserve"> </w:t>
      </w:r>
      <w:r w:rsidR="00802E5C" w:rsidRPr="00DF41BC">
        <w:rPr>
          <w:rFonts w:ascii="Arial" w:hAnsi="Arial" w:cs="Arial"/>
          <w:b/>
          <w:color w:val="1F4E79" w:themeColor="accent1" w:themeShade="80"/>
          <w:sz w:val="28"/>
        </w:rPr>
        <w:t>References</w:t>
      </w:r>
    </w:p>
    <w:p w:rsidR="00802E5C" w:rsidRPr="004D7616" w:rsidRDefault="0091301E" w:rsidP="00802E5C">
      <w:pPr>
        <w:pStyle w:val="NoSpacing"/>
        <w:rPr>
          <w:rFonts w:ascii="Arial" w:hAnsi="Arial" w:cs="Arial"/>
        </w:rPr>
      </w:pPr>
      <w:hyperlink r:id="rId104" w:history="1">
        <w:r w:rsidR="00802E5C" w:rsidRPr="004D7616">
          <w:rPr>
            <w:rFonts w:ascii="Arial" w:hAnsi="Arial" w:cs="Arial"/>
            <w:color w:val="0000FF"/>
            <w:u w:val="single"/>
          </w:rPr>
          <w:t>http://www.eastlondon.nhs.uk/about_us/equality_and_diversity.asp</w:t>
        </w:r>
        <w:r w:rsidR="00802E5C" w:rsidRPr="004D7616">
          <w:rPr>
            <w:rFonts w:ascii="Arial" w:hAnsi="Arial" w:cs="Arial"/>
            <w:color w:val="0000FF"/>
          </w:rPr>
          <w:t xml:space="preserve"> </w:t>
        </w:r>
      </w:hyperlink>
      <w:r w:rsidR="00802E5C" w:rsidRPr="004D7616">
        <w:rPr>
          <w:rFonts w:ascii="Arial" w:hAnsi="Arial" w:cs="Arial"/>
        </w:rPr>
        <w:t>Equality</w:t>
      </w:r>
      <w:r w:rsidR="00802E5C" w:rsidRPr="004D7616">
        <w:rPr>
          <w:rFonts w:ascii="Arial" w:hAnsi="Arial" w:cs="Arial"/>
          <w:color w:val="0000FF"/>
        </w:rPr>
        <w:t xml:space="preserve"> </w:t>
      </w:r>
      <w:r w:rsidR="00802E5C" w:rsidRPr="004D7616">
        <w:rPr>
          <w:rFonts w:ascii="Arial" w:hAnsi="Arial" w:cs="Arial"/>
        </w:rPr>
        <w:t>Information including examples of Equality Analysis, East London</w:t>
      </w:r>
      <w:r w:rsidR="00802E5C" w:rsidRPr="004D7616">
        <w:rPr>
          <w:rFonts w:ascii="Arial" w:hAnsi="Arial" w:cs="Arial"/>
          <w:color w:val="0000FF"/>
        </w:rPr>
        <w:t xml:space="preserve"> </w:t>
      </w:r>
      <w:r w:rsidR="00802E5C" w:rsidRPr="004D7616">
        <w:rPr>
          <w:rFonts w:ascii="Arial" w:hAnsi="Arial" w:cs="Arial"/>
        </w:rPr>
        <w:t>Foundation Trust</w:t>
      </w:r>
    </w:p>
    <w:p w:rsidR="00802E5C" w:rsidRPr="004D7616" w:rsidRDefault="00802E5C" w:rsidP="00802E5C">
      <w:pPr>
        <w:pStyle w:val="NoSpacing"/>
        <w:rPr>
          <w:rFonts w:ascii="Arial" w:hAnsi="Arial" w:cs="Arial"/>
        </w:rPr>
      </w:pPr>
    </w:p>
    <w:p w:rsidR="00802E5C" w:rsidRPr="004D7616" w:rsidRDefault="0091301E" w:rsidP="00802E5C">
      <w:pPr>
        <w:pStyle w:val="NoSpacing"/>
        <w:rPr>
          <w:rFonts w:ascii="Arial" w:hAnsi="Arial" w:cs="Arial"/>
        </w:rPr>
      </w:pPr>
      <w:hyperlink r:id="rId105" w:history="1">
        <w:r w:rsidR="00802E5C" w:rsidRPr="004D7616">
          <w:rPr>
            <w:rStyle w:val="Hyperlink"/>
            <w:rFonts w:ascii="Arial" w:hAnsi="Arial" w:cs="Arial"/>
          </w:rPr>
          <w:t>www.equalityhumanrights.com</w:t>
        </w:r>
      </w:hyperlink>
      <w:r w:rsidR="00802E5C" w:rsidRPr="004D7616">
        <w:rPr>
          <w:rFonts w:ascii="Arial" w:hAnsi="Arial" w:cs="Arial"/>
        </w:rPr>
        <w:t xml:space="preserve"> Equality and Human Rights Commission</w:t>
      </w:r>
    </w:p>
    <w:p w:rsidR="00802E5C" w:rsidRPr="004D7616" w:rsidRDefault="00802E5C" w:rsidP="00802E5C">
      <w:pPr>
        <w:pStyle w:val="NoSpacing"/>
        <w:rPr>
          <w:rFonts w:ascii="Arial" w:hAnsi="Arial" w:cs="Arial"/>
          <w:color w:val="0000FF"/>
          <w:u w:val="single"/>
        </w:rPr>
      </w:pPr>
    </w:p>
    <w:p w:rsidR="00802E5C" w:rsidRPr="004D7616" w:rsidRDefault="0091301E" w:rsidP="00802E5C">
      <w:pPr>
        <w:pStyle w:val="NoSpacing"/>
        <w:rPr>
          <w:rFonts w:ascii="Arial" w:hAnsi="Arial" w:cs="Arial"/>
        </w:rPr>
      </w:pPr>
      <w:hyperlink w:history="1">
        <w:r w:rsidR="00802E5C" w:rsidRPr="004D7616">
          <w:rPr>
            <w:rStyle w:val="Hyperlink"/>
            <w:rFonts w:ascii="Arial" w:eastAsia="Arial" w:hAnsi="Arial" w:cs="Arial"/>
          </w:rPr>
          <w:t xml:space="preserve">www.stonewall.og.uk </w:t>
        </w:r>
      </w:hyperlink>
      <w:r w:rsidR="00802E5C" w:rsidRPr="004D7616">
        <w:rPr>
          <w:rFonts w:ascii="Arial" w:hAnsi="Arial" w:cs="Arial"/>
        </w:rPr>
        <w:t>Lesbian,</w:t>
      </w:r>
      <w:r w:rsidR="00802E5C" w:rsidRPr="004D7616">
        <w:rPr>
          <w:rFonts w:ascii="Arial" w:hAnsi="Arial" w:cs="Arial"/>
          <w:color w:val="0000FF"/>
        </w:rPr>
        <w:t xml:space="preserve"> </w:t>
      </w:r>
      <w:r w:rsidR="00802E5C" w:rsidRPr="004D7616">
        <w:rPr>
          <w:rFonts w:ascii="Arial" w:hAnsi="Arial" w:cs="Arial"/>
        </w:rPr>
        <w:t>Gay &amp; Bisexual Information and Research, Stonewall</w:t>
      </w:r>
    </w:p>
    <w:p w:rsidR="00802E5C" w:rsidRPr="004D7616" w:rsidRDefault="00802E5C" w:rsidP="00802E5C">
      <w:pPr>
        <w:pStyle w:val="NoSpacing"/>
        <w:rPr>
          <w:rFonts w:ascii="Arial" w:hAnsi="Arial" w:cs="Arial"/>
        </w:rPr>
      </w:pPr>
    </w:p>
    <w:p w:rsidR="00802E5C" w:rsidRPr="004D7616" w:rsidRDefault="0091301E" w:rsidP="00802E5C">
      <w:pPr>
        <w:pStyle w:val="NoSpacing"/>
        <w:rPr>
          <w:rFonts w:ascii="Arial" w:hAnsi="Arial" w:cs="Arial"/>
        </w:rPr>
      </w:pPr>
      <w:hyperlink r:id="rId106" w:history="1">
        <w:r w:rsidR="00802E5C" w:rsidRPr="004D7616">
          <w:rPr>
            <w:rFonts w:ascii="Arial" w:hAnsi="Arial" w:cs="Arial"/>
            <w:color w:val="0000FF"/>
            <w:u w:val="single"/>
          </w:rPr>
          <w:t>www.ndti.org.uk</w:t>
        </w:r>
        <w:r w:rsidR="00802E5C" w:rsidRPr="004D7616">
          <w:rPr>
            <w:rFonts w:ascii="Arial" w:hAnsi="Arial" w:cs="Arial"/>
          </w:rPr>
          <w:t xml:space="preserve">; </w:t>
        </w:r>
      </w:hyperlink>
      <w:r w:rsidR="00802E5C" w:rsidRPr="004D7616">
        <w:rPr>
          <w:rFonts w:ascii="Arial" w:hAnsi="Arial" w:cs="Arial"/>
          <w:color w:val="0000FF"/>
        </w:rPr>
        <w:t xml:space="preserve">Achieving </w:t>
      </w:r>
      <w:r w:rsidR="00802E5C" w:rsidRPr="004D7616">
        <w:rPr>
          <w:rFonts w:ascii="Arial" w:hAnsi="Arial" w:cs="Arial"/>
        </w:rPr>
        <w:t>Age Equality in Local Mental Health Services, National Mental Health Development Unit</w:t>
      </w:r>
    </w:p>
    <w:p w:rsidR="00802E5C" w:rsidRPr="004D7616" w:rsidRDefault="00802E5C" w:rsidP="00802E5C">
      <w:pPr>
        <w:pStyle w:val="NoSpacing"/>
        <w:rPr>
          <w:rFonts w:ascii="Arial" w:hAnsi="Arial" w:cs="Arial"/>
        </w:rPr>
      </w:pPr>
    </w:p>
    <w:p w:rsidR="00EC6029" w:rsidRPr="004D7616" w:rsidRDefault="00EC6029" w:rsidP="00802E5C">
      <w:pPr>
        <w:pStyle w:val="NoSpacing"/>
        <w:rPr>
          <w:rFonts w:ascii="Arial" w:hAnsi="Arial" w:cs="Arial"/>
        </w:rPr>
      </w:pPr>
    </w:p>
    <w:sectPr w:rsidR="00EC6029" w:rsidRPr="004D7616">
      <w:pgSz w:w="11906" w:h="16838"/>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23D0CA7" w16cex:dateUtc="2022-08-30T16:00:57.495Z"/>
  <w16cex:commentExtensible w16cex:durableId="308AEFD2" w16cex:dateUtc="2022-09-01T13:44:06.593Z"/>
</w16cex:commentsExtensible>
</file>

<file path=word/commentsIds.xml><?xml version="1.0" encoding="utf-8"?>
<w16cid:commentsIds xmlns:mc="http://schemas.openxmlformats.org/markup-compatibility/2006" xmlns:w16cid="http://schemas.microsoft.com/office/word/2016/wordml/cid" mc:Ignorable="w16cid">
  <w16cid:commentId w16cid:paraId="6049E78E" w16cid:durableId="323D0CA7"/>
  <w16cid:commentId w16cid:paraId="1766ED11" w16cid:durableId="308AEFD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301E" w:rsidRDefault="0091301E" w:rsidP="00121F69">
      <w:pPr>
        <w:spacing w:after="0" w:line="240" w:lineRule="auto"/>
      </w:pPr>
      <w:r>
        <w:separator/>
      </w:r>
    </w:p>
  </w:endnote>
  <w:endnote w:type="continuationSeparator" w:id="0">
    <w:p w:rsidR="0091301E" w:rsidRDefault="0091301E" w:rsidP="00121F69">
      <w:pPr>
        <w:spacing w:after="0" w:line="240" w:lineRule="auto"/>
      </w:pPr>
      <w:r>
        <w:continuationSeparator/>
      </w:r>
    </w:p>
  </w:endnote>
  <w:endnote w:type="continuationNotice" w:id="1">
    <w:p w:rsidR="0091301E" w:rsidRDefault="009130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DS Transpor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MS Mincho">
    <w:altName w:val="ＭＳ 明朝"/>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076519"/>
      <w:docPartObj>
        <w:docPartGallery w:val="Page Numbers (Bottom of Page)"/>
        <w:docPartUnique/>
      </w:docPartObj>
    </w:sdtPr>
    <w:sdtEndPr>
      <w:rPr>
        <w:noProof/>
      </w:rPr>
    </w:sdtEndPr>
    <w:sdtContent>
      <w:p w:rsidR="0091301E" w:rsidRDefault="0091301E">
        <w:pPr>
          <w:pStyle w:val="Footer"/>
          <w:jc w:val="right"/>
        </w:pPr>
        <w:r>
          <w:fldChar w:fldCharType="begin"/>
        </w:r>
        <w:r>
          <w:instrText xml:space="preserve"> PAGE   \* MERGEFORMAT </w:instrText>
        </w:r>
        <w:r>
          <w:fldChar w:fldCharType="separate"/>
        </w:r>
        <w:r w:rsidR="00631CF7">
          <w:rPr>
            <w:noProof/>
          </w:rPr>
          <w:t>1</w:t>
        </w:r>
        <w:r>
          <w:rPr>
            <w:noProof/>
          </w:rPr>
          <w:fldChar w:fldCharType="end"/>
        </w:r>
      </w:p>
    </w:sdtContent>
  </w:sdt>
  <w:p w:rsidR="0091301E" w:rsidRDefault="009130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9139612"/>
      <w:docPartObj>
        <w:docPartGallery w:val="Page Numbers (Bottom of Page)"/>
        <w:docPartUnique/>
      </w:docPartObj>
    </w:sdtPr>
    <w:sdtEndPr>
      <w:rPr>
        <w:noProof/>
      </w:rPr>
    </w:sdtEndPr>
    <w:sdtContent>
      <w:p w:rsidR="0091301E" w:rsidRDefault="0091301E">
        <w:pPr>
          <w:pStyle w:val="Footer"/>
          <w:jc w:val="right"/>
        </w:pPr>
        <w:r>
          <w:fldChar w:fldCharType="begin"/>
        </w:r>
        <w:r>
          <w:instrText xml:space="preserve"> PAGE   \* MERGEFORMAT </w:instrText>
        </w:r>
        <w:r>
          <w:fldChar w:fldCharType="separate"/>
        </w:r>
        <w:r w:rsidR="00631CF7">
          <w:rPr>
            <w:noProof/>
          </w:rPr>
          <w:t>98</w:t>
        </w:r>
        <w:r>
          <w:rPr>
            <w:noProof/>
          </w:rPr>
          <w:fldChar w:fldCharType="end"/>
        </w:r>
      </w:p>
    </w:sdtContent>
  </w:sdt>
  <w:p w:rsidR="0091301E" w:rsidRDefault="009130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6950628"/>
      <w:docPartObj>
        <w:docPartGallery w:val="Page Numbers (Bottom of Page)"/>
        <w:docPartUnique/>
      </w:docPartObj>
    </w:sdtPr>
    <w:sdtEndPr>
      <w:rPr>
        <w:noProof/>
      </w:rPr>
    </w:sdtEndPr>
    <w:sdtContent>
      <w:p w:rsidR="0091301E" w:rsidRDefault="0091301E">
        <w:pPr>
          <w:pStyle w:val="Footer"/>
          <w:jc w:val="right"/>
        </w:pPr>
        <w:r>
          <w:fldChar w:fldCharType="begin"/>
        </w:r>
        <w:r>
          <w:instrText xml:space="preserve"> PAGE   \* MERGEFORMAT </w:instrText>
        </w:r>
        <w:r>
          <w:fldChar w:fldCharType="separate"/>
        </w:r>
        <w:r w:rsidR="00631CF7">
          <w:rPr>
            <w:noProof/>
          </w:rPr>
          <w:t>109</w:t>
        </w:r>
        <w:r>
          <w:rPr>
            <w:noProof/>
          </w:rPr>
          <w:fldChar w:fldCharType="end"/>
        </w:r>
      </w:p>
    </w:sdtContent>
  </w:sdt>
  <w:p w:rsidR="0091301E" w:rsidRDefault="009130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301E" w:rsidRDefault="0091301E" w:rsidP="00121F69">
      <w:pPr>
        <w:spacing w:after="0" w:line="240" w:lineRule="auto"/>
      </w:pPr>
      <w:r>
        <w:separator/>
      </w:r>
    </w:p>
  </w:footnote>
  <w:footnote w:type="continuationSeparator" w:id="0">
    <w:p w:rsidR="0091301E" w:rsidRDefault="0091301E" w:rsidP="00121F69">
      <w:pPr>
        <w:spacing w:after="0" w:line="240" w:lineRule="auto"/>
      </w:pPr>
      <w:r>
        <w:continuationSeparator/>
      </w:r>
    </w:p>
  </w:footnote>
  <w:footnote w:type="continuationNotice" w:id="1">
    <w:p w:rsidR="0091301E" w:rsidRDefault="009130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01E" w:rsidRDefault="0091301E">
    <w:pPr>
      <w:pStyle w:val="Header"/>
    </w:pPr>
  </w:p>
  <w:p w:rsidR="0091301E" w:rsidRDefault="0091301E">
    <w:r w:rsidRPr="001C7388">
      <w:rPr>
        <w:rFonts w:ascii="Arial" w:hAnsi="Arial" w:cs="Arial"/>
        <w:b/>
        <w:noProof/>
        <w:sz w:val="32"/>
        <w:szCs w:val="24"/>
        <w:lang w:eastAsia="en-GB"/>
      </w:rPr>
      <w:drawing>
        <wp:anchor distT="0" distB="0" distL="114300" distR="114300" simplePos="0" relativeHeight="251661312" behindDoc="1" locked="0" layoutInCell="1" allowOverlap="1" wp14:anchorId="08A1523A" wp14:editId="2FDC3BE2">
          <wp:simplePos x="0" y="0"/>
          <wp:positionH relativeFrom="page">
            <wp:posOffset>5930900</wp:posOffset>
          </wp:positionH>
          <wp:positionV relativeFrom="paragraph">
            <wp:posOffset>6985</wp:posOffset>
          </wp:positionV>
          <wp:extent cx="1356715" cy="73224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7975" t="13806" r="6640" b="31671"/>
                  <a:stretch/>
                </pic:blipFill>
                <pic:spPr bwMode="auto">
                  <a:xfrm>
                    <a:off x="0" y="0"/>
                    <a:ext cx="1356715" cy="7322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301E" w:rsidRDefault="0091301E">
    <w: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01E" w:rsidRDefault="0091301E">
    <w:pPr>
      <w:pStyle w:val="Header"/>
    </w:pPr>
    <w:r w:rsidRPr="001C7388">
      <w:rPr>
        <w:rFonts w:ascii="Arial" w:hAnsi="Arial" w:cs="Arial"/>
        <w:b/>
        <w:noProof/>
        <w:sz w:val="32"/>
        <w:szCs w:val="24"/>
        <w:lang w:eastAsia="en-GB"/>
      </w:rPr>
      <w:drawing>
        <wp:anchor distT="0" distB="0" distL="114300" distR="114300" simplePos="0" relativeHeight="251663360" behindDoc="1" locked="0" layoutInCell="1" allowOverlap="1" wp14:anchorId="2EF22B83" wp14:editId="1B7C1556">
          <wp:simplePos x="0" y="0"/>
          <wp:positionH relativeFrom="page">
            <wp:posOffset>5862645</wp:posOffset>
          </wp:positionH>
          <wp:positionV relativeFrom="paragraph">
            <wp:posOffset>-445770</wp:posOffset>
          </wp:positionV>
          <wp:extent cx="1674517" cy="903768"/>
          <wp:effectExtent l="0" t="0" r="19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7975" t="13806" r="6640" b="31671"/>
                  <a:stretch/>
                </pic:blipFill>
                <pic:spPr bwMode="auto">
                  <a:xfrm>
                    <a:off x="0" y="0"/>
                    <a:ext cx="1674517" cy="903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301E" w:rsidRDefault="0091301E"/>
  <w:p w:rsidR="0091301E" w:rsidRDefault="0091301E">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01E" w:rsidRDefault="0091301E">
    <w:pPr>
      <w:pStyle w:val="Header"/>
    </w:pPr>
    <w:r>
      <w:rPr>
        <w:rFonts w:ascii="Times New Roman"/>
        <w:noProof/>
        <w:sz w:val="20"/>
        <w:lang w:eastAsia="en-GB"/>
      </w:rPr>
      <w:drawing>
        <wp:inline distT="0" distB="0" distL="0" distR="0" wp14:anchorId="024B486E" wp14:editId="1D2662AE">
          <wp:extent cx="7823200" cy="598170"/>
          <wp:effectExtent l="0" t="0" r="635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8119692" cy="62084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01E" w:rsidRDefault="0091301E">
    <w:pPr>
      <w:pStyle w:val="Header"/>
    </w:pPr>
    <w:r w:rsidRPr="001C7388">
      <w:rPr>
        <w:rFonts w:ascii="Arial" w:hAnsi="Arial" w:cs="Arial"/>
        <w:b/>
        <w:noProof/>
        <w:sz w:val="32"/>
        <w:szCs w:val="24"/>
        <w:lang w:eastAsia="en-GB"/>
      </w:rPr>
      <w:drawing>
        <wp:anchor distT="0" distB="0" distL="114300" distR="114300" simplePos="0" relativeHeight="251665408" behindDoc="1" locked="0" layoutInCell="1" allowOverlap="1" wp14:anchorId="124E8C7B" wp14:editId="25D27D72">
          <wp:simplePos x="0" y="0"/>
          <wp:positionH relativeFrom="page">
            <wp:align>right</wp:align>
          </wp:positionH>
          <wp:positionV relativeFrom="paragraph">
            <wp:posOffset>-424505</wp:posOffset>
          </wp:positionV>
          <wp:extent cx="1674517" cy="903768"/>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7975" t="13806" r="6640" b="31671"/>
                  <a:stretch/>
                </pic:blipFill>
                <pic:spPr bwMode="auto">
                  <a:xfrm>
                    <a:off x="0" y="0"/>
                    <a:ext cx="1674517" cy="903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301E" w:rsidRDefault="0091301E"/>
  <w:p w:rsidR="0091301E" w:rsidRDefault="0091301E">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1A442C1C"/>
    <w:lvl w:ilvl="0" w:tplc="B28E6FB4">
      <w:start w:val="4"/>
      <w:numFmt w:val="decimal"/>
      <w:lvlText w:val="%1."/>
      <w:lvlJc w:val="left"/>
      <w:rPr>
        <w:color w:val="1F4E79" w:themeColor="accent1" w:themeShade="8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41B71EFA"/>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79E2A9E2"/>
    <w:lvl w:ilvl="0" w:tplc="FFFFFFFF">
      <w:start w:val="9"/>
      <w:numFmt w:val="decimal"/>
      <w:lvlText w:val="%1."/>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7"/>
    <w:multiLevelType w:val="hybridMultilevel"/>
    <w:tmpl w:val="5BD062C2"/>
    <w:lvl w:ilvl="0" w:tplc="FFFFFFFF">
      <w:start w:val="10"/>
      <w:numFmt w:val="decimal"/>
      <w:lvlText w:val="%1."/>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8"/>
    <w:multiLevelType w:val="hybridMultilevel"/>
    <w:tmpl w:val="12200854"/>
    <w:lvl w:ilvl="0" w:tplc="FFFFFFFF">
      <w:start w:val="11"/>
      <w:numFmt w:val="decimal"/>
      <w:lvlText w:val="%1."/>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6721F5"/>
    <w:multiLevelType w:val="hybridMultilevel"/>
    <w:tmpl w:val="79203E7A"/>
    <w:lvl w:ilvl="0" w:tplc="08090001">
      <w:start w:val="1"/>
      <w:numFmt w:val="bullet"/>
      <w:lvlText w:val=""/>
      <w:lvlJc w:val="left"/>
      <w:pPr>
        <w:ind w:left="360" w:hanging="360"/>
      </w:pPr>
      <w:rPr>
        <w:rFonts w:ascii="Symbol" w:hAnsi="Symbol" w:hint="default"/>
      </w:rPr>
    </w:lvl>
    <w:lvl w:ilvl="1" w:tplc="612423D4">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0D63EF0"/>
    <w:multiLevelType w:val="multilevel"/>
    <w:tmpl w:val="79A2CF74"/>
    <w:lvl w:ilvl="0">
      <w:start w:val="2"/>
      <w:numFmt w:val="decimal"/>
      <w:lvlText w:val="%1"/>
      <w:lvlJc w:val="left"/>
      <w:pPr>
        <w:ind w:left="960" w:hanging="428"/>
      </w:pPr>
      <w:rPr>
        <w:rFonts w:hint="default"/>
        <w:lang w:val="en-US" w:eastAsia="en-US" w:bidi="ar-SA"/>
      </w:rPr>
    </w:lvl>
    <w:lvl w:ilvl="1">
      <w:start w:val="1"/>
      <w:numFmt w:val="bullet"/>
      <w:lvlText w:val=""/>
      <w:lvlJc w:val="left"/>
      <w:pPr>
        <w:ind w:left="960" w:hanging="428"/>
      </w:pPr>
      <w:rPr>
        <w:rFonts w:ascii="Symbol" w:hAnsi="Symbol" w:hint="default"/>
        <w:color w:val="0A0C0C"/>
        <w:w w:val="99"/>
        <w:sz w:val="24"/>
        <w:szCs w:val="24"/>
        <w:lang w:val="en-US" w:eastAsia="en-US" w:bidi="ar-SA"/>
      </w:rPr>
    </w:lvl>
    <w:lvl w:ilvl="2">
      <w:start w:val="1"/>
      <w:numFmt w:val="bullet"/>
      <w:lvlText w:val=""/>
      <w:lvlJc w:val="left"/>
      <w:pPr>
        <w:ind w:left="1800" w:hanging="360"/>
      </w:pPr>
      <w:rPr>
        <w:rFonts w:ascii="Symbol" w:hAnsi="Symbol" w:hint="default"/>
        <w:spacing w:val="-1"/>
        <w:w w:val="100"/>
        <w:sz w:val="22"/>
        <w:szCs w:val="22"/>
        <w:lang w:val="en-US" w:eastAsia="en-US" w:bidi="ar-SA"/>
      </w:rPr>
    </w:lvl>
    <w:lvl w:ilvl="3">
      <w:numFmt w:val="bullet"/>
      <w:lvlText w:val="•"/>
      <w:lvlJc w:val="left"/>
      <w:pPr>
        <w:ind w:left="4044" w:hanging="360"/>
      </w:pPr>
      <w:rPr>
        <w:rFonts w:hint="default"/>
        <w:lang w:val="en-US" w:eastAsia="en-US" w:bidi="ar-SA"/>
      </w:rPr>
    </w:lvl>
    <w:lvl w:ilvl="4">
      <w:numFmt w:val="bullet"/>
      <w:lvlText w:val="•"/>
      <w:lvlJc w:val="left"/>
      <w:pPr>
        <w:ind w:left="5166" w:hanging="360"/>
      </w:pPr>
      <w:rPr>
        <w:rFonts w:hint="default"/>
        <w:lang w:val="en-US" w:eastAsia="en-US" w:bidi="ar-SA"/>
      </w:rPr>
    </w:lvl>
    <w:lvl w:ilvl="5">
      <w:numFmt w:val="bullet"/>
      <w:lvlText w:val="•"/>
      <w:lvlJc w:val="left"/>
      <w:pPr>
        <w:ind w:left="6288" w:hanging="360"/>
      </w:pPr>
      <w:rPr>
        <w:rFonts w:hint="default"/>
        <w:lang w:val="en-US" w:eastAsia="en-US" w:bidi="ar-SA"/>
      </w:rPr>
    </w:lvl>
    <w:lvl w:ilvl="6">
      <w:numFmt w:val="bullet"/>
      <w:lvlText w:val="•"/>
      <w:lvlJc w:val="left"/>
      <w:pPr>
        <w:ind w:left="7410" w:hanging="360"/>
      </w:pPr>
      <w:rPr>
        <w:rFonts w:hint="default"/>
        <w:lang w:val="en-US" w:eastAsia="en-US" w:bidi="ar-SA"/>
      </w:rPr>
    </w:lvl>
    <w:lvl w:ilvl="7">
      <w:numFmt w:val="bullet"/>
      <w:lvlText w:val="•"/>
      <w:lvlJc w:val="left"/>
      <w:pPr>
        <w:ind w:left="8532" w:hanging="360"/>
      </w:pPr>
      <w:rPr>
        <w:rFonts w:hint="default"/>
        <w:lang w:val="en-US" w:eastAsia="en-US" w:bidi="ar-SA"/>
      </w:rPr>
    </w:lvl>
    <w:lvl w:ilvl="8">
      <w:numFmt w:val="bullet"/>
      <w:lvlText w:val="•"/>
      <w:lvlJc w:val="left"/>
      <w:pPr>
        <w:ind w:left="9654" w:hanging="360"/>
      </w:pPr>
      <w:rPr>
        <w:rFonts w:hint="default"/>
        <w:lang w:val="en-US" w:eastAsia="en-US" w:bidi="ar-SA"/>
      </w:rPr>
    </w:lvl>
  </w:abstractNum>
  <w:abstractNum w:abstractNumId="7" w15:restartNumberingAfterBreak="0">
    <w:nsid w:val="02244934"/>
    <w:multiLevelType w:val="hybridMultilevel"/>
    <w:tmpl w:val="4002F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26B00BB"/>
    <w:multiLevelType w:val="hybridMultilevel"/>
    <w:tmpl w:val="8DA44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0926A5"/>
    <w:multiLevelType w:val="hybridMultilevel"/>
    <w:tmpl w:val="69FA08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7BB2FC8"/>
    <w:multiLevelType w:val="hybridMultilevel"/>
    <w:tmpl w:val="B16887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D102DE"/>
    <w:multiLevelType w:val="hybridMultilevel"/>
    <w:tmpl w:val="3CB08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9031FC"/>
    <w:multiLevelType w:val="hybridMultilevel"/>
    <w:tmpl w:val="2476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9D1AF6"/>
    <w:multiLevelType w:val="hybridMultilevel"/>
    <w:tmpl w:val="5A666D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8B130B0"/>
    <w:multiLevelType w:val="hybridMultilevel"/>
    <w:tmpl w:val="B22A8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C5600D"/>
    <w:multiLevelType w:val="hybridMultilevel"/>
    <w:tmpl w:val="4C281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1C5F63"/>
    <w:multiLevelType w:val="hybridMultilevel"/>
    <w:tmpl w:val="284C7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2E473F"/>
    <w:multiLevelType w:val="hybridMultilevel"/>
    <w:tmpl w:val="BA4CA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E819E2"/>
    <w:multiLevelType w:val="hybridMultilevel"/>
    <w:tmpl w:val="392CC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E62CC4"/>
    <w:multiLevelType w:val="hybridMultilevel"/>
    <w:tmpl w:val="58BEEA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87579A8"/>
    <w:multiLevelType w:val="hybridMultilevel"/>
    <w:tmpl w:val="D768333E"/>
    <w:lvl w:ilvl="0" w:tplc="08090001">
      <w:start w:val="1"/>
      <w:numFmt w:val="bullet"/>
      <w:lvlText w:val=""/>
      <w:lvlJc w:val="left"/>
      <w:pPr>
        <w:ind w:left="1777"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1A670F30"/>
    <w:multiLevelType w:val="hybridMultilevel"/>
    <w:tmpl w:val="6D548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AE20556"/>
    <w:multiLevelType w:val="hybridMultilevel"/>
    <w:tmpl w:val="5CAA4A7E"/>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23" w15:restartNumberingAfterBreak="0">
    <w:nsid w:val="1B054EB7"/>
    <w:multiLevelType w:val="hybridMultilevel"/>
    <w:tmpl w:val="2DA689FA"/>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CC97A70"/>
    <w:multiLevelType w:val="hybridMultilevel"/>
    <w:tmpl w:val="D1F2E13A"/>
    <w:lvl w:ilvl="0" w:tplc="142073BA">
      <w:numFmt w:val="bullet"/>
      <w:lvlText w:val=""/>
      <w:lvlJc w:val="left"/>
      <w:pPr>
        <w:ind w:left="900" w:hanging="360"/>
      </w:pPr>
      <w:rPr>
        <w:rFonts w:ascii="Symbol" w:eastAsia="Symbol" w:hAnsi="Symbol" w:cs="Symbol" w:hint="default"/>
        <w:color w:val="0A0C0C"/>
        <w:w w:val="99"/>
        <w:sz w:val="20"/>
        <w:szCs w:val="20"/>
        <w:lang w:val="en-US" w:eastAsia="en-US" w:bidi="ar-SA"/>
      </w:rPr>
    </w:lvl>
    <w:lvl w:ilvl="1" w:tplc="24CCF584">
      <w:numFmt w:val="bullet"/>
      <w:lvlText w:val=""/>
      <w:lvlJc w:val="left"/>
      <w:pPr>
        <w:ind w:left="1296" w:hanging="360"/>
      </w:pPr>
      <w:rPr>
        <w:rFonts w:hint="default"/>
        <w:w w:val="99"/>
        <w:lang w:val="en-US" w:eastAsia="en-US" w:bidi="ar-SA"/>
      </w:rPr>
    </w:lvl>
    <w:lvl w:ilvl="2" w:tplc="613CA32C">
      <w:numFmt w:val="bullet"/>
      <w:lvlText w:val=""/>
      <w:lvlJc w:val="left"/>
      <w:pPr>
        <w:ind w:left="3053" w:hanging="360"/>
      </w:pPr>
      <w:rPr>
        <w:rFonts w:ascii="Symbol" w:eastAsia="Symbol" w:hAnsi="Symbol" w:cs="Symbol" w:hint="default"/>
        <w:w w:val="100"/>
        <w:sz w:val="24"/>
        <w:szCs w:val="24"/>
        <w:lang w:val="en-US" w:eastAsia="en-US" w:bidi="ar-SA"/>
      </w:rPr>
    </w:lvl>
    <w:lvl w:ilvl="3" w:tplc="66CC2D46">
      <w:numFmt w:val="bullet"/>
      <w:lvlText w:val="•"/>
      <w:lvlJc w:val="left"/>
      <w:pPr>
        <w:ind w:left="3409" w:hanging="360"/>
      </w:pPr>
      <w:rPr>
        <w:rFonts w:hint="default"/>
        <w:lang w:val="en-US" w:eastAsia="en-US" w:bidi="ar-SA"/>
      </w:rPr>
    </w:lvl>
    <w:lvl w:ilvl="4" w:tplc="4684BDE0">
      <w:numFmt w:val="bullet"/>
      <w:lvlText w:val="•"/>
      <w:lvlJc w:val="left"/>
      <w:pPr>
        <w:ind w:left="3759" w:hanging="360"/>
      </w:pPr>
      <w:rPr>
        <w:rFonts w:hint="default"/>
        <w:lang w:val="en-US" w:eastAsia="en-US" w:bidi="ar-SA"/>
      </w:rPr>
    </w:lvl>
    <w:lvl w:ilvl="5" w:tplc="D4F8B128">
      <w:numFmt w:val="bullet"/>
      <w:lvlText w:val="•"/>
      <w:lvlJc w:val="left"/>
      <w:pPr>
        <w:ind w:left="4109" w:hanging="360"/>
      </w:pPr>
      <w:rPr>
        <w:rFonts w:hint="default"/>
        <w:lang w:val="en-US" w:eastAsia="en-US" w:bidi="ar-SA"/>
      </w:rPr>
    </w:lvl>
    <w:lvl w:ilvl="6" w:tplc="D08C4BA4">
      <w:numFmt w:val="bullet"/>
      <w:lvlText w:val="•"/>
      <w:lvlJc w:val="left"/>
      <w:pPr>
        <w:ind w:left="4459" w:hanging="360"/>
      </w:pPr>
      <w:rPr>
        <w:rFonts w:hint="default"/>
        <w:lang w:val="en-US" w:eastAsia="en-US" w:bidi="ar-SA"/>
      </w:rPr>
    </w:lvl>
    <w:lvl w:ilvl="7" w:tplc="35E637BE">
      <w:numFmt w:val="bullet"/>
      <w:lvlText w:val="•"/>
      <w:lvlJc w:val="left"/>
      <w:pPr>
        <w:ind w:left="4809" w:hanging="360"/>
      </w:pPr>
      <w:rPr>
        <w:rFonts w:hint="default"/>
        <w:lang w:val="en-US" w:eastAsia="en-US" w:bidi="ar-SA"/>
      </w:rPr>
    </w:lvl>
    <w:lvl w:ilvl="8" w:tplc="F95A92C4">
      <w:numFmt w:val="bullet"/>
      <w:lvlText w:val="•"/>
      <w:lvlJc w:val="left"/>
      <w:pPr>
        <w:ind w:left="5159" w:hanging="360"/>
      </w:pPr>
      <w:rPr>
        <w:rFonts w:hint="default"/>
        <w:lang w:val="en-US" w:eastAsia="en-US" w:bidi="ar-SA"/>
      </w:rPr>
    </w:lvl>
  </w:abstractNum>
  <w:abstractNum w:abstractNumId="25" w15:restartNumberingAfterBreak="0">
    <w:nsid w:val="1CD12FB1"/>
    <w:multiLevelType w:val="hybridMultilevel"/>
    <w:tmpl w:val="9BA47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DF7457B"/>
    <w:multiLevelType w:val="hybridMultilevel"/>
    <w:tmpl w:val="90C0B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E1D6331"/>
    <w:multiLevelType w:val="hybridMultilevel"/>
    <w:tmpl w:val="14E62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7A1CAF"/>
    <w:multiLevelType w:val="hybridMultilevel"/>
    <w:tmpl w:val="578C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88235E0"/>
    <w:multiLevelType w:val="hybridMultilevel"/>
    <w:tmpl w:val="10CA6B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2BA645A3"/>
    <w:multiLevelType w:val="hybridMultilevel"/>
    <w:tmpl w:val="4568064A"/>
    <w:lvl w:ilvl="0" w:tplc="81BCAB7C">
      <w:start w:val="5"/>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D0669C6"/>
    <w:multiLevelType w:val="hybridMultilevel"/>
    <w:tmpl w:val="34ECC7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4611AD"/>
    <w:multiLevelType w:val="hybridMultilevel"/>
    <w:tmpl w:val="B9D6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F0A4AF2"/>
    <w:multiLevelType w:val="hybridMultilevel"/>
    <w:tmpl w:val="E0B89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01D116A"/>
    <w:multiLevelType w:val="hybridMultilevel"/>
    <w:tmpl w:val="6A9EC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1FD7D29"/>
    <w:multiLevelType w:val="hybridMultilevel"/>
    <w:tmpl w:val="ABBCF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23F63C0"/>
    <w:multiLevelType w:val="hybridMultilevel"/>
    <w:tmpl w:val="004EF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2522E52"/>
    <w:multiLevelType w:val="hybridMultilevel"/>
    <w:tmpl w:val="86BA2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917B87"/>
    <w:multiLevelType w:val="multilevel"/>
    <w:tmpl w:val="5142A976"/>
    <w:lvl w:ilvl="0">
      <w:start w:val="1"/>
      <w:numFmt w:val="bullet"/>
      <w:lvlText w:val=""/>
      <w:lvlJc w:val="left"/>
      <w:pPr>
        <w:tabs>
          <w:tab w:val="num" w:pos="720"/>
        </w:tabs>
        <w:ind w:left="720" w:hanging="360"/>
      </w:pPr>
      <w:rPr>
        <w:rFonts w:ascii="Symbol" w:hAnsi="Symbol" w:hint="default"/>
        <w:sz w:val="20"/>
      </w:rPr>
    </w:lvl>
    <w:lvl w:ilvl="1">
      <w:start w:val="39"/>
      <w:numFmt w:val="decimal"/>
      <w:lvlText w:val="%2."/>
      <w:lvlJc w:val="left"/>
      <w:pPr>
        <w:ind w:left="1580" w:hanging="500"/>
      </w:pPr>
      <w:rPr>
        <w:rFonts w:hint="default"/>
      </w:rPr>
    </w:lvl>
    <w:lvl w:ilvl="2">
      <w:start w:val="39"/>
      <w:numFmt w:val="decimal"/>
      <w:lvlText w:val="%3"/>
      <w:lvlJc w:val="left"/>
      <w:pPr>
        <w:ind w:left="2500" w:hanging="70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5B46B4A"/>
    <w:multiLevelType w:val="hybridMultilevel"/>
    <w:tmpl w:val="C9CC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77F3D4C"/>
    <w:multiLevelType w:val="hybridMultilevel"/>
    <w:tmpl w:val="72022B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7BC5451"/>
    <w:multiLevelType w:val="hybridMultilevel"/>
    <w:tmpl w:val="E97CD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7FC7A5F"/>
    <w:multiLevelType w:val="hybridMultilevel"/>
    <w:tmpl w:val="B95EFE1C"/>
    <w:lvl w:ilvl="0" w:tplc="3A8EC74C">
      <w:start w:val="1"/>
      <w:numFmt w:val="decimal"/>
      <w:lvlText w:val="%1."/>
      <w:lvlJc w:val="left"/>
      <w:pPr>
        <w:ind w:left="720" w:hanging="360"/>
      </w:pPr>
      <w:rPr>
        <w:rFonts w:hint="default"/>
        <w:b/>
        <w:color w:val="1F4E79" w:themeColor="accent1" w:themeShade="8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9576B58"/>
    <w:multiLevelType w:val="hybridMultilevel"/>
    <w:tmpl w:val="9B74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6E326E"/>
    <w:multiLevelType w:val="hybridMultilevel"/>
    <w:tmpl w:val="CF8269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F8109A8"/>
    <w:multiLevelType w:val="hybridMultilevel"/>
    <w:tmpl w:val="25603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1BE61FF"/>
    <w:multiLevelType w:val="hybridMultilevel"/>
    <w:tmpl w:val="CBFAE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421436E4"/>
    <w:multiLevelType w:val="hybridMultilevel"/>
    <w:tmpl w:val="3170E4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44745A4C"/>
    <w:multiLevelType w:val="hybridMultilevel"/>
    <w:tmpl w:val="E40AD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5FB6D2C"/>
    <w:multiLevelType w:val="hybridMultilevel"/>
    <w:tmpl w:val="13680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80B1F38"/>
    <w:multiLevelType w:val="hybridMultilevel"/>
    <w:tmpl w:val="A678C2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A711FAE"/>
    <w:multiLevelType w:val="hybridMultilevel"/>
    <w:tmpl w:val="127801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BDA3482"/>
    <w:multiLevelType w:val="hybridMultilevel"/>
    <w:tmpl w:val="BFFE1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FA5391F"/>
    <w:multiLevelType w:val="hybridMultilevel"/>
    <w:tmpl w:val="1B4A3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0650536"/>
    <w:multiLevelType w:val="hybridMultilevel"/>
    <w:tmpl w:val="4ED48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29D23A1"/>
    <w:multiLevelType w:val="hybridMultilevel"/>
    <w:tmpl w:val="12B64BF2"/>
    <w:lvl w:ilvl="0" w:tplc="BE88FDE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5D174A4"/>
    <w:multiLevelType w:val="hybridMultilevel"/>
    <w:tmpl w:val="09229A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5E747DE"/>
    <w:multiLevelType w:val="hybridMultilevel"/>
    <w:tmpl w:val="B808B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6AD6596"/>
    <w:multiLevelType w:val="hybridMultilevel"/>
    <w:tmpl w:val="B27CD4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74E07D5"/>
    <w:multiLevelType w:val="hybridMultilevel"/>
    <w:tmpl w:val="F3964B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0" w15:restartNumberingAfterBreak="0">
    <w:nsid w:val="58EE6297"/>
    <w:multiLevelType w:val="hybridMultilevel"/>
    <w:tmpl w:val="AF2CB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95860E5"/>
    <w:multiLevelType w:val="hybridMultilevel"/>
    <w:tmpl w:val="1370F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A802835"/>
    <w:multiLevelType w:val="hybridMultilevel"/>
    <w:tmpl w:val="498A895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3" w15:restartNumberingAfterBreak="0">
    <w:nsid w:val="5D3157F3"/>
    <w:multiLevelType w:val="hybridMultilevel"/>
    <w:tmpl w:val="C0B0C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EAE10C1"/>
    <w:multiLevelType w:val="hybridMultilevel"/>
    <w:tmpl w:val="C22A53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EEA0434"/>
    <w:multiLevelType w:val="multilevel"/>
    <w:tmpl w:val="C17C3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FD07995"/>
    <w:multiLevelType w:val="hybridMultilevel"/>
    <w:tmpl w:val="196E1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12A5A61"/>
    <w:multiLevelType w:val="multilevel"/>
    <w:tmpl w:val="E90282E0"/>
    <w:lvl w:ilvl="0">
      <w:start w:val="1"/>
      <w:numFmt w:val="decimal"/>
      <w:lvlText w:val="%1."/>
      <w:lvlJc w:val="left"/>
      <w:pPr>
        <w:ind w:left="360" w:hanging="360"/>
      </w:pPr>
      <w:rPr>
        <w:rFonts w:hint="default"/>
        <w:b/>
        <w:color w:val="1F4E79" w:themeColor="accent1" w:themeShade="80"/>
      </w:rPr>
    </w:lvl>
    <w:lvl w:ilvl="1">
      <w:start w:val="1"/>
      <w:numFmt w:val="decimal"/>
      <w:isLgl/>
      <w:lvlText w:val="%1.%2"/>
      <w:lvlJc w:val="left"/>
      <w:pPr>
        <w:ind w:left="710" w:hanging="7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8" w15:restartNumberingAfterBreak="0">
    <w:nsid w:val="64276D05"/>
    <w:multiLevelType w:val="hybridMultilevel"/>
    <w:tmpl w:val="4B321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44C0CF5"/>
    <w:multiLevelType w:val="hybridMultilevel"/>
    <w:tmpl w:val="208CF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58F6ADF"/>
    <w:multiLevelType w:val="hybridMultilevel"/>
    <w:tmpl w:val="9468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733597E"/>
    <w:multiLevelType w:val="hybridMultilevel"/>
    <w:tmpl w:val="ED5A3EF4"/>
    <w:lvl w:ilvl="0" w:tplc="BE88FDE4">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8315D8F"/>
    <w:multiLevelType w:val="hybridMultilevel"/>
    <w:tmpl w:val="1E947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8C75F4D"/>
    <w:multiLevelType w:val="hybridMultilevel"/>
    <w:tmpl w:val="A0D81E66"/>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A3D7084"/>
    <w:multiLevelType w:val="hybridMultilevel"/>
    <w:tmpl w:val="85241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B7E0E8B"/>
    <w:multiLevelType w:val="hybridMultilevel"/>
    <w:tmpl w:val="4740B6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CEB3392"/>
    <w:multiLevelType w:val="multilevel"/>
    <w:tmpl w:val="64B04534"/>
    <w:lvl w:ilvl="0">
      <w:start w:val="2"/>
      <w:numFmt w:val="decimal"/>
      <w:lvlText w:val="%1"/>
      <w:lvlJc w:val="left"/>
      <w:pPr>
        <w:ind w:left="960" w:hanging="428"/>
      </w:pPr>
      <w:rPr>
        <w:rFonts w:hint="default"/>
        <w:lang w:val="en-US" w:eastAsia="en-US" w:bidi="ar-SA"/>
      </w:rPr>
    </w:lvl>
    <w:lvl w:ilvl="1">
      <w:start w:val="1"/>
      <w:numFmt w:val="decimal"/>
      <w:lvlText w:val="%1.%2"/>
      <w:lvlJc w:val="left"/>
      <w:pPr>
        <w:ind w:left="960" w:hanging="428"/>
      </w:pPr>
      <w:rPr>
        <w:rFonts w:ascii="Arial" w:eastAsia="Arial" w:hAnsi="Arial" w:cs="Arial" w:hint="default"/>
        <w:color w:val="0A0C0C"/>
        <w:w w:val="99"/>
        <w:sz w:val="24"/>
        <w:szCs w:val="24"/>
        <w:lang w:val="en-US" w:eastAsia="en-US" w:bidi="ar-SA"/>
      </w:rPr>
    </w:lvl>
    <w:lvl w:ilvl="2">
      <w:start w:val="1"/>
      <w:numFmt w:val="decimal"/>
      <w:lvlText w:val="%3."/>
      <w:lvlJc w:val="left"/>
      <w:pPr>
        <w:ind w:left="1800" w:hanging="360"/>
      </w:pPr>
      <w:rPr>
        <w:rFonts w:ascii="Arial" w:eastAsia="Arial" w:hAnsi="Arial" w:cs="Arial" w:hint="default"/>
        <w:spacing w:val="-1"/>
        <w:w w:val="100"/>
        <w:sz w:val="22"/>
        <w:szCs w:val="22"/>
        <w:lang w:val="en-US" w:eastAsia="en-US" w:bidi="ar-SA"/>
      </w:rPr>
    </w:lvl>
    <w:lvl w:ilvl="3">
      <w:numFmt w:val="bullet"/>
      <w:lvlText w:val="•"/>
      <w:lvlJc w:val="left"/>
      <w:pPr>
        <w:ind w:left="4044" w:hanging="360"/>
      </w:pPr>
      <w:rPr>
        <w:rFonts w:hint="default"/>
        <w:lang w:val="en-US" w:eastAsia="en-US" w:bidi="ar-SA"/>
      </w:rPr>
    </w:lvl>
    <w:lvl w:ilvl="4">
      <w:numFmt w:val="bullet"/>
      <w:lvlText w:val="•"/>
      <w:lvlJc w:val="left"/>
      <w:pPr>
        <w:ind w:left="5166" w:hanging="360"/>
      </w:pPr>
      <w:rPr>
        <w:rFonts w:hint="default"/>
        <w:lang w:val="en-US" w:eastAsia="en-US" w:bidi="ar-SA"/>
      </w:rPr>
    </w:lvl>
    <w:lvl w:ilvl="5">
      <w:numFmt w:val="bullet"/>
      <w:lvlText w:val="•"/>
      <w:lvlJc w:val="left"/>
      <w:pPr>
        <w:ind w:left="6288" w:hanging="360"/>
      </w:pPr>
      <w:rPr>
        <w:rFonts w:hint="default"/>
        <w:lang w:val="en-US" w:eastAsia="en-US" w:bidi="ar-SA"/>
      </w:rPr>
    </w:lvl>
    <w:lvl w:ilvl="6">
      <w:numFmt w:val="bullet"/>
      <w:lvlText w:val="•"/>
      <w:lvlJc w:val="left"/>
      <w:pPr>
        <w:ind w:left="7410" w:hanging="360"/>
      </w:pPr>
      <w:rPr>
        <w:rFonts w:hint="default"/>
        <w:lang w:val="en-US" w:eastAsia="en-US" w:bidi="ar-SA"/>
      </w:rPr>
    </w:lvl>
    <w:lvl w:ilvl="7">
      <w:numFmt w:val="bullet"/>
      <w:lvlText w:val="•"/>
      <w:lvlJc w:val="left"/>
      <w:pPr>
        <w:ind w:left="8532" w:hanging="360"/>
      </w:pPr>
      <w:rPr>
        <w:rFonts w:hint="default"/>
        <w:lang w:val="en-US" w:eastAsia="en-US" w:bidi="ar-SA"/>
      </w:rPr>
    </w:lvl>
    <w:lvl w:ilvl="8">
      <w:numFmt w:val="bullet"/>
      <w:lvlText w:val="•"/>
      <w:lvlJc w:val="left"/>
      <w:pPr>
        <w:ind w:left="9654" w:hanging="360"/>
      </w:pPr>
      <w:rPr>
        <w:rFonts w:hint="default"/>
        <w:lang w:val="en-US" w:eastAsia="en-US" w:bidi="ar-SA"/>
      </w:rPr>
    </w:lvl>
  </w:abstractNum>
  <w:abstractNum w:abstractNumId="77" w15:restartNumberingAfterBreak="0">
    <w:nsid w:val="6FB24AD7"/>
    <w:multiLevelType w:val="multilevel"/>
    <w:tmpl w:val="5596B8B0"/>
    <w:lvl w:ilvl="0">
      <w:start w:val="53"/>
      <w:numFmt w:val="decimal"/>
      <w:lvlText w:val="%1."/>
      <w:lvlJc w:val="left"/>
      <w:pPr>
        <w:ind w:left="810" w:hanging="450"/>
      </w:pPr>
      <w:rPr>
        <w:rFonts w:hint="default"/>
      </w:rPr>
    </w:lvl>
    <w:lvl w:ilvl="1">
      <w:start w:val="4"/>
      <w:numFmt w:val="decimal"/>
      <w:isLgl/>
      <w:lvlText w:val="%1.%2"/>
      <w:lvlJc w:val="left"/>
      <w:pPr>
        <w:ind w:left="779"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704840BB"/>
    <w:multiLevelType w:val="hybridMultilevel"/>
    <w:tmpl w:val="095EC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732D47CC"/>
    <w:multiLevelType w:val="hybridMultilevel"/>
    <w:tmpl w:val="3CA8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572776A"/>
    <w:multiLevelType w:val="hybridMultilevel"/>
    <w:tmpl w:val="E0DCE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5D71815"/>
    <w:multiLevelType w:val="hybridMultilevel"/>
    <w:tmpl w:val="3EFE2A1C"/>
    <w:lvl w:ilvl="0" w:tplc="3D44ACAE">
      <w:start w:val="32"/>
      <w:numFmt w:val="decimal"/>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798A7E66"/>
    <w:multiLevelType w:val="hybridMultilevel"/>
    <w:tmpl w:val="AC5CC7B6"/>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CC14405"/>
    <w:multiLevelType w:val="hybridMultilevel"/>
    <w:tmpl w:val="786EB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D08629A"/>
    <w:multiLevelType w:val="hybridMultilevel"/>
    <w:tmpl w:val="F44A7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D1F60C5"/>
    <w:multiLevelType w:val="hybridMultilevel"/>
    <w:tmpl w:val="442481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DB738BE"/>
    <w:multiLevelType w:val="hybridMultilevel"/>
    <w:tmpl w:val="FDAE8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F9E2851"/>
    <w:multiLevelType w:val="hybridMultilevel"/>
    <w:tmpl w:val="E12E41F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8" w15:restartNumberingAfterBreak="0">
    <w:nsid w:val="7FCC7CAC"/>
    <w:multiLevelType w:val="hybridMultilevel"/>
    <w:tmpl w:val="4508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78"/>
  </w:num>
  <w:num w:numId="3">
    <w:abstractNumId w:val="52"/>
  </w:num>
  <w:num w:numId="4">
    <w:abstractNumId w:val="46"/>
  </w:num>
  <w:num w:numId="5">
    <w:abstractNumId w:val="60"/>
  </w:num>
  <w:num w:numId="6">
    <w:abstractNumId w:val="5"/>
  </w:num>
  <w:num w:numId="7">
    <w:abstractNumId w:val="7"/>
  </w:num>
  <w:num w:numId="8">
    <w:abstractNumId w:val="23"/>
  </w:num>
  <w:num w:numId="9">
    <w:abstractNumId w:val="73"/>
  </w:num>
  <w:num w:numId="10">
    <w:abstractNumId w:val="82"/>
  </w:num>
  <w:num w:numId="11">
    <w:abstractNumId w:val="47"/>
  </w:num>
  <w:num w:numId="12">
    <w:abstractNumId w:val="30"/>
  </w:num>
  <w:num w:numId="13">
    <w:abstractNumId w:val="13"/>
  </w:num>
  <w:num w:numId="14">
    <w:abstractNumId w:val="44"/>
  </w:num>
  <w:num w:numId="15">
    <w:abstractNumId w:val="9"/>
  </w:num>
  <w:num w:numId="16">
    <w:abstractNumId w:val="50"/>
  </w:num>
  <w:num w:numId="17">
    <w:abstractNumId w:val="56"/>
  </w:num>
  <w:num w:numId="18">
    <w:abstractNumId w:val="31"/>
  </w:num>
  <w:num w:numId="19">
    <w:abstractNumId w:val="10"/>
  </w:num>
  <w:num w:numId="20">
    <w:abstractNumId w:val="64"/>
  </w:num>
  <w:num w:numId="21">
    <w:abstractNumId w:val="85"/>
  </w:num>
  <w:num w:numId="22">
    <w:abstractNumId w:val="84"/>
  </w:num>
  <w:num w:numId="23">
    <w:abstractNumId w:val="33"/>
  </w:num>
  <w:num w:numId="24">
    <w:abstractNumId w:val="67"/>
  </w:num>
  <w:num w:numId="25">
    <w:abstractNumId w:val="54"/>
  </w:num>
  <w:num w:numId="26">
    <w:abstractNumId w:val="65"/>
  </w:num>
  <w:num w:numId="27">
    <w:abstractNumId w:val="39"/>
  </w:num>
  <w:num w:numId="28">
    <w:abstractNumId w:val="66"/>
  </w:num>
  <w:num w:numId="29">
    <w:abstractNumId w:val="80"/>
  </w:num>
  <w:num w:numId="30">
    <w:abstractNumId w:val="26"/>
  </w:num>
  <w:num w:numId="31">
    <w:abstractNumId w:val="75"/>
  </w:num>
  <w:num w:numId="32">
    <w:abstractNumId w:val="14"/>
  </w:num>
  <w:num w:numId="33">
    <w:abstractNumId w:val="41"/>
  </w:num>
  <w:num w:numId="34">
    <w:abstractNumId w:val="69"/>
  </w:num>
  <w:num w:numId="35">
    <w:abstractNumId w:val="12"/>
  </w:num>
  <w:num w:numId="36">
    <w:abstractNumId w:val="58"/>
  </w:num>
  <w:num w:numId="37">
    <w:abstractNumId w:val="18"/>
  </w:num>
  <w:num w:numId="38">
    <w:abstractNumId w:val="51"/>
  </w:num>
  <w:num w:numId="39">
    <w:abstractNumId w:val="34"/>
  </w:num>
  <w:num w:numId="40">
    <w:abstractNumId w:val="28"/>
  </w:num>
  <w:num w:numId="41">
    <w:abstractNumId w:val="70"/>
  </w:num>
  <w:num w:numId="42">
    <w:abstractNumId w:val="38"/>
  </w:num>
  <w:num w:numId="43">
    <w:abstractNumId w:val="62"/>
  </w:num>
  <w:num w:numId="44">
    <w:abstractNumId w:val="87"/>
  </w:num>
  <w:num w:numId="45">
    <w:abstractNumId w:val="40"/>
  </w:num>
  <w:num w:numId="46">
    <w:abstractNumId w:val="19"/>
  </w:num>
  <w:num w:numId="47">
    <w:abstractNumId w:val="59"/>
  </w:num>
  <w:num w:numId="48">
    <w:abstractNumId w:val="15"/>
  </w:num>
  <w:num w:numId="49">
    <w:abstractNumId w:val="83"/>
  </w:num>
  <w:num w:numId="50">
    <w:abstractNumId w:val="61"/>
  </w:num>
  <w:num w:numId="51">
    <w:abstractNumId w:val="8"/>
  </w:num>
  <w:num w:numId="52">
    <w:abstractNumId w:val="37"/>
  </w:num>
  <w:num w:numId="53">
    <w:abstractNumId w:val="43"/>
  </w:num>
  <w:num w:numId="54">
    <w:abstractNumId w:val="48"/>
  </w:num>
  <w:num w:numId="55">
    <w:abstractNumId w:val="86"/>
  </w:num>
  <w:num w:numId="56">
    <w:abstractNumId w:val="35"/>
  </w:num>
  <w:num w:numId="57">
    <w:abstractNumId w:val="16"/>
  </w:num>
  <w:num w:numId="58">
    <w:abstractNumId w:val="17"/>
  </w:num>
  <w:num w:numId="59">
    <w:abstractNumId w:val="27"/>
  </w:num>
  <w:num w:numId="60">
    <w:abstractNumId w:val="76"/>
  </w:num>
  <w:num w:numId="61">
    <w:abstractNumId w:val="36"/>
  </w:num>
  <w:num w:numId="62">
    <w:abstractNumId w:val="25"/>
  </w:num>
  <w:num w:numId="63">
    <w:abstractNumId w:val="72"/>
  </w:num>
  <w:num w:numId="64">
    <w:abstractNumId w:val="0"/>
  </w:num>
  <w:num w:numId="65">
    <w:abstractNumId w:val="1"/>
  </w:num>
  <w:num w:numId="66">
    <w:abstractNumId w:val="2"/>
  </w:num>
  <w:num w:numId="67">
    <w:abstractNumId w:val="3"/>
  </w:num>
  <w:num w:numId="68">
    <w:abstractNumId w:val="4"/>
  </w:num>
  <w:num w:numId="69">
    <w:abstractNumId w:val="68"/>
  </w:num>
  <w:num w:numId="70">
    <w:abstractNumId w:val="22"/>
  </w:num>
  <w:num w:numId="71">
    <w:abstractNumId w:val="57"/>
  </w:num>
  <w:num w:numId="72">
    <w:abstractNumId w:val="49"/>
  </w:num>
  <w:num w:numId="73">
    <w:abstractNumId w:val="11"/>
  </w:num>
  <w:num w:numId="74">
    <w:abstractNumId w:val="42"/>
  </w:num>
  <w:num w:numId="75">
    <w:abstractNumId w:val="29"/>
  </w:num>
  <w:num w:numId="76">
    <w:abstractNumId w:val="32"/>
  </w:num>
  <w:num w:numId="77">
    <w:abstractNumId w:val="24"/>
  </w:num>
  <w:num w:numId="78">
    <w:abstractNumId w:val="55"/>
  </w:num>
  <w:num w:numId="79">
    <w:abstractNumId w:val="71"/>
  </w:num>
  <w:num w:numId="80">
    <w:abstractNumId w:val="63"/>
  </w:num>
  <w:num w:numId="81">
    <w:abstractNumId w:val="77"/>
  </w:num>
  <w:num w:numId="82">
    <w:abstractNumId w:val="45"/>
  </w:num>
  <w:num w:numId="83">
    <w:abstractNumId w:val="81"/>
  </w:num>
  <w:num w:numId="84">
    <w:abstractNumId w:val="6"/>
  </w:num>
  <w:num w:numId="85">
    <w:abstractNumId w:val="88"/>
  </w:num>
  <w:num w:numId="86">
    <w:abstractNumId w:val="74"/>
  </w:num>
  <w:num w:numId="87">
    <w:abstractNumId w:val="53"/>
  </w:num>
  <w:num w:numId="88">
    <w:abstractNumId w:val="79"/>
  </w:num>
  <w:num w:numId="89">
    <w:abstractNumId w:val="2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F69"/>
    <w:rsid w:val="0000086E"/>
    <w:rsid w:val="00003EF6"/>
    <w:rsid w:val="00004277"/>
    <w:rsid w:val="00010EF3"/>
    <w:rsid w:val="00015D6B"/>
    <w:rsid w:val="000209CF"/>
    <w:rsid w:val="0004176B"/>
    <w:rsid w:val="0004383D"/>
    <w:rsid w:val="00043FE5"/>
    <w:rsid w:val="00044B4B"/>
    <w:rsid w:val="00051306"/>
    <w:rsid w:val="0005638D"/>
    <w:rsid w:val="00064722"/>
    <w:rsid w:val="00072826"/>
    <w:rsid w:val="00076997"/>
    <w:rsid w:val="000769CD"/>
    <w:rsid w:val="000826B3"/>
    <w:rsid w:val="000839C9"/>
    <w:rsid w:val="0008650D"/>
    <w:rsid w:val="0008775D"/>
    <w:rsid w:val="0008790E"/>
    <w:rsid w:val="00087982"/>
    <w:rsid w:val="00092BD8"/>
    <w:rsid w:val="00097671"/>
    <w:rsid w:val="000A0317"/>
    <w:rsid w:val="000A06B7"/>
    <w:rsid w:val="000A30D1"/>
    <w:rsid w:val="000A4F31"/>
    <w:rsid w:val="000B51D0"/>
    <w:rsid w:val="000B792B"/>
    <w:rsid w:val="000C116E"/>
    <w:rsid w:val="000C338A"/>
    <w:rsid w:val="000C35A6"/>
    <w:rsid w:val="000D3E3F"/>
    <w:rsid w:val="000E54D3"/>
    <w:rsid w:val="000E6C4E"/>
    <w:rsid w:val="000F0E9C"/>
    <w:rsid w:val="000F1355"/>
    <w:rsid w:val="00101132"/>
    <w:rsid w:val="00101AA9"/>
    <w:rsid w:val="00101E16"/>
    <w:rsid w:val="00110976"/>
    <w:rsid w:val="00112E3B"/>
    <w:rsid w:val="001134C6"/>
    <w:rsid w:val="00113DC1"/>
    <w:rsid w:val="00115A6A"/>
    <w:rsid w:val="00121F69"/>
    <w:rsid w:val="00123467"/>
    <w:rsid w:val="00133049"/>
    <w:rsid w:val="00137793"/>
    <w:rsid w:val="00146871"/>
    <w:rsid w:val="00150E0D"/>
    <w:rsid w:val="001531C0"/>
    <w:rsid w:val="0015383E"/>
    <w:rsid w:val="001546BD"/>
    <w:rsid w:val="00154FB9"/>
    <w:rsid w:val="00157A27"/>
    <w:rsid w:val="00162064"/>
    <w:rsid w:val="001751C0"/>
    <w:rsid w:val="00176335"/>
    <w:rsid w:val="001803B2"/>
    <w:rsid w:val="00183A4C"/>
    <w:rsid w:val="001845D6"/>
    <w:rsid w:val="00184F4E"/>
    <w:rsid w:val="00185B4D"/>
    <w:rsid w:val="0019046D"/>
    <w:rsid w:val="001911CE"/>
    <w:rsid w:val="001913C1"/>
    <w:rsid w:val="00196EE5"/>
    <w:rsid w:val="001B6376"/>
    <w:rsid w:val="001B7B55"/>
    <w:rsid w:val="001B7DD4"/>
    <w:rsid w:val="001C0063"/>
    <w:rsid w:val="001C0B71"/>
    <w:rsid w:val="001C5A1A"/>
    <w:rsid w:val="001C5B22"/>
    <w:rsid w:val="001C7C43"/>
    <w:rsid w:val="001D0F45"/>
    <w:rsid w:val="001D3257"/>
    <w:rsid w:val="001D4221"/>
    <w:rsid w:val="001D4D8D"/>
    <w:rsid w:val="001D5296"/>
    <w:rsid w:val="001E7D1D"/>
    <w:rsid w:val="001F2212"/>
    <w:rsid w:val="001F7C90"/>
    <w:rsid w:val="002045DF"/>
    <w:rsid w:val="00213EC7"/>
    <w:rsid w:val="002165AC"/>
    <w:rsid w:val="002223D0"/>
    <w:rsid w:val="00225FFB"/>
    <w:rsid w:val="0022672D"/>
    <w:rsid w:val="0023028F"/>
    <w:rsid w:val="00235313"/>
    <w:rsid w:val="0024176B"/>
    <w:rsid w:val="0024320B"/>
    <w:rsid w:val="00245236"/>
    <w:rsid w:val="00245E56"/>
    <w:rsid w:val="00257188"/>
    <w:rsid w:val="0026016A"/>
    <w:rsid w:val="002646D8"/>
    <w:rsid w:val="00270C2F"/>
    <w:rsid w:val="002726CB"/>
    <w:rsid w:val="00277A17"/>
    <w:rsid w:val="00281F3B"/>
    <w:rsid w:val="00285CDE"/>
    <w:rsid w:val="00287542"/>
    <w:rsid w:val="002930AB"/>
    <w:rsid w:val="00293FC8"/>
    <w:rsid w:val="0029620C"/>
    <w:rsid w:val="0029667F"/>
    <w:rsid w:val="002A1C7E"/>
    <w:rsid w:val="002A3F06"/>
    <w:rsid w:val="002B02D4"/>
    <w:rsid w:val="002B085D"/>
    <w:rsid w:val="002B5D4B"/>
    <w:rsid w:val="002B6144"/>
    <w:rsid w:val="002C0164"/>
    <w:rsid w:val="002C0482"/>
    <w:rsid w:val="002C3393"/>
    <w:rsid w:val="002C56F8"/>
    <w:rsid w:val="002C70EA"/>
    <w:rsid w:val="002D0A95"/>
    <w:rsid w:val="002D25F7"/>
    <w:rsid w:val="002D41F5"/>
    <w:rsid w:val="002D5249"/>
    <w:rsid w:val="002E05A0"/>
    <w:rsid w:val="002E1A2E"/>
    <w:rsid w:val="002E2849"/>
    <w:rsid w:val="002E58AC"/>
    <w:rsid w:val="002E6FB6"/>
    <w:rsid w:val="002E7507"/>
    <w:rsid w:val="002E75A4"/>
    <w:rsid w:val="002E7876"/>
    <w:rsid w:val="00301856"/>
    <w:rsid w:val="00302D6C"/>
    <w:rsid w:val="0031161C"/>
    <w:rsid w:val="00315F30"/>
    <w:rsid w:val="003163DF"/>
    <w:rsid w:val="00317D66"/>
    <w:rsid w:val="00322D06"/>
    <w:rsid w:val="00323264"/>
    <w:rsid w:val="0032368C"/>
    <w:rsid w:val="0032368D"/>
    <w:rsid w:val="00330DBF"/>
    <w:rsid w:val="00337FAB"/>
    <w:rsid w:val="003476E4"/>
    <w:rsid w:val="003507A4"/>
    <w:rsid w:val="00353303"/>
    <w:rsid w:val="003558B1"/>
    <w:rsid w:val="0036074C"/>
    <w:rsid w:val="00360B1B"/>
    <w:rsid w:val="00360F44"/>
    <w:rsid w:val="00361EC1"/>
    <w:rsid w:val="0036702D"/>
    <w:rsid w:val="00367B73"/>
    <w:rsid w:val="0037493C"/>
    <w:rsid w:val="0037648B"/>
    <w:rsid w:val="00382788"/>
    <w:rsid w:val="003840BD"/>
    <w:rsid w:val="003976D1"/>
    <w:rsid w:val="003A2B64"/>
    <w:rsid w:val="003A4B5F"/>
    <w:rsid w:val="003B1513"/>
    <w:rsid w:val="003B1B23"/>
    <w:rsid w:val="003B56BF"/>
    <w:rsid w:val="003C0A24"/>
    <w:rsid w:val="003C0F93"/>
    <w:rsid w:val="003C391D"/>
    <w:rsid w:val="003C450B"/>
    <w:rsid w:val="003C58F7"/>
    <w:rsid w:val="003C5E9F"/>
    <w:rsid w:val="003D011D"/>
    <w:rsid w:val="003D2FEF"/>
    <w:rsid w:val="003D6279"/>
    <w:rsid w:val="003F1678"/>
    <w:rsid w:val="003F31BB"/>
    <w:rsid w:val="003F344A"/>
    <w:rsid w:val="003F5C5D"/>
    <w:rsid w:val="00404742"/>
    <w:rsid w:val="00411EEC"/>
    <w:rsid w:val="004127F0"/>
    <w:rsid w:val="00424BED"/>
    <w:rsid w:val="004452DC"/>
    <w:rsid w:val="004452F0"/>
    <w:rsid w:val="0044541C"/>
    <w:rsid w:val="004523C4"/>
    <w:rsid w:val="00452FA1"/>
    <w:rsid w:val="00462EA0"/>
    <w:rsid w:val="00463DA7"/>
    <w:rsid w:val="00466E85"/>
    <w:rsid w:val="0047618E"/>
    <w:rsid w:val="00482CBD"/>
    <w:rsid w:val="00483B03"/>
    <w:rsid w:val="004913F9"/>
    <w:rsid w:val="00495611"/>
    <w:rsid w:val="004968A5"/>
    <w:rsid w:val="004B012F"/>
    <w:rsid w:val="004B23A7"/>
    <w:rsid w:val="004B2933"/>
    <w:rsid w:val="004C4567"/>
    <w:rsid w:val="004D7488"/>
    <w:rsid w:val="004D7616"/>
    <w:rsid w:val="004D779F"/>
    <w:rsid w:val="004E51FE"/>
    <w:rsid w:val="004E7955"/>
    <w:rsid w:val="004F1DC7"/>
    <w:rsid w:val="00501D53"/>
    <w:rsid w:val="00512FB8"/>
    <w:rsid w:val="005149A9"/>
    <w:rsid w:val="00514A56"/>
    <w:rsid w:val="00517DE7"/>
    <w:rsid w:val="0052247F"/>
    <w:rsid w:val="005236C0"/>
    <w:rsid w:val="00524375"/>
    <w:rsid w:val="00531995"/>
    <w:rsid w:val="005346A8"/>
    <w:rsid w:val="00537807"/>
    <w:rsid w:val="00542387"/>
    <w:rsid w:val="00542FAB"/>
    <w:rsid w:val="005434ED"/>
    <w:rsid w:val="00551BF2"/>
    <w:rsid w:val="005549F9"/>
    <w:rsid w:val="00556D81"/>
    <w:rsid w:val="00557ADE"/>
    <w:rsid w:val="00560367"/>
    <w:rsid w:val="00561476"/>
    <w:rsid w:val="00561E28"/>
    <w:rsid w:val="00566BB8"/>
    <w:rsid w:val="00570556"/>
    <w:rsid w:val="00570702"/>
    <w:rsid w:val="0057187A"/>
    <w:rsid w:val="00572774"/>
    <w:rsid w:val="0058559B"/>
    <w:rsid w:val="00595F7A"/>
    <w:rsid w:val="005A1642"/>
    <w:rsid w:val="005A701E"/>
    <w:rsid w:val="005A7C44"/>
    <w:rsid w:val="005B1727"/>
    <w:rsid w:val="005B353B"/>
    <w:rsid w:val="005B4AFA"/>
    <w:rsid w:val="005C3055"/>
    <w:rsid w:val="005C3A88"/>
    <w:rsid w:val="005C5BB1"/>
    <w:rsid w:val="005D3CAC"/>
    <w:rsid w:val="005E30DE"/>
    <w:rsid w:val="005F4EDC"/>
    <w:rsid w:val="005F7B1B"/>
    <w:rsid w:val="00601AD2"/>
    <w:rsid w:val="00606C23"/>
    <w:rsid w:val="00606F36"/>
    <w:rsid w:val="00611AED"/>
    <w:rsid w:val="0061770C"/>
    <w:rsid w:val="006205C4"/>
    <w:rsid w:val="0062559E"/>
    <w:rsid w:val="00626577"/>
    <w:rsid w:val="00631CF7"/>
    <w:rsid w:val="00635479"/>
    <w:rsid w:val="0064351F"/>
    <w:rsid w:val="00644AA2"/>
    <w:rsid w:val="00645978"/>
    <w:rsid w:val="006501FB"/>
    <w:rsid w:val="0065148C"/>
    <w:rsid w:val="006517DC"/>
    <w:rsid w:val="00664A48"/>
    <w:rsid w:val="00670119"/>
    <w:rsid w:val="0067465F"/>
    <w:rsid w:val="00684977"/>
    <w:rsid w:val="00685795"/>
    <w:rsid w:val="00686292"/>
    <w:rsid w:val="006923BC"/>
    <w:rsid w:val="006A01AE"/>
    <w:rsid w:val="006A3027"/>
    <w:rsid w:val="006B2EA9"/>
    <w:rsid w:val="006B7CA5"/>
    <w:rsid w:val="006C0EB7"/>
    <w:rsid w:val="006C2887"/>
    <w:rsid w:val="006C5300"/>
    <w:rsid w:val="006D2CD8"/>
    <w:rsid w:val="006E0E81"/>
    <w:rsid w:val="006F1E6F"/>
    <w:rsid w:val="006F476E"/>
    <w:rsid w:val="006F5517"/>
    <w:rsid w:val="006F589E"/>
    <w:rsid w:val="00703435"/>
    <w:rsid w:val="00705255"/>
    <w:rsid w:val="0071300F"/>
    <w:rsid w:val="00713879"/>
    <w:rsid w:val="0071591C"/>
    <w:rsid w:val="00717576"/>
    <w:rsid w:val="0071795F"/>
    <w:rsid w:val="00720BE4"/>
    <w:rsid w:val="00720F04"/>
    <w:rsid w:val="0072619A"/>
    <w:rsid w:val="00727FD4"/>
    <w:rsid w:val="00730EC3"/>
    <w:rsid w:val="00733B72"/>
    <w:rsid w:val="00737239"/>
    <w:rsid w:val="007432BB"/>
    <w:rsid w:val="0074494D"/>
    <w:rsid w:val="00746870"/>
    <w:rsid w:val="007509B7"/>
    <w:rsid w:val="0075236E"/>
    <w:rsid w:val="00752912"/>
    <w:rsid w:val="007536F4"/>
    <w:rsid w:val="0075436B"/>
    <w:rsid w:val="007636A5"/>
    <w:rsid w:val="00772B7C"/>
    <w:rsid w:val="00777977"/>
    <w:rsid w:val="0078492D"/>
    <w:rsid w:val="00791556"/>
    <w:rsid w:val="007A3BC1"/>
    <w:rsid w:val="007A43A1"/>
    <w:rsid w:val="007B0163"/>
    <w:rsid w:val="007B3D23"/>
    <w:rsid w:val="007B75E7"/>
    <w:rsid w:val="007C0B3A"/>
    <w:rsid w:val="007C213A"/>
    <w:rsid w:val="007C7521"/>
    <w:rsid w:val="007D10F3"/>
    <w:rsid w:val="007E1C16"/>
    <w:rsid w:val="007E58E8"/>
    <w:rsid w:val="007E67E3"/>
    <w:rsid w:val="007F541A"/>
    <w:rsid w:val="007F6FFC"/>
    <w:rsid w:val="00802E5C"/>
    <w:rsid w:val="00806563"/>
    <w:rsid w:val="0081385D"/>
    <w:rsid w:val="0082680F"/>
    <w:rsid w:val="008318A5"/>
    <w:rsid w:val="00832957"/>
    <w:rsid w:val="00832A47"/>
    <w:rsid w:val="00836343"/>
    <w:rsid w:val="00842D07"/>
    <w:rsid w:val="00843F4B"/>
    <w:rsid w:val="008471DB"/>
    <w:rsid w:val="00864054"/>
    <w:rsid w:val="008671D1"/>
    <w:rsid w:val="008725EC"/>
    <w:rsid w:val="0087472D"/>
    <w:rsid w:val="008751CA"/>
    <w:rsid w:val="00875531"/>
    <w:rsid w:val="00883253"/>
    <w:rsid w:val="00883A40"/>
    <w:rsid w:val="00883E3F"/>
    <w:rsid w:val="00893273"/>
    <w:rsid w:val="0089661F"/>
    <w:rsid w:val="00897798"/>
    <w:rsid w:val="008A0B8A"/>
    <w:rsid w:val="008A437E"/>
    <w:rsid w:val="008A4E56"/>
    <w:rsid w:val="008B008E"/>
    <w:rsid w:val="008B0495"/>
    <w:rsid w:val="008B121C"/>
    <w:rsid w:val="008B79B2"/>
    <w:rsid w:val="008C2AAA"/>
    <w:rsid w:val="008C5B1B"/>
    <w:rsid w:val="008C6D50"/>
    <w:rsid w:val="008C7312"/>
    <w:rsid w:val="008D0021"/>
    <w:rsid w:val="008D2045"/>
    <w:rsid w:val="008E2352"/>
    <w:rsid w:val="008E41C1"/>
    <w:rsid w:val="008F5E84"/>
    <w:rsid w:val="008F6E43"/>
    <w:rsid w:val="00903566"/>
    <w:rsid w:val="00906CE3"/>
    <w:rsid w:val="0091301E"/>
    <w:rsid w:val="009135FB"/>
    <w:rsid w:val="009136EB"/>
    <w:rsid w:val="00913C98"/>
    <w:rsid w:val="00914C47"/>
    <w:rsid w:val="009208B7"/>
    <w:rsid w:val="00922143"/>
    <w:rsid w:val="0093440B"/>
    <w:rsid w:val="00945924"/>
    <w:rsid w:val="00950636"/>
    <w:rsid w:val="0095461F"/>
    <w:rsid w:val="009572BE"/>
    <w:rsid w:val="00960F0A"/>
    <w:rsid w:val="00964A81"/>
    <w:rsid w:val="00976541"/>
    <w:rsid w:val="009765F5"/>
    <w:rsid w:val="009770D1"/>
    <w:rsid w:val="00987A51"/>
    <w:rsid w:val="00995316"/>
    <w:rsid w:val="009A30C1"/>
    <w:rsid w:val="009A403B"/>
    <w:rsid w:val="009A74DE"/>
    <w:rsid w:val="009B3421"/>
    <w:rsid w:val="009E00FC"/>
    <w:rsid w:val="009E1D82"/>
    <w:rsid w:val="009E7E3B"/>
    <w:rsid w:val="009F44C6"/>
    <w:rsid w:val="009F4EA9"/>
    <w:rsid w:val="009F6865"/>
    <w:rsid w:val="009F78E8"/>
    <w:rsid w:val="009F7A5A"/>
    <w:rsid w:val="00A0320C"/>
    <w:rsid w:val="00A04FEA"/>
    <w:rsid w:val="00A11E56"/>
    <w:rsid w:val="00A22AE2"/>
    <w:rsid w:val="00A37A0B"/>
    <w:rsid w:val="00A60B65"/>
    <w:rsid w:val="00A61FBE"/>
    <w:rsid w:val="00A633CB"/>
    <w:rsid w:val="00A67696"/>
    <w:rsid w:val="00A709FB"/>
    <w:rsid w:val="00A70F30"/>
    <w:rsid w:val="00A72681"/>
    <w:rsid w:val="00A75A3F"/>
    <w:rsid w:val="00A764AE"/>
    <w:rsid w:val="00A804CF"/>
    <w:rsid w:val="00A80730"/>
    <w:rsid w:val="00A807FF"/>
    <w:rsid w:val="00A80C1F"/>
    <w:rsid w:val="00A836D1"/>
    <w:rsid w:val="00A861D9"/>
    <w:rsid w:val="00A941AC"/>
    <w:rsid w:val="00AA3E2C"/>
    <w:rsid w:val="00AA4806"/>
    <w:rsid w:val="00AA6DB7"/>
    <w:rsid w:val="00AB1479"/>
    <w:rsid w:val="00AB217A"/>
    <w:rsid w:val="00AB77DD"/>
    <w:rsid w:val="00AC0414"/>
    <w:rsid w:val="00AC6975"/>
    <w:rsid w:val="00AC7FED"/>
    <w:rsid w:val="00AD4548"/>
    <w:rsid w:val="00AD693D"/>
    <w:rsid w:val="00AE04EE"/>
    <w:rsid w:val="00AE0D6D"/>
    <w:rsid w:val="00AE1621"/>
    <w:rsid w:val="00AF110F"/>
    <w:rsid w:val="00B001B7"/>
    <w:rsid w:val="00B10815"/>
    <w:rsid w:val="00B1290B"/>
    <w:rsid w:val="00B12935"/>
    <w:rsid w:val="00B140DD"/>
    <w:rsid w:val="00B162C7"/>
    <w:rsid w:val="00B22FB9"/>
    <w:rsid w:val="00B2333E"/>
    <w:rsid w:val="00B41115"/>
    <w:rsid w:val="00B41C0A"/>
    <w:rsid w:val="00B41F56"/>
    <w:rsid w:val="00B51AE9"/>
    <w:rsid w:val="00B7051D"/>
    <w:rsid w:val="00B760F6"/>
    <w:rsid w:val="00B7715E"/>
    <w:rsid w:val="00B81F59"/>
    <w:rsid w:val="00B917C3"/>
    <w:rsid w:val="00B94291"/>
    <w:rsid w:val="00B94F5D"/>
    <w:rsid w:val="00BA29A0"/>
    <w:rsid w:val="00BA3714"/>
    <w:rsid w:val="00BA3762"/>
    <w:rsid w:val="00BB0480"/>
    <w:rsid w:val="00BB22EA"/>
    <w:rsid w:val="00BC2258"/>
    <w:rsid w:val="00BC4835"/>
    <w:rsid w:val="00BD24BC"/>
    <w:rsid w:val="00BD2DD8"/>
    <w:rsid w:val="00BD3C81"/>
    <w:rsid w:val="00BE1E4B"/>
    <w:rsid w:val="00BE3F56"/>
    <w:rsid w:val="00BE593F"/>
    <w:rsid w:val="00BF03EB"/>
    <w:rsid w:val="00BF2451"/>
    <w:rsid w:val="00BF2C39"/>
    <w:rsid w:val="00BF390D"/>
    <w:rsid w:val="00BF6194"/>
    <w:rsid w:val="00C0105E"/>
    <w:rsid w:val="00C0132B"/>
    <w:rsid w:val="00C07CD1"/>
    <w:rsid w:val="00C16E45"/>
    <w:rsid w:val="00C35D5F"/>
    <w:rsid w:val="00C42D9F"/>
    <w:rsid w:val="00C6017F"/>
    <w:rsid w:val="00C623EF"/>
    <w:rsid w:val="00C658BD"/>
    <w:rsid w:val="00C717B9"/>
    <w:rsid w:val="00C723BE"/>
    <w:rsid w:val="00C73CF6"/>
    <w:rsid w:val="00C7708A"/>
    <w:rsid w:val="00C81AF9"/>
    <w:rsid w:val="00C82458"/>
    <w:rsid w:val="00C845B6"/>
    <w:rsid w:val="00C878D6"/>
    <w:rsid w:val="00C9691B"/>
    <w:rsid w:val="00CA0B9E"/>
    <w:rsid w:val="00CA15E6"/>
    <w:rsid w:val="00CB0614"/>
    <w:rsid w:val="00CB27EB"/>
    <w:rsid w:val="00CB4487"/>
    <w:rsid w:val="00CC03E0"/>
    <w:rsid w:val="00CC2550"/>
    <w:rsid w:val="00CD1B9D"/>
    <w:rsid w:val="00CD62CA"/>
    <w:rsid w:val="00CD7DE6"/>
    <w:rsid w:val="00D00CDC"/>
    <w:rsid w:val="00D036F0"/>
    <w:rsid w:val="00D0786B"/>
    <w:rsid w:val="00D07AD1"/>
    <w:rsid w:val="00D12140"/>
    <w:rsid w:val="00D138E0"/>
    <w:rsid w:val="00D200E5"/>
    <w:rsid w:val="00D23435"/>
    <w:rsid w:val="00D3088B"/>
    <w:rsid w:val="00D316F2"/>
    <w:rsid w:val="00D31F70"/>
    <w:rsid w:val="00D324FF"/>
    <w:rsid w:val="00D33C57"/>
    <w:rsid w:val="00D37095"/>
    <w:rsid w:val="00D50224"/>
    <w:rsid w:val="00D52C42"/>
    <w:rsid w:val="00D54E47"/>
    <w:rsid w:val="00D55520"/>
    <w:rsid w:val="00D6159F"/>
    <w:rsid w:val="00D61FD7"/>
    <w:rsid w:val="00D62D2D"/>
    <w:rsid w:val="00D63A27"/>
    <w:rsid w:val="00D714AF"/>
    <w:rsid w:val="00D81C0A"/>
    <w:rsid w:val="00D8203B"/>
    <w:rsid w:val="00D86E76"/>
    <w:rsid w:val="00D90272"/>
    <w:rsid w:val="00D909FF"/>
    <w:rsid w:val="00D96372"/>
    <w:rsid w:val="00DA2297"/>
    <w:rsid w:val="00DA77B2"/>
    <w:rsid w:val="00DB02F7"/>
    <w:rsid w:val="00DB5FFD"/>
    <w:rsid w:val="00DC19D1"/>
    <w:rsid w:val="00DC4F18"/>
    <w:rsid w:val="00DC59B5"/>
    <w:rsid w:val="00DD3960"/>
    <w:rsid w:val="00DD6414"/>
    <w:rsid w:val="00DE545F"/>
    <w:rsid w:val="00DE735C"/>
    <w:rsid w:val="00DF126B"/>
    <w:rsid w:val="00DF41BC"/>
    <w:rsid w:val="00DF54A1"/>
    <w:rsid w:val="00E017B3"/>
    <w:rsid w:val="00E032BB"/>
    <w:rsid w:val="00E05D94"/>
    <w:rsid w:val="00E1174F"/>
    <w:rsid w:val="00E14106"/>
    <w:rsid w:val="00E15D37"/>
    <w:rsid w:val="00E167C1"/>
    <w:rsid w:val="00E16EA4"/>
    <w:rsid w:val="00E17A60"/>
    <w:rsid w:val="00E20B92"/>
    <w:rsid w:val="00E238BD"/>
    <w:rsid w:val="00E32003"/>
    <w:rsid w:val="00E37785"/>
    <w:rsid w:val="00E436CF"/>
    <w:rsid w:val="00E45FF9"/>
    <w:rsid w:val="00E523AD"/>
    <w:rsid w:val="00E53982"/>
    <w:rsid w:val="00E55887"/>
    <w:rsid w:val="00E66B78"/>
    <w:rsid w:val="00E74CEE"/>
    <w:rsid w:val="00E818C2"/>
    <w:rsid w:val="00E8472F"/>
    <w:rsid w:val="00E84D8C"/>
    <w:rsid w:val="00E85589"/>
    <w:rsid w:val="00E91133"/>
    <w:rsid w:val="00E96658"/>
    <w:rsid w:val="00EA05D0"/>
    <w:rsid w:val="00EA1485"/>
    <w:rsid w:val="00EA3701"/>
    <w:rsid w:val="00EA599C"/>
    <w:rsid w:val="00EA7D88"/>
    <w:rsid w:val="00EA7FB2"/>
    <w:rsid w:val="00EB2A8E"/>
    <w:rsid w:val="00EC6029"/>
    <w:rsid w:val="00EC688E"/>
    <w:rsid w:val="00EC7DD7"/>
    <w:rsid w:val="00ED0E41"/>
    <w:rsid w:val="00ED107B"/>
    <w:rsid w:val="00ED301E"/>
    <w:rsid w:val="00EE09F0"/>
    <w:rsid w:val="00EE14D9"/>
    <w:rsid w:val="00EE45F0"/>
    <w:rsid w:val="00EE572D"/>
    <w:rsid w:val="00EE61CA"/>
    <w:rsid w:val="00EE6BAC"/>
    <w:rsid w:val="00EE712D"/>
    <w:rsid w:val="00EF25DB"/>
    <w:rsid w:val="00EF36A0"/>
    <w:rsid w:val="00EF4F45"/>
    <w:rsid w:val="00EF5C7E"/>
    <w:rsid w:val="00EF7F94"/>
    <w:rsid w:val="00F03111"/>
    <w:rsid w:val="00F04278"/>
    <w:rsid w:val="00F06C00"/>
    <w:rsid w:val="00F073B4"/>
    <w:rsid w:val="00F107FA"/>
    <w:rsid w:val="00F2299C"/>
    <w:rsid w:val="00F241C2"/>
    <w:rsid w:val="00F25974"/>
    <w:rsid w:val="00F26F34"/>
    <w:rsid w:val="00F316BD"/>
    <w:rsid w:val="00F340D8"/>
    <w:rsid w:val="00F379F8"/>
    <w:rsid w:val="00F466D1"/>
    <w:rsid w:val="00F5420E"/>
    <w:rsid w:val="00F5703E"/>
    <w:rsid w:val="00F62BE6"/>
    <w:rsid w:val="00F62CB6"/>
    <w:rsid w:val="00F65FC2"/>
    <w:rsid w:val="00F77E1A"/>
    <w:rsid w:val="00F939EF"/>
    <w:rsid w:val="00FA1BCE"/>
    <w:rsid w:val="00FA3105"/>
    <w:rsid w:val="00FA4866"/>
    <w:rsid w:val="00FA4E49"/>
    <w:rsid w:val="00FC0589"/>
    <w:rsid w:val="00FC3A3F"/>
    <w:rsid w:val="00FC3D59"/>
    <w:rsid w:val="00FD1243"/>
    <w:rsid w:val="00FD6A5B"/>
    <w:rsid w:val="00FE5533"/>
    <w:rsid w:val="00FF0185"/>
    <w:rsid w:val="00FF1DAA"/>
    <w:rsid w:val="00FF3C66"/>
    <w:rsid w:val="00FF58B8"/>
    <w:rsid w:val="00FF6D24"/>
    <w:rsid w:val="00FF6E03"/>
    <w:rsid w:val="010826B4"/>
    <w:rsid w:val="154CE989"/>
    <w:rsid w:val="173A2B92"/>
    <w:rsid w:val="1F06D24D"/>
    <w:rsid w:val="223E730F"/>
    <w:rsid w:val="2632AF9A"/>
    <w:rsid w:val="2C52BFB7"/>
    <w:rsid w:val="36A1283C"/>
    <w:rsid w:val="3FAD0BE5"/>
    <w:rsid w:val="4439182C"/>
    <w:rsid w:val="45F1492B"/>
    <w:rsid w:val="59B97FB0"/>
    <w:rsid w:val="6B20350B"/>
    <w:rsid w:val="74FD27B8"/>
    <w:rsid w:val="78685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F70B6"/>
  <w15:docId w15:val="{01D529F9-64FE-4954-A843-9215348E9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17F"/>
  </w:style>
  <w:style w:type="paragraph" w:styleId="Heading1">
    <w:name w:val="heading 1"/>
    <w:basedOn w:val="Normal"/>
    <w:next w:val="Normal"/>
    <w:link w:val="Heading1Char"/>
    <w:uiPriority w:val="9"/>
    <w:qFormat/>
    <w:rsid w:val="00121F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23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7B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1D325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F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F69"/>
  </w:style>
  <w:style w:type="paragraph" w:styleId="Footer">
    <w:name w:val="footer"/>
    <w:basedOn w:val="Normal"/>
    <w:link w:val="FooterChar"/>
    <w:uiPriority w:val="99"/>
    <w:unhideWhenUsed/>
    <w:rsid w:val="00121F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F69"/>
  </w:style>
  <w:style w:type="character" w:customStyle="1" w:styleId="Heading1Char">
    <w:name w:val="Heading 1 Char"/>
    <w:basedOn w:val="DefaultParagraphFont"/>
    <w:link w:val="Heading1"/>
    <w:uiPriority w:val="9"/>
    <w:rsid w:val="00121F69"/>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121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67E3"/>
    <w:pPr>
      <w:ind w:left="720"/>
      <w:contextualSpacing/>
    </w:pPr>
  </w:style>
  <w:style w:type="paragraph" w:styleId="Subtitle">
    <w:name w:val="Subtitle"/>
    <w:basedOn w:val="Normal"/>
    <w:next w:val="Normal"/>
    <w:link w:val="SubtitleChar"/>
    <w:uiPriority w:val="11"/>
    <w:qFormat/>
    <w:rsid w:val="00AF110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F110F"/>
    <w:rPr>
      <w:rFonts w:eastAsiaTheme="minorEastAsia"/>
      <w:color w:val="5A5A5A" w:themeColor="text1" w:themeTint="A5"/>
      <w:spacing w:val="15"/>
    </w:rPr>
  </w:style>
  <w:style w:type="character" w:styleId="IntenseEmphasis">
    <w:name w:val="Intense Emphasis"/>
    <w:basedOn w:val="DefaultParagraphFont"/>
    <w:uiPriority w:val="21"/>
    <w:qFormat/>
    <w:rsid w:val="0081385D"/>
    <w:rPr>
      <w:i/>
      <w:iCs/>
      <w:color w:val="5B9BD5" w:themeColor="accent1"/>
    </w:rPr>
  </w:style>
  <w:style w:type="paragraph" w:styleId="NoSpacing">
    <w:name w:val="No Spacing"/>
    <w:uiPriority w:val="1"/>
    <w:qFormat/>
    <w:rsid w:val="00524375"/>
    <w:pPr>
      <w:spacing w:after="0" w:line="240" w:lineRule="auto"/>
    </w:pPr>
  </w:style>
  <w:style w:type="paragraph" w:customStyle="1" w:styleId="Default">
    <w:name w:val="Default"/>
    <w:basedOn w:val="Normal"/>
    <w:rsid w:val="001D5296"/>
    <w:pPr>
      <w:autoSpaceDE w:val="0"/>
      <w:autoSpaceDN w:val="0"/>
      <w:spacing w:after="0" w:line="240" w:lineRule="auto"/>
    </w:pPr>
    <w:rPr>
      <w:rFonts w:ascii="Verdana" w:eastAsia="Calibri" w:hAnsi="Verdana" w:cs="Times New Roman"/>
      <w:color w:val="000000"/>
      <w:sz w:val="24"/>
      <w:szCs w:val="24"/>
      <w:lang w:eastAsia="en-GB"/>
    </w:rPr>
  </w:style>
  <w:style w:type="character" w:styleId="Hyperlink">
    <w:name w:val="Hyperlink"/>
    <w:basedOn w:val="DefaultParagraphFont"/>
    <w:uiPriority w:val="99"/>
    <w:unhideWhenUsed/>
    <w:rsid w:val="001D5296"/>
    <w:rPr>
      <w:color w:val="0563C1" w:themeColor="hyperlink"/>
      <w:u w:val="single"/>
    </w:rPr>
  </w:style>
  <w:style w:type="paragraph" w:customStyle="1" w:styleId="TableParagraph">
    <w:name w:val="Table Paragraph"/>
    <w:basedOn w:val="Normal"/>
    <w:uiPriority w:val="1"/>
    <w:qFormat/>
    <w:rsid w:val="001C0063"/>
    <w:pPr>
      <w:widowControl w:val="0"/>
      <w:autoSpaceDE w:val="0"/>
      <w:autoSpaceDN w:val="0"/>
      <w:spacing w:after="0" w:line="240" w:lineRule="auto"/>
      <w:ind w:left="107"/>
    </w:pPr>
    <w:rPr>
      <w:rFonts w:ascii="Arial" w:eastAsia="Arial" w:hAnsi="Arial" w:cs="Arial"/>
      <w:lang w:val="en-US" w:bidi="en-US"/>
    </w:rPr>
  </w:style>
  <w:style w:type="character" w:styleId="SubtleEmphasis">
    <w:name w:val="Subtle Emphasis"/>
    <w:basedOn w:val="DefaultParagraphFont"/>
    <w:uiPriority w:val="19"/>
    <w:qFormat/>
    <w:rsid w:val="001C0063"/>
    <w:rPr>
      <w:i/>
      <w:iCs/>
      <w:color w:val="404040" w:themeColor="text1" w:themeTint="BF"/>
    </w:rPr>
  </w:style>
  <w:style w:type="character" w:styleId="FollowedHyperlink">
    <w:name w:val="FollowedHyperlink"/>
    <w:basedOn w:val="DefaultParagraphFont"/>
    <w:uiPriority w:val="99"/>
    <w:semiHidden/>
    <w:unhideWhenUsed/>
    <w:rsid w:val="008F6E43"/>
    <w:rPr>
      <w:color w:val="954F72" w:themeColor="followedHyperlink"/>
      <w:u w:val="single"/>
    </w:rPr>
  </w:style>
  <w:style w:type="character" w:customStyle="1" w:styleId="Heading2Char">
    <w:name w:val="Heading 2 Char"/>
    <w:basedOn w:val="DefaultParagraphFont"/>
    <w:link w:val="Heading2"/>
    <w:uiPriority w:val="9"/>
    <w:rsid w:val="00542387"/>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9A30C1"/>
    <w:pPr>
      <w:widowControl w:val="0"/>
      <w:autoSpaceDE w:val="0"/>
      <w:autoSpaceDN w:val="0"/>
      <w:spacing w:after="0" w:line="240" w:lineRule="auto"/>
    </w:pPr>
    <w:rPr>
      <w:rFonts w:ascii="Arial" w:eastAsia="Arial" w:hAnsi="Arial" w:cs="Arial"/>
      <w:sz w:val="20"/>
      <w:szCs w:val="20"/>
      <w:lang w:val="en-US" w:bidi="en-US"/>
    </w:rPr>
  </w:style>
  <w:style w:type="character" w:customStyle="1" w:styleId="BodyTextChar">
    <w:name w:val="Body Text Char"/>
    <w:basedOn w:val="DefaultParagraphFont"/>
    <w:link w:val="BodyText"/>
    <w:uiPriority w:val="1"/>
    <w:rsid w:val="009A30C1"/>
    <w:rPr>
      <w:rFonts w:ascii="Arial" w:eastAsia="Arial" w:hAnsi="Arial" w:cs="Arial"/>
      <w:sz w:val="20"/>
      <w:szCs w:val="20"/>
      <w:lang w:val="en-US" w:bidi="en-US"/>
    </w:rPr>
  </w:style>
  <w:style w:type="paragraph" w:styleId="Title">
    <w:name w:val="Title"/>
    <w:basedOn w:val="Normal"/>
    <w:next w:val="Normal"/>
    <w:link w:val="TitleChar"/>
    <w:qFormat/>
    <w:rsid w:val="008E41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E41C1"/>
    <w:rPr>
      <w:rFonts w:asciiTheme="majorHAnsi" w:eastAsiaTheme="majorEastAsia" w:hAnsiTheme="majorHAnsi" w:cstheme="majorBidi"/>
      <w:spacing w:val="-10"/>
      <w:kern w:val="28"/>
      <w:sz w:val="56"/>
      <w:szCs w:val="56"/>
    </w:rPr>
  </w:style>
  <w:style w:type="table" w:customStyle="1" w:styleId="TableNormal1">
    <w:name w:val="Table Normal1"/>
    <w:uiPriority w:val="2"/>
    <w:semiHidden/>
    <w:qFormat/>
    <w:rsid w:val="00960F0A"/>
    <w:pPr>
      <w:widowControl w:val="0"/>
      <w:spacing w:after="0" w:line="240" w:lineRule="auto"/>
    </w:pPr>
    <w:rPr>
      <w:lang w:val="en-US"/>
    </w:rPr>
    <w:tblPr>
      <w:tblCellMar>
        <w:top w:w="0" w:type="dxa"/>
        <w:left w:w="0" w:type="dxa"/>
        <w:bottom w:w="0" w:type="dxa"/>
        <w:right w:w="0" w:type="dxa"/>
      </w:tblCellMar>
    </w:tblPr>
  </w:style>
  <w:style w:type="character" w:styleId="IntenseReference">
    <w:name w:val="Intense Reference"/>
    <w:basedOn w:val="DefaultParagraphFont"/>
    <w:uiPriority w:val="32"/>
    <w:qFormat/>
    <w:rsid w:val="007A3BC1"/>
    <w:rPr>
      <w:b/>
      <w:bCs/>
      <w:smallCaps/>
      <w:color w:val="5B9BD5" w:themeColor="accent1"/>
      <w:spacing w:val="5"/>
    </w:rPr>
  </w:style>
  <w:style w:type="paragraph" w:styleId="BalloonText">
    <w:name w:val="Balloon Text"/>
    <w:basedOn w:val="Normal"/>
    <w:link w:val="BalloonTextChar"/>
    <w:uiPriority w:val="99"/>
    <w:semiHidden/>
    <w:unhideWhenUsed/>
    <w:rsid w:val="00DD39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960"/>
    <w:rPr>
      <w:rFonts w:ascii="Tahoma" w:hAnsi="Tahoma" w:cs="Tahoma"/>
      <w:sz w:val="16"/>
      <w:szCs w:val="16"/>
    </w:rPr>
  </w:style>
  <w:style w:type="character" w:styleId="CommentReference">
    <w:name w:val="annotation reference"/>
    <w:basedOn w:val="DefaultParagraphFont"/>
    <w:uiPriority w:val="99"/>
    <w:semiHidden/>
    <w:unhideWhenUsed/>
    <w:rsid w:val="00CA15E6"/>
    <w:rPr>
      <w:sz w:val="16"/>
      <w:szCs w:val="16"/>
    </w:rPr>
  </w:style>
  <w:style w:type="paragraph" w:styleId="CommentText">
    <w:name w:val="annotation text"/>
    <w:basedOn w:val="Normal"/>
    <w:link w:val="CommentTextChar"/>
    <w:uiPriority w:val="99"/>
    <w:semiHidden/>
    <w:unhideWhenUsed/>
    <w:rsid w:val="00CA15E6"/>
    <w:pPr>
      <w:spacing w:line="240" w:lineRule="auto"/>
    </w:pPr>
    <w:rPr>
      <w:sz w:val="20"/>
      <w:szCs w:val="20"/>
    </w:rPr>
  </w:style>
  <w:style w:type="character" w:customStyle="1" w:styleId="CommentTextChar">
    <w:name w:val="Comment Text Char"/>
    <w:basedOn w:val="DefaultParagraphFont"/>
    <w:link w:val="CommentText"/>
    <w:uiPriority w:val="99"/>
    <w:semiHidden/>
    <w:rsid w:val="00CA15E6"/>
    <w:rPr>
      <w:sz w:val="20"/>
      <w:szCs w:val="20"/>
    </w:rPr>
  </w:style>
  <w:style w:type="paragraph" w:styleId="CommentSubject">
    <w:name w:val="annotation subject"/>
    <w:basedOn w:val="CommentText"/>
    <w:next w:val="CommentText"/>
    <w:link w:val="CommentSubjectChar"/>
    <w:uiPriority w:val="99"/>
    <w:semiHidden/>
    <w:unhideWhenUsed/>
    <w:rsid w:val="00CA15E6"/>
    <w:rPr>
      <w:b/>
      <w:bCs/>
    </w:rPr>
  </w:style>
  <w:style w:type="character" w:customStyle="1" w:styleId="CommentSubjectChar">
    <w:name w:val="Comment Subject Char"/>
    <w:basedOn w:val="CommentTextChar"/>
    <w:link w:val="CommentSubject"/>
    <w:uiPriority w:val="99"/>
    <w:semiHidden/>
    <w:rsid w:val="00CA15E6"/>
    <w:rPr>
      <w:b/>
      <w:bCs/>
      <w:sz w:val="20"/>
      <w:szCs w:val="20"/>
    </w:rPr>
  </w:style>
  <w:style w:type="character" w:customStyle="1" w:styleId="Heading3Char">
    <w:name w:val="Heading 3 Char"/>
    <w:basedOn w:val="DefaultParagraphFont"/>
    <w:link w:val="Heading3"/>
    <w:uiPriority w:val="9"/>
    <w:rsid w:val="005F7B1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5F7B1B"/>
    <w:pPr>
      <w:spacing w:after="420"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5F7B1B"/>
    <w:pPr>
      <w:spacing w:after="0" w:line="240" w:lineRule="auto"/>
    </w:pPr>
  </w:style>
  <w:style w:type="character" w:styleId="Strong">
    <w:name w:val="Strong"/>
    <w:basedOn w:val="DefaultParagraphFont"/>
    <w:uiPriority w:val="22"/>
    <w:qFormat/>
    <w:rsid w:val="00570702"/>
    <w:rPr>
      <w:b/>
      <w:bCs/>
      <w:sz w:val="24"/>
      <w:szCs w:val="24"/>
      <w:bdr w:val="none" w:sz="0" w:space="0" w:color="auto" w:frame="1"/>
      <w:vertAlign w:val="baseline"/>
    </w:rPr>
  </w:style>
  <w:style w:type="table" w:customStyle="1" w:styleId="TableGrid0">
    <w:name w:val="TableGrid"/>
    <w:rsid w:val="00AA6DB7"/>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GridTable3-Accent51">
    <w:name w:val="Grid Table 3 - Accent 51"/>
    <w:basedOn w:val="TableNormal"/>
    <w:uiPriority w:val="48"/>
    <w:rsid w:val="00360B1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eGrid1">
    <w:name w:val="Table Grid1"/>
    <w:basedOn w:val="TableNormal"/>
    <w:next w:val="TableGrid"/>
    <w:uiPriority w:val="39"/>
    <w:rsid w:val="00360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61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5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D3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D3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1D325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Heading5Char">
    <w:name w:val="Heading 5 Char"/>
    <w:basedOn w:val="DefaultParagraphFont"/>
    <w:link w:val="Heading5"/>
    <w:uiPriority w:val="9"/>
    <w:semiHidden/>
    <w:rsid w:val="001D3257"/>
    <w:rPr>
      <w:rFonts w:asciiTheme="majorHAnsi" w:eastAsiaTheme="majorEastAsia" w:hAnsiTheme="majorHAnsi" w:cstheme="majorBidi"/>
      <w:color w:val="1F4D78" w:themeColor="accent1" w:themeShade="7F"/>
    </w:rPr>
  </w:style>
  <w:style w:type="paragraph" w:styleId="TOCHeading">
    <w:name w:val="TOC Heading"/>
    <w:basedOn w:val="Heading1"/>
    <w:next w:val="Normal"/>
    <w:uiPriority w:val="39"/>
    <w:unhideWhenUsed/>
    <w:qFormat/>
    <w:rsid w:val="0091301E"/>
    <w:pPr>
      <w:outlineLvl w:val="9"/>
    </w:pPr>
    <w:rPr>
      <w:lang w:val="en-US"/>
    </w:rPr>
  </w:style>
  <w:style w:type="paragraph" w:styleId="TOC1">
    <w:name w:val="toc 1"/>
    <w:basedOn w:val="Normal"/>
    <w:next w:val="Normal"/>
    <w:autoRedefine/>
    <w:uiPriority w:val="39"/>
    <w:unhideWhenUsed/>
    <w:rsid w:val="0091301E"/>
    <w:pPr>
      <w:spacing w:after="100"/>
    </w:pPr>
  </w:style>
  <w:style w:type="paragraph" w:styleId="TOC3">
    <w:name w:val="toc 3"/>
    <w:basedOn w:val="Normal"/>
    <w:next w:val="Normal"/>
    <w:autoRedefine/>
    <w:uiPriority w:val="39"/>
    <w:unhideWhenUsed/>
    <w:rsid w:val="0091301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08211">
      <w:bodyDiv w:val="1"/>
      <w:marLeft w:val="0"/>
      <w:marRight w:val="0"/>
      <w:marTop w:val="0"/>
      <w:marBottom w:val="0"/>
      <w:divBdr>
        <w:top w:val="none" w:sz="0" w:space="0" w:color="auto"/>
        <w:left w:val="none" w:sz="0" w:space="0" w:color="auto"/>
        <w:bottom w:val="none" w:sz="0" w:space="0" w:color="auto"/>
        <w:right w:val="none" w:sz="0" w:space="0" w:color="auto"/>
      </w:divBdr>
      <w:divsChild>
        <w:div w:id="151800070">
          <w:marLeft w:val="0"/>
          <w:marRight w:val="0"/>
          <w:marTop w:val="0"/>
          <w:marBottom w:val="0"/>
          <w:divBdr>
            <w:top w:val="none" w:sz="0" w:space="0" w:color="auto"/>
            <w:left w:val="none" w:sz="0" w:space="0" w:color="auto"/>
            <w:bottom w:val="none" w:sz="0" w:space="0" w:color="auto"/>
            <w:right w:val="none" w:sz="0" w:space="0" w:color="auto"/>
          </w:divBdr>
          <w:divsChild>
            <w:div w:id="762989370">
              <w:marLeft w:val="0"/>
              <w:marRight w:val="0"/>
              <w:marTop w:val="0"/>
              <w:marBottom w:val="0"/>
              <w:divBdr>
                <w:top w:val="none" w:sz="0" w:space="0" w:color="auto"/>
                <w:left w:val="none" w:sz="0" w:space="0" w:color="auto"/>
                <w:bottom w:val="none" w:sz="0" w:space="0" w:color="auto"/>
                <w:right w:val="none" w:sz="0" w:space="0" w:color="auto"/>
              </w:divBdr>
              <w:divsChild>
                <w:div w:id="2049408927">
                  <w:marLeft w:val="-225"/>
                  <w:marRight w:val="-225"/>
                  <w:marTop w:val="0"/>
                  <w:marBottom w:val="0"/>
                  <w:divBdr>
                    <w:top w:val="none" w:sz="0" w:space="0" w:color="auto"/>
                    <w:left w:val="none" w:sz="0" w:space="0" w:color="auto"/>
                    <w:bottom w:val="none" w:sz="0" w:space="0" w:color="auto"/>
                    <w:right w:val="none" w:sz="0" w:space="0" w:color="auto"/>
                  </w:divBdr>
                  <w:divsChild>
                    <w:div w:id="1920821542">
                      <w:marLeft w:val="0"/>
                      <w:marRight w:val="0"/>
                      <w:marTop w:val="0"/>
                      <w:marBottom w:val="0"/>
                      <w:divBdr>
                        <w:top w:val="none" w:sz="0" w:space="0" w:color="auto"/>
                        <w:left w:val="none" w:sz="0" w:space="0" w:color="auto"/>
                        <w:bottom w:val="none" w:sz="0" w:space="0" w:color="auto"/>
                        <w:right w:val="none" w:sz="0" w:space="0" w:color="auto"/>
                      </w:divBdr>
                      <w:divsChild>
                        <w:div w:id="1086421534">
                          <w:marLeft w:val="0"/>
                          <w:marRight w:val="0"/>
                          <w:marTop w:val="0"/>
                          <w:marBottom w:val="675"/>
                          <w:divBdr>
                            <w:top w:val="none" w:sz="0" w:space="0" w:color="auto"/>
                            <w:left w:val="none" w:sz="0" w:space="0" w:color="auto"/>
                            <w:bottom w:val="none" w:sz="0" w:space="0" w:color="auto"/>
                            <w:right w:val="none" w:sz="0" w:space="0" w:color="auto"/>
                          </w:divBdr>
                          <w:divsChild>
                            <w:div w:id="1337538068">
                              <w:marLeft w:val="0"/>
                              <w:marRight w:val="0"/>
                              <w:marTop w:val="0"/>
                              <w:marBottom w:val="0"/>
                              <w:divBdr>
                                <w:top w:val="none" w:sz="0" w:space="0" w:color="auto"/>
                                <w:left w:val="none" w:sz="0" w:space="0" w:color="auto"/>
                                <w:bottom w:val="none" w:sz="0" w:space="0" w:color="auto"/>
                                <w:right w:val="none" w:sz="0" w:space="0" w:color="auto"/>
                              </w:divBdr>
                              <w:divsChild>
                                <w:div w:id="185002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644850">
      <w:bodyDiv w:val="1"/>
      <w:marLeft w:val="0"/>
      <w:marRight w:val="0"/>
      <w:marTop w:val="0"/>
      <w:marBottom w:val="0"/>
      <w:divBdr>
        <w:top w:val="none" w:sz="0" w:space="0" w:color="auto"/>
        <w:left w:val="none" w:sz="0" w:space="0" w:color="auto"/>
        <w:bottom w:val="none" w:sz="0" w:space="0" w:color="auto"/>
        <w:right w:val="none" w:sz="0" w:space="0" w:color="auto"/>
      </w:divBdr>
      <w:divsChild>
        <w:div w:id="923300045">
          <w:marLeft w:val="0"/>
          <w:marRight w:val="0"/>
          <w:marTop w:val="0"/>
          <w:marBottom w:val="0"/>
          <w:divBdr>
            <w:top w:val="none" w:sz="0" w:space="0" w:color="auto"/>
            <w:left w:val="none" w:sz="0" w:space="0" w:color="auto"/>
            <w:bottom w:val="none" w:sz="0" w:space="0" w:color="auto"/>
            <w:right w:val="none" w:sz="0" w:space="0" w:color="auto"/>
          </w:divBdr>
          <w:divsChild>
            <w:div w:id="1340235537">
              <w:marLeft w:val="0"/>
              <w:marRight w:val="0"/>
              <w:marTop w:val="0"/>
              <w:marBottom w:val="0"/>
              <w:divBdr>
                <w:top w:val="none" w:sz="0" w:space="0" w:color="auto"/>
                <w:left w:val="none" w:sz="0" w:space="0" w:color="auto"/>
                <w:bottom w:val="none" w:sz="0" w:space="0" w:color="auto"/>
                <w:right w:val="none" w:sz="0" w:space="0" w:color="auto"/>
              </w:divBdr>
              <w:divsChild>
                <w:div w:id="1908757395">
                  <w:marLeft w:val="0"/>
                  <w:marRight w:val="0"/>
                  <w:marTop w:val="0"/>
                  <w:marBottom w:val="0"/>
                  <w:divBdr>
                    <w:top w:val="none" w:sz="0" w:space="0" w:color="auto"/>
                    <w:left w:val="none" w:sz="0" w:space="0" w:color="auto"/>
                    <w:bottom w:val="none" w:sz="0" w:space="0" w:color="auto"/>
                    <w:right w:val="none" w:sz="0" w:space="0" w:color="auto"/>
                  </w:divBdr>
                  <w:divsChild>
                    <w:div w:id="592781904">
                      <w:marLeft w:val="0"/>
                      <w:marRight w:val="0"/>
                      <w:marTop w:val="0"/>
                      <w:marBottom w:val="0"/>
                      <w:divBdr>
                        <w:top w:val="none" w:sz="0" w:space="0" w:color="auto"/>
                        <w:left w:val="none" w:sz="0" w:space="0" w:color="auto"/>
                        <w:bottom w:val="none" w:sz="0" w:space="0" w:color="auto"/>
                        <w:right w:val="none" w:sz="0" w:space="0" w:color="auto"/>
                      </w:divBdr>
                      <w:divsChild>
                        <w:div w:id="180826753">
                          <w:marLeft w:val="0"/>
                          <w:marRight w:val="0"/>
                          <w:marTop w:val="0"/>
                          <w:marBottom w:val="0"/>
                          <w:divBdr>
                            <w:top w:val="none" w:sz="0" w:space="0" w:color="auto"/>
                            <w:left w:val="none" w:sz="0" w:space="0" w:color="auto"/>
                            <w:bottom w:val="none" w:sz="0" w:space="0" w:color="auto"/>
                            <w:right w:val="none" w:sz="0" w:space="0" w:color="auto"/>
                          </w:divBdr>
                          <w:divsChild>
                            <w:div w:id="860125756">
                              <w:marLeft w:val="0"/>
                              <w:marRight w:val="0"/>
                              <w:marTop w:val="0"/>
                              <w:marBottom w:val="0"/>
                              <w:divBdr>
                                <w:top w:val="none" w:sz="0" w:space="0" w:color="auto"/>
                                <w:left w:val="none" w:sz="0" w:space="0" w:color="auto"/>
                                <w:bottom w:val="none" w:sz="0" w:space="0" w:color="auto"/>
                                <w:right w:val="none" w:sz="0" w:space="0" w:color="auto"/>
                              </w:divBdr>
                              <w:divsChild>
                                <w:div w:id="18322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683125">
      <w:bodyDiv w:val="1"/>
      <w:marLeft w:val="0"/>
      <w:marRight w:val="0"/>
      <w:marTop w:val="0"/>
      <w:marBottom w:val="0"/>
      <w:divBdr>
        <w:top w:val="none" w:sz="0" w:space="0" w:color="auto"/>
        <w:left w:val="none" w:sz="0" w:space="0" w:color="auto"/>
        <w:bottom w:val="none" w:sz="0" w:space="0" w:color="auto"/>
        <w:right w:val="none" w:sz="0" w:space="0" w:color="auto"/>
      </w:divBdr>
      <w:divsChild>
        <w:div w:id="506752863">
          <w:marLeft w:val="0"/>
          <w:marRight w:val="0"/>
          <w:marTop w:val="0"/>
          <w:marBottom w:val="0"/>
          <w:divBdr>
            <w:top w:val="none" w:sz="0" w:space="0" w:color="auto"/>
            <w:left w:val="none" w:sz="0" w:space="0" w:color="auto"/>
            <w:bottom w:val="none" w:sz="0" w:space="0" w:color="auto"/>
            <w:right w:val="none" w:sz="0" w:space="0" w:color="auto"/>
          </w:divBdr>
          <w:divsChild>
            <w:div w:id="642387873">
              <w:marLeft w:val="0"/>
              <w:marRight w:val="0"/>
              <w:marTop w:val="0"/>
              <w:marBottom w:val="0"/>
              <w:divBdr>
                <w:top w:val="none" w:sz="0" w:space="0" w:color="auto"/>
                <w:left w:val="none" w:sz="0" w:space="0" w:color="auto"/>
                <w:bottom w:val="none" w:sz="0" w:space="0" w:color="auto"/>
                <w:right w:val="none" w:sz="0" w:space="0" w:color="auto"/>
              </w:divBdr>
              <w:divsChild>
                <w:div w:id="539972898">
                  <w:marLeft w:val="-225"/>
                  <w:marRight w:val="-225"/>
                  <w:marTop w:val="0"/>
                  <w:marBottom w:val="0"/>
                  <w:divBdr>
                    <w:top w:val="none" w:sz="0" w:space="0" w:color="auto"/>
                    <w:left w:val="none" w:sz="0" w:space="0" w:color="auto"/>
                    <w:bottom w:val="none" w:sz="0" w:space="0" w:color="auto"/>
                    <w:right w:val="none" w:sz="0" w:space="0" w:color="auto"/>
                  </w:divBdr>
                  <w:divsChild>
                    <w:div w:id="1514145666">
                      <w:marLeft w:val="0"/>
                      <w:marRight w:val="0"/>
                      <w:marTop w:val="0"/>
                      <w:marBottom w:val="0"/>
                      <w:divBdr>
                        <w:top w:val="none" w:sz="0" w:space="0" w:color="auto"/>
                        <w:left w:val="none" w:sz="0" w:space="0" w:color="auto"/>
                        <w:bottom w:val="none" w:sz="0" w:space="0" w:color="auto"/>
                        <w:right w:val="none" w:sz="0" w:space="0" w:color="auto"/>
                      </w:divBdr>
                      <w:divsChild>
                        <w:div w:id="728768980">
                          <w:marLeft w:val="0"/>
                          <w:marRight w:val="0"/>
                          <w:marTop w:val="0"/>
                          <w:marBottom w:val="675"/>
                          <w:divBdr>
                            <w:top w:val="none" w:sz="0" w:space="0" w:color="auto"/>
                            <w:left w:val="none" w:sz="0" w:space="0" w:color="auto"/>
                            <w:bottom w:val="none" w:sz="0" w:space="0" w:color="auto"/>
                            <w:right w:val="none" w:sz="0" w:space="0" w:color="auto"/>
                          </w:divBdr>
                          <w:divsChild>
                            <w:div w:id="516697242">
                              <w:marLeft w:val="0"/>
                              <w:marRight w:val="0"/>
                              <w:marTop w:val="0"/>
                              <w:marBottom w:val="0"/>
                              <w:divBdr>
                                <w:top w:val="none" w:sz="0" w:space="0" w:color="auto"/>
                                <w:left w:val="none" w:sz="0" w:space="0" w:color="auto"/>
                                <w:bottom w:val="none" w:sz="0" w:space="0" w:color="auto"/>
                                <w:right w:val="none" w:sz="0" w:space="0" w:color="auto"/>
                              </w:divBdr>
                              <w:divsChild>
                                <w:div w:id="206610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709039">
      <w:bodyDiv w:val="1"/>
      <w:marLeft w:val="0"/>
      <w:marRight w:val="0"/>
      <w:marTop w:val="0"/>
      <w:marBottom w:val="0"/>
      <w:divBdr>
        <w:top w:val="none" w:sz="0" w:space="0" w:color="auto"/>
        <w:left w:val="none" w:sz="0" w:space="0" w:color="auto"/>
        <w:bottom w:val="none" w:sz="0" w:space="0" w:color="auto"/>
        <w:right w:val="none" w:sz="0" w:space="0" w:color="auto"/>
      </w:divBdr>
      <w:divsChild>
        <w:div w:id="1583443753">
          <w:marLeft w:val="0"/>
          <w:marRight w:val="0"/>
          <w:marTop w:val="0"/>
          <w:marBottom w:val="0"/>
          <w:divBdr>
            <w:top w:val="none" w:sz="0" w:space="0" w:color="auto"/>
            <w:left w:val="none" w:sz="0" w:space="0" w:color="auto"/>
            <w:bottom w:val="none" w:sz="0" w:space="0" w:color="auto"/>
            <w:right w:val="none" w:sz="0" w:space="0" w:color="auto"/>
          </w:divBdr>
          <w:divsChild>
            <w:div w:id="1835559762">
              <w:marLeft w:val="0"/>
              <w:marRight w:val="0"/>
              <w:marTop w:val="0"/>
              <w:marBottom w:val="0"/>
              <w:divBdr>
                <w:top w:val="none" w:sz="0" w:space="0" w:color="auto"/>
                <w:left w:val="none" w:sz="0" w:space="0" w:color="auto"/>
                <w:bottom w:val="none" w:sz="0" w:space="0" w:color="auto"/>
                <w:right w:val="none" w:sz="0" w:space="0" w:color="auto"/>
              </w:divBdr>
              <w:divsChild>
                <w:div w:id="489978861">
                  <w:marLeft w:val="-225"/>
                  <w:marRight w:val="-225"/>
                  <w:marTop w:val="0"/>
                  <w:marBottom w:val="0"/>
                  <w:divBdr>
                    <w:top w:val="none" w:sz="0" w:space="0" w:color="auto"/>
                    <w:left w:val="none" w:sz="0" w:space="0" w:color="auto"/>
                    <w:bottom w:val="none" w:sz="0" w:space="0" w:color="auto"/>
                    <w:right w:val="none" w:sz="0" w:space="0" w:color="auto"/>
                  </w:divBdr>
                  <w:divsChild>
                    <w:div w:id="1914847908">
                      <w:marLeft w:val="0"/>
                      <w:marRight w:val="0"/>
                      <w:marTop w:val="0"/>
                      <w:marBottom w:val="0"/>
                      <w:divBdr>
                        <w:top w:val="none" w:sz="0" w:space="0" w:color="auto"/>
                        <w:left w:val="none" w:sz="0" w:space="0" w:color="auto"/>
                        <w:bottom w:val="none" w:sz="0" w:space="0" w:color="auto"/>
                        <w:right w:val="none" w:sz="0" w:space="0" w:color="auto"/>
                      </w:divBdr>
                      <w:divsChild>
                        <w:div w:id="861019811">
                          <w:marLeft w:val="0"/>
                          <w:marRight w:val="0"/>
                          <w:marTop w:val="0"/>
                          <w:marBottom w:val="675"/>
                          <w:divBdr>
                            <w:top w:val="none" w:sz="0" w:space="0" w:color="auto"/>
                            <w:left w:val="none" w:sz="0" w:space="0" w:color="auto"/>
                            <w:bottom w:val="none" w:sz="0" w:space="0" w:color="auto"/>
                            <w:right w:val="none" w:sz="0" w:space="0" w:color="auto"/>
                          </w:divBdr>
                          <w:divsChild>
                            <w:div w:id="1893882070">
                              <w:marLeft w:val="0"/>
                              <w:marRight w:val="0"/>
                              <w:marTop w:val="0"/>
                              <w:marBottom w:val="0"/>
                              <w:divBdr>
                                <w:top w:val="none" w:sz="0" w:space="0" w:color="auto"/>
                                <w:left w:val="none" w:sz="0" w:space="0" w:color="auto"/>
                                <w:bottom w:val="none" w:sz="0" w:space="0" w:color="auto"/>
                                <w:right w:val="none" w:sz="0" w:space="0" w:color="auto"/>
                              </w:divBdr>
                              <w:divsChild>
                                <w:div w:id="16403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174926">
      <w:bodyDiv w:val="1"/>
      <w:marLeft w:val="0"/>
      <w:marRight w:val="0"/>
      <w:marTop w:val="0"/>
      <w:marBottom w:val="0"/>
      <w:divBdr>
        <w:top w:val="none" w:sz="0" w:space="0" w:color="auto"/>
        <w:left w:val="none" w:sz="0" w:space="0" w:color="auto"/>
        <w:bottom w:val="none" w:sz="0" w:space="0" w:color="auto"/>
        <w:right w:val="none" w:sz="0" w:space="0" w:color="auto"/>
      </w:divBdr>
    </w:div>
    <w:div w:id="948201720">
      <w:bodyDiv w:val="1"/>
      <w:marLeft w:val="0"/>
      <w:marRight w:val="0"/>
      <w:marTop w:val="0"/>
      <w:marBottom w:val="0"/>
      <w:divBdr>
        <w:top w:val="none" w:sz="0" w:space="0" w:color="auto"/>
        <w:left w:val="none" w:sz="0" w:space="0" w:color="auto"/>
        <w:bottom w:val="none" w:sz="0" w:space="0" w:color="auto"/>
        <w:right w:val="none" w:sz="0" w:space="0" w:color="auto"/>
      </w:divBdr>
      <w:divsChild>
        <w:div w:id="1431855419">
          <w:marLeft w:val="0"/>
          <w:marRight w:val="0"/>
          <w:marTop w:val="0"/>
          <w:marBottom w:val="0"/>
          <w:divBdr>
            <w:top w:val="none" w:sz="0" w:space="0" w:color="auto"/>
            <w:left w:val="none" w:sz="0" w:space="0" w:color="auto"/>
            <w:bottom w:val="none" w:sz="0" w:space="0" w:color="auto"/>
            <w:right w:val="none" w:sz="0" w:space="0" w:color="auto"/>
          </w:divBdr>
          <w:divsChild>
            <w:div w:id="636842394">
              <w:marLeft w:val="0"/>
              <w:marRight w:val="0"/>
              <w:marTop w:val="0"/>
              <w:marBottom w:val="0"/>
              <w:divBdr>
                <w:top w:val="none" w:sz="0" w:space="0" w:color="auto"/>
                <w:left w:val="none" w:sz="0" w:space="0" w:color="auto"/>
                <w:bottom w:val="none" w:sz="0" w:space="0" w:color="auto"/>
                <w:right w:val="none" w:sz="0" w:space="0" w:color="auto"/>
              </w:divBdr>
              <w:divsChild>
                <w:div w:id="1623610034">
                  <w:marLeft w:val="0"/>
                  <w:marRight w:val="0"/>
                  <w:marTop w:val="0"/>
                  <w:marBottom w:val="0"/>
                  <w:divBdr>
                    <w:top w:val="none" w:sz="0" w:space="0" w:color="auto"/>
                    <w:left w:val="none" w:sz="0" w:space="0" w:color="auto"/>
                    <w:bottom w:val="none" w:sz="0" w:space="0" w:color="auto"/>
                    <w:right w:val="none" w:sz="0" w:space="0" w:color="auto"/>
                  </w:divBdr>
                  <w:divsChild>
                    <w:div w:id="972566037">
                      <w:marLeft w:val="0"/>
                      <w:marRight w:val="0"/>
                      <w:marTop w:val="0"/>
                      <w:marBottom w:val="0"/>
                      <w:divBdr>
                        <w:top w:val="none" w:sz="0" w:space="0" w:color="auto"/>
                        <w:left w:val="none" w:sz="0" w:space="0" w:color="auto"/>
                        <w:bottom w:val="none" w:sz="0" w:space="0" w:color="auto"/>
                        <w:right w:val="none" w:sz="0" w:space="0" w:color="auto"/>
                      </w:divBdr>
                      <w:divsChild>
                        <w:div w:id="107891408">
                          <w:marLeft w:val="0"/>
                          <w:marRight w:val="0"/>
                          <w:marTop w:val="0"/>
                          <w:marBottom w:val="0"/>
                          <w:divBdr>
                            <w:top w:val="none" w:sz="0" w:space="0" w:color="auto"/>
                            <w:left w:val="none" w:sz="0" w:space="0" w:color="auto"/>
                            <w:bottom w:val="none" w:sz="0" w:space="0" w:color="auto"/>
                            <w:right w:val="none" w:sz="0" w:space="0" w:color="auto"/>
                          </w:divBdr>
                          <w:divsChild>
                            <w:div w:id="257494811">
                              <w:marLeft w:val="0"/>
                              <w:marRight w:val="0"/>
                              <w:marTop w:val="0"/>
                              <w:marBottom w:val="0"/>
                              <w:divBdr>
                                <w:top w:val="none" w:sz="0" w:space="0" w:color="auto"/>
                                <w:left w:val="none" w:sz="0" w:space="0" w:color="auto"/>
                                <w:bottom w:val="none" w:sz="0" w:space="0" w:color="auto"/>
                                <w:right w:val="none" w:sz="0" w:space="0" w:color="auto"/>
                              </w:divBdr>
                              <w:divsChild>
                                <w:div w:id="1846551098">
                                  <w:marLeft w:val="0"/>
                                  <w:marRight w:val="0"/>
                                  <w:marTop w:val="0"/>
                                  <w:marBottom w:val="0"/>
                                  <w:divBdr>
                                    <w:top w:val="none" w:sz="0" w:space="0" w:color="auto"/>
                                    <w:left w:val="none" w:sz="0" w:space="0" w:color="auto"/>
                                    <w:bottom w:val="none" w:sz="0" w:space="0" w:color="auto"/>
                                    <w:right w:val="none" w:sz="0" w:space="0" w:color="auto"/>
                                  </w:divBdr>
                                  <w:divsChild>
                                    <w:div w:id="381293495">
                                      <w:marLeft w:val="0"/>
                                      <w:marRight w:val="0"/>
                                      <w:marTop w:val="0"/>
                                      <w:marBottom w:val="0"/>
                                      <w:divBdr>
                                        <w:top w:val="none" w:sz="0" w:space="0" w:color="auto"/>
                                        <w:left w:val="none" w:sz="0" w:space="0" w:color="auto"/>
                                        <w:bottom w:val="none" w:sz="0" w:space="0" w:color="auto"/>
                                        <w:right w:val="none" w:sz="0" w:space="0" w:color="auto"/>
                                      </w:divBdr>
                                      <w:divsChild>
                                        <w:div w:id="1227372261">
                                          <w:marLeft w:val="0"/>
                                          <w:marRight w:val="0"/>
                                          <w:marTop w:val="0"/>
                                          <w:marBottom w:val="0"/>
                                          <w:divBdr>
                                            <w:top w:val="none" w:sz="0" w:space="0" w:color="auto"/>
                                            <w:left w:val="none" w:sz="0" w:space="0" w:color="auto"/>
                                            <w:bottom w:val="none" w:sz="0" w:space="0" w:color="auto"/>
                                            <w:right w:val="none" w:sz="0" w:space="0" w:color="auto"/>
                                          </w:divBdr>
                                          <w:divsChild>
                                            <w:div w:id="2893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1595662">
      <w:bodyDiv w:val="1"/>
      <w:marLeft w:val="0"/>
      <w:marRight w:val="0"/>
      <w:marTop w:val="0"/>
      <w:marBottom w:val="0"/>
      <w:divBdr>
        <w:top w:val="none" w:sz="0" w:space="0" w:color="auto"/>
        <w:left w:val="none" w:sz="0" w:space="0" w:color="auto"/>
        <w:bottom w:val="none" w:sz="0" w:space="0" w:color="auto"/>
        <w:right w:val="none" w:sz="0" w:space="0" w:color="auto"/>
      </w:divBdr>
    </w:div>
    <w:div w:id="1305355777">
      <w:bodyDiv w:val="1"/>
      <w:marLeft w:val="0"/>
      <w:marRight w:val="0"/>
      <w:marTop w:val="0"/>
      <w:marBottom w:val="0"/>
      <w:divBdr>
        <w:top w:val="none" w:sz="0" w:space="0" w:color="auto"/>
        <w:left w:val="none" w:sz="0" w:space="0" w:color="auto"/>
        <w:bottom w:val="none" w:sz="0" w:space="0" w:color="auto"/>
        <w:right w:val="none" w:sz="0" w:space="0" w:color="auto"/>
      </w:divBdr>
    </w:div>
    <w:div w:id="1370380222">
      <w:bodyDiv w:val="1"/>
      <w:marLeft w:val="0"/>
      <w:marRight w:val="0"/>
      <w:marTop w:val="0"/>
      <w:marBottom w:val="0"/>
      <w:divBdr>
        <w:top w:val="none" w:sz="0" w:space="0" w:color="auto"/>
        <w:left w:val="none" w:sz="0" w:space="0" w:color="auto"/>
        <w:bottom w:val="none" w:sz="0" w:space="0" w:color="auto"/>
        <w:right w:val="none" w:sz="0" w:space="0" w:color="auto"/>
      </w:divBdr>
    </w:div>
    <w:div w:id="1755279943">
      <w:bodyDiv w:val="1"/>
      <w:marLeft w:val="0"/>
      <w:marRight w:val="0"/>
      <w:marTop w:val="0"/>
      <w:marBottom w:val="0"/>
      <w:divBdr>
        <w:top w:val="none" w:sz="0" w:space="0" w:color="auto"/>
        <w:left w:val="none" w:sz="0" w:space="0" w:color="auto"/>
        <w:bottom w:val="none" w:sz="0" w:space="0" w:color="auto"/>
        <w:right w:val="none" w:sz="0" w:space="0" w:color="auto"/>
      </w:divBdr>
      <w:divsChild>
        <w:div w:id="1698850873">
          <w:marLeft w:val="547"/>
          <w:marRight w:val="0"/>
          <w:marTop w:val="0"/>
          <w:marBottom w:val="0"/>
          <w:divBdr>
            <w:top w:val="none" w:sz="0" w:space="0" w:color="auto"/>
            <w:left w:val="none" w:sz="0" w:space="0" w:color="auto"/>
            <w:bottom w:val="none" w:sz="0" w:space="0" w:color="auto"/>
            <w:right w:val="none" w:sz="0" w:space="0" w:color="auto"/>
          </w:divBdr>
        </w:div>
      </w:divsChild>
    </w:div>
    <w:div w:id="1971090851">
      <w:bodyDiv w:val="1"/>
      <w:marLeft w:val="0"/>
      <w:marRight w:val="0"/>
      <w:marTop w:val="0"/>
      <w:marBottom w:val="0"/>
      <w:divBdr>
        <w:top w:val="none" w:sz="0" w:space="0" w:color="auto"/>
        <w:left w:val="none" w:sz="0" w:space="0" w:color="auto"/>
        <w:bottom w:val="none" w:sz="0" w:space="0" w:color="auto"/>
        <w:right w:val="none" w:sz="0" w:space="0" w:color="auto"/>
      </w:divBdr>
    </w:div>
    <w:div w:id="1975942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covid-19-managing-healthcare-staff-with-symptoms-of-a-respiratory-infection/managing-healthcare-staff-with-symptoms-of-a-respiratory-infection-or-a-positive-covid-19-test-result" TargetMode="External"/><Relationship Id="rId21" Type="http://schemas.openxmlformats.org/officeDocument/2006/relationships/hyperlink" Target="https://www.gov.uk/government/uploads/system/uploads/attachment_data/file/585584/RTI_infection_control_guidance.pdf" TargetMode="External"/><Relationship Id="rId42" Type="http://schemas.openxmlformats.org/officeDocument/2006/relationships/hyperlink" Target="https://www.gov.uk/government/publications/covid-19-guidance-for-people-whose-immune-system-means-they-are-at-higher-risk/covid-19-guidance-for-people-whose-immune-system-means-they-are-at-higher-risk" TargetMode="External"/><Relationship Id="rId47" Type="http://schemas.openxmlformats.org/officeDocument/2006/relationships/image" Target="media/image6.png"/><Relationship Id="rId63" Type="http://schemas.openxmlformats.org/officeDocument/2006/relationships/hyperlink" Target="mailto:elft.infectioncontrol@nhs.net" TargetMode="External"/><Relationship Id="rId68" Type="http://schemas.openxmlformats.org/officeDocument/2006/relationships/hyperlink" Target="https://www.gov.uk/government/publications/guidance-for-contacts-of-people-with-possible-or-confirmed-coronavirus-covid-19-infection-who-do-not-live-with-the-person/" TargetMode="External"/><Relationship Id="rId84" Type="http://schemas.openxmlformats.org/officeDocument/2006/relationships/image" Target="media/image23.tmp"/><Relationship Id="rId89"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v.uk/government/collections/wuhan-novel-coronavirus" TargetMode="External"/><Relationship Id="rId29" Type="http://schemas.openxmlformats.org/officeDocument/2006/relationships/hyperlink" Target="mailto:elft.infectioncontrol@nhs.net" TargetMode="External"/><Relationship Id="rId107" Type="http://schemas.openxmlformats.org/officeDocument/2006/relationships/fontTable" Target="fontTable.xml"/><Relationship Id="rId11" Type="http://schemas.openxmlformats.org/officeDocument/2006/relationships/hyperlink" Target="mailto:elft.infectioncontrol@nhs.net" TargetMode="External"/><Relationship Id="rId24" Type="http://schemas.openxmlformats.org/officeDocument/2006/relationships/hyperlink" Target="https://www.gov.uk/government/uploads/system/uploads/attachment_data/file/554055/MERS_IPC_guidance_Sept_2016.pd" TargetMode="External"/><Relationship Id="rId32" Type="http://schemas.openxmlformats.org/officeDocument/2006/relationships/hyperlink" Target="https://technology-trust-news.org/t/1TXQ-7SZ0F-QFLSPD-4R9030-1/c.aspx" TargetMode="External"/><Relationship Id="rId37" Type="http://schemas.openxmlformats.org/officeDocument/2006/relationships/hyperlink" Target="mailto:elft.infectioncontrol@nhs.net" TargetMode="External"/><Relationship Id="rId40" Type="http://schemas.openxmlformats.org/officeDocument/2006/relationships/hyperlink" Target="mailto:elft.infectioncontrol@nhs.net" TargetMode="External"/><Relationship Id="rId45" Type="http://schemas.openxmlformats.org/officeDocument/2006/relationships/image" Target="media/image4.png"/><Relationship Id="rId53" Type="http://schemas.openxmlformats.org/officeDocument/2006/relationships/hyperlink" Target="mailto:elft.infectioncontrol@nhs.net" TargetMode="External"/><Relationship Id="rId58" Type="http://schemas.openxmlformats.org/officeDocument/2006/relationships/hyperlink" Target="mailto:LCRC@phe.gov.uk" TargetMode="External"/><Relationship Id="rId66"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74" Type="http://schemas.openxmlformats.org/officeDocument/2006/relationships/image" Target="media/image16.jpeg"/><Relationship Id="rId79" Type="http://schemas.openxmlformats.org/officeDocument/2006/relationships/hyperlink" Target="https://www.youtube.com/watch?v=ufmH3vIqfE0" TargetMode="External"/><Relationship Id="rId87" Type="http://schemas.openxmlformats.org/officeDocument/2006/relationships/hyperlink" Target="mailto:elft.fittesting@nhs.net" TargetMode="External"/><Relationship Id="rId102"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mailto:nelcsu.ipcteam@nhs.net" TargetMode="External"/><Relationship Id="rId82" Type="http://schemas.openxmlformats.org/officeDocument/2006/relationships/image" Target="media/image21.tmp"/><Relationship Id="rId90" Type="http://schemas.openxmlformats.org/officeDocument/2006/relationships/hyperlink" Target="mailto:elft.infectioncontorl@nhs.net" TargetMode="External"/><Relationship Id="rId95" Type="http://schemas.openxmlformats.org/officeDocument/2006/relationships/image" Target="media/image27.png"/><Relationship Id="rId19" Type="http://schemas.openxmlformats.org/officeDocument/2006/relationships/hyperlink" Target="http://www.dh.gov.uk" TargetMode="External"/><Relationship Id="rId14" Type="http://schemas.openxmlformats.org/officeDocument/2006/relationships/hyperlink" Target="https://www.gov.uk/government/publications/wuhan-novel-coronavirus-background-information/wuhan-novel-coronavirus-epidemiology-virology-and-clinical-features" TargetMode="External"/><Relationship Id="rId22" Type="http://schemas.openxmlformats.org/officeDocument/2006/relationships/hyperlink" Target="https://www.gov.uk/government/uploads/system/uploads/attachment_data/file/580509/PHE_guidance_antivirals_influenza_2016_2017.pdf" TargetMode="External"/><Relationship Id="rId27" Type="http://schemas.openxmlformats.org/officeDocument/2006/relationships/hyperlink" Target="mailto:elft.infectioncontrol@nhs.net" TargetMode="External"/><Relationship Id="rId30" Type="http://schemas.openxmlformats.org/officeDocument/2006/relationships/hyperlink" Target="mailto:elft.infectioncontrol@nhs.net" TargetMode="External"/><Relationship Id="rId35" Type="http://schemas.openxmlformats.org/officeDocument/2006/relationships/hyperlink" Target="mailto:Ohteamprevent.elft@nhs.net" TargetMode="External"/><Relationship Id="rId43" Type="http://schemas.openxmlformats.org/officeDocument/2006/relationships/hyperlink" Target="https://www.gov.uk/guidance/covid-19-information-and-advice-for-health-and-care-professionals" TargetMode="External"/><Relationship Id="rId48" Type="http://schemas.openxmlformats.org/officeDocument/2006/relationships/image" Target="media/image7.png"/><Relationship Id="rId56" Type="http://schemas.openxmlformats.org/officeDocument/2006/relationships/image" Target="media/image11.png"/><Relationship Id="rId64" Type="http://schemas.openxmlformats.org/officeDocument/2006/relationships/hyperlink" Target="https://www.nhs.uk/conditions/coronavirus-covid-19/people-at-higher-risk/who-is-at-high-risk-from-coronavirus-clinically-extremely-vulnerable" TargetMode="External"/><Relationship Id="rId69" Type="http://schemas.openxmlformats.org/officeDocument/2006/relationships/hyperlink" Target="https://assets.publishing.service.gov.uk/government/uploads/system/uploads/attachment_data/file/910885/COVID-19_Infection_prevention_and_control_guidance_FINAL_PDF_20082020.pdf" TargetMode="External"/><Relationship Id="rId77" Type="http://schemas.openxmlformats.org/officeDocument/2006/relationships/hyperlink" Target="https://www.youtube.com/watch?v=kKz_vNGsNhc" TargetMode="External"/><Relationship Id="rId100" Type="http://schemas.openxmlformats.org/officeDocument/2006/relationships/header" Target="header3.xml"/><Relationship Id="rId105" Type="http://schemas.openxmlformats.org/officeDocument/2006/relationships/hyperlink" Target="http://www.equalityhumanrights.com" TargetMode="External"/><Relationship Id="rId8" Type="http://schemas.openxmlformats.org/officeDocument/2006/relationships/hyperlink" Target="http://webarchive.nationalarchives.gov.uk/20130107105354/http://www.dh.gov.uk/prod_consum_dh/groups/dh_digitalassets/@dh/@ab/documents/digitalasset/dh_120395.pdf" TargetMode="External"/><Relationship Id="rId51" Type="http://schemas.openxmlformats.org/officeDocument/2006/relationships/image" Target="media/image10.png"/><Relationship Id="rId72" Type="http://schemas.openxmlformats.org/officeDocument/2006/relationships/image" Target="media/image14.tmp"/><Relationship Id="rId80" Type="http://schemas.openxmlformats.org/officeDocument/2006/relationships/image" Target="media/image19.tmp"/><Relationship Id="rId85" Type="http://schemas.openxmlformats.org/officeDocument/2006/relationships/image" Target="media/image24.tmp"/><Relationship Id="rId93" Type="http://schemas.openxmlformats.org/officeDocument/2006/relationships/hyperlink" Target="https://www.hse.gov.uk/coronavirus/ppe-face-masks/face-mask-ppe-rpe.htm" TargetMode="External"/><Relationship Id="rId98" Type="http://schemas.openxmlformats.org/officeDocument/2006/relationships/header" Target="header2.xml"/><Relationship Id="rId3" Type="http://schemas.openxmlformats.org/officeDocument/2006/relationships/styles" Target="styles.xml"/><Relationship Id="Rc7bacd26a2a9444c" Type="http://schemas.microsoft.com/office/2018/08/relationships/commentsExtensible" Target="commentsExtensible.xml"/><Relationship Id="rId12" Type="http://schemas.openxmlformats.org/officeDocument/2006/relationships/hyperlink" Target="https://www.gov.uk/guidance/covid-19-information-and-advice-for-health-and-care-professionals" TargetMode="External"/><Relationship Id="rId17" Type="http://schemas.openxmlformats.org/officeDocument/2006/relationships/hyperlink" Target="https://www.england.nhs.uk/wp-content/uploads/2022/04/C1676_National-Infection-Prevention-and-Control-IPC-Manual-for-England-version-21_July-2022.pdf" TargetMode="External"/><Relationship Id="rId25" Type="http://schemas.openxmlformats.org/officeDocument/2006/relationships/hyperlink" Target="http://ecdc.europa.eu/en/publications/Publications/MERS-rapid-risk-assessment-update-october-2015.pdf" TargetMode="External"/><Relationship Id="rId33" Type="http://schemas.openxmlformats.org/officeDocument/2006/relationships/hyperlink" Target="mailto:elft.testing@nhs.net" TargetMode="External"/><Relationship Id="rId38" Type="http://schemas.openxmlformats.org/officeDocument/2006/relationships/hyperlink" Target="mailto:elft.infectioncontrol@nhs.net" TargetMode="External"/><Relationship Id="rId46" Type="http://schemas.openxmlformats.org/officeDocument/2006/relationships/image" Target="media/image5.png"/><Relationship Id="rId59" Type="http://schemas.openxmlformats.org/officeDocument/2006/relationships/hyperlink" Target="mailto:phe.lcrc@nhs.net" TargetMode="External"/><Relationship Id="rId67"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103" Type="http://schemas.openxmlformats.org/officeDocument/2006/relationships/hyperlink" Target="mailto:j.sims3@nhs.net" TargetMode="External"/><Relationship Id="rId108" Type="http://schemas.openxmlformats.org/officeDocument/2006/relationships/theme" Target="theme/theme1.xml"/><Relationship Id="rId20" Type="http://schemas.openxmlformats.org/officeDocument/2006/relationships/hyperlink" Target="https://assets.publishing.service.gov.uk/government/uploads/system/uploads/attachment_data/file/1062335/MERS-CoV-algorithm.pdf" TargetMode="External"/><Relationship Id="rId41" Type="http://schemas.openxmlformats.org/officeDocument/2006/relationships/image" Target="media/image2.png"/><Relationship Id="rId54" Type="http://schemas.openxmlformats.org/officeDocument/2006/relationships/hyperlink" Target="mailto:elft.infectioncontrol@nhs.net" TargetMode="External"/><Relationship Id="rId62" Type="http://schemas.openxmlformats.org/officeDocument/2006/relationships/hyperlink" Target="mailto:elft.infectioncontrol@nhs.net" TargetMode="External"/><Relationship Id="rId70" Type="http://schemas.openxmlformats.org/officeDocument/2006/relationships/image" Target="media/image12.tmp"/><Relationship Id="rId75" Type="http://schemas.openxmlformats.org/officeDocument/2006/relationships/image" Target="media/image17.tmp"/><Relationship Id="rId83" Type="http://schemas.openxmlformats.org/officeDocument/2006/relationships/image" Target="media/image22.tmp"/><Relationship Id="rId88" Type="http://schemas.openxmlformats.org/officeDocument/2006/relationships/header" Target="header1.xml"/><Relationship Id="rId91" Type="http://schemas.openxmlformats.org/officeDocument/2006/relationships/hyperlink" Target="https://www.england.nhs.uk/wp-content/uploads/2022/04/C1636-national-ipc-manual-for-england-v2.pdf" TargetMode="External"/><Relationship Id="rId96"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ice.org.uk/guidance/ng188/resources/covid19-rapid-guideline-managing-the-longterm-effects-of-covid19-pdf-51035515742" TargetMode="External"/><Relationship Id="rId23" Type="http://schemas.openxmlformats.org/officeDocument/2006/relationships/hyperlink" Target="https://www.gov.uk/government/collections/avian-influenza-guidance-data-and-analysis" TargetMode="External"/><Relationship Id="rId28" Type="http://schemas.openxmlformats.org/officeDocument/2006/relationships/hyperlink" Target="mailto:elft.infectioncontrol@nhs.net" TargetMode="External"/><Relationship Id="rId36" Type="http://schemas.openxmlformats.org/officeDocument/2006/relationships/hyperlink" Target="mailto:Ohteamprevent.elft@nhs.net" TargetMode="External"/><Relationship Id="rId49" Type="http://schemas.openxmlformats.org/officeDocument/2006/relationships/image" Target="media/image8.png"/><Relationship Id="rId57" Type="http://schemas.openxmlformats.org/officeDocument/2006/relationships/image" Target="cid:image001.png@01D772C4.5C95B2F0" TargetMode="External"/><Relationship Id="rId106" Type="http://schemas.openxmlformats.org/officeDocument/2006/relationships/hyperlink" Target="http://www.ndti.org.uk/" TargetMode="External"/><Relationship Id="rId10" Type="http://schemas.openxmlformats.org/officeDocument/2006/relationships/hyperlink" Target="mailto:elft.infectioncontrol@nhs.net" TargetMode="External"/><Relationship Id="rId31" Type="http://schemas.openxmlformats.org/officeDocument/2006/relationships/image" Target="media/image1.png"/><Relationship Id="rId44" Type="http://schemas.openxmlformats.org/officeDocument/2006/relationships/image" Target="media/image3.png"/><Relationship Id="rId52" Type="http://schemas.openxmlformats.org/officeDocument/2006/relationships/hyperlink" Target="mailto:elft.infectioncontrol@nhs.net" TargetMode="External"/><Relationship Id="rId60" Type="http://schemas.openxmlformats.org/officeDocument/2006/relationships/hyperlink" Target="mailto:nelondon.ipc@nhs.net" TargetMode="External"/><Relationship Id="rId65" Type="http://schemas.openxmlformats.org/officeDocument/2006/relationships/hyperlink" Target="mailto:elft.infectioncontrol@nhs.net" TargetMode="External"/><Relationship Id="rId73" Type="http://schemas.openxmlformats.org/officeDocument/2006/relationships/image" Target="media/image15.jpeg"/><Relationship Id="rId78" Type="http://schemas.openxmlformats.org/officeDocument/2006/relationships/hyperlink" Target="https://www.youtube.com/watch?v=oUo5O1JmLH0" TargetMode="External"/><Relationship Id="rId81" Type="http://schemas.openxmlformats.org/officeDocument/2006/relationships/image" Target="media/image20.tmp"/><Relationship Id="rId86" Type="http://schemas.openxmlformats.org/officeDocument/2006/relationships/image" Target="media/image25.tmp"/><Relationship Id="rId94" Type="http://schemas.openxmlformats.org/officeDocument/2006/relationships/hyperlink" Target="https://www.hse.gov.uk/coronavirus/ppe-face-masks/face-mask-ppe-rpe.htm" TargetMode="Externa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gov.uk/government/publications/regulatory-approval-of-pfizer-biontech-vaccine-for-covid-19" TargetMode="External"/><Relationship Id="R5f29e0619da2444b" Type="http://schemas.microsoft.com/office/2016/09/relationships/commentsIds" Target="commentsIds.xml"/><Relationship Id="rId13" Type="http://schemas.openxmlformats.org/officeDocument/2006/relationships/hyperlink" Target="https://www.gov.uk/government/publications/covid-19-guidance-for-people-whose-immune-system-means-they-are-at-higher-risk" TargetMode="External"/><Relationship Id="rId18" Type="http://schemas.openxmlformats.org/officeDocument/2006/relationships/hyperlink" Target="http://whqlibdoc.who.int/publications/2009/9789241597906_eng.pdf" TargetMode="External"/><Relationship Id="rId39" Type="http://schemas.openxmlformats.org/officeDocument/2006/relationships/hyperlink" Target="mailto:elft.infectioncontrol@nhs.net" TargetMode="External"/><Relationship Id="rId34" Type="http://schemas.openxmlformats.org/officeDocument/2006/relationships/hyperlink" Target="https://technology-trust-news.org/t/1TXQ-7SZ0F-QFLSPD-4R8Q5V-1/c.aspx" TargetMode="External"/><Relationship Id="rId50" Type="http://schemas.openxmlformats.org/officeDocument/2006/relationships/image" Target="media/image9.png"/><Relationship Id="rId55" Type="http://schemas.openxmlformats.org/officeDocument/2006/relationships/hyperlink" Target="mailto:elft.infectioncontrol@nhs.net" TargetMode="External"/><Relationship Id="rId76" Type="http://schemas.openxmlformats.org/officeDocument/2006/relationships/image" Target="media/image18.tmp"/><Relationship Id="rId97" Type="http://schemas.openxmlformats.org/officeDocument/2006/relationships/image" Target="media/image29.png"/><Relationship Id="rId104" Type="http://schemas.openxmlformats.org/officeDocument/2006/relationships/hyperlink" Target="http://www.eastlondon.nhs.uk/about_us/equality_and_diversity.asp" TargetMode="External"/><Relationship Id="rId7" Type="http://schemas.openxmlformats.org/officeDocument/2006/relationships/endnotes" Target="endnotes.xml"/><Relationship Id="rId71" Type="http://schemas.openxmlformats.org/officeDocument/2006/relationships/image" Target="media/image13.tmp"/><Relationship Id="rId92" Type="http://schemas.openxmlformats.org/officeDocument/2006/relationships/hyperlink" Target="https://www.hse.gov.uk/pubns/indg47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30.png"/></Relationships>
</file>

<file path=word/_rels/header4.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96394-5C54-455A-B0E3-CE7536C72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109</Pages>
  <Words>19909</Words>
  <Characters>113486</Characters>
  <Application>Microsoft Office Word</Application>
  <DocSecurity>4</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Mair Nicola</dc:creator>
  <cp:lastModifiedBy>Khatun Rashida</cp:lastModifiedBy>
  <cp:revision>2</cp:revision>
  <cp:lastPrinted>2022-10-14T12:38:00Z</cp:lastPrinted>
  <dcterms:created xsi:type="dcterms:W3CDTF">2022-11-03T16:38:00Z</dcterms:created>
  <dcterms:modified xsi:type="dcterms:W3CDTF">2022-11-03T16:38:00Z</dcterms:modified>
</cp:coreProperties>
</file>