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37AC6" w14:textId="77777777" w:rsidR="006F3719" w:rsidRPr="005659C8" w:rsidRDefault="006F3719" w:rsidP="005659C8">
      <w:pPr>
        <w:rPr>
          <w:rFonts w:cs="Arial"/>
          <w:szCs w:val="22"/>
        </w:rPr>
      </w:pPr>
    </w:p>
    <w:p w14:paraId="4E49C064" w14:textId="77777777" w:rsidR="006F3719" w:rsidRPr="005659C8" w:rsidRDefault="00D606D3" w:rsidP="006F3719">
      <w:pPr>
        <w:jc w:val="center"/>
        <w:rPr>
          <w:rFonts w:cs="Arial"/>
          <w:sz w:val="40"/>
          <w:szCs w:val="40"/>
        </w:rPr>
      </w:pPr>
      <w:r w:rsidRPr="005659C8">
        <w:rPr>
          <w:rFonts w:cs="Arial"/>
          <w:sz w:val="40"/>
          <w:szCs w:val="40"/>
        </w:rPr>
        <w:t>ELFT medicines shortage Standard operating procedure</w:t>
      </w:r>
    </w:p>
    <w:p w14:paraId="1C8D9B43" w14:textId="77777777" w:rsidR="006F3719" w:rsidRPr="005659C8" w:rsidRDefault="006F3719" w:rsidP="006F3719">
      <w:pPr>
        <w:rPr>
          <w:rFonts w:cs="Arial"/>
          <w:szCs w:val="22"/>
        </w:rPr>
      </w:pPr>
    </w:p>
    <w:p w14:paraId="1E04F18C" w14:textId="77777777" w:rsidR="00DE6479" w:rsidRPr="00DE6479" w:rsidRDefault="00DE6479" w:rsidP="00DE6479"/>
    <w:p w14:paraId="3EB3445D" w14:textId="77777777" w:rsidR="00DE6479" w:rsidRPr="00DE6479" w:rsidRDefault="00DE6479" w:rsidP="00DE6479"/>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DE6479" w:rsidRPr="00DE6479" w14:paraId="5357C4A6" w14:textId="77777777" w:rsidTr="004A6F2A">
        <w:tc>
          <w:tcPr>
            <w:tcW w:w="4513" w:type="dxa"/>
          </w:tcPr>
          <w:p w14:paraId="7E528454" w14:textId="77777777" w:rsidR="00DE6479" w:rsidRPr="00DE6479" w:rsidRDefault="00DE6479" w:rsidP="00DE6479">
            <w:pPr>
              <w:spacing w:before="40" w:after="40"/>
            </w:pPr>
            <w:r w:rsidRPr="00DE6479">
              <w:t>Version number :</w:t>
            </w:r>
          </w:p>
        </w:tc>
        <w:tc>
          <w:tcPr>
            <w:tcW w:w="4487" w:type="dxa"/>
          </w:tcPr>
          <w:p w14:paraId="3EAB7943" w14:textId="29D2A4B1" w:rsidR="00DE6479" w:rsidRPr="00DE6479" w:rsidRDefault="00DE6479" w:rsidP="00DE6479">
            <w:pPr>
              <w:spacing w:before="40" w:after="40"/>
            </w:pPr>
            <w:r>
              <w:t>2.0</w:t>
            </w:r>
          </w:p>
        </w:tc>
      </w:tr>
      <w:tr w:rsidR="00DE6479" w:rsidRPr="00DE6479" w14:paraId="39CC91F1" w14:textId="77777777" w:rsidTr="004A6F2A">
        <w:tc>
          <w:tcPr>
            <w:tcW w:w="4513" w:type="dxa"/>
          </w:tcPr>
          <w:p w14:paraId="691FEED1" w14:textId="77777777" w:rsidR="00DE6479" w:rsidRPr="00DE6479" w:rsidRDefault="00DE6479" w:rsidP="00DE6479">
            <w:pPr>
              <w:spacing w:before="40" w:after="40"/>
            </w:pPr>
            <w:r w:rsidRPr="00DE6479">
              <w:t xml:space="preserve">Consultation Groups </w:t>
            </w:r>
          </w:p>
        </w:tc>
        <w:tc>
          <w:tcPr>
            <w:tcW w:w="4487" w:type="dxa"/>
          </w:tcPr>
          <w:p w14:paraId="0919B1F4" w14:textId="0559234A" w:rsidR="00DE6479" w:rsidRPr="00DE6479" w:rsidRDefault="00DE6479" w:rsidP="00DE6479">
            <w:pPr>
              <w:spacing w:before="40" w:after="40"/>
            </w:pPr>
            <w:r w:rsidRPr="00DE6479">
              <w:t>Medicines Committee distribution</w:t>
            </w:r>
          </w:p>
        </w:tc>
      </w:tr>
      <w:tr w:rsidR="00DE6479" w:rsidRPr="00DE6479" w14:paraId="708CF36A" w14:textId="77777777" w:rsidTr="004A6F2A">
        <w:tc>
          <w:tcPr>
            <w:tcW w:w="4513" w:type="dxa"/>
          </w:tcPr>
          <w:p w14:paraId="78079C25" w14:textId="77777777" w:rsidR="00DE6479" w:rsidRPr="00DE6479" w:rsidRDefault="00DE6479" w:rsidP="00DE6479">
            <w:pPr>
              <w:spacing w:before="40" w:after="40"/>
            </w:pPr>
            <w:r w:rsidRPr="00DE6479">
              <w:t>Approved by (Sponsor Group)</w:t>
            </w:r>
          </w:p>
        </w:tc>
        <w:tc>
          <w:tcPr>
            <w:tcW w:w="4487" w:type="dxa"/>
          </w:tcPr>
          <w:p w14:paraId="56FE303A" w14:textId="2C572A82" w:rsidR="00DE6479" w:rsidRPr="00DE6479" w:rsidRDefault="00DE6479" w:rsidP="00DE6479">
            <w:pPr>
              <w:spacing w:before="40" w:after="40"/>
            </w:pPr>
            <w:r w:rsidRPr="00DE6479">
              <w:t>Medicines Committee</w:t>
            </w:r>
          </w:p>
        </w:tc>
      </w:tr>
      <w:tr w:rsidR="00DE6479" w:rsidRPr="00DE6479" w14:paraId="1D2FD5E0" w14:textId="77777777" w:rsidTr="004A6F2A">
        <w:tc>
          <w:tcPr>
            <w:tcW w:w="4513" w:type="dxa"/>
          </w:tcPr>
          <w:p w14:paraId="6A631B3F" w14:textId="77777777" w:rsidR="00DE6479" w:rsidRPr="00DE6479" w:rsidRDefault="00DE6479" w:rsidP="00DE6479">
            <w:pPr>
              <w:spacing w:before="40" w:after="40"/>
            </w:pPr>
            <w:r w:rsidRPr="00DE6479">
              <w:t>Ratified by:</w:t>
            </w:r>
          </w:p>
        </w:tc>
        <w:tc>
          <w:tcPr>
            <w:tcW w:w="4487" w:type="dxa"/>
          </w:tcPr>
          <w:p w14:paraId="771935BF" w14:textId="44B77069" w:rsidR="00DE6479" w:rsidRPr="00DE6479" w:rsidRDefault="00DE6479" w:rsidP="00DE6479">
            <w:pPr>
              <w:spacing w:before="40" w:after="40"/>
            </w:pPr>
            <w:r w:rsidRPr="00DE6479">
              <w:t>Medicines Committee</w:t>
            </w:r>
          </w:p>
        </w:tc>
      </w:tr>
      <w:tr w:rsidR="00DE6479" w:rsidRPr="00DE6479" w14:paraId="2866C98E" w14:textId="77777777" w:rsidTr="004A6F2A">
        <w:tc>
          <w:tcPr>
            <w:tcW w:w="4513" w:type="dxa"/>
          </w:tcPr>
          <w:p w14:paraId="4F2CC505" w14:textId="77777777" w:rsidR="00DE6479" w:rsidRPr="00DE6479" w:rsidRDefault="00DE6479" w:rsidP="00DE6479">
            <w:pPr>
              <w:spacing w:before="40" w:after="40"/>
            </w:pPr>
            <w:r w:rsidRPr="00DE6479">
              <w:t>Date ratified:</w:t>
            </w:r>
          </w:p>
        </w:tc>
        <w:tc>
          <w:tcPr>
            <w:tcW w:w="4487" w:type="dxa"/>
          </w:tcPr>
          <w:p w14:paraId="038F3812" w14:textId="7A5F4E56" w:rsidR="00DE6479" w:rsidRPr="00DE6479" w:rsidRDefault="00DE6479" w:rsidP="00DE6479">
            <w:pPr>
              <w:spacing w:before="40" w:after="40"/>
            </w:pPr>
            <w:r w:rsidRPr="00DE6479">
              <w:t>10</w:t>
            </w:r>
            <w:r w:rsidRPr="00DE6479">
              <w:rPr>
                <w:vertAlign w:val="superscript"/>
              </w:rPr>
              <w:t>th</w:t>
            </w:r>
            <w:r w:rsidRPr="00DE6479">
              <w:t xml:space="preserve"> March 2021</w:t>
            </w:r>
          </w:p>
        </w:tc>
      </w:tr>
      <w:tr w:rsidR="00DE6479" w:rsidRPr="00DE6479" w14:paraId="2DD650E8" w14:textId="77777777" w:rsidTr="004A6F2A">
        <w:tc>
          <w:tcPr>
            <w:tcW w:w="4513" w:type="dxa"/>
          </w:tcPr>
          <w:p w14:paraId="0A4F1D36" w14:textId="77777777" w:rsidR="00DE6479" w:rsidRPr="00DE6479" w:rsidRDefault="00DE6479" w:rsidP="00DE6479">
            <w:pPr>
              <w:spacing w:before="40" w:after="40"/>
            </w:pPr>
            <w:r w:rsidRPr="00DE6479">
              <w:t>Name of originator/author:</w:t>
            </w:r>
          </w:p>
        </w:tc>
        <w:tc>
          <w:tcPr>
            <w:tcW w:w="4487" w:type="dxa"/>
          </w:tcPr>
          <w:p w14:paraId="1820652E" w14:textId="08DDC3B3" w:rsidR="00DE6479" w:rsidRPr="00DE6479" w:rsidRDefault="00DE6479" w:rsidP="00DE6479">
            <w:pPr>
              <w:spacing w:before="40" w:after="40"/>
            </w:pPr>
            <w:r w:rsidRPr="00DE6479">
              <w:t>Jennifer Melville</w:t>
            </w:r>
          </w:p>
        </w:tc>
      </w:tr>
      <w:tr w:rsidR="00DE6479" w:rsidRPr="00DE6479" w14:paraId="0ACE6E6D" w14:textId="77777777" w:rsidTr="004A6F2A">
        <w:tc>
          <w:tcPr>
            <w:tcW w:w="4513" w:type="dxa"/>
          </w:tcPr>
          <w:p w14:paraId="11EA9ACB" w14:textId="77777777" w:rsidR="00DE6479" w:rsidRPr="00DE6479" w:rsidRDefault="00DE6479" w:rsidP="00DE6479">
            <w:pPr>
              <w:spacing w:before="40" w:after="40"/>
            </w:pPr>
            <w:r w:rsidRPr="00DE6479">
              <w:t>Executive Director lead :</w:t>
            </w:r>
          </w:p>
        </w:tc>
        <w:tc>
          <w:tcPr>
            <w:tcW w:w="4487" w:type="dxa"/>
          </w:tcPr>
          <w:p w14:paraId="70410E4C" w14:textId="1BB7B23D" w:rsidR="00DE6479" w:rsidRPr="00DE6479" w:rsidRDefault="00DE6479" w:rsidP="00DE6479">
            <w:pPr>
              <w:spacing w:before="40" w:after="40"/>
            </w:pPr>
            <w:r w:rsidRPr="00DE6479">
              <w:t>Paul Gilluley, Chief Medical Officer</w:t>
            </w:r>
          </w:p>
        </w:tc>
      </w:tr>
      <w:tr w:rsidR="00DE6479" w:rsidRPr="00DE6479" w14:paraId="7AC6E7BB" w14:textId="77777777" w:rsidTr="004A6F2A">
        <w:tc>
          <w:tcPr>
            <w:tcW w:w="4513" w:type="dxa"/>
          </w:tcPr>
          <w:p w14:paraId="2C6F05F8" w14:textId="77777777" w:rsidR="00DE6479" w:rsidRPr="00DE6479" w:rsidRDefault="00DE6479" w:rsidP="00DE6479">
            <w:pPr>
              <w:spacing w:before="40" w:after="40"/>
            </w:pPr>
            <w:r w:rsidRPr="00DE6479">
              <w:t>Implementation Date :</w:t>
            </w:r>
          </w:p>
        </w:tc>
        <w:tc>
          <w:tcPr>
            <w:tcW w:w="4487" w:type="dxa"/>
          </w:tcPr>
          <w:p w14:paraId="3A44C1AD" w14:textId="038B1D29" w:rsidR="00DE6479" w:rsidRPr="00DE6479" w:rsidRDefault="00DE6479" w:rsidP="00DE6479">
            <w:pPr>
              <w:spacing w:before="40" w:after="40"/>
            </w:pPr>
            <w:r w:rsidRPr="00DE6479">
              <w:t>March 2021</w:t>
            </w:r>
          </w:p>
        </w:tc>
      </w:tr>
      <w:tr w:rsidR="00DE6479" w:rsidRPr="00DE6479" w14:paraId="3A1A18FD" w14:textId="77777777" w:rsidTr="004A6F2A">
        <w:tc>
          <w:tcPr>
            <w:tcW w:w="4513" w:type="dxa"/>
          </w:tcPr>
          <w:p w14:paraId="3BB4E1A0" w14:textId="77777777" w:rsidR="00DE6479" w:rsidRPr="00DE6479" w:rsidRDefault="00DE6479" w:rsidP="00DE6479">
            <w:pPr>
              <w:spacing w:before="40" w:after="40"/>
            </w:pPr>
            <w:r w:rsidRPr="00DE6479">
              <w:t xml:space="preserve">Last Review Date </w:t>
            </w:r>
          </w:p>
        </w:tc>
        <w:tc>
          <w:tcPr>
            <w:tcW w:w="4487" w:type="dxa"/>
          </w:tcPr>
          <w:p w14:paraId="25409829" w14:textId="6EC6BD77" w:rsidR="00DE6479" w:rsidRPr="00DE6479" w:rsidRDefault="00DE6479" w:rsidP="00DE6479">
            <w:pPr>
              <w:spacing w:before="40" w:after="40"/>
            </w:pPr>
            <w:r w:rsidRPr="00DE6479">
              <w:t>March 2021</w:t>
            </w:r>
          </w:p>
        </w:tc>
      </w:tr>
      <w:tr w:rsidR="00DE6479" w:rsidRPr="00DE6479" w14:paraId="430ECCC6" w14:textId="77777777" w:rsidTr="004A6F2A">
        <w:tc>
          <w:tcPr>
            <w:tcW w:w="4513" w:type="dxa"/>
          </w:tcPr>
          <w:p w14:paraId="163D6F50" w14:textId="77777777" w:rsidR="00DE6479" w:rsidRPr="00DE6479" w:rsidRDefault="00DE6479" w:rsidP="00DE6479">
            <w:pPr>
              <w:spacing w:before="40" w:after="40"/>
            </w:pPr>
            <w:r w:rsidRPr="00DE6479">
              <w:t>Next Review date:</w:t>
            </w:r>
          </w:p>
        </w:tc>
        <w:tc>
          <w:tcPr>
            <w:tcW w:w="4487" w:type="dxa"/>
          </w:tcPr>
          <w:p w14:paraId="4DE41BE4" w14:textId="5C0193BF" w:rsidR="00DE6479" w:rsidRPr="00DE6479" w:rsidRDefault="0028403B" w:rsidP="00DE6479">
            <w:pPr>
              <w:spacing w:before="40" w:after="40"/>
            </w:pPr>
            <w:r>
              <w:t>March 2024</w:t>
            </w:r>
            <w:bookmarkStart w:id="0" w:name="_GoBack"/>
            <w:bookmarkEnd w:id="0"/>
          </w:p>
        </w:tc>
      </w:tr>
    </w:tbl>
    <w:p w14:paraId="2C5F6191" w14:textId="77777777" w:rsidR="00DE6479" w:rsidRPr="00DE6479" w:rsidRDefault="00DE6479" w:rsidP="00DE6479"/>
    <w:tbl>
      <w:tblPr>
        <w:tblStyle w:val="TableGrid"/>
        <w:tblW w:w="0" w:type="auto"/>
        <w:tblLook w:val="04A0" w:firstRow="1" w:lastRow="0" w:firstColumn="1" w:lastColumn="0" w:noHBand="0" w:noVBand="1"/>
      </w:tblPr>
      <w:tblGrid>
        <w:gridCol w:w="4621"/>
        <w:gridCol w:w="4621"/>
      </w:tblGrid>
      <w:tr w:rsidR="00DE6479" w:rsidRPr="00DE6479" w14:paraId="4BEED0BF" w14:textId="77777777" w:rsidTr="004A6F2A">
        <w:tc>
          <w:tcPr>
            <w:tcW w:w="4621" w:type="dxa"/>
          </w:tcPr>
          <w:p w14:paraId="622EB125" w14:textId="77777777" w:rsidR="00DE6479" w:rsidRPr="00DE6479" w:rsidRDefault="00DE6479" w:rsidP="00DE6479">
            <w:r w:rsidRPr="00DE6479">
              <w:t xml:space="preserve">Services </w:t>
            </w:r>
          </w:p>
        </w:tc>
        <w:tc>
          <w:tcPr>
            <w:tcW w:w="4621" w:type="dxa"/>
          </w:tcPr>
          <w:p w14:paraId="344EBE7F" w14:textId="77777777" w:rsidR="00DE6479" w:rsidRPr="00DE6479" w:rsidRDefault="00DE6479" w:rsidP="00DE6479">
            <w:r w:rsidRPr="00DE6479">
              <w:t xml:space="preserve">Applicable </w:t>
            </w:r>
          </w:p>
        </w:tc>
      </w:tr>
      <w:tr w:rsidR="00DE6479" w:rsidRPr="00DE6479" w14:paraId="63B7F4A0" w14:textId="77777777" w:rsidTr="004A6F2A">
        <w:tc>
          <w:tcPr>
            <w:tcW w:w="4621" w:type="dxa"/>
          </w:tcPr>
          <w:p w14:paraId="23CB1B96" w14:textId="77777777" w:rsidR="00DE6479" w:rsidRPr="00DE6479" w:rsidRDefault="00DE6479" w:rsidP="00DE6479">
            <w:r w:rsidRPr="00DE6479">
              <w:t>Trustwide</w:t>
            </w:r>
          </w:p>
        </w:tc>
        <w:tc>
          <w:tcPr>
            <w:tcW w:w="4621" w:type="dxa"/>
          </w:tcPr>
          <w:p w14:paraId="41EE080F" w14:textId="2786BA06" w:rsidR="00DE6479" w:rsidRPr="00DE6479" w:rsidRDefault="00DE6479" w:rsidP="00DE6479">
            <w:r>
              <w:t>X</w:t>
            </w:r>
          </w:p>
        </w:tc>
      </w:tr>
      <w:tr w:rsidR="00DE6479" w:rsidRPr="00DE6479" w14:paraId="64641FC7" w14:textId="77777777" w:rsidTr="004A6F2A">
        <w:tc>
          <w:tcPr>
            <w:tcW w:w="4621" w:type="dxa"/>
          </w:tcPr>
          <w:p w14:paraId="23307B6A" w14:textId="77777777" w:rsidR="00DE6479" w:rsidRPr="00DE6479" w:rsidRDefault="00DE6479" w:rsidP="00DE6479">
            <w:r w:rsidRPr="00DE6479">
              <w:t xml:space="preserve">Mental Health and LD </w:t>
            </w:r>
          </w:p>
        </w:tc>
        <w:tc>
          <w:tcPr>
            <w:tcW w:w="4621" w:type="dxa"/>
          </w:tcPr>
          <w:p w14:paraId="15FB4A75" w14:textId="77777777" w:rsidR="00DE6479" w:rsidRPr="00DE6479" w:rsidRDefault="00DE6479" w:rsidP="00DE6479"/>
        </w:tc>
      </w:tr>
      <w:tr w:rsidR="00DE6479" w:rsidRPr="00DE6479" w14:paraId="4C966E72" w14:textId="77777777" w:rsidTr="004A6F2A">
        <w:tc>
          <w:tcPr>
            <w:tcW w:w="4621" w:type="dxa"/>
          </w:tcPr>
          <w:p w14:paraId="7023F4C0" w14:textId="77777777" w:rsidR="00DE6479" w:rsidRPr="00DE6479" w:rsidRDefault="00DE6479" w:rsidP="00DE6479">
            <w:r w:rsidRPr="00DE6479">
              <w:t xml:space="preserve">Community Health Services </w:t>
            </w:r>
          </w:p>
        </w:tc>
        <w:tc>
          <w:tcPr>
            <w:tcW w:w="4621" w:type="dxa"/>
          </w:tcPr>
          <w:p w14:paraId="2E715353" w14:textId="77777777" w:rsidR="00DE6479" w:rsidRPr="00DE6479" w:rsidRDefault="00DE6479" w:rsidP="00DE6479"/>
        </w:tc>
      </w:tr>
    </w:tbl>
    <w:p w14:paraId="7F8A1E45" w14:textId="77777777" w:rsidR="006F3719" w:rsidRPr="005659C8" w:rsidRDefault="006F3719" w:rsidP="006F3719">
      <w:pPr>
        <w:rPr>
          <w:rFonts w:cs="Arial"/>
          <w:szCs w:val="22"/>
        </w:rPr>
      </w:pPr>
    </w:p>
    <w:p w14:paraId="70B84176" w14:textId="77777777" w:rsidR="006F3719" w:rsidRPr="005659C8" w:rsidRDefault="006F3719" w:rsidP="006F3719">
      <w:pPr>
        <w:rPr>
          <w:rFonts w:cs="Arial"/>
          <w:szCs w:val="22"/>
        </w:rPr>
      </w:pPr>
    </w:p>
    <w:p w14:paraId="618E7437" w14:textId="77777777" w:rsidR="006F3719" w:rsidRPr="005659C8" w:rsidRDefault="006F3719" w:rsidP="006F3719">
      <w:pPr>
        <w:rPr>
          <w:rFonts w:cs="Arial"/>
          <w:szCs w:val="22"/>
        </w:rPr>
      </w:pPr>
    </w:p>
    <w:p w14:paraId="310D5AD8" w14:textId="77777777" w:rsidR="006F3719" w:rsidRPr="005659C8" w:rsidRDefault="006F3719" w:rsidP="006F3719">
      <w:pPr>
        <w:rPr>
          <w:rFonts w:cs="Arial"/>
          <w:szCs w:val="22"/>
        </w:rPr>
        <w:sectPr w:rsidR="006F3719" w:rsidRPr="005659C8" w:rsidSect="00FB6089">
          <w:footerReference w:type="even" r:id="rId8"/>
          <w:footerReference w:type="default" r:id="rId9"/>
          <w:headerReference w:type="first" r:id="rId10"/>
          <w:footerReference w:type="first" r:id="rId11"/>
          <w:pgSz w:w="11906" w:h="16838" w:code="9"/>
          <w:pgMar w:top="1440" w:right="1440" w:bottom="1440" w:left="1440" w:header="706" w:footer="706" w:gutter="0"/>
          <w:cols w:space="708"/>
          <w:titlePg/>
          <w:docGrid w:linePitch="360"/>
        </w:sectPr>
      </w:pPr>
    </w:p>
    <w:p w14:paraId="6862CEE2" w14:textId="77777777" w:rsidR="006F3719" w:rsidRPr="005659C8" w:rsidRDefault="006F3719" w:rsidP="006F3719">
      <w:pPr>
        <w:jc w:val="center"/>
        <w:rPr>
          <w:rFonts w:cs="Arial"/>
          <w:b/>
          <w:sz w:val="24"/>
          <w:szCs w:val="22"/>
        </w:rPr>
      </w:pPr>
      <w:bookmarkStart w:id="1" w:name="OLE_LINK3"/>
      <w:bookmarkStart w:id="2" w:name="OLE_LINK4"/>
      <w:r w:rsidRPr="005659C8">
        <w:rPr>
          <w:rFonts w:cs="Arial"/>
          <w:b/>
          <w:sz w:val="24"/>
          <w:szCs w:val="22"/>
        </w:rPr>
        <w:lastRenderedPageBreak/>
        <w:t>Version Control Summary</w:t>
      </w:r>
    </w:p>
    <w:p w14:paraId="31A799B5" w14:textId="77777777" w:rsidR="006F3719" w:rsidRPr="005659C8" w:rsidRDefault="006F3719" w:rsidP="006F3719">
      <w:pPr>
        <w:rPr>
          <w:rFonts w:cs="Arial"/>
          <w:b/>
          <w:szCs w:val="22"/>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034"/>
        <w:gridCol w:w="1784"/>
        <w:gridCol w:w="1280"/>
        <w:gridCol w:w="4944"/>
      </w:tblGrid>
      <w:tr w:rsidR="00FB6089" w:rsidRPr="005659C8" w14:paraId="6E728D1A" w14:textId="77777777" w:rsidTr="001E4413">
        <w:tc>
          <w:tcPr>
            <w:tcW w:w="914" w:type="dxa"/>
          </w:tcPr>
          <w:p w14:paraId="05C073EC" w14:textId="77777777" w:rsidR="006F3719" w:rsidRPr="005659C8" w:rsidRDefault="006F3719" w:rsidP="00FB6089">
            <w:pPr>
              <w:rPr>
                <w:rFonts w:cs="Arial"/>
                <w:b/>
                <w:szCs w:val="22"/>
              </w:rPr>
            </w:pPr>
            <w:r w:rsidRPr="005659C8">
              <w:rPr>
                <w:rFonts w:cs="Arial"/>
                <w:b/>
                <w:szCs w:val="22"/>
              </w:rPr>
              <w:t>Version</w:t>
            </w:r>
          </w:p>
        </w:tc>
        <w:tc>
          <w:tcPr>
            <w:tcW w:w="1044" w:type="dxa"/>
          </w:tcPr>
          <w:p w14:paraId="432BDCEE" w14:textId="77777777" w:rsidR="006F3719" w:rsidRPr="005659C8" w:rsidRDefault="006F3719" w:rsidP="00FB6089">
            <w:pPr>
              <w:rPr>
                <w:rFonts w:cs="Arial"/>
                <w:b/>
                <w:szCs w:val="22"/>
              </w:rPr>
            </w:pPr>
            <w:r w:rsidRPr="005659C8">
              <w:rPr>
                <w:rFonts w:cs="Arial"/>
                <w:b/>
                <w:szCs w:val="22"/>
              </w:rPr>
              <w:t>Date</w:t>
            </w:r>
          </w:p>
        </w:tc>
        <w:tc>
          <w:tcPr>
            <w:tcW w:w="1798" w:type="dxa"/>
          </w:tcPr>
          <w:p w14:paraId="04C77925" w14:textId="77777777" w:rsidR="006F3719" w:rsidRPr="005659C8" w:rsidRDefault="006F3719" w:rsidP="00FB6089">
            <w:pPr>
              <w:rPr>
                <w:rFonts w:cs="Arial"/>
                <w:b/>
                <w:szCs w:val="22"/>
              </w:rPr>
            </w:pPr>
            <w:r w:rsidRPr="005659C8">
              <w:rPr>
                <w:rFonts w:cs="Arial"/>
                <w:b/>
                <w:szCs w:val="22"/>
              </w:rPr>
              <w:t>Author</w:t>
            </w:r>
          </w:p>
        </w:tc>
        <w:tc>
          <w:tcPr>
            <w:tcW w:w="1218" w:type="dxa"/>
          </w:tcPr>
          <w:p w14:paraId="737F3C62" w14:textId="77777777" w:rsidR="006F3719" w:rsidRPr="005659C8" w:rsidRDefault="006F3719" w:rsidP="00FB6089">
            <w:pPr>
              <w:rPr>
                <w:rFonts w:cs="Arial"/>
                <w:b/>
                <w:szCs w:val="22"/>
              </w:rPr>
            </w:pPr>
            <w:r w:rsidRPr="005659C8">
              <w:rPr>
                <w:rFonts w:cs="Arial"/>
                <w:b/>
                <w:szCs w:val="22"/>
              </w:rPr>
              <w:t>Status</w:t>
            </w:r>
          </w:p>
        </w:tc>
        <w:tc>
          <w:tcPr>
            <w:tcW w:w="5091" w:type="dxa"/>
          </w:tcPr>
          <w:p w14:paraId="733C616D" w14:textId="77777777" w:rsidR="006F3719" w:rsidRPr="005659C8" w:rsidRDefault="006F3719" w:rsidP="00FB6089">
            <w:pPr>
              <w:rPr>
                <w:rFonts w:cs="Arial"/>
                <w:b/>
                <w:szCs w:val="22"/>
              </w:rPr>
            </w:pPr>
            <w:r w:rsidRPr="005659C8">
              <w:rPr>
                <w:rFonts w:cs="Arial"/>
                <w:b/>
                <w:szCs w:val="22"/>
              </w:rPr>
              <w:t>Comment</w:t>
            </w:r>
          </w:p>
        </w:tc>
      </w:tr>
      <w:tr w:rsidR="00FB6089" w:rsidRPr="005659C8" w14:paraId="4E35D095" w14:textId="77777777" w:rsidTr="001E4413">
        <w:tc>
          <w:tcPr>
            <w:tcW w:w="914" w:type="dxa"/>
          </w:tcPr>
          <w:p w14:paraId="3B9C1E0C" w14:textId="2275C15A" w:rsidR="006F3719" w:rsidRPr="005659C8" w:rsidRDefault="0020131E" w:rsidP="00FB6089">
            <w:pPr>
              <w:rPr>
                <w:rFonts w:cs="Arial"/>
                <w:szCs w:val="22"/>
              </w:rPr>
            </w:pPr>
            <w:r w:rsidRPr="005659C8">
              <w:rPr>
                <w:rFonts w:cs="Arial"/>
                <w:szCs w:val="22"/>
              </w:rPr>
              <w:t>1</w:t>
            </w:r>
          </w:p>
        </w:tc>
        <w:tc>
          <w:tcPr>
            <w:tcW w:w="1044" w:type="dxa"/>
          </w:tcPr>
          <w:p w14:paraId="6F399915" w14:textId="14D7913A" w:rsidR="006F3719" w:rsidRPr="005659C8" w:rsidRDefault="0042510B" w:rsidP="00FB6089">
            <w:pPr>
              <w:rPr>
                <w:rFonts w:cs="Arial"/>
                <w:szCs w:val="22"/>
              </w:rPr>
            </w:pPr>
            <w:r w:rsidRPr="005659C8">
              <w:rPr>
                <w:rFonts w:cs="Arial"/>
                <w:szCs w:val="22"/>
              </w:rPr>
              <w:t>March 2019</w:t>
            </w:r>
          </w:p>
        </w:tc>
        <w:tc>
          <w:tcPr>
            <w:tcW w:w="1798" w:type="dxa"/>
          </w:tcPr>
          <w:p w14:paraId="4F2EB9E6" w14:textId="77777777" w:rsidR="005D7C8D" w:rsidRPr="005659C8" w:rsidRDefault="0020131E" w:rsidP="001E4413">
            <w:pPr>
              <w:spacing w:before="0" w:after="0"/>
              <w:rPr>
                <w:rFonts w:cs="Arial"/>
                <w:szCs w:val="22"/>
              </w:rPr>
            </w:pPr>
            <w:r w:rsidRPr="005659C8">
              <w:rPr>
                <w:rFonts w:cs="Arial"/>
                <w:szCs w:val="22"/>
              </w:rPr>
              <w:t>Jennifer Melville</w:t>
            </w:r>
          </w:p>
          <w:p w14:paraId="0FB2BBF5" w14:textId="2CCC2181" w:rsidR="0020131E" w:rsidRPr="005659C8" w:rsidRDefault="0020131E" w:rsidP="001E4413">
            <w:pPr>
              <w:spacing w:before="0" w:after="0"/>
              <w:rPr>
                <w:rFonts w:cs="Arial"/>
                <w:szCs w:val="22"/>
              </w:rPr>
            </w:pPr>
            <w:r w:rsidRPr="005659C8">
              <w:rPr>
                <w:rFonts w:cs="Arial"/>
                <w:szCs w:val="22"/>
              </w:rPr>
              <w:t>(Chief Pharmacist)</w:t>
            </w:r>
          </w:p>
        </w:tc>
        <w:tc>
          <w:tcPr>
            <w:tcW w:w="1218" w:type="dxa"/>
          </w:tcPr>
          <w:p w14:paraId="56E16D42" w14:textId="5A2896E0" w:rsidR="006F3719" w:rsidRPr="005659C8" w:rsidRDefault="0042510B" w:rsidP="00FB6089">
            <w:pPr>
              <w:rPr>
                <w:rFonts w:cs="Arial"/>
                <w:szCs w:val="22"/>
              </w:rPr>
            </w:pPr>
            <w:r w:rsidRPr="005659C8">
              <w:rPr>
                <w:rFonts w:cs="Arial"/>
                <w:szCs w:val="22"/>
              </w:rPr>
              <w:t>Ratified March 2019 by Medicines Committee</w:t>
            </w:r>
            <w:r w:rsidR="0020131E" w:rsidRPr="005659C8">
              <w:rPr>
                <w:rFonts w:cs="Arial"/>
                <w:szCs w:val="22"/>
              </w:rPr>
              <w:t xml:space="preserve"> </w:t>
            </w:r>
          </w:p>
        </w:tc>
        <w:tc>
          <w:tcPr>
            <w:tcW w:w="5091" w:type="dxa"/>
          </w:tcPr>
          <w:p w14:paraId="21297337" w14:textId="3F2729AC" w:rsidR="006F3719" w:rsidRPr="005659C8" w:rsidRDefault="0042510B" w:rsidP="00FB6089">
            <w:pPr>
              <w:rPr>
                <w:rFonts w:cs="Arial"/>
                <w:szCs w:val="22"/>
              </w:rPr>
            </w:pPr>
            <w:r w:rsidRPr="005659C8">
              <w:rPr>
                <w:rFonts w:cs="Arial"/>
                <w:szCs w:val="22"/>
              </w:rPr>
              <w:t>New SOP</w:t>
            </w:r>
          </w:p>
        </w:tc>
      </w:tr>
      <w:tr w:rsidR="00FB6089" w:rsidRPr="005659C8" w14:paraId="7C34CA52" w14:textId="77777777" w:rsidTr="001E4413">
        <w:trPr>
          <w:trHeight w:val="1373"/>
        </w:trPr>
        <w:tc>
          <w:tcPr>
            <w:tcW w:w="914" w:type="dxa"/>
          </w:tcPr>
          <w:p w14:paraId="7B3F424B" w14:textId="1042ADCB" w:rsidR="0020131E" w:rsidRPr="005659C8" w:rsidRDefault="0020131E" w:rsidP="00FB6089">
            <w:pPr>
              <w:rPr>
                <w:rFonts w:cs="Arial"/>
                <w:szCs w:val="22"/>
              </w:rPr>
            </w:pPr>
            <w:r w:rsidRPr="005659C8">
              <w:rPr>
                <w:rFonts w:cs="Arial"/>
                <w:szCs w:val="22"/>
              </w:rPr>
              <w:t>2</w:t>
            </w:r>
          </w:p>
        </w:tc>
        <w:tc>
          <w:tcPr>
            <w:tcW w:w="1044" w:type="dxa"/>
          </w:tcPr>
          <w:p w14:paraId="44DF2444" w14:textId="25A0F652" w:rsidR="0020131E" w:rsidRPr="005659C8" w:rsidRDefault="0020131E" w:rsidP="00FB6089">
            <w:pPr>
              <w:rPr>
                <w:rFonts w:cs="Arial"/>
                <w:szCs w:val="22"/>
              </w:rPr>
            </w:pPr>
            <w:r w:rsidRPr="005659C8">
              <w:rPr>
                <w:rFonts w:cs="Arial"/>
                <w:szCs w:val="22"/>
              </w:rPr>
              <w:t>TBC</w:t>
            </w:r>
          </w:p>
        </w:tc>
        <w:tc>
          <w:tcPr>
            <w:tcW w:w="1798" w:type="dxa"/>
          </w:tcPr>
          <w:p w14:paraId="073E3878" w14:textId="4FF0409E" w:rsidR="0042510B" w:rsidRPr="005659C8" w:rsidRDefault="0020131E" w:rsidP="001E4413">
            <w:pPr>
              <w:spacing w:before="0" w:after="0"/>
              <w:jc w:val="left"/>
              <w:rPr>
                <w:rFonts w:cs="Arial"/>
                <w:szCs w:val="22"/>
              </w:rPr>
            </w:pPr>
            <w:r w:rsidRPr="005659C8">
              <w:rPr>
                <w:rFonts w:cs="Arial"/>
                <w:szCs w:val="22"/>
              </w:rPr>
              <w:t xml:space="preserve">Indreet Anand </w:t>
            </w:r>
          </w:p>
          <w:p w14:paraId="04749746" w14:textId="1717CDC8" w:rsidR="0020131E" w:rsidRPr="005659C8" w:rsidRDefault="0020131E" w:rsidP="001E4413">
            <w:pPr>
              <w:spacing w:before="0" w:after="0"/>
              <w:jc w:val="left"/>
              <w:rPr>
                <w:rFonts w:cs="Arial"/>
                <w:szCs w:val="22"/>
              </w:rPr>
            </w:pPr>
            <w:r w:rsidRPr="005659C8">
              <w:rPr>
                <w:rFonts w:cs="Arial"/>
                <w:szCs w:val="22"/>
              </w:rPr>
              <w:t>(Medicines Safety Officer)</w:t>
            </w:r>
          </w:p>
          <w:p w14:paraId="2C52BC3D" w14:textId="64513FB6" w:rsidR="0020131E" w:rsidRPr="005659C8" w:rsidRDefault="0042510B" w:rsidP="001E4413">
            <w:pPr>
              <w:spacing w:before="0" w:after="0"/>
              <w:jc w:val="left"/>
              <w:rPr>
                <w:rFonts w:cs="Arial"/>
                <w:szCs w:val="22"/>
              </w:rPr>
            </w:pPr>
            <w:r w:rsidRPr="005659C8">
              <w:rPr>
                <w:rFonts w:cs="Arial"/>
                <w:szCs w:val="22"/>
              </w:rPr>
              <w:t xml:space="preserve">Lewis </w:t>
            </w:r>
            <w:r w:rsidR="0020131E" w:rsidRPr="005659C8">
              <w:rPr>
                <w:rFonts w:cs="Arial"/>
                <w:szCs w:val="22"/>
              </w:rPr>
              <w:t>Pope (EPMA Lead Pharmacist)</w:t>
            </w:r>
          </w:p>
          <w:p w14:paraId="3F7F29A2" w14:textId="3896247B" w:rsidR="0020131E" w:rsidRPr="005659C8" w:rsidRDefault="0020131E" w:rsidP="001E4413">
            <w:pPr>
              <w:spacing w:before="0" w:after="0"/>
              <w:jc w:val="left"/>
              <w:rPr>
                <w:rFonts w:cs="Arial"/>
                <w:szCs w:val="22"/>
              </w:rPr>
            </w:pPr>
            <w:r w:rsidRPr="005659C8">
              <w:rPr>
                <w:rFonts w:cs="Arial"/>
                <w:szCs w:val="22"/>
              </w:rPr>
              <w:t>Jenny Clifford (Lead Procurement Technician)</w:t>
            </w:r>
          </w:p>
        </w:tc>
        <w:tc>
          <w:tcPr>
            <w:tcW w:w="1218" w:type="dxa"/>
          </w:tcPr>
          <w:p w14:paraId="0C6CF908" w14:textId="70609029" w:rsidR="0020131E" w:rsidRPr="005659C8" w:rsidRDefault="0003726D" w:rsidP="00FB6089">
            <w:pPr>
              <w:rPr>
                <w:rFonts w:cs="Arial"/>
                <w:szCs w:val="22"/>
              </w:rPr>
            </w:pPr>
            <w:r w:rsidRPr="005659C8">
              <w:rPr>
                <w:rFonts w:cs="Arial"/>
                <w:szCs w:val="22"/>
              </w:rPr>
              <w:t>Ratified March 2021 by Medicines Committee</w:t>
            </w:r>
            <w:r w:rsidR="0020131E" w:rsidRPr="005659C8">
              <w:rPr>
                <w:rFonts w:cs="Arial"/>
                <w:szCs w:val="22"/>
              </w:rPr>
              <w:t xml:space="preserve"> </w:t>
            </w:r>
          </w:p>
        </w:tc>
        <w:tc>
          <w:tcPr>
            <w:tcW w:w="5091" w:type="dxa"/>
          </w:tcPr>
          <w:p w14:paraId="17CF6950" w14:textId="3C296AD6" w:rsidR="00FB6089" w:rsidRPr="005659C8" w:rsidRDefault="00FB6089" w:rsidP="001E4413">
            <w:pPr>
              <w:pStyle w:val="ListParagraph"/>
              <w:ind w:left="172" w:hanging="172"/>
              <w:rPr>
                <w:rFonts w:cs="Arial"/>
                <w:szCs w:val="22"/>
              </w:rPr>
            </w:pPr>
            <w:r w:rsidRPr="005659C8">
              <w:rPr>
                <w:rFonts w:cs="Arial"/>
                <w:szCs w:val="22"/>
              </w:rPr>
              <w:t>Section 3 Responsibilities updated:</w:t>
            </w:r>
          </w:p>
          <w:p w14:paraId="5D505116" w14:textId="6FCBE9DA" w:rsidR="0020131E" w:rsidRPr="005659C8" w:rsidRDefault="0042510B" w:rsidP="0042510B">
            <w:pPr>
              <w:pStyle w:val="ListParagraph"/>
              <w:numPr>
                <w:ilvl w:val="0"/>
                <w:numId w:val="12"/>
              </w:numPr>
              <w:ind w:left="172" w:hanging="156"/>
              <w:rPr>
                <w:rFonts w:cs="Arial"/>
                <w:szCs w:val="22"/>
              </w:rPr>
            </w:pPr>
            <w:r w:rsidRPr="005659C8">
              <w:rPr>
                <w:rFonts w:cs="Arial"/>
                <w:szCs w:val="22"/>
              </w:rPr>
              <w:t xml:space="preserve">Information incorporated on regular review </w:t>
            </w:r>
            <w:r w:rsidR="00FB6089" w:rsidRPr="005659C8">
              <w:rPr>
                <w:rFonts w:cs="Arial"/>
                <w:szCs w:val="22"/>
              </w:rPr>
              <w:t>of medicines</w:t>
            </w:r>
            <w:r w:rsidRPr="005659C8">
              <w:rPr>
                <w:rFonts w:cs="Arial"/>
                <w:szCs w:val="22"/>
              </w:rPr>
              <w:t xml:space="preserve"> shortages spreadsheet (available on the intranet) </w:t>
            </w:r>
          </w:p>
          <w:p w14:paraId="4160B395" w14:textId="4DBE3365" w:rsidR="00FB6089" w:rsidRPr="005659C8" w:rsidRDefault="00FB6089" w:rsidP="00FB6089">
            <w:pPr>
              <w:pStyle w:val="ListParagraph"/>
              <w:numPr>
                <w:ilvl w:val="0"/>
                <w:numId w:val="12"/>
              </w:numPr>
              <w:ind w:left="172" w:hanging="156"/>
              <w:rPr>
                <w:rFonts w:cs="Arial"/>
                <w:szCs w:val="22"/>
              </w:rPr>
            </w:pPr>
            <w:r w:rsidRPr="005659C8">
              <w:rPr>
                <w:rFonts w:cs="Arial"/>
                <w:szCs w:val="22"/>
              </w:rPr>
              <w:t xml:space="preserve">Activating and de-activating ‘supply shortage alerts’ onto the EPMA system </w:t>
            </w:r>
          </w:p>
          <w:p w14:paraId="2FC53A7C" w14:textId="7A9F4C81" w:rsidR="00FB6089" w:rsidRPr="005659C8" w:rsidRDefault="0003726D" w:rsidP="0003726D">
            <w:pPr>
              <w:pStyle w:val="ListParagraph"/>
              <w:numPr>
                <w:ilvl w:val="0"/>
                <w:numId w:val="12"/>
              </w:numPr>
              <w:ind w:left="172" w:hanging="156"/>
              <w:rPr>
                <w:rFonts w:cs="Arial"/>
                <w:szCs w:val="22"/>
              </w:rPr>
            </w:pPr>
            <w:r w:rsidRPr="005659C8">
              <w:rPr>
                <w:rFonts w:cs="Arial"/>
                <w:szCs w:val="22"/>
              </w:rPr>
              <w:t xml:space="preserve">Updated </w:t>
            </w:r>
            <w:r w:rsidR="008555BA" w:rsidRPr="005659C8">
              <w:rPr>
                <w:rFonts w:cs="Arial"/>
                <w:szCs w:val="22"/>
              </w:rPr>
              <w:t>Responsibilities of the ‘</w:t>
            </w:r>
            <w:r w:rsidR="00FB6089" w:rsidRPr="005659C8">
              <w:rPr>
                <w:rFonts w:cs="Arial"/>
                <w:szCs w:val="22"/>
              </w:rPr>
              <w:t>Medicines</w:t>
            </w:r>
            <w:r w:rsidR="008555BA" w:rsidRPr="005659C8">
              <w:rPr>
                <w:rFonts w:cs="Arial"/>
                <w:szCs w:val="22"/>
              </w:rPr>
              <w:t xml:space="preserve"> Committee’, ‘Designated </w:t>
            </w:r>
            <w:r w:rsidR="00FB6089" w:rsidRPr="005659C8">
              <w:rPr>
                <w:rFonts w:cs="Arial"/>
                <w:szCs w:val="22"/>
              </w:rPr>
              <w:t>Pharmacist</w:t>
            </w:r>
            <w:r w:rsidR="008555BA" w:rsidRPr="005659C8">
              <w:rPr>
                <w:rFonts w:cs="Arial"/>
                <w:szCs w:val="22"/>
              </w:rPr>
              <w:t>’ and</w:t>
            </w:r>
            <w:r w:rsidRPr="005659C8">
              <w:rPr>
                <w:rFonts w:cs="Arial"/>
                <w:szCs w:val="22"/>
              </w:rPr>
              <w:t xml:space="preserve"> Tower Hamlets: Lead Procurement Technician, Lead Dispensary Technician and Lead Pharmacist</w:t>
            </w:r>
          </w:p>
          <w:p w14:paraId="6B88CEC7" w14:textId="11DDC99C" w:rsidR="00FB6089" w:rsidRPr="005659C8" w:rsidRDefault="00FB6089" w:rsidP="001E4413">
            <w:pPr>
              <w:pStyle w:val="ListParagraph"/>
              <w:ind w:left="360" w:hanging="360"/>
              <w:rPr>
                <w:rFonts w:cs="Arial"/>
                <w:szCs w:val="22"/>
              </w:rPr>
            </w:pPr>
            <w:r w:rsidRPr="005659C8">
              <w:rPr>
                <w:rFonts w:cs="Arial"/>
                <w:szCs w:val="22"/>
              </w:rPr>
              <w:t>Section 7 [NEW SECTION]:</w:t>
            </w:r>
          </w:p>
          <w:p w14:paraId="7320BB7D" w14:textId="5B82EF32" w:rsidR="00FB6089" w:rsidRPr="005659C8" w:rsidRDefault="00FB6089" w:rsidP="001E4413">
            <w:pPr>
              <w:pStyle w:val="ListParagraph"/>
              <w:numPr>
                <w:ilvl w:val="0"/>
                <w:numId w:val="13"/>
              </w:numPr>
              <w:ind w:left="158" w:hanging="158"/>
              <w:rPr>
                <w:rFonts w:cs="Arial"/>
                <w:b/>
                <w:szCs w:val="22"/>
              </w:rPr>
            </w:pPr>
            <w:r w:rsidRPr="005659C8">
              <w:rPr>
                <w:rFonts w:cs="Arial"/>
                <w:bCs/>
                <w:szCs w:val="22"/>
              </w:rPr>
              <w:t>Pharmacy Procurement Team - Role in Escalating and Investigating supply issues identified locally within the Trust</w:t>
            </w:r>
            <w:r w:rsidRPr="005659C8">
              <w:rPr>
                <w:rFonts w:cs="Arial"/>
                <w:b/>
                <w:szCs w:val="22"/>
              </w:rPr>
              <w:t xml:space="preserve"> </w:t>
            </w:r>
            <w:r w:rsidRPr="005659C8">
              <w:rPr>
                <w:rFonts w:cs="Arial"/>
                <w:bCs/>
                <w:i/>
                <w:iCs/>
                <w:szCs w:val="22"/>
                <w:u w:val="single"/>
              </w:rPr>
              <w:t>(included in alignment with NHS/DHSC guide)</w:t>
            </w:r>
          </w:p>
          <w:p w14:paraId="0371707A" w14:textId="111A5109" w:rsidR="00FB6089" w:rsidRPr="005659C8" w:rsidRDefault="00FB6089" w:rsidP="00FB6089">
            <w:pPr>
              <w:pStyle w:val="ListParagraph"/>
              <w:ind w:left="360" w:hanging="360"/>
              <w:rPr>
                <w:rFonts w:cs="Arial"/>
                <w:szCs w:val="22"/>
              </w:rPr>
            </w:pPr>
            <w:r w:rsidRPr="005659C8">
              <w:rPr>
                <w:rFonts w:cs="Arial"/>
                <w:szCs w:val="22"/>
              </w:rPr>
              <w:t xml:space="preserve">Appendix  </w:t>
            </w:r>
            <w:r w:rsidR="0003726D" w:rsidRPr="005659C8">
              <w:rPr>
                <w:rFonts w:cs="Arial"/>
                <w:szCs w:val="22"/>
              </w:rPr>
              <w:t>C</w:t>
            </w:r>
            <w:r w:rsidRPr="005659C8">
              <w:rPr>
                <w:rFonts w:cs="Arial"/>
                <w:szCs w:val="22"/>
              </w:rPr>
              <w:t xml:space="preserve"> [NEW APPENDIX]:</w:t>
            </w:r>
          </w:p>
          <w:p w14:paraId="31F49AB7" w14:textId="77777777" w:rsidR="00FB6089" w:rsidRPr="005659C8" w:rsidRDefault="00FB6089" w:rsidP="00FB6089">
            <w:pPr>
              <w:pStyle w:val="ListParagraph"/>
              <w:numPr>
                <w:ilvl w:val="0"/>
                <w:numId w:val="13"/>
              </w:numPr>
              <w:ind w:left="158" w:hanging="158"/>
              <w:rPr>
                <w:rFonts w:cs="Arial"/>
                <w:b/>
                <w:szCs w:val="22"/>
              </w:rPr>
            </w:pPr>
            <w:r w:rsidRPr="005659C8">
              <w:rPr>
                <w:rFonts w:cs="Arial"/>
                <w:bCs/>
                <w:szCs w:val="22"/>
              </w:rPr>
              <w:t>Pharmacy Procurement Team - Role in Escalating and Investigating supply issues identified locally within the Trust</w:t>
            </w:r>
            <w:r w:rsidRPr="005659C8">
              <w:rPr>
                <w:rFonts w:cs="Arial"/>
                <w:b/>
                <w:szCs w:val="22"/>
              </w:rPr>
              <w:t xml:space="preserve"> </w:t>
            </w:r>
            <w:r w:rsidRPr="005659C8">
              <w:rPr>
                <w:rFonts w:cs="Arial"/>
                <w:bCs/>
                <w:i/>
                <w:iCs/>
                <w:szCs w:val="22"/>
                <w:u w:val="single"/>
              </w:rPr>
              <w:t>(included in alignment with NHS/DHSC guide)</w:t>
            </w:r>
          </w:p>
          <w:p w14:paraId="4B9A5ED4" w14:textId="0C91BE80" w:rsidR="00FB6089" w:rsidRPr="005659C8" w:rsidRDefault="00FB6089" w:rsidP="001E4413">
            <w:pPr>
              <w:pStyle w:val="ListParagraph"/>
              <w:ind w:left="172"/>
              <w:rPr>
                <w:rFonts w:cs="Arial"/>
                <w:szCs w:val="22"/>
              </w:rPr>
            </w:pPr>
          </w:p>
        </w:tc>
      </w:tr>
      <w:bookmarkEnd w:id="1"/>
      <w:bookmarkEnd w:id="2"/>
    </w:tbl>
    <w:p w14:paraId="018FC889" w14:textId="77777777" w:rsidR="006F3719" w:rsidRPr="005659C8" w:rsidRDefault="006F3719" w:rsidP="006F3719">
      <w:pPr>
        <w:rPr>
          <w:rFonts w:cs="Arial"/>
          <w:b/>
          <w:szCs w:val="22"/>
        </w:rPr>
      </w:pPr>
    </w:p>
    <w:p w14:paraId="040CF289" w14:textId="77777777" w:rsidR="006F3719" w:rsidRPr="005659C8" w:rsidRDefault="006F3719" w:rsidP="006F3719">
      <w:pPr>
        <w:rPr>
          <w:rFonts w:cs="Arial"/>
          <w:b/>
          <w:szCs w:val="22"/>
        </w:rPr>
      </w:pPr>
      <w:r w:rsidRPr="005659C8">
        <w:rPr>
          <w:rFonts w:cs="Arial"/>
          <w:b/>
          <w:szCs w:val="22"/>
        </w:rPr>
        <w:br w:type="page"/>
      </w:r>
    </w:p>
    <w:p w14:paraId="7FC11F2C" w14:textId="77777777" w:rsidR="006F3719" w:rsidRPr="005659C8" w:rsidRDefault="006F3719" w:rsidP="006F3719">
      <w:pPr>
        <w:jc w:val="center"/>
        <w:rPr>
          <w:rFonts w:cs="Arial"/>
          <w:b/>
          <w:sz w:val="24"/>
          <w:szCs w:val="22"/>
        </w:rPr>
      </w:pPr>
      <w:r w:rsidRPr="005659C8">
        <w:rPr>
          <w:rFonts w:cs="Arial"/>
          <w:b/>
          <w:sz w:val="24"/>
          <w:szCs w:val="22"/>
        </w:rPr>
        <w:t>Contents</w:t>
      </w:r>
    </w:p>
    <w:tbl>
      <w:tblPr>
        <w:tblW w:w="9104" w:type="dxa"/>
        <w:jc w:val="center"/>
        <w:tblLayout w:type="fixed"/>
        <w:tblLook w:val="01E0" w:firstRow="1" w:lastRow="1" w:firstColumn="1" w:lastColumn="1" w:noHBand="0" w:noVBand="0"/>
      </w:tblPr>
      <w:tblGrid>
        <w:gridCol w:w="1368"/>
        <w:gridCol w:w="6749"/>
        <w:gridCol w:w="987"/>
      </w:tblGrid>
      <w:tr w:rsidR="006F3719" w:rsidRPr="005659C8" w14:paraId="6E2BAAD5" w14:textId="77777777" w:rsidTr="00143688">
        <w:trPr>
          <w:tblHeader/>
          <w:jc w:val="center"/>
        </w:trPr>
        <w:tc>
          <w:tcPr>
            <w:tcW w:w="8117" w:type="dxa"/>
            <w:gridSpan w:val="2"/>
            <w:vAlign w:val="center"/>
          </w:tcPr>
          <w:p w14:paraId="2ED5E988" w14:textId="77777777" w:rsidR="006F3719" w:rsidRPr="005659C8" w:rsidRDefault="006F3719" w:rsidP="00FB6089">
            <w:pPr>
              <w:rPr>
                <w:rFonts w:cs="Arial"/>
                <w:b/>
                <w:szCs w:val="22"/>
              </w:rPr>
            </w:pPr>
            <w:r w:rsidRPr="005659C8">
              <w:rPr>
                <w:rFonts w:cs="Arial"/>
                <w:b/>
                <w:szCs w:val="22"/>
              </w:rPr>
              <w:t>Paragraph</w:t>
            </w:r>
          </w:p>
        </w:tc>
        <w:tc>
          <w:tcPr>
            <w:tcW w:w="987" w:type="dxa"/>
            <w:vAlign w:val="center"/>
          </w:tcPr>
          <w:p w14:paraId="5F6CDB73" w14:textId="38410E77" w:rsidR="006F3719" w:rsidRPr="005659C8" w:rsidRDefault="006F3719" w:rsidP="00FB6089">
            <w:pPr>
              <w:jc w:val="center"/>
              <w:rPr>
                <w:rFonts w:cs="Arial"/>
                <w:b/>
                <w:szCs w:val="22"/>
              </w:rPr>
            </w:pPr>
          </w:p>
        </w:tc>
      </w:tr>
      <w:tr w:rsidR="006F3719" w:rsidRPr="005659C8" w14:paraId="4883DD2A" w14:textId="77777777" w:rsidTr="00143688">
        <w:trPr>
          <w:jc w:val="center"/>
        </w:trPr>
        <w:tc>
          <w:tcPr>
            <w:tcW w:w="1368" w:type="dxa"/>
            <w:vAlign w:val="center"/>
          </w:tcPr>
          <w:p w14:paraId="3D9DC363" w14:textId="77777777" w:rsidR="006F3719" w:rsidRPr="005659C8" w:rsidRDefault="006F3719" w:rsidP="00FB6089">
            <w:pPr>
              <w:spacing w:before="80" w:after="80"/>
              <w:jc w:val="center"/>
              <w:rPr>
                <w:rFonts w:cs="Arial"/>
                <w:szCs w:val="22"/>
              </w:rPr>
            </w:pPr>
            <w:r w:rsidRPr="005659C8">
              <w:rPr>
                <w:rFonts w:cs="Arial"/>
                <w:szCs w:val="22"/>
              </w:rPr>
              <w:t>1</w:t>
            </w:r>
          </w:p>
        </w:tc>
        <w:tc>
          <w:tcPr>
            <w:tcW w:w="6749" w:type="dxa"/>
            <w:vAlign w:val="center"/>
          </w:tcPr>
          <w:p w14:paraId="40479FDD" w14:textId="77777777" w:rsidR="006F3719" w:rsidRPr="005659C8" w:rsidRDefault="006F3719" w:rsidP="00FB6089">
            <w:pPr>
              <w:spacing w:before="80" w:after="80"/>
              <w:rPr>
                <w:rFonts w:cs="Arial"/>
                <w:szCs w:val="22"/>
              </w:rPr>
            </w:pPr>
            <w:r w:rsidRPr="005659C8">
              <w:rPr>
                <w:rFonts w:cs="Arial"/>
                <w:szCs w:val="22"/>
              </w:rPr>
              <w:t>Introduction</w:t>
            </w:r>
          </w:p>
        </w:tc>
        <w:tc>
          <w:tcPr>
            <w:tcW w:w="987" w:type="dxa"/>
            <w:vAlign w:val="center"/>
          </w:tcPr>
          <w:p w14:paraId="16CCC3E5" w14:textId="769B39AA" w:rsidR="006F3719" w:rsidRPr="005659C8" w:rsidRDefault="00DE6479" w:rsidP="00FB6089">
            <w:pPr>
              <w:spacing w:before="80" w:after="80"/>
              <w:jc w:val="center"/>
              <w:rPr>
                <w:rFonts w:cs="Arial"/>
                <w:szCs w:val="22"/>
              </w:rPr>
            </w:pPr>
            <w:r>
              <w:rPr>
                <w:rFonts w:cs="Arial"/>
                <w:szCs w:val="22"/>
              </w:rPr>
              <w:t>4</w:t>
            </w:r>
          </w:p>
        </w:tc>
      </w:tr>
      <w:tr w:rsidR="006F3719" w:rsidRPr="005659C8" w14:paraId="38CD45AF" w14:textId="77777777" w:rsidTr="00143688">
        <w:trPr>
          <w:jc w:val="center"/>
        </w:trPr>
        <w:tc>
          <w:tcPr>
            <w:tcW w:w="1368" w:type="dxa"/>
            <w:vAlign w:val="center"/>
          </w:tcPr>
          <w:p w14:paraId="05C87E36" w14:textId="77777777" w:rsidR="006F3719" w:rsidRPr="005659C8" w:rsidRDefault="006F3719" w:rsidP="00FB6089">
            <w:pPr>
              <w:spacing w:before="80" w:after="80"/>
              <w:jc w:val="center"/>
              <w:rPr>
                <w:rFonts w:cs="Arial"/>
                <w:szCs w:val="22"/>
              </w:rPr>
            </w:pPr>
            <w:r w:rsidRPr="005659C8">
              <w:rPr>
                <w:rFonts w:cs="Arial"/>
                <w:szCs w:val="22"/>
              </w:rPr>
              <w:t>2</w:t>
            </w:r>
          </w:p>
        </w:tc>
        <w:tc>
          <w:tcPr>
            <w:tcW w:w="6749" w:type="dxa"/>
            <w:vAlign w:val="center"/>
          </w:tcPr>
          <w:p w14:paraId="779E8AF2" w14:textId="77777777" w:rsidR="006F3719" w:rsidRPr="005659C8" w:rsidRDefault="006F3719" w:rsidP="00FB6089">
            <w:pPr>
              <w:spacing w:before="80" w:after="80"/>
              <w:rPr>
                <w:rFonts w:cs="Arial"/>
                <w:szCs w:val="22"/>
              </w:rPr>
            </w:pPr>
            <w:r w:rsidRPr="005659C8">
              <w:rPr>
                <w:rFonts w:cs="Arial"/>
                <w:szCs w:val="22"/>
              </w:rPr>
              <w:t>Purpose</w:t>
            </w:r>
          </w:p>
        </w:tc>
        <w:tc>
          <w:tcPr>
            <w:tcW w:w="987" w:type="dxa"/>
            <w:vAlign w:val="center"/>
          </w:tcPr>
          <w:p w14:paraId="18456200" w14:textId="06608E79" w:rsidR="006F3719" w:rsidRPr="005659C8" w:rsidRDefault="00FC27D0" w:rsidP="00FB6089">
            <w:pPr>
              <w:spacing w:before="80" w:after="80"/>
              <w:jc w:val="center"/>
              <w:rPr>
                <w:rFonts w:cs="Arial"/>
                <w:szCs w:val="22"/>
              </w:rPr>
            </w:pPr>
            <w:r>
              <w:rPr>
                <w:rFonts w:cs="Arial"/>
                <w:szCs w:val="22"/>
              </w:rPr>
              <w:t>4</w:t>
            </w:r>
          </w:p>
        </w:tc>
      </w:tr>
      <w:tr w:rsidR="006F3719" w:rsidRPr="005659C8" w14:paraId="450526ED" w14:textId="77777777" w:rsidTr="00143688">
        <w:trPr>
          <w:jc w:val="center"/>
        </w:trPr>
        <w:tc>
          <w:tcPr>
            <w:tcW w:w="1368" w:type="dxa"/>
            <w:vAlign w:val="center"/>
          </w:tcPr>
          <w:p w14:paraId="35F72071" w14:textId="77777777" w:rsidR="006F3719" w:rsidRPr="005659C8" w:rsidRDefault="006F3719" w:rsidP="00FB6089">
            <w:pPr>
              <w:spacing w:before="80" w:after="80"/>
              <w:jc w:val="center"/>
              <w:rPr>
                <w:rFonts w:cs="Arial"/>
                <w:szCs w:val="22"/>
              </w:rPr>
            </w:pPr>
            <w:r w:rsidRPr="005659C8">
              <w:rPr>
                <w:rFonts w:cs="Arial"/>
                <w:szCs w:val="22"/>
              </w:rPr>
              <w:t>3</w:t>
            </w:r>
          </w:p>
        </w:tc>
        <w:tc>
          <w:tcPr>
            <w:tcW w:w="6749" w:type="dxa"/>
            <w:vAlign w:val="center"/>
          </w:tcPr>
          <w:p w14:paraId="64A46F08" w14:textId="77777777" w:rsidR="007A0D30" w:rsidRPr="005659C8" w:rsidRDefault="00D4332A" w:rsidP="00FB6089">
            <w:pPr>
              <w:spacing w:before="80" w:after="80"/>
              <w:rPr>
                <w:rFonts w:cs="Arial"/>
                <w:szCs w:val="22"/>
              </w:rPr>
            </w:pPr>
            <w:r w:rsidRPr="005659C8">
              <w:rPr>
                <w:rFonts w:cs="Arial"/>
                <w:szCs w:val="22"/>
              </w:rPr>
              <w:t>Responsibilities</w:t>
            </w:r>
          </w:p>
        </w:tc>
        <w:tc>
          <w:tcPr>
            <w:tcW w:w="987" w:type="dxa"/>
            <w:vAlign w:val="center"/>
          </w:tcPr>
          <w:p w14:paraId="134479E6" w14:textId="487FB15F" w:rsidR="006F3719" w:rsidRPr="005659C8" w:rsidRDefault="00FC27D0" w:rsidP="00FB6089">
            <w:pPr>
              <w:spacing w:before="80" w:after="80"/>
              <w:jc w:val="center"/>
              <w:rPr>
                <w:rFonts w:cs="Arial"/>
                <w:szCs w:val="22"/>
              </w:rPr>
            </w:pPr>
            <w:r>
              <w:rPr>
                <w:rFonts w:cs="Arial"/>
                <w:szCs w:val="22"/>
              </w:rPr>
              <w:t>4</w:t>
            </w:r>
          </w:p>
        </w:tc>
      </w:tr>
      <w:tr w:rsidR="006F3719" w:rsidRPr="005659C8" w14:paraId="3036F320" w14:textId="77777777" w:rsidTr="00143688">
        <w:trPr>
          <w:jc w:val="center"/>
        </w:trPr>
        <w:tc>
          <w:tcPr>
            <w:tcW w:w="1368" w:type="dxa"/>
            <w:vAlign w:val="center"/>
          </w:tcPr>
          <w:p w14:paraId="71B318AD" w14:textId="77777777" w:rsidR="006F3719" w:rsidRPr="005659C8" w:rsidRDefault="007A0D30" w:rsidP="007A0D30">
            <w:pPr>
              <w:spacing w:before="80" w:after="80"/>
              <w:jc w:val="center"/>
              <w:rPr>
                <w:rFonts w:cs="Arial"/>
                <w:szCs w:val="22"/>
              </w:rPr>
            </w:pPr>
            <w:r w:rsidRPr="005659C8">
              <w:rPr>
                <w:rFonts w:cs="Arial"/>
                <w:szCs w:val="22"/>
              </w:rPr>
              <w:t>4</w:t>
            </w:r>
          </w:p>
        </w:tc>
        <w:tc>
          <w:tcPr>
            <w:tcW w:w="6749" w:type="dxa"/>
            <w:vAlign w:val="center"/>
          </w:tcPr>
          <w:p w14:paraId="7EC6A918" w14:textId="77777777" w:rsidR="006F3719" w:rsidRPr="005659C8" w:rsidRDefault="004571E7" w:rsidP="004571E7">
            <w:pPr>
              <w:spacing w:before="80" w:after="80"/>
              <w:rPr>
                <w:rFonts w:cs="Arial"/>
                <w:szCs w:val="22"/>
              </w:rPr>
            </w:pPr>
            <w:r w:rsidRPr="005659C8">
              <w:rPr>
                <w:rFonts w:cs="Arial"/>
                <w:szCs w:val="22"/>
              </w:rPr>
              <w:t>Working Collaboratively</w:t>
            </w:r>
          </w:p>
        </w:tc>
        <w:tc>
          <w:tcPr>
            <w:tcW w:w="987" w:type="dxa"/>
            <w:vAlign w:val="center"/>
          </w:tcPr>
          <w:p w14:paraId="2651EE7D" w14:textId="08C66943" w:rsidR="006F3719" w:rsidRPr="005659C8" w:rsidRDefault="00FC27D0" w:rsidP="00FB6089">
            <w:pPr>
              <w:spacing w:before="80" w:after="80"/>
              <w:jc w:val="center"/>
              <w:rPr>
                <w:rFonts w:cs="Arial"/>
                <w:szCs w:val="22"/>
              </w:rPr>
            </w:pPr>
            <w:r>
              <w:rPr>
                <w:rFonts w:cs="Arial"/>
                <w:szCs w:val="22"/>
              </w:rPr>
              <w:t>7</w:t>
            </w:r>
          </w:p>
        </w:tc>
      </w:tr>
      <w:tr w:rsidR="006D6E97" w:rsidRPr="005659C8" w14:paraId="547C5921" w14:textId="77777777" w:rsidTr="00143688">
        <w:trPr>
          <w:jc w:val="center"/>
        </w:trPr>
        <w:tc>
          <w:tcPr>
            <w:tcW w:w="1368" w:type="dxa"/>
            <w:vAlign w:val="center"/>
          </w:tcPr>
          <w:p w14:paraId="4719D191" w14:textId="77777777" w:rsidR="006D6E97" w:rsidRPr="005659C8" w:rsidRDefault="007A0D30" w:rsidP="00FB6089">
            <w:pPr>
              <w:spacing w:before="80" w:after="80"/>
              <w:jc w:val="center"/>
              <w:rPr>
                <w:rFonts w:cs="Arial"/>
                <w:szCs w:val="22"/>
              </w:rPr>
            </w:pPr>
            <w:r w:rsidRPr="005659C8">
              <w:rPr>
                <w:rFonts w:cs="Arial"/>
                <w:szCs w:val="22"/>
              </w:rPr>
              <w:t>5</w:t>
            </w:r>
          </w:p>
        </w:tc>
        <w:tc>
          <w:tcPr>
            <w:tcW w:w="6749" w:type="dxa"/>
            <w:vAlign w:val="center"/>
          </w:tcPr>
          <w:p w14:paraId="44897155" w14:textId="77777777" w:rsidR="006D6E97" w:rsidRPr="005659C8" w:rsidRDefault="004571E7" w:rsidP="00FB6089">
            <w:pPr>
              <w:spacing w:before="80" w:after="80"/>
              <w:rPr>
                <w:rFonts w:cs="Arial"/>
                <w:szCs w:val="22"/>
              </w:rPr>
            </w:pPr>
            <w:r w:rsidRPr="005659C8">
              <w:rPr>
                <w:rFonts w:cs="Arial"/>
                <w:szCs w:val="22"/>
              </w:rPr>
              <w:t>Procedure</w:t>
            </w:r>
          </w:p>
        </w:tc>
        <w:tc>
          <w:tcPr>
            <w:tcW w:w="987" w:type="dxa"/>
            <w:vAlign w:val="center"/>
          </w:tcPr>
          <w:p w14:paraId="67CD928F" w14:textId="6EEA60AA" w:rsidR="006D6E97" w:rsidRPr="005659C8" w:rsidRDefault="00FC27D0" w:rsidP="00FB6089">
            <w:pPr>
              <w:spacing w:before="80" w:after="80"/>
              <w:jc w:val="center"/>
              <w:rPr>
                <w:rFonts w:cs="Arial"/>
                <w:szCs w:val="22"/>
              </w:rPr>
            </w:pPr>
            <w:r>
              <w:rPr>
                <w:rFonts w:cs="Arial"/>
                <w:szCs w:val="22"/>
              </w:rPr>
              <w:t>7</w:t>
            </w:r>
          </w:p>
        </w:tc>
      </w:tr>
      <w:tr w:rsidR="006F3719" w:rsidRPr="005659C8" w14:paraId="368DCCC6" w14:textId="77777777" w:rsidTr="00143688">
        <w:trPr>
          <w:jc w:val="center"/>
        </w:trPr>
        <w:tc>
          <w:tcPr>
            <w:tcW w:w="1368" w:type="dxa"/>
            <w:vAlign w:val="center"/>
          </w:tcPr>
          <w:p w14:paraId="41743762" w14:textId="77777777" w:rsidR="006F3719" w:rsidRPr="005659C8" w:rsidRDefault="007A0D30" w:rsidP="00FB6089">
            <w:pPr>
              <w:spacing w:before="80" w:after="80"/>
              <w:jc w:val="center"/>
              <w:rPr>
                <w:rFonts w:cs="Arial"/>
                <w:szCs w:val="22"/>
              </w:rPr>
            </w:pPr>
            <w:r w:rsidRPr="005659C8">
              <w:rPr>
                <w:rFonts w:cs="Arial"/>
                <w:szCs w:val="22"/>
              </w:rPr>
              <w:t>6</w:t>
            </w:r>
          </w:p>
        </w:tc>
        <w:tc>
          <w:tcPr>
            <w:tcW w:w="6749" w:type="dxa"/>
            <w:vAlign w:val="center"/>
          </w:tcPr>
          <w:p w14:paraId="227D6FC3" w14:textId="77777777" w:rsidR="006F3719" w:rsidRPr="005659C8" w:rsidRDefault="004571E7" w:rsidP="00FB6089">
            <w:pPr>
              <w:spacing w:before="80" w:after="80"/>
              <w:rPr>
                <w:rFonts w:cs="Arial"/>
                <w:szCs w:val="22"/>
              </w:rPr>
            </w:pPr>
            <w:r w:rsidRPr="005659C8">
              <w:rPr>
                <w:rFonts w:cs="Arial"/>
                <w:szCs w:val="22"/>
              </w:rPr>
              <w:t>De-Escalating a medicines shortage</w:t>
            </w:r>
          </w:p>
        </w:tc>
        <w:tc>
          <w:tcPr>
            <w:tcW w:w="987" w:type="dxa"/>
            <w:vAlign w:val="center"/>
          </w:tcPr>
          <w:p w14:paraId="4135586B" w14:textId="308B5D7C" w:rsidR="006F3719" w:rsidRPr="005659C8" w:rsidRDefault="00FC27D0" w:rsidP="00FB6089">
            <w:pPr>
              <w:spacing w:before="80" w:after="80"/>
              <w:jc w:val="center"/>
              <w:rPr>
                <w:rFonts w:cs="Arial"/>
                <w:szCs w:val="22"/>
              </w:rPr>
            </w:pPr>
            <w:r>
              <w:rPr>
                <w:rFonts w:cs="Arial"/>
                <w:szCs w:val="22"/>
              </w:rPr>
              <w:t>11</w:t>
            </w:r>
          </w:p>
        </w:tc>
      </w:tr>
      <w:tr w:rsidR="00311D0A" w:rsidRPr="005659C8" w14:paraId="3321C8B1" w14:textId="77777777" w:rsidTr="00143688">
        <w:trPr>
          <w:jc w:val="center"/>
        </w:trPr>
        <w:tc>
          <w:tcPr>
            <w:tcW w:w="1368" w:type="dxa"/>
            <w:vAlign w:val="center"/>
          </w:tcPr>
          <w:p w14:paraId="50A57DA5" w14:textId="321D0691" w:rsidR="00311D0A" w:rsidRPr="005659C8" w:rsidRDefault="00311D0A" w:rsidP="00FB6089">
            <w:pPr>
              <w:spacing w:before="80" w:after="80"/>
              <w:jc w:val="center"/>
              <w:rPr>
                <w:rFonts w:cs="Arial"/>
                <w:szCs w:val="22"/>
              </w:rPr>
            </w:pPr>
            <w:r w:rsidRPr="005659C8">
              <w:rPr>
                <w:rFonts w:cs="Arial"/>
                <w:szCs w:val="22"/>
              </w:rPr>
              <w:t>7</w:t>
            </w:r>
          </w:p>
        </w:tc>
        <w:tc>
          <w:tcPr>
            <w:tcW w:w="6749" w:type="dxa"/>
            <w:vAlign w:val="center"/>
          </w:tcPr>
          <w:p w14:paraId="77D20CBD" w14:textId="7C1098FA" w:rsidR="00311D0A" w:rsidRPr="005659C8" w:rsidRDefault="00311D0A" w:rsidP="00FB6089">
            <w:pPr>
              <w:spacing w:before="80" w:after="80"/>
              <w:rPr>
                <w:rFonts w:cs="Arial"/>
                <w:szCs w:val="22"/>
              </w:rPr>
            </w:pPr>
            <w:r w:rsidRPr="005659C8">
              <w:rPr>
                <w:rFonts w:cs="Arial"/>
                <w:bCs/>
                <w:szCs w:val="22"/>
              </w:rPr>
              <w:t>Pharmacy Procurement Team - Role in Escalating and Investigating supply issues identified locally within the Trust</w:t>
            </w:r>
          </w:p>
        </w:tc>
        <w:tc>
          <w:tcPr>
            <w:tcW w:w="987" w:type="dxa"/>
            <w:vAlign w:val="center"/>
          </w:tcPr>
          <w:p w14:paraId="503F9AC8" w14:textId="6D8E1DF5" w:rsidR="00311D0A" w:rsidRPr="005659C8" w:rsidRDefault="00FC27D0" w:rsidP="00FB6089">
            <w:pPr>
              <w:spacing w:before="80" w:after="80"/>
              <w:jc w:val="center"/>
              <w:rPr>
                <w:rFonts w:cs="Arial"/>
                <w:szCs w:val="22"/>
              </w:rPr>
            </w:pPr>
            <w:r>
              <w:rPr>
                <w:rFonts w:cs="Arial"/>
                <w:szCs w:val="22"/>
              </w:rPr>
              <w:t>11</w:t>
            </w:r>
          </w:p>
        </w:tc>
      </w:tr>
      <w:tr w:rsidR="006F3719" w:rsidRPr="005659C8" w14:paraId="2E097C86" w14:textId="77777777" w:rsidTr="00143688">
        <w:trPr>
          <w:jc w:val="center"/>
        </w:trPr>
        <w:tc>
          <w:tcPr>
            <w:tcW w:w="1368" w:type="dxa"/>
            <w:vAlign w:val="center"/>
          </w:tcPr>
          <w:p w14:paraId="78F5A1D7" w14:textId="6E21729C" w:rsidR="006F3719" w:rsidRPr="005659C8" w:rsidRDefault="00311D0A" w:rsidP="00FB6089">
            <w:pPr>
              <w:spacing w:before="80" w:after="80"/>
              <w:jc w:val="center"/>
              <w:rPr>
                <w:rFonts w:cs="Arial"/>
                <w:szCs w:val="22"/>
              </w:rPr>
            </w:pPr>
            <w:r w:rsidRPr="005659C8">
              <w:rPr>
                <w:rFonts w:cs="Arial"/>
                <w:szCs w:val="22"/>
              </w:rPr>
              <w:t>8</w:t>
            </w:r>
          </w:p>
        </w:tc>
        <w:tc>
          <w:tcPr>
            <w:tcW w:w="6749" w:type="dxa"/>
            <w:vAlign w:val="center"/>
          </w:tcPr>
          <w:p w14:paraId="024EB41D" w14:textId="77777777" w:rsidR="006F3719" w:rsidRPr="005659C8" w:rsidRDefault="004571E7" w:rsidP="00FB6089">
            <w:pPr>
              <w:spacing w:before="80" w:after="80"/>
              <w:rPr>
                <w:rFonts w:cs="Arial"/>
                <w:szCs w:val="22"/>
              </w:rPr>
            </w:pPr>
            <w:r w:rsidRPr="005659C8">
              <w:rPr>
                <w:rFonts w:cs="Arial"/>
                <w:szCs w:val="22"/>
              </w:rPr>
              <w:t>References</w:t>
            </w:r>
          </w:p>
        </w:tc>
        <w:tc>
          <w:tcPr>
            <w:tcW w:w="987" w:type="dxa"/>
            <w:vAlign w:val="center"/>
          </w:tcPr>
          <w:p w14:paraId="20606B84" w14:textId="00203DE3" w:rsidR="006F3719" w:rsidRPr="005659C8" w:rsidRDefault="00FC27D0" w:rsidP="00FB6089">
            <w:pPr>
              <w:spacing w:before="80" w:after="80"/>
              <w:jc w:val="center"/>
              <w:rPr>
                <w:rFonts w:cs="Arial"/>
                <w:szCs w:val="22"/>
              </w:rPr>
            </w:pPr>
            <w:r>
              <w:rPr>
                <w:rFonts w:cs="Arial"/>
                <w:szCs w:val="22"/>
              </w:rPr>
              <w:t>13</w:t>
            </w:r>
          </w:p>
        </w:tc>
      </w:tr>
      <w:tr w:rsidR="004571E7" w:rsidRPr="005659C8" w14:paraId="0A7C5BA6" w14:textId="77777777" w:rsidTr="00143688">
        <w:trPr>
          <w:jc w:val="center"/>
        </w:trPr>
        <w:tc>
          <w:tcPr>
            <w:tcW w:w="1368" w:type="dxa"/>
            <w:vAlign w:val="center"/>
          </w:tcPr>
          <w:p w14:paraId="3CFAFBCB" w14:textId="32D4BDCD" w:rsidR="004571E7" w:rsidRPr="005659C8" w:rsidRDefault="004571E7" w:rsidP="00FB6089">
            <w:pPr>
              <w:spacing w:before="80" w:after="80"/>
              <w:jc w:val="center"/>
              <w:rPr>
                <w:rFonts w:cs="Arial"/>
                <w:szCs w:val="22"/>
              </w:rPr>
            </w:pPr>
          </w:p>
        </w:tc>
        <w:tc>
          <w:tcPr>
            <w:tcW w:w="6749" w:type="dxa"/>
            <w:vAlign w:val="center"/>
          </w:tcPr>
          <w:p w14:paraId="039A6FCB" w14:textId="268241C2" w:rsidR="004571E7" w:rsidRPr="005659C8" w:rsidRDefault="004571E7" w:rsidP="00FB6089">
            <w:pPr>
              <w:spacing w:before="80" w:after="80"/>
              <w:rPr>
                <w:rFonts w:cs="Arial"/>
                <w:szCs w:val="22"/>
              </w:rPr>
            </w:pPr>
          </w:p>
        </w:tc>
        <w:tc>
          <w:tcPr>
            <w:tcW w:w="987" w:type="dxa"/>
            <w:vAlign w:val="center"/>
          </w:tcPr>
          <w:p w14:paraId="56BF7871" w14:textId="77777777" w:rsidR="004571E7" w:rsidRPr="005659C8" w:rsidRDefault="004571E7" w:rsidP="00FB6089">
            <w:pPr>
              <w:spacing w:before="80" w:after="80"/>
              <w:jc w:val="center"/>
              <w:rPr>
                <w:rFonts w:cs="Arial"/>
                <w:szCs w:val="22"/>
              </w:rPr>
            </w:pPr>
          </w:p>
        </w:tc>
      </w:tr>
      <w:tr w:rsidR="006F3719" w:rsidRPr="005659C8" w14:paraId="5B5B51DC" w14:textId="77777777" w:rsidTr="00143688">
        <w:trPr>
          <w:jc w:val="center"/>
        </w:trPr>
        <w:tc>
          <w:tcPr>
            <w:tcW w:w="8117" w:type="dxa"/>
            <w:gridSpan w:val="2"/>
            <w:vAlign w:val="center"/>
          </w:tcPr>
          <w:p w14:paraId="5FD4A58D" w14:textId="77777777" w:rsidR="006F3719" w:rsidRPr="005659C8" w:rsidRDefault="006F3719" w:rsidP="00FB6089">
            <w:pPr>
              <w:rPr>
                <w:rFonts w:cs="Arial"/>
                <w:b/>
                <w:szCs w:val="22"/>
              </w:rPr>
            </w:pPr>
            <w:r w:rsidRPr="005659C8">
              <w:rPr>
                <w:rFonts w:cs="Arial"/>
                <w:b/>
                <w:szCs w:val="22"/>
              </w:rPr>
              <w:t>Appendices</w:t>
            </w:r>
          </w:p>
        </w:tc>
        <w:tc>
          <w:tcPr>
            <w:tcW w:w="987" w:type="dxa"/>
            <w:vAlign w:val="center"/>
          </w:tcPr>
          <w:p w14:paraId="7BDFFF8A" w14:textId="77777777" w:rsidR="006F3719" w:rsidRPr="005659C8" w:rsidRDefault="006F3719" w:rsidP="00FB6089">
            <w:pPr>
              <w:jc w:val="center"/>
              <w:rPr>
                <w:rFonts w:cs="Arial"/>
                <w:szCs w:val="22"/>
              </w:rPr>
            </w:pPr>
          </w:p>
        </w:tc>
      </w:tr>
      <w:tr w:rsidR="006F3719" w:rsidRPr="005659C8" w14:paraId="0E59D3E7" w14:textId="77777777" w:rsidTr="00143688">
        <w:trPr>
          <w:jc w:val="center"/>
        </w:trPr>
        <w:tc>
          <w:tcPr>
            <w:tcW w:w="1368" w:type="dxa"/>
            <w:vAlign w:val="center"/>
          </w:tcPr>
          <w:p w14:paraId="59604128" w14:textId="77777777" w:rsidR="006F3719" w:rsidRPr="005659C8" w:rsidRDefault="006F3719" w:rsidP="007A0D30">
            <w:pPr>
              <w:spacing w:before="80" w:after="80"/>
              <w:jc w:val="center"/>
              <w:rPr>
                <w:rFonts w:cs="Arial"/>
                <w:szCs w:val="22"/>
              </w:rPr>
            </w:pPr>
            <w:r w:rsidRPr="005659C8">
              <w:rPr>
                <w:rFonts w:cs="Arial"/>
                <w:szCs w:val="22"/>
              </w:rPr>
              <w:t>Appendix A</w:t>
            </w:r>
            <w:r w:rsidR="007A0D30" w:rsidRPr="005659C8">
              <w:rPr>
                <w:rFonts w:cs="Arial"/>
                <w:szCs w:val="22"/>
              </w:rPr>
              <w:t xml:space="preserve">   </w:t>
            </w:r>
          </w:p>
        </w:tc>
        <w:tc>
          <w:tcPr>
            <w:tcW w:w="6749" w:type="dxa"/>
            <w:vAlign w:val="center"/>
          </w:tcPr>
          <w:p w14:paraId="5CB08C5F" w14:textId="77777777" w:rsidR="006F3719" w:rsidRPr="005659C8" w:rsidRDefault="007A0D30" w:rsidP="00FB6089">
            <w:pPr>
              <w:spacing w:before="80" w:after="80"/>
              <w:rPr>
                <w:rFonts w:cs="Arial"/>
                <w:szCs w:val="22"/>
              </w:rPr>
            </w:pPr>
            <w:r w:rsidRPr="005659C8">
              <w:rPr>
                <w:rFonts w:cs="Arial"/>
                <w:szCs w:val="22"/>
              </w:rPr>
              <w:t>Example email notification – for amendment according to each shortage scenario</w:t>
            </w:r>
          </w:p>
        </w:tc>
        <w:tc>
          <w:tcPr>
            <w:tcW w:w="987" w:type="dxa"/>
            <w:vAlign w:val="center"/>
          </w:tcPr>
          <w:p w14:paraId="7C06077A" w14:textId="6FF2E6EF" w:rsidR="006F3719" w:rsidRPr="005659C8" w:rsidRDefault="00FC27D0" w:rsidP="00FB6089">
            <w:pPr>
              <w:spacing w:before="80" w:after="80"/>
              <w:jc w:val="center"/>
              <w:rPr>
                <w:rFonts w:cs="Arial"/>
                <w:szCs w:val="22"/>
              </w:rPr>
            </w:pPr>
            <w:r>
              <w:rPr>
                <w:rFonts w:cs="Arial"/>
                <w:szCs w:val="22"/>
              </w:rPr>
              <w:t>14</w:t>
            </w:r>
          </w:p>
        </w:tc>
      </w:tr>
      <w:tr w:rsidR="006F3719" w:rsidRPr="005659C8" w14:paraId="60A91DF1" w14:textId="77777777" w:rsidTr="00143688">
        <w:trPr>
          <w:jc w:val="center"/>
        </w:trPr>
        <w:tc>
          <w:tcPr>
            <w:tcW w:w="1368" w:type="dxa"/>
            <w:vAlign w:val="center"/>
          </w:tcPr>
          <w:p w14:paraId="2722ECB5" w14:textId="77777777" w:rsidR="006F3719" w:rsidRPr="005659C8" w:rsidRDefault="007A0D30" w:rsidP="00FB6089">
            <w:pPr>
              <w:spacing w:before="80" w:after="80"/>
              <w:jc w:val="center"/>
              <w:rPr>
                <w:rFonts w:cs="Arial"/>
                <w:szCs w:val="22"/>
              </w:rPr>
            </w:pPr>
            <w:r w:rsidRPr="005659C8">
              <w:rPr>
                <w:rFonts w:cs="Arial"/>
                <w:szCs w:val="22"/>
              </w:rPr>
              <w:t xml:space="preserve">Appendix B </w:t>
            </w:r>
          </w:p>
        </w:tc>
        <w:tc>
          <w:tcPr>
            <w:tcW w:w="6749" w:type="dxa"/>
            <w:vAlign w:val="center"/>
          </w:tcPr>
          <w:p w14:paraId="01DFA08B" w14:textId="1436C149" w:rsidR="006F3719" w:rsidRPr="005659C8" w:rsidRDefault="007A0D30" w:rsidP="00FB6089">
            <w:pPr>
              <w:spacing w:before="80" w:after="80"/>
              <w:rPr>
                <w:rFonts w:cs="Arial"/>
                <w:szCs w:val="22"/>
              </w:rPr>
            </w:pPr>
            <w:r w:rsidRPr="005659C8">
              <w:rPr>
                <w:rFonts w:cs="Arial"/>
                <w:szCs w:val="22"/>
              </w:rPr>
              <w:t xml:space="preserve">Example Supply Shortage </w:t>
            </w:r>
            <w:r w:rsidR="00311D0A" w:rsidRPr="005659C8">
              <w:rPr>
                <w:rFonts w:cs="Arial"/>
                <w:szCs w:val="22"/>
              </w:rPr>
              <w:t>C</w:t>
            </w:r>
            <w:r w:rsidRPr="005659C8">
              <w:rPr>
                <w:rFonts w:cs="Arial"/>
                <w:szCs w:val="22"/>
              </w:rPr>
              <w:t>ommunication Template</w:t>
            </w:r>
            <w:r w:rsidR="00311D0A" w:rsidRPr="005659C8">
              <w:rPr>
                <w:rFonts w:cs="Arial"/>
                <w:szCs w:val="22"/>
              </w:rPr>
              <w:t xml:space="preserve"> - Memo</w:t>
            </w:r>
          </w:p>
        </w:tc>
        <w:tc>
          <w:tcPr>
            <w:tcW w:w="987" w:type="dxa"/>
            <w:vAlign w:val="center"/>
          </w:tcPr>
          <w:p w14:paraId="7B1E9E3A" w14:textId="549244E1" w:rsidR="006F3719" w:rsidRPr="005659C8" w:rsidRDefault="00FC27D0" w:rsidP="00FB6089">
            <w:pPr>
              <w:spacing w:before="80" w:after="80"/>
              <w:jc w:val="center"/>
              <w:rPr>
                <w:rFonts w:cs="Arial"/>
                <w:szCs w:val="22"/>
              </w:rPr>
            </w:pPr>
            <w:r>
              <w:rPr>
                <w:rFonts w:cs="Arial"/>
                <w:szCs w:val="22"/>
              </w:rPr>
              <w:t>15</w:t>
            </w:r>
          </w:p>
        </w:tc>
      </w:tr>
      <w:tr w:rsidR="00311D0A" w:rsidRPr="005659C8" w14:paraId="7438D723" w14:textId="77777777" w:rsidTr="00143688">
        <w:trPr>
          <w:jc w:val="center"/>
        </w:trPr>
        <w:tc>
          <w:tcPr>
            <w:tcW w:w="1368" w:type="dxa"/>
            <w:vAlign w:val="center"/>
          </w:tcPr>
          <w:p w14:paraId="52EE95AB" w14:textId="6775D1B9" w:rsidR="00311D0A" w:rsidRPr="005659C8" w:rsidRDefault="00311D0A">
            <w:pPr>
              <w:spacing w:before="80" w:after="80"/>
              <w:jc w:val="center"/>
              <w:rPr>
                <w:rFonts w:cs="Arial"/>
                <w:szCs w:val="22"/>
              </w:rPr>
            </w:pPr>
            <w:r w:rsidRPr="005659C8">
              <w:rPr>
                <w:rFonts w:cs="Arial"/>
                <w:szCs w:val="22"/>
              </w:rPr>
              <w:t xml:space="preserve">Appendix C </w:t>
            </w:r>
          </w:p>
        </w:tc>
        <w:tc>
          <w:tcPr>
            <w:tcW w:w="6749" w:type="dxa"/>
            <w:vAlign w:val="center"/>
          </w:tcPr>
          <w:p w14:paraId="6CABE65F" w14:textId="437AC4B2" w:rsidR="00E51DE2" w:rsidRPr="005659C8" w:rsidRDefault="00311D0A" w:rsidP="00311D0A">
            <w:pPr>
              <w:spacing w:before="80" w:after="80"/>
              <w:rPr>
                <w:rFonts w:cs="Arial"/>
                <w:szCs w:val="22"/>
              </w:rPr>
            </w:pPr>
            <w:r w:rsidRPr="005659C8">
              <w:rPr>
                <w:rFonts w:cs="Arial"/>
                <w:szCs w:val="22"/>
              </w:rPr>
              <w:t xml:space="preserve">Checklist for use by NHS Trust Pharmacy Procurement Team (adopted from DHSC/NHS A Guide to Managing Medicines Supply and Shortages (V1, Nov 2019): </w:t>
            </w:r>
          </w:p>
          <w:p w14:paraId="25F0A946" w14:textId="238BB8B1" w:rsidR="00311D0A" w:rsidRPr="005659C8" w:rsidRDefault="00311D0A" w:rsidP="00311D0A">
            <w:pPr>
              <w:spacing w:before="80" w:after="80"/>
              <w:rPr>
                <w:rFonts w:cs="Arial"/>
                <w:szCs w:val="22"/>
              </w:rPr>
            </w:pPr>
          </w:p>
        </w:tc>
        <w:tc>
          <w:tcPr>
            <w:tcW w:w="987" w:type="dxa"/>
            <w:vAlign w:val="center"/>
          </w:tcPr>
          <w:p w14:paraId="1C9AA857" w14:textId="0A693CBD" w:rsidR="00311D0A" w:rsidRPr="005659C8" w:rsidRDefault="00FC27D0" w:rsidP="00311D0A">
            <w:pPr>
              <w:spacing w:before="80" w:after="80"/>
              <w:jc w:val="center"/>
              <w:rPr>
                <w:rFonts w:cs="Arial"/>
                <w:szCs w:val="22"/>
              </w:rPr>
            </w:pPr>
            <w:r>
              <w:rPr>
                <w:rFonts w:cs="Arial"/>
                <w:szCs w:val="22"/>
              </w:rPr>
              <w:t>16</w:t>
            </w:r>
          </w:p>
        </w:tc>
      </w:tr>
      <w:tr w:rsidR="00E51DE2" w:rsidRPr="005659C8" w14:paraId="02F6477B" w14:textId="77777777" w:rsidTr="00143688">
        <w:trPr>
          <w:jc w:val="center"/>
        </w:trPr>
        <w:tc>
          <w:tcPr>
            <w:tcW w:w="1368" w:type="dxa"/>
            <w:vAlign w:val="center"/>
          </w:tcPr>
          <w:p w14:paraId="5B22F782" w14:textId="7A5CBEE9" w:rsidR="00E51DE2" w:rsidRPr="005659C8" w:rsidRDefault="00E51DE2" w:rsidP="00E51DE2">
            <w:pPr>
              <w:spacing w:before="80" w:after="80"/>
              <w:jc w:val="center"/>
              <w:rPr>
                <w:rFonts w:cs="Arial"/>
                <w:szCs w:val="22"/>
              </w:rPr>
            </w:pPr>
            <w:r w:rsidRPr="005659C8">
              <w:rPr>
                <w:rFonts w:cs="Arial"/>
                <w:szCs w:val="22"/>
              </w:rPr>
              <w:t>Appendix D</w:t>
            </w:r>
          </w:p>
        </w:tc>
        <w:tc>
          <w:tcPr>
            <w:tcW w:w="6749" w:type="dxa"/>
            <w:vAlign w:val="center"/>
          </w:tcPr>
          <w:p w14:paraId="677E1ADA" w14:textId="7B694182" w:rsidR="00E51DE2" w:rsidRPr="005659C8" w:rsidRDefault="00E51DE2" w:rsidP="00311D0A">
            <w:pPr>
              <w:spacing w:before="80" w:after="80"/>
              <w:rPr>
                <w:rFonts w:cs="Arial"/>
                <w:szCs w:val="22"/>
              </w:rPr>
            </w:pPr>
            <w:r w:rsidRPr="005659C8">
              <w:rPr>
                <w:rFonts w:cs="Arial"/>
                <w:szCs w:val="22"/>
              </w:rPr>
              <w:t>How to create and deactivate a medicine shortage ‘drug note’ in JAC EPMA</w:t>
            </w:r>
          </w:p>
        </w:tc>
        <w:tc>
          <w:tcPr>
            <w:tcW w:w="987" w:type="dxa"/>
            <w:vAlign w:val="center"/>
          </w:tcPr>
          <w:p w14:paraId="6BD91B39" w14:textId="024BDFB4" w:rsidR="00E51DE2" w:rsidRPr="005659C8" w:rsidRDefault="00FC27D0" w:rsidP="00311D0A">
            <w:pPr>
              <w:spacing w:before="80" w:after="80"/>
              <w:jc w:val="center"/>
              <w:rPr>
                <w:rFonts w:cs="Arial"/>
                <w:szCs w:val="22"/>
              </w:rPr>
            </w:pPr>
            <w:r>
              <w:rPr>
                <w:rFonts w:cs="Arial"/>
                <w:szCs w:val="22"/>
              </w:rPr>
              <w:t>18</w:t>
            </w:r>
          </w:p>
        </w:tc>
      </w:tr>
      <w:tr w:rsidR="00311D0A" w:rsidRPr="005659C8" w14:paraId="608316E0" w14:textId="77777777" w:rsidTr="00143688">
        <w:trPr>
          <w:jc w:val="center"/>
        </w:trPr>
        <w:tc>
          <w:tcPr>
            <w:tcW w:w="1368" w:type="dxa"/>
            <w:vAlign w:val="center"/>
          </w:tcPr>
          <w:p w14:paraId="1B7D222E" w14:textId="77777777" w:rsidR="00311D0A" w:rsidRPr="005659C8" w:rsidRDefault="00311D0A" w:rsidP="00311D0A">
            <w:pPr>
              <w:spacing w:before="80" w:after="80"/>
              <w:jc w:val="center"/>
              <w:rPr>
                <w:rFonts w:cs="Arial"/>
                <w:szCs w:val="22"/>
              </w:rPr>
            </w:pPr>
          </w:p>
          <w:p w14:paraId="692AD443" w14:textId="77777777" w:rsidR="00311D0A" w:rsidRPr="005659C8" w:rsidRDefault="00311D0A" w:rsidP="00311D0A">
            <w:pPr>
              <w:spacing w:before="80" w:after="80"/>
              <w:jc w:val="center"/>
              <w:rPr>
                <w:rFonts w:cs="Arial"/>
                <w:szCs w:val="22"/>
              </w:rPr>
            </w:pPr>
          </w:p>
          <w:p w14:paraId="2B1E0ACC" w14:textId="77777777" w:rsidR="00311D0A" w:rsidRPr="005659C8" w:rsidRDefault="00311D0A" w:rsidP="00311D0A">
            <w:pPr>
              <w:spacing w:before="80" w:after="80"/>
              <w:jc w:val="center"/>
              <w:rPr>
                <w:rFonts w:cs="Arial"/>
                <w:szCs w:val="22"/>
              </w:rPr>
            </w:pPr>
          </w:p>
          <w:p w14:paraId="3A9102A3" w14:textId="77777777" w:rsidR="00311D0A" w:rsidRPr="005659C8" w:rsidRDefault="00311D0A" w:rsidP="00311D0A">
            <w:pPr>
              <w:spacing w:before="80" w:after="80"/>
              <w:jc w:val="center"/>
              <w:rPr>
                <w:rFonts w:cs="Arial"/>
                <w:szCs w:val="22"/>
              </w:rPr>
            </w:pPr>
          </w:p>
          <w:p w14:paraId="681EE87A" w14:textId="77777777" w:rsidR="00311D0A" w:rsidRPr="005659C8" w:rsidRDefault="00311D0A" w:rsidP="00311D0A">
            <w:pPr>
              <w:spacing w:before="80" w:after="80"/>
              <w:jc w:val="center"/>
              <w:rPr>
                <w:rFonts w:cs="Arial"/>
                <w:szCs w:val="22"/>
              </w:rPr>
            </w:pPr>
          </w:p>
          <w:p w14:paraId="04C9722E" w14:textId="77777777" w:rsidR="00311D0A" w:rsidRPr="005659C8" w:rsidRDefault="00311D0A" w:rsidP="00311D0A">
            <w:pPr>
              <w:spacing w:before="80" w:after="80"/>
              <w:jc w:val="center"/>
              <w:rPr>
                <w:rFonts w:cs="Arial"/>
                <w:szCs w:val="22"/>
              </w:rPr>
            </w:pPr>
          </w:p>
          <w:p w14:paraId="3F2E0ABB" w14:textId="77777777" w:rsidR="00311D0A" w:rsidRPr="005659C8" w:rsidRDefault="00311D0A" w:rsidP="00311D0A">
            <w:pPr>
              <w:spacing w:before="80" w:after="80"/>
              <w:jc w:val="center"/>
              <w:rPr>
                <w:rFonts w:cs="Arial"/>
                <w:szCs w:val="22"/>
              </w:rPr>
            </w:pPr>
          </w:p>
          <w:p w14:paraId="645E6E5D" w14:textId="77777777" w:rsidR="00311D0A" w:rsidRPr="005659C8" w:rsidRDefault="00311D0A" w:rsidP="00311D0A">
            <w:pPr>
              <w:spacing w:before="80" w:after="80"/>
              <w:jc w:val="center"/>
              <w:rPr>
                <w:rFonts w:cs="Arial"/>
                <w:szCs w:val="22"/>
              </w:rPr>
            </w:pPr>
          </w:p>
          <w:p w14:paraId="705E2C93" w14:textId="77777777" w:rsidR="00311D0A" w:rsidRPr="005659C8" w:rsidRDefault="00311D0A" w:rsidP="00311D0A">
            <w:pPr>
              <w:spacing w:before="80" w:after="80"/>
              <w:rPr>
                <w:rFonts w:cs="Arial"/>
                <w:szCs w:val="22"/>
              </w:rPr>
            </w:pPr>
          </w:p>
        </w:tc>
        <w:tc>
          <w:tcPr>
            <w:tcW w:w="6749" w:type="dxa"/>
            <w:vAlign w:val="center"/>
          </w:tcPr>
          <w:p w14:paraId="67E0F9B6" w14:textId="77777777" w:rsidR="00311D0A" w:rsidRPr="005659C8" w:rsidRDefault="00311D0A" w:rsidP="00311D0A">
            <w:pPr>
              <w:spacing w:before="80" w:after="80"/>
              <w:rPr>
                <w:rFonts w:cs="Arial"/>
                <w:szCs w:val="22"/>
              </w:rPr>
            </w:pPr>
          </w:p>
        </w:tc>
        <w:tc>
          <w:tcPr>
            <w:tcW w:w="987" w:type="dxa"/>
            <w:vAlign w:val="center"/>
          </w:tcPr>
          <w:p w14:paraId="3CD8B420" w14:textId="77777777" w:rsidR="00311D0A" w:rsidRPr="005659C8" w:rsidRDefault="00311D0A" w:rsidP="00311D0A">
            <w:pPr>
              <w:spacing w:before="80" w:after="80"/>
              <w:jc w:val="center"/>
              <w:rPr>
                <w:rFonts w:cs="Arial"/>
                <w:szCs w:val="22"/>
              </w:rPr>
            </w:pPr>
          </w:p>
        </w:tc>
      </w:tr>
    </w:tbl>
    <w:p w14:paraId="27F2B741" w14:textId="360688E8" w:rsidR="00311D0A" w:rsidRPr="005659C8" w:rsidRDefault="00311D0A" w:rsidP="00311D0A">
      <w:pPr>
        <w:pStyle w:val="Heading1"/>
        <w:ind w:left="360"/>
        <w:rPr>
          <w:rFonts w:ascii="Arial" w:hAnsi="Arial" w:cs="Arial"/>
          <w:sz w:val="22"/>
          <w:szCs w:val="22"/>
        </w:rPr>
      </w:pPr>
    </w:p>
    <w:p w14:paraId="33BEEEBE" w14:textId="3ED9CD49" w:rsidR="00143688" w:rsidRPr="005659C8" w:rsidRDefault="00143688" w:rsidP="00143688">
      <w:pPr>
        <w:rPr>
          <w:rFonts w:cs="Arial"/>
          <w:szCs w:val="22"/>
          <w:lang w:eastAsia="en-US"/>
        </w:rPr>
      </w:pPr>
    </w:p>
    <w:p w14:paraId="44A53054" w14:textId="77777777" w:rsidR="00143688" w:rsidRPr="005659C8" w:rsidRDefault="00143688" w:rsidP="00143688">
      <w:pPr>
        <w:rPr>
          <w:rFonts w:cs="Arial"/>
          <w:szCs w:val="22"/>
          <w:lang w:eastAsia="en-US"/>
        </w:rPr>
      </w:pPr>
    </w:p>
    <w:p w14:paraId="340B6C9F" w14:textId="3552E375" w:rsidR="00311D0A" w:rsidRPr="005659C8" w:rsidRDefault="00311D0A" w:rsidP="00311D0A">
      <w:pPr>
        <w:rPr>
          <w:rFonts w:cs="Arial"/>
          <w:szCs w:val="22"/>
          <w:lang w:eastAsia="en-US"/>
        </w:rPr>
      </w:pPr>
    </w:p>
    <w:p w14:paraId="201174C1" w14:textId="696D7A1E" w:rsidR="00D606D3" w:rsidRPr="005659C8" w:rsidRDefault="00D606D3" w:rsidP="00D606D3">
      <w:pPr>
        <w:pStyle w:val="Heading1"/>
        <w:numPr>
          <w:ilvl w:val="0"/>
          <w:numId w:val="2"/>
        </w:numPr>
        <w:rPr>
          <w:rFonts w:ascii="Arial" w:hAnsi="Arial" w:cs="Arial"/>
          <w:sz w:val="22"/>
          <w:szCs w:val="22"/>
        </w:rPr>
      </w:pPr>
      <w:r w:rsidRPr="005659C8">
        <w:rPr>
          <w:rFonts w:ascii="Arial" w:hAnsi="Arial" w:cs="Arial"/>
          <w:sz w:val="22"/>
          <w:szCs w:val="22"/>
        </w:rPr>
        <w:t>Introduction</w:t>
      </w:r>
    </w:p>
    <w:p w14:paraId="58B8E0BC" w14:textId="77777777" w:rsidR="004571E7" w:rsidRPr="005659C8" w:rsidRDefault="004571E7" w:rsidP="00B773EF">
      <w:pPr>
        <w:shd w:val="clear" w:color="auto" w:fill="FFFFFF"/>
        <w:spacing w:before="0" w:after="0"/>
        <w:jc w:val="left"/>
        <w:rPr>
          <w:rFonts w:cs="Arial"/>
          <w:color w:val="000000"/>
          <w:szCs w:val="22"/>
        </w:rPr>
      </w:pPr>
    </w:p>
    <w:p w14:paraId="47927738" w14:textId="77777777" w:rsidR="00B773EF" w:rsidRPr="005659C8" w:rsidRDefault="00B773EF" w:rsidP="004571E7">
      <w:pPr>
        <w:shd w:val="clear" w:color="auto" w:fill="FFFFFF"/>
        <w:spacing w:before="0" w:after="0"/>
        <w:ind w:left="360"/>
        <w:jc w:val="left"/>
        <w:rPr>
          <w:rFonts w:cs="Arial"/>
          <w:color w:val="000000"/>
          <w:szCs w:val="22"/>
        </w:rPr>
      </w:pPr>
      <w:r w:rsidRPr="005659C8">
        <w:rPr>
          <w:rFonts w:cs="Arial"/>
          <w:color w:val="000000"/>
          <w:szCs w:val="22"/>
        </w:rPr>
        <w:t>Shortages of medicines have become increasingly common, often occurring without advance notice. It is important that pharmacy have a co-ordinated and rationale approach to appropriately manage and communicate such shortage(s) in order to minimise the impact of patient care and safety.</w:t>
      </w:r>
    </w:p>
    <w:p w14:paraId="58F480E6" w14:textId="77777777" w:rsidR="000E2BED" w:rsidRPr="005659C8" w:rsidRDefault="0019399A" w:rsidP="00D606D3">
      <w:pPr>
        <w:ind w:left="360"/>
        <w:rPr>
          <w:rFonts w:cs="Arial"/>
          <w:szCs w:val="22"/>
        </w:rPr>
      </w:pPr>
      <w:r w:rsidRPr="005659C8">
        <w:rPr>
          <w:rFonts w:cs="Arial"/>
          <w:szCs w:val="22"/>
        </w:rPr>
        <w:t>Brexit is likely to bring increasing challenges for procurement and supply of medicines and a robust procedure is necessary for dealing with these.</w:t>
      </w:r>
    </w:p>
    <w:p w14:paraId="3701E46D" w14:textId="77777777" w:rsidR="00D606D3" w:rsidRPr="005659C8" w:rsidRDefault="00D606D3" w:rsidP="00D606D3">
      <w:pPr>
        <w:pStyle w:val="Heading1"/>
        <w:numPr>
          <w:ilvl w:val="0"/>
          <w:numId w:val="2"/>
        </w:numPr>
        <w:tabs>
          <w:tab w:val="num" w:pos="567"/>
        </w:tabs>
        <w:rPr>
          <w:rFonts w:ascii="Arial" w:hAnsi="Arial" w:cs="Arial"/>
          <w:sz w:val="22"/>
          <w:szCs w:val="22"/>
        </w:rPr>
      </w:pPr>
      <w:r w:rsidRPr="005659C8">
        <w:rPr>
          <w:rFonts w:ascii="Arial" w:hAnsi="Arial" w:cs="Arial"/>
          <w:sz w:val="22"/>
          <w:szCs w:val="22"/>
        </w:rPr>
        <w:t>Purpose</w:t>
      </w:r>
    </w:p>
    <w:p w14:paraId="7D9B37CB" w14:textId="13A1D5AE" w:rsidR="00137848" w:rsidRPr="005659C8" w:rsidRDefault="008555BA" w:rsidP="00D606D3">
      <w:pPr>
        <w:ind w:left="360"/>
        <w:rPr>
          <w:rFonts w:cs="Arial"/>
          <w:szCs w:val="22"/>
        </w:rPr>
      </w:pPr>
      <w:r w:rsidRPr="005659C8">
        <w:rPr>
          <w:rFonts w:cs="Arial"/>
          <w:szCs w:val="22"/>
        </w:rPr>
        <w:t xml:space="preserve">This SOP outlines the responsibilities of the Trust’s pharmacy team for deciding a critical medicine shortage management (contingency) plan where a critical shortage is identified and the communication pathway for ensuring all relevant staff members are made aware. </w:t>
      </w:r>
      <w:r w:rsidR="00137848" w:rsidRPr="005659C8">
        <w:rPr>
          <w:rFonts w:cs="Arial"/>
          <w:szCs w:val="22"/>
        </w:rPr>
        <w:t>The Pharmacy procurement team should use this local SOP in conjunction with the national guidance (DHSC/NHS A Guide to Managing Medicines Supply and Shortages (V1, Nov 2019)</w:t>
      </w:r>
      <w:r w:rsidR="00D606D3" w:rsidRPr="005659C8">
        <w:rPr>
          <w:rFonts w:cs="Arial"/>
          <w:szCs w:val="22"/>
        </w:rPr>
        <w:t xml:space="preserve">For the purpose of this document, a critical medicine shortage is defined as: </w:t>
      </w:r>
    </w:p>
    <w:p w14:paraId="5EA50083" w14:textId="087C81EA" w:rsidR="00D606D3" w:rsidRPr="005659C8" w:rsidRDefault="00137848" w:rsidP="00D606D3">
      <w:pPr>
        <w:ind w:left="360"/>
        <w:rPr>
          <w:rFonts w:cs="Arial"/>
          <w:szCs w:val="22"/>
        </w:rPr>
      </w:pPr>
      <w:r w:rsidRPr="005659C8">
        <w:rPr>
          <w:rFonts w:cs="Arial"/>
          <w:szCs w:val="22"/>
        </w:rPr>
        <w:t>A</w:t>
      </w:r>
      <w:r w:rsidR="00D606D3" w:rsidRPr="005659C8">
        <w:rPr>
          <w:rFonts w:cs="Arial"/>
          <w:szCs w:val="22"/>
        </w:rPr>
        <w:t>n East London NHS Foundation Trust formulary approved medicine where supplies are at high risk of becoming (or have already become) exhausted and there is no direct therapeutic alternative (including unlicensed or off-label use). In addition, an interruption of supply would be considered by any one of the teams described below to compromise therapeutic care of a patient.</w:t>
      </w:r>
    </w:p>
    <w:p w14:paraId="6CC3CE13" w14:textId="77777777" w:rsidR="00D606D3" w:rsidRPr="005659C8" w:rsidRDefault="00D606D3" w:rsidP="00D606D3">
      <w:pPr>
        <w:pStyle w:val="Heading1"/>
        <w:numPr>
          <w:ilvl w:val="0"/>
          <w:numId w:val="2"/>
        </w:numPr>
        <w:tabs>
          <w:tab w:val="num" w:pos="567"/>
        </w:tabs>
        <w:rPr>
          <w:rFonts w:ascii="Arial" w:hAnsi="Arial" w:cs="Arial"/>
          <w:sz w:val="22"/>
          <w:szCs w:val="22"/>
        </w:rPr>
      </w:pPr>
      <w:r w:rsidRPr="005659C8">
        <w:rPr>
          <w:rFonts w:ascii="Arial" w:hAnsi="Arial" w:cs="Arial"/>
          <w:sz w:val="22"/>
          <w:szCs w:val="22"/>
        </w:rPr>
        <w:t>Responsibilities</w:t>
      </w:r>
    </w:p>
    <w:p w14:paraId="2EC59508" w14:textId="77777777" w:rsidR="00D606D3" w:rsidRPr="005659C8" w:rsidRDefault="00D606D3" w:rsidP="00D606D3">
      <w:pPr>
        <w:ind w:left="360"/>
        <w:rPr>
          <w:rFonts w:cs="Arial"/>
          <w:szCs w:val="22"/>
        </w:rPr>
      </w:pPr>
      <w:r w:rsidRPr="005659C8">
        <w:rPr>
          <w:rFonts w:cs="Arial"/>
          <w:b/>
          <w:szCs w:val="22"/>
          <w:u w:val="single"/>
        </w:rPr>
        <w:t>Chief Pharmacist</w:t>
      </w:r>
    </w:p>
    <w:p w14:paraId="6CF31D8F" w14:textId="77777777" w:rsidR="00D606D3" w:rsidRPr="005659C8" w:rsidRDefault="00D606D3" w:rsidP="00D606D3">
      <w:pPr>
        <w:ind w:left="360"/>
        <w:rPr>
          <w:rFonts w:cs="Arial"/>
          <w:szCs w:val="22"/>
        </w:rPr>
      </w:pPr>
      <w:r w:rsidRPr="005659C8">
        <w:rPr>
          <w:rFonts w:cs="Arial"/>
          <w:szCs w:val="22"/>
        </w:rPr>
        <w:t xml:space="preserve">To ensure there are processes in place to identify, manage and communicate medicines shortages. </w:t>
      </w:r>
    </w:p>
    <w:p w14:paraId="35835F8B" w14:textId="6B7A5903" w:rsidR="00DC250A" w:rsidRPr="005659C8" w:rsidRDefault="00DC250A" w:rsidP="00D606D3">
      <w:pPr>
        <w:ind w:left="360"/>
        <w:rPr>
          <w:rFonts w:cs="Arial"/>
          <w:b/>
          <w:bCs/>
          <w:szCs w:val="22"/>
          <w:u w:val="single"/>
        </w:rPr>
      </w:pPr>
      <w:r w:rsidRPr="005659C8">
        <w:rPr>
          <w:rFonts w:cs="Arial"/>
          <w:b/>
          <w:bCs/>
          <w:szCs w:val="22"/>
          <w:u w:val="single"/>
        </w:rPr>
        <w:t xml:space="preserve">Tower Hamlets: Lead Procurement Technician, </w:t>
      </w:r>
      <w:r w:rsidR="001E4413" w:rsidRPr="005659C8">
        <w:rPr>
          <w:rFonts w:cs="Arial"/>
          <w:b/>
          <w:bCs/>
          <w:szCs w:val="22"/>
          <w:u w:val="single"/>
        </w:rPr>
        <w:t xml:space="preserve">Lead </w:t>
      </w:r>
      <w:r w:rsidRPr="005659C8">
        <w:rPr>
          <w:rFonts w:cs="Arial"/>
          <w:b/>
          <w:bCs/>
          <w:szCs w:val="22"/>
          <w:u w:val="single"/>
        </w:rPr>
        <w:t>Dispensary Technician and Lead Pharmacist</w:t>
      </w:r>
    </w:p>
    <w:p w14:paraId="2E546850" w14:textId="120E25B3" w:rsidR="00825487" w:rsidRPr="005659C8" w:rsidRDefault="00825487" w:rsidP="00D606D3">
      <w:pPr>
        <w:ind w:left="360"/>
        <w:rPr>
          <w:rFonts w:cs="Arial"/>
          <w:szCs w:val="22"/>
        </w:rPr>
      </w:pPr>
      <w:r w:rsidRPr="005659C8">
        <w:rPr>
          <w:rFonts w:cs="Arial"/>
          <w:szCs w:val="22"/>
        </w:rPr>
        <w:t>The re</w:t>
      </w:r>
      <w:r w:rsidR="00DC250A" w:rsidRPr="005659C8">
        <w:rPr>
          <w:rFonts w:cs="Arial"/>
          <w:szCs w:val="22"/>
        </w:rPr>
        <w:t xml:space="preserve">sponsibilities stated below have been assigned to the Lead Procurement Technician/Procurement Technician. However, the Tower Hamlets Leads Dispensary Technician and Lead Pharmacist must have oversight over the tasks below and in the case of any absence within the procurement team, must make sure relevant tasks are delegated to appropriate trained staff. </w:t>
      </w:r>
    </w:p>
    <w:p w14:paraId="4D3C219A" w14:textId="219D65BB" w:rsidR="008555BA" w:rsidRPr="005659C8" w:rsidRDefault="008555BA" w:rsidP="00D606D3">
      <w:pPr>
        <w:ind w:left="360"/>
        <w:rPr>
          <w:rFonts w:cs="Arial"/>
          <w:szCs w:val="22"/>
        </w:rPr>
      </w:pPr>
      <w:r w:rsidRPr="005659C8">
        <w:rPr>
          <w:rFonts w:cs="Arial"/>
          <w:szCs w:val="22"/>
        </w:rPr>
        <w:t>Must be familiar with the national DHSC/NHS A Guide to Managing Medicines Supply and Shortages (Version 1 , November 2019) and roles and responsibilities of the NHS procurement team as outline in the guidance</w:t>
      </w:r>
    </w:p>
    <w:p w14:paraId="3AA1229B" w14:textId="6026D812" w:rsidR="00D606D3" w:rsidRPr="005659C8" w:rsidRDefault="00D606D3" w:rsidP="00D606D3">
      <w:pPr>
        <w:ind w:left="360"/>
        <w:rPr>
          <w:rFonts w:cs="Arial"/>
          <w:szCs w:val="22"/>
        </w:rPr>
      </w:pPr>
      <w:r w:rsidRPr="005659C8">
        <w:rPr>
          <w:rFonts w:cs="Arial"/>
          <w:szCs w:val="22"/>
        </w:rPr>
        <w:t>To monitor and track medicines shortages and assign a Designated Pharmacist (see below) for those shortages they deem to be critical.</w:t>
      </w:r>
    </w:p>
    <w:p w14:paraId="52B96C46" w14:textId="77099003" w:rsidR="00F9478C" w:rsidRPr="005659C8" w:rsidRDefault="00825487" w:rsidP="00D606D3">
      <w:pPr>
        <w:ind w:left="360"/>
        <w:rPr>
          <w:rFonts w:cs="Arial"/>
          <w:szCs w:val="22"/>
        </w:rPr>
      </w:pPr>
      <w:r w:rsidRPr="005659C8">
        <w:rPr>
          <w:rFonts w:cs="Arial"/>
          <w:szCs w:val="22"/>
        </w:rPr>
        <w:t>Lead Procurement Technician/Procurement Technician t</w:t>
      </w:r>
      <w:r w:rsidR="00F9478C" w:rsidRPr="005659C8">
        <w:rPr>
          <w:rFonts w:cs="Arial"/>
          <w:szCs w:val="22"/>
        </w:rPr>
        <w:t>o review and update the medicines shortages spreadsheet, which tracks all shortages and relevant information (uploaded onto the intranet</w:t>
      </w:r>
      <w:r w:rsidR="005049A2" w:rsidRPr="005659C8">
        <w:rPr>
          <w:rFonts w:cs="Arial"/>
          <w:szCs w:val="22"/>
        </w:rPr>
        <w:t xml:space="preserve"> medicines shortages page</w:t>
      </w:r>
      <w:r w:rsidR="00F9478C" w:rsidRPr="005659C8">
        <w:rPr>
          <w:rFonts w:cs="Arial"/>
          <w:szCs w:val="22"/>
        </w:rPr>
        <w:t xml:space="preserve">) on at least a two weekly basis (or sooner if notified of a shortage). </w:t>
      </w:r>
    </w:p>
    <w:p w14:paraId="2E7B9CB6" w14:textId="4FB5AA78" w:rsidR="00F9478C" w:rsidRPr="005659C8" w:rsidRDefault="00825487" w:rsidP="00D606D3">
      <w:pPr>
        <w:ind w:left="360"/>
        <w:rPr>
          <w:rFonts w:cs="Arial"/>
          <w:szCs w:val="22"/>
        </w:rPr>
      </w:pPr>
      <w:r w:rsidRPr="005659C8">
        <w:rPr>
          <w:rFonts w:cs="Arial"/>
          <w:szCs w:val="22"/>
        </w:rPr>
        <w:t>Lead Procurement Technician/Procurement Technician</w:t>
      </w:r>
      <w:r w:rsidRPr="005659C8" w:rsidDel="00825487">
        <w:rPr>
          <w:rFonts w:cs="Arial"/>
          <w:szCs w:val="22"/>
        </w:rPr>
        <w:t xml:space="preserve"> </w:t>
      </w:r>
      <w:r w:rsidRPr="005659C8">
        <w:rPr>
          <w:rFonts w:cs="Arial"/>
          <w:szCs w:val="22"/>
        </w:rPr>
        <w:t>t</w:t>
      </w:r>
      <w:r w:rsidR="00F9478C" w:rsidRPr="005659C8">
        <w:rPr>
          <w:rFonts w:cs="Arial"/>
          <w:szCs w:val="22"/>
        </w:rPr>
        <w:t xml:space="preserve">o activate ‘Supply Shortage Alerts’ on any relevant drug files within the EPMA system and de-activate these when no longer relevant. </w:t>
      </w:r>
    </w:p>
    <w:p w14:paraId="5737BF71" w14:textId="6E2DBCC9" w:rsidR="00D606D3" w:rsidRPr="005659C8" w:rsidRDefault="00825487" w:rsidP="00D606D3">
      <w:pPr>
        <w:ind w:left="360"/>
        <w:rPr>
          <w:rFonts w:cs="Arial"/>
          <w:szCs w:val="22"/>
        </w:rPr>
      </w:pPr>
      <w:r w:rsidRPr="005659C8">
        <w:rPr>
          <w:rFonts w:cs="Arial"/>
          <w:szCs w:val="22"/>
        </w:rPr>
        <w:t>Lead Procurement Technician/Procurement Technician i</w:t>
      </w:r>
      <w:r w:rsidR="00D606D3" w:rsidRPr="005659C8">
        <w:rPr>
          <w:rFonts w:cs="Arial"/>
          <w:szCs w:val="22"/>
        </w:rPr>
        <w:t xml:space="preserve">n liaison with the Designated Pharmacist, consider suitable therapeutic alternative(s) if existing stock, is or is likely to be exhausted before the shortage is resolved. Where a non-formulary, off-label or unlicensed medicine(s) are considered the only alternative, seek the relevant formulary and/or </w:t>
      </w:r>
      <w:r w:rsidR="00CF6343" w:rsidRPr="005659C8">
        <w:rPr>
          <w:rFonts w:cs="Arial"/>
          <w:szCs w:val="22"/>
        </w:rPr>
        <w:t xml:space="preserve">medicines committee </w:t>
      </w:r>
      <w:r w:rsidR="00D606D3" w:rsidRPr="005659C8">
        <w:rPr>
          <w:rFonts w:cs="Arial"/>
          <w:szCs w:val="22"/>
        </w:rPr>
        <w:t xml:space="preserve">approvals. </w:t>
      </w:r>
    </w:p>
    <w:p w14:paraId="10B83D47" w14:textId="5E4F6BA7" w:rsidR="001520E7" w:rsidRPr="005659C8" w:rsidRDefault="00825487" w:rsidP="00D606D3">
      <w:pPr>
        <w:ind w:left="360"/>
        <w:rPr>
          <w:rFonts w:cs="Arial"/>
          <w:b/>
          <w:szCs w:val="22"/>
        </w:rPr>
      </w:pPr>
      <w:r w:rsidRPr="005659C8">
        <w:rPr>
          <w:rFonts w:cs="Arial"/>
          <w:szCs w:val="22"/>
        </w:rPr>
        <w:t>Designated Pharmacist in liaison with directorate Tower Hamlets lead pharmacists t</w:t>
      </w:r>
      <w:r w:rsidR="00D606D3" w:rsidRPr="005659C8">
        <w:rPr>
          <w:rFonts w:cs="Arial"/>
          <w:szCs w:val="22"/>
        </w:rPr>
        <w:t>o review and where appropriate disseminate Medicines Supply Shortage memos to the relevant pharmacy and dispensary teams</w:t>
      </w:r>
      <w:r w:rsidR="00DC250A" w:rsidRPr="005659C8">
        <w:rPr>
          <w:rFonts w:cs="Arial"/>
          <w:szCs w:val="22"/>
        </w:rPr>
        <w:t>.</w:t>
      </w:r>
      <w:r w:rsidR="001E4413" w:rsidRPr="005659C8">
        <w:rPr>
          <w:rFonts w:cs="Arial"/>
          <w:szCs w:val="22"/>
        </w:rPr>
        <w:t xml:space="preserve"> </w:t>
      </w:r>
      <w:r w:rsidR="00D606D3" w:rsidRPr="005659C8">
        <w:rPr>
          <w:rFonts w:cs="Arial"/>
          <w:szCs w:val="22"/>
        </w:rPr>
        <w:t>This message will detail instructions to be followed by relevant team members.</w:t>
      </w:r>
      <w:r w:rsidR="00D606D3" w:rsidRPr="005659C8">
        <w:rPr>
          <w:rFonts w:cs="Arial"/>
          <w:b/>
          <w:szCs w:val="22"/>
        </w:rPr>
        <w:t xml:space="preserve"> </w:t>
      </w:r>
    </w:p>
    <w:p w14:paraId="11C24D87" w14:textId="2679BDBD" w:rsidR="00F9478C" w:rsidRPr="005659C8" w:rsidRDefault="00D606D3" w:rsidP="00D606D3">
      <w:pPr>
        <w:ind w:left="360"/>
        <w:rPr>
          <w:rFonts w:cs="Arial"/>
          <w:szCs w:val="22"/>
        </w:rPr>
      </w:pPr>
      <w:r w:rsidRPr="005659C8">
        <w:rPr>
          <w:rFonts w:cs="Arial"/>
          <w:szCs w:val="22"/>
        </w:rPr>
        <w:t>Where a supply shortage requires Trust-wide communication, the</w:t>
      </w:r>
      <w:r w:rsidR="00CF6343" w:rsidRPr="005659C8">
        <w:rPr>
          <w:rFonts w:cs="Arial"/>
          <w:b/>
          <w:i/>
          <w:color w:val="FF0000"/>
          <w:szCs w:val="22"/>
        </w:rPr>
        <w:t xml:space="preserve"> </w:t>
      </w:r>
      <w:r w:rsidR="00CF6343" w:rsidRPr="005659C8">
        <w:rPr>
          <w:rFonts w:cs="Arial"/>
          <w:szCs w:val="22"/>
        </w:rPr>
        <w:t>designated pharmacist</w:t>
      </w:r>
      <w:r w:rsidR="00CF6343" w:rsidRPr="005659C8">
        <w:rPr>
          <w:rFonts w:cs="Arial"/>
          <w:b/>
          <w:i/>
          <w:szCs w:val="22"/>
        </w:rPr>
        <w:t xml:space="preserve"> </w:t>
      </w:r>
      <w:r w:rsidRPr="005659C8">
        <w:rPr>
          <w:rFonts w:cs="Arial"/>
          <w:szCs w:val="22"/>
        </w:rPr>
        <w:t>will lead on this</w:t>
      </w:r>
      <w:r w:rsidR="00CF6343" w:rsidRPr="005659C8">
        <w:rPr>
          <w:rFonts w:cs="Arial"/>
          <w:szCs w:val="22"/>
        </w:rPr>
        <w:t xml:space="preserve"> in collaboration with </w:t>
      </w:r>
      <w:r w:rsidR="001520E7" w:rsidRPr="005659C8">
        <w:rPr>
          <w:rFonts w:cs="Arial"/>
          <w:szCs w:val="22"/>
        </w:rPr>
        <w:t xml:space="preserve">the Medicines Safety Officer and Chief/Deputy Chief Pharmacist with final approval from the Chief Medical </w:t>
      </w:r>
      <w:r w:rsidR="00F9478C" w:rsidRPr="005659C8">
        <w:rPr>
          <w:rFonts w:cs="Arial"/>
          <w:szCs w:val="22"/>
        </w:rPr>
        <w:t>Officer.</w:t>
      </w:r>
    </w:p>
    <w:p w14:paraId="6624E618" w14:textId="77777777" w:rsidR="00D606D3" w:rsidRPr="005659C8" w:rsidRDefault="00F9478C" w:rsidP="00D606D3">
      <w:pPr>
        <w:ind w:left="360"/>
        <w:rPr>
          <w:rFonts w:cs="Arial"/>
          <w:szCs w:val="22"/>
        </w:rPr>
      </w:pPr>
      <w:r w:rsidRPr="005659C8">
        <w:rPr>
          <w:rFonts w:cs="Arial"/>
          <w:szCs w:val="22"/>
        </w:rPr>
        <w:t>Respond</w:t>
      </w:r>
      <w:r w:rsidR="00D606D3" w:rsidRPr="005659C8">
        <w:rPr>
          <w:rFonts w:cs="Arial"/>
          <w:szCs w:val="22"/>
        </w:rPr>
        <w:t xml:space="preserve"> to any national shortage communications received from the Commercial Medicines Unit (CMU) and liaise with the CMU on any emerging national medicine shortages.</w:t>
      </w:r>
    </w:p>
    <w:p w14:paraId="309C0D72" w14:textId="77777777" w:rsidR="00D606D3" w:rsidRPr="005659C8" w:rsidRDefault="00D606D3" w:rsidP="00D606D3">
      <w:pPr>
        <w:ind w:left="360"/>
        <w:rPr>
          <w:rFonts w:cs="Arial"/>
          <w:b/>
          <w:szCs w:val="22"/>
          <w:u w:val="single"/>
        </w:rPr>
      </w:pPr>
      <w:r w:rsidRPr="005659C8">
        <w:rPr>
          <w:rFonts w:cs="Arial"/>
          <w:b/>
          <w:szCs w:val="22"/>
          <w:u w:val="single"/>
        </w:rPr>
        <w:t>Designated Pharmacist (DP)</w:t>
      </w:r>
    </w:p>
    <w:p w14:paraId="6DBCA960" w14:textId="77777777" w:rsidR="00D606D3" w:rsidRPr="005659C8" w:rsidRDefault="00D606D3" w:rsidP="00D606D3">
      <w:pPr>
        <w:ind w:left="360"/>
        <w:rPr>
          <w:rFonts w:cs="Arial"/>
          <w:szCs w:val="22"/>
        </w:rPr>
      </w:pPr>
      <w:r w:rsidRPr="005659C8">
        <w:rPr>
          <w:rFonts w:cs="Arial"/>
          <w:szCs w:val="22"/>
        </w:rPr>
        <w:t>For the purposes of this SOP, the Designated Medicine Shortage Pharmacist is the pharmacist taking the lead for co-ordinating and communicating a response from the relevant clinical area(s) regarding the preferred option for managing a critical medicine shortage and li</w:t>
      </w:r>
      <w:r w:rsidR="00CF6343" w:rsidRPr="005659C8">
        <w:rPr>
          <w:rFonts w:cs="Arial"/>
          <w:szCs w:val="22"/>
        </w:rPr>
        <w:t xml:space="preserve">aising with the lead procurement technician, lead technician, TH lead pharmacist and deputy chief/Chief pharmacist. </w:t>
      </w:r>
      <w:r w:rsidRPr="005659C8">
        <w:rPr>
          <w:rFonts w:cs="Arial"/>
          <w:szCs w:val="22"/>
        </w:rPr>
        <w:t>This will include identifying and managing any risks associated with the shortage particularly where alternative agents are used.</w:t>
      </w:r>
    </w:p>
    <w:p w14:paraId="79BAB558" w14:textId="2C76BB4C" w:rsidR="00D606D3" w:rsidRPr="005659C8" w:rsidRDefault="00CF6343" w:rsidP="00D606D3">
      <w:pPr>
        <w:ind w:left="360"/>
        <w:rPr>
          <w:rFonts w:cs="Arial"/>
          <w:szCs w:val="22"/>
        </w:rPr>
      </w:pPr>
      <w:r w:rsidRPr="005659C8">
        <w:rPr>
          <w:rFonts w:cs="Arial"/>
          <w:szCs w:val="22"/>
        </w:rPr>
        <w:t xml:space="preserve">They will be supported where necessary by other professional clinical specialists where necessary.  </w:t>
      </w:r>
      <w:r w:rsidR="00825487" w:rsidRPr="005659C8">
        <w:rPr>
          <w:rFonts w:cs="Arial"/>
          <w:szCs w:val="22"/>
        </w:rPr>
        <w:t>E.g.</w:t>
      </w:r>
      <w:r w:rsidRPr="005659C8">
        <w:rPr>
          <w:rFonts w:cs="Arial"/>
          <w:szCs w:val="22"/>
        </w:rPr>
        <w:t xml:space="preserve"> lead physical health nurse, diabetes specialist nurse, infection control lead nurse</w:t>
      </w:r>
      <w:r w:rsidR="001E4413" w:rsidRPr="005659C8">
        <w:rPr>
          <w:rFonts w:cs="Arial"/>
          <w:szCs w:val="22"/>
        </w:rPr>
        <w:t>.</w:t>
      </w:r>
    </w:p>
    <w:p w14:paraId="2147A3FE" w14:textId="61FC2075" w:rsidR="00825487" w:rsidRPr="005659C8" w:rsidRDefault="00D606D3" w:rsidP="00825487">
      <w:pPr>
        <w:ind w:left="360"/>
        <w:rPr>
          <w:rFonts w:cs="Arial"/>
          <w:b/>
          <w:szCs w:val="22"/>
        </w:rPr>
      </w:pPr>
      <w:r w:rsidRPr="005659C8">
        <w:rPr>
          <w:rFonts w:cs="Arial"/>
          <w:szCs w:val="22"/>
        </w:rPr>
        <w:t xml:space="preserve">To appropriately act upon instructions from any medicines supply shortage communications received. </w:t>
      </w:r>
      <w:r w:rsidR="00842E45" w:rsidRPr="005659C8">
        <w:rPr>
          <w:rFonts w:cs="Arial"/>
          <w:szCs w:val="22"/>
        </w:rPr>
        <w:t xml:space="preserve">To check the Specialist Pharmacy Service website for further information including any tailor clinical advice and act upon this accordingly. </w:t>
      </w:r>
      <w:r w:rsidR="00825487" w:rsidRPr="005659C8">
        <w:rPr>
          <w:rFonts w:cs="Arial"/>
          <w:szCs w:val="22"/>
        </w:rPr>
        <w:t>Designated Pharmacist in liaison with directorate lead pharmacists to review and where appropriate disseminate Medicines Supply Shortage memos to the relevant clinical wards/areas via e-mail message (appendix 1) and/or hard copy dissemination. This message will detail instructions to be followed by relevant team members.</w:t>
      </w:r>
      <w:r w:rsidR="00825487" w:rsidRPr="005659C8">
        <w:rPr>
          <w:rFonts w:cs="Arial"/>
          <w:b/>
          <w:szCs w:val="22"/>
        </w:rPr>
        <w:t xml:space="preserve"> </w:t>
      </w:r>
    </w:p>
    <w:p w14:paraId="3C659D13" w14:textId="09891677" w:rsidR="00825487" w:rsidRPr="005659C8" w:rsidRDefault="00825487" w:rsidP="0003726D">
      <w:pPr>
        <w:ind w:left="360"/>
        <w:rPr>
          <w:rFonts w:cs="Arial"/>
          <w:b/>
          <w:szCs w:val="22"/>
        </w:rPr>
      </w:pPr>
      <w:r w:rsidRPr="005659C8">
        <w:rPr>
          <w:rFonts w:cs="Arial"/>
          <w:szCs w:val="22"/>
        </w:rPr>
        <w:t>Any trust-wide communication, will require review from the Chief/Deputy Chief Pharmacist(s) with final approval from the Chief Medical Officer</w:t>
      </w:r>
    </w:p>
    <w:p w14:paraId="495DDFDB" w14:textId="77777777" w:rsidR="00D606D3" w:rsidRPr="005659C8" w:rsidRDefault="00D606D3" w:rsidP="00D606D3">
      <w:pPr>
        <w:ind w:left="284" w:firstLine="76"/>
        <w:rPr>
          <w:rFonts w:cs="Arial"/>
          <w:b/>
          <w:szCs w:val="22"/>
          <w:u w:val="single"/>
        </w:rPr>
      </w:pPr>
      <w:r w:rsidRPr="005659C8">
        <w:rPr>
          <w:rFonts w:cs="Arial"/>
          <w:b/>
          <w:szCs w:val="22"/>
          <w:u w:val="single"/>
        </w:rPr>
        <w:t>Pharmacy Procurement</w:t>
      </w:r>
      <w:r w:rsidR="001520E7" w:rsidRPr="005659C8">
        <w:rPr>
          <w:rFonts w:cs="Arial"/>
          <w:b/>
          <w:szCs w:val="22"/>
          <w:u w:val="single"/>
        </w:rPr>
        <w:t xml:space="preserve"> Team</w:t>
      </w:r>
    </w:p>
    <w:p w14:paraId="3161BB10" w14:textId="77777777" w:rsidR="00D606D3" w:rsidRPr="005659C8" w:rsidRDefault="00D606D3" w:rsidP="00D606D3">
      <w:pPr>
        <w:ind w:left="426"/>
        <w:rPr>
          <w:rFonts w:cs="Arial"/>
          <w:szCs w:val="22"/>
        </w:rPr>
      </w:pPr>
      <w:r w:rsidRPr="005659C8">
        <w:rPr>
          <w:rFonts w:cs="Arial"/>
          <w:szCs w:val="22"/>
        </w:rPr>
        <w:t>The pharmacy procurement team are responsible for investigating and providing procurement information on critical medicine shortages and purchasing alternatives as follows:</w:t>
      </w:r>
    </w:p>
    <w:p w14:paraId="0D521AE0" w14:textId="11D6692D" w:rsidR="00D606D3" w:rsidRPr="005659C8" w:rsidRDefault="00D606D3" w:rsidP="00D606D3">
      <w:pPr>
        <w:numPr>
          <w:ilvl w:val="0"/>
          <w:numId w:val="3"/>
        </w:numPr>
        <w:spacing w:before="0" w:after="0"/>
        <w:jc w:val="left"/>
        <w:rPr>
          <w:rFonts w:cs="Arial"/>
          <w:szCs w:val="22"/>
        </w:rPr>
      </w:pPr>
      <w:r w:rsidRPr="005659C8">
        <w:rPr>
          <w:rFonts w:cs="Arial"/>
          <w:szCs w:val="22"/>
        </w:rPr>
        <w:t>Gathering advance intelligence on risks to interruptions of medicines supply</w:t>
      </w:r>
      <w:r w:rsidR="001E4413" w:rsidRPr="005659C8">
        <w:rPr>
          <w:rFonts w:cs="Arial"/>
          <w:szCs w:val="22"/>
        </w:rPr>
        <w:t>.</w:t>
      </w:r>
    </w:p>
    <w:p w14:paraId="21DDB07C" w14:textId="76927D53" w:rsidR="00D606D3" w:rsidRPr="005659C8" w:rsidRDefault="00D606D3" w:rsidP="00D606D3">
      <w:pPr>
        <w:numPr>
          <w:ilvl w:val="0"/>
          <w:numId w:val="3"/>
        </w:numPr>
        <w:spacing w:before="0" w:after="0"/>
        <w:jc w:val="left"/>
        <w:rPr>
          <w:rFonts w:cs="Arial"/>
          <w:szCs w:val="22"/>
        </w:rPr>
      </w:pPr>
      <w:r w:rsidRPr="005659C8">
        <w:rPr>
          <w:rFonts w:cs="Arial"/>
          <w:szCs w:val="22"/>
        </w:rPr>
        <w:t>Liaising with the Designated Pharmacist</w:t>
      </w:r>
      <w:r w:rsidR="001E4413" w:rsidRPr="005659C8">
        <w:rPr>
          <w:rFonts w:cs="Arial"/>
          <w:szCs w:val="22"/>
        </w:rPr>
        <w:t>, l</w:t>
      </w:r>
      <w:r w:rsidR="00CF6343" w:rsidRPr="005659C8">
        <w:rPr>
          <w:rFonts w:cs="Arial"/>
          <w:szCs w:val="22"/>
        </w:rPr>
        <w:t xml:space="preserve">ead </w:t>
      </w:r>
      <w:r w:rsidR="001E4413" w:rsidRPr="005659C8">
        <w:rPr>
          <w:rFonts w:cs="Arial"/>
          <w:szCs w:val="22"/>
        </w:rPr>
        <w:t xml:space="preserve">dispensary </w:t>
      </w:r>
      <w:r w:rsidR="00CF6343" w:rsidRPr="005659C8">
        <w:rPr>
          <w:rFonts w:cs="Arial"/>
          <w:szCs w:val="22"/>
        </w:rPr>
        <w:t>technician and TH lead pharmacist</w:t>
      </w:r>
      <w:r w:rsidR="00CF6343" w:rsidRPr="005659C8">
        <w:rPr>
          <w:rFonts w:cs="Arial"/>
          <w:b/>
          <w:i/>
          <w:szCs w:val="22"/>
        </w:rPr>
        <w:t xml:space="preserve"> </w:t>
      </w:r>
      <w:r w:rsidRPr="005659C8">
        <w:rPr>
          <w:rFonts w:cs="Arial"/>
          <w:szCs w:val="22"/>
        </w:rPr>
        <w:t>to determine the potential medicines affected by a shortages that could become critical</w:t>
      </w:r>
    </w:p>
    <w:p w14:paraId="50C845DC" w14:textId="4231F6D0" w:rsidR="00D606D3" w:rsidRPr="005659C8" w:rsidRDefault="00D606D3" w:rsidP="00D606D3">
      <w:pPr>
        <w:numPr>
          <w:ilvl w:val="0"/>
          <w:numId w:val="3"/>
        </w:numPr>
        <w:spacing w:before="0" w:after="0"/>
        <w:jc w:val="left"/>
        <w:rPr>
          <w:rFonts w:cs="Arial"/>
          <w:szCs w:val="22"/>
        </w:rPr>
      </w:pPr>
      <w:r w:rsidRPr="005659C8">
        <w:rPr>
          <w:rFonts w:cs="Arial"/>
          <w:szCs w:val="22"/>
        </w:rPr>
        <w:t>Maintaining an up-to-date list of all medicine shortages, highlighting medicine shortages that are considered critical</w:t>
      </w:r>
      <w:r w:rsidR="001E4413" w:rsidRPr="005659C8">
        <w:rPr>
          <w:rFonts w:cs="Arial"/>
          <w:szCs w:val="22"/>
        </w:rPr>
        <w:t>.</w:t>
      </w:r>
    </w:p>
    <w:p w14:paraId="0BB37CA0" w14:textId="77777777" w:rsidR="005049A2" w:rsidRPr="005659C8" w:rsidRDefault="005049A2" w:rsidP="00D606D3">
      <w:pPr>
        <w:numPr>
          <w:ilvl w:val="0"/>
          <w:numId w:val="3"/>
        </w:numPr>
        <w:spacing w:before="0" w:after="0"/>
        <w:jc w:val="left"/>
        <w:rPr>
          <w:rFonts w:cs="Arial"/>
          <w:szCs w:val="22"/>
        </w:rPr>
      </w:pPr>
      <w:r w:rsidRPr="005659C8">
        <w:rPr>
          <w:rFonts w:cs="Arial"/>
          <w:szCs w:val="22"/>
        </w:rPr>
        <w:t>To review and update the medicines shortages spreadsheet, which tracks all shortages and relevant information (uploaded onto the intranet medicines shortages page) on at least a two weekly basis (or sooner if notified of a shortage).</w:t>
      </w:r>
    </w:p>
    <w:p w14:paraId="7FC0CA4E" w14:textId="46C3CE6C" w:rsidR="00D606D3" w:rsidRPr="005659C8" w:rsidRDefault="00D606D3" w:rsidP="00D606D3">
      <w:pPr>
        <w:numPr>
          <w:ilvl w:val="0"/>
          <w:numId w:val="3"/>
        </w:numPr>
        <w:spacing w:before="0" w:after="0"/>
        <w:jc w:val="left"/>
        <w:rPr>
          <w:rFonts w:cs="Arial"/>
          <w:szCs w:val="22"/>
        </w:rPr>
      </w:pPr>
      <w:r w:rsidRPr="005659C8">
        <w:rPr>
          <w:rFonts w:cs="Arial"/>
          <w:szCs w:val="22"/>
        </w:rPr>
        <w:t xml:space="preserve">Providing </w:t>
      </w:r>
      <w:r w:rsidR="001E4413" w:rsidRPr="005659C8">
        <w:rPr>
          <w:rFonts w:cs="Arial"/>
          <w:szCs w:val="22"/>
        </w:rPr>
        <w:t>data/figures on t</w:t>
      </w:r>
      <w:r w:rsidRPr="005659C8">
        <w:rPr>
          <w:rFonts w:cs="Arial"/>
          <w:szCs w:val="22"/>
        </w:rPr>
        <w:t>rust-wide usage of medicines where there is a critical supply shortage</w:t>
      </w:r>
      <w:r w:rsidR="001E4413" w:rsidRPr="005659C8">
        <w:rPr>
          <w:rFonts w:cs="Arial"/>
          <w:szCs w:val="22"/>
        </w:rPr>
        <w:t>.</w:t>
      </w:r>
    </w:p>
    <w:p w14:paraId="221E1DC8" w14:textId="60D2CD63" w:rsidR="00D606D3" w:rsidRPr="005659C8" w:rsidRDefault="00D606D3" w:rsidP="00D606D3">
      <w:pPr>
        <w:numPr>
          <w:ilvl w:val="0"/>
          <w:numId w:val="3"/>
        </w:numPr>
        <w:spacing w:before="0" w:after="0"/>
        <w:jc w:val="left"/>
        <w:rPr>
          <w:rFonts w:cs="Arial"/>
          <w:szCs w:val="22"/>
        </w:rPr>
      </w:pPr>
      <w:r w:rsidRPr="005659C8">
        <w:rPr>
          <w:rFonts w:cs="Arial"/>
          <w:szCs w:val="22"/>
        </w:rPr>
        <w:t xml:space="preserve">Sourcing and purchasing alternative medicines as advised by the Designated Pharmacist and </w:t>
      </w:r>
      <w:r w:rsidR="00A411E7" w:rsidRPr="005659C8">
        <w:rPr>
          <w:rFonts w:cs="Arial"/>
          <w:szCs w:val="22"/>
        </w:rPr>
        <w:t>others</w:t>
      </w:r>
      <w:r w:rsidRPr="005659C8">
        <w:rPr>
          <w:rFonts w:cs="Arial"/>
          <w:color w:val="FF0000"/>
          <w:szCs w:val="22"/>
        </w:rPr>
        <w:t xml:space="preserve"> </w:t>
      </w:r>
      <w:r w:rsidRPr="005659C8">
        <w:rPr>
          <w:rFonts w:cs="Arial"/>
          <w:szCs w:val="22"/>
        </w:rPr>
        <w:t>where required</w:t>
      </w:r>
      <w:r w:rsidR="001E4413" w:rsidRPr="005659C8">
        <w:rPr>
          <w:rFonts w:cs="Arial"/>
          <w:szCs w:val="22"/>
        </w:rPr>
        <w:t>.</w:t>
      </w:r>
    </w:p>
    <w:p w14:paraId="7869367A" w14:textId="121E4C19" w:rsidR="00D606D3" w:rsidRPr="005659C8" w:rsidRDefault="00D606D3" w:rsidP="00D606D3">
      <w:pPr>
        <w:numPr>
          <w:ilvl w:val="0"/>
          <w:numId w:val="3"/>
        </w:numPr>
        <w:spacing w:before="0" w:after="0"/>
        <w:jc w:val="left"/>
        <w:rPr>
          <w:rFonts w:cs="Arial"/>
          <w:szCs w:val="22"/>
        </w:rPr>
      </w:pPr>
      <w:r w:rsidRPr="005659C8">
        <w:rPr>
          <w:rFonts w:cs="Arial"/>
          <w:szCs w:val="22"/>
        </w:rPr>
        <w:t>Providing usage data and current stock levels in pharmacy and at ward level</w:t>
      </w:r>
      <w:r w:rsidR="001E4413" w:rsidRPr="005659C8">
        <w:rPr>
          <w:rFonts w:cs="Arial"/>
          <w:szCs w:val="22"/>
        </w:rPr>
        <w:t>.</w:t>
      </w:r>
    </w:p>
    <w:p w14:paraId="775BE8B1" w14:textId="2EE17F1F" w:rsidR="00D606D3" w:rsidRPr="005659C8" w:rsidRDefault="00D606D3" w:rsidP="00D606D3">
      <w:pPr>
        <w:numPr>
          <w:ilvl w:val="0"/>
          <w:numId w:val="3"/>
        </w:numPr>
        <w:spacing w:before="0" w:after="0"/>
        <w:jc w:val="left"/>
        <w:rPr>
          <w:rFonts w:cs="Arial"/>
          <w:szCs w:val="22"/>
        </w:rPr>
      </w:pPr>
      <w:r w:rsidRPr="005659C8">
        <w:rPr>
          <w:rFonts w:cs="Arial"/>
          <w:szCs w:val="22"/>
        </w:rPr>
        <w:t>Monitoring for when normal supplies are expected resume</w:t>
      </w:r>
      <w:r w:rsidR="001E4413" w:rsidRPr="005659C8">
        <w:rPr>
          <w:rFonts w:cs="Arial"/>
          <w:szCs w:val="22"/>
        </w:rPr>
        <w:t>.</w:t>
      </w:r>
    </w:p>
    <w:p w14:paraId="1BFAD09B" w14:textId="77777777" w:rsidR="00D606D3" w:rsidRPr="005659C8" w:rsidRDefault="00A411E7" w:rsidP="00D606D3">
      <w:pPr>
        <w:numPr>
          <w:ilvl w:val="0"/>
          <w:numId w:val="3"/>
        </w:numPr>
        <w:spacing w:before="0" w:after="0"/>
        <w:jc w:val="left"/>
        <w:rPr>
          <w:rFonts w:cs="Arial"/>
          <w:szCs w:val="22"/>
        </w:rPr>
      </w:pPr>
      <w:r w:rsidRPr="005659C8">
        <w:rPr>
          <w:rFonts w:cs="Arial"/>
          <w:szCs w:val="22"/>
        </w:rPr>
        <w:t xml:space="preserve">Advising </w:t>
      </w:r>
      <w:r w:rsidR="00D606D3" w:rsidRPr="005659C8">
        <w:rPr>
          <w:rFonts w:cs="Arial"/>
          <w:szCs w:val="22"/>
        </w:rPr>
        <w:t>when the critical stock shortage can be de-escalated i.e. when normal supply has resumed and stock levels are replenished</w:t>
      </w:r>
      <w:r w:rsidR="005049A2" w:rsidRPr="005659C8">
        <w:rPr>
          <w:rFonts w:cs="Arial"/>
          <w:szCs w:val="22"/>
        </w:rPr>
        <w:t xml:space="preserve"> and updating the medicines shortages spreadsheet (available on the intranet medicines shortages page) accordingly.</w:t>
      </w:r>
    </w:p>
    <w:p w14:paraId="002178FE" w14:textId="77777777" w:rsidR="00D606D3" w:rsidRPr="005659C8" w:rsidRDefault="00D606D3" w:rsidP="00D606D3">
      <w:pPr>
        <w:numPr>
          <w:ilvl w:val="0"/>
          <w:numId w:val="3"/>
        </w:numPr>
        <w:spacing w:before="0" w:after="0"/>
        <w:jc w:val="left"/>
        <w:rPr>
          <w:rFonts w:cs="Arial"/>
          <w:szCs w:val="22"/>
        </w:rPr>
      </w:pPr>
      <w:r w:rsidRPr="005659C8">
        <w:rPr>
          <w:rFonts w:cs="Arial"/>
          <w:szCs w:val="22"/>
        </w:rPr>
        <w:t>Informing the Commercial Medicines Unit of any critical supply shortages</w:t>
      </w:r>
    </w:p>
    <w:p w14:paraId="1F2B61F8" w14:textId="77777777" w:rsidR="00D606D3" w:rsidRPr="005659C8" w:rsidRDefault="00D606D3" w:rsidP="00D606D3">
      <w:pPr>
        <w:numPr>
          <w:ilvl w:val="0"/>
          <w:numId w:val="3"/>
        </w:numPr>
        <w:spacing w:before="0" w:after="0"/>
        <w:jc w:val="left"/>
        <w:rPr>
          <w:rFonts w:cs="Arial"/>
          <w:szCs w:val="22"/>
        </w:rPr>
      </w:pPr>
      <w:r w:rsidRPr="005659C8">
        <w:rPr>
          <w:rFonts w:cs="Arial"/>
          <w:szCs w:val="22"/>
        </w:rPr>
        <w:t>Identifying any pack size changes and informing pharmacy stores and Ward Medicines Management teams to make relevant adjustments to stock levels where necessary (which takes into account any changes in pack size)</w:t>
      </w:r>
    </w:p>
    <w:p w14:paraId="5E5A3BB0" w14:textId="77777777" w:rsidR="00D606D3" w:rsidRPr="005659C8" w:rsidRDefault="00D606D3" w:rsidP="00D606D3">
      <w:pPr>
        <w:ind w:left="360"/>
        <w:rPr>
          <w:rFonts w:cs="Arial"/>
          <w:szCs w:val="22"/>
        </w:rPr>
      </w:pPr>
      <w:r w:rsidRPr="005659C8">
        <w:rPr>
          <w:rFonts w:cs="Arial"/>
          <w:szCs w:val="22"/>
        </w:rPr>
        <w:t>Where stock has been exhausted and there is an immediate need to supply, the procurement team will arrange an urgent supply from a reputable wholesaler or local Trust</w:t>
      </w:r>
      <w:r w:rsidR="00A411E7" w:rsidRPr="005659C8">
        <w:rPr>
          <w:rFonts w:cs="Arial"/>
          <w:szCs w:val="22"/>
        </w:rPr>
        <w:t>.</w:t>
      </w:r>
    </w:p>
    <w:p w14:paraId="46B0B9EF" w14:textId="77777777" w:rsidR="00D606D3" w:rsidRPr="005659C8" w:rsidRDefault="00D606D3" w:rsidP="00D606D3">
      <w:pPr>
        <w:ind w:firstLine="360"/>
        <w:rPr>
          <w:rFonts w:cs="Arial"/>
          <w:b/>
          <w:szCs w:val="22"/>
          <w:u w:val="single"/>
        </w:rPr>
      </w:pPr>
      <w:r w:rsidRPr="005659C8">
        <w:rPr>
          <w:rFonts w:cs="Arial"/>
          <w:b/>
          <w:szCs w:val="22"/>
          <w:u w:val="single"/>
        </w:rPr>
        <w:t>Dispensary</w:t>
      </w:r>
    </w:p>
    <w:p w14:paraId="04D9EE5A" w14:textId="77777777" w:rsidR="00D606D3" w:rsidRPr="005659C8" w:rsidRDefault="00D606D3" w:rsidP="00D606D3">
      <w:pPr>
        <w:ind w:left="360"/>
        <w:rPr>
          <w:rFonts w:cs="Arial"/>
          <w:szCs w:val="22"/>
        </w:rPr>
      </w:pPr>
      <w:r w:rsidRPr="005659C8">
        <w:rPr>
          <w:rFonts w:cs="Arial"/>
          <w:szCs w:val="22"/>
        </w:rPr>
        <w:t xml:space="preserve">The dispensary leads are responsible for informing their dispensary teams of the contingency plan for managing medicines shortages as detailed in the critical supply notification email message. If required, the dispensary leads will arrange for paper copies of memos to be disseminated to affected ward/clinical areas. </w:t>
      </w:r>
    </w:p>
    <w:p w14:paraId="3799B515" w14:textId="77777777" w:rsidR="00D606D3" w:rsidRPr="005659C8" w:rsidRDefault="00D606D3" w:rsidP="00D606D3">
      <w:pPr>
        <w:ind w:left="360"/>
        <w:rPr>
          <w:rFonts w:cs="Arial"/>
          <w:szCs w:val="22"/>
        </w:rPr>
      </w:pPr>
      <w:r w:rsidRPr="005659C8">
        <w:rPr>
          <w:rFonts w:cs="Arial"/>
          <w:szCs w:val="22"/>
        </w:rPr>
        <w:t>Where a member of an inpatient or outpatient dispensary team identifies a stock shortage, they should contact the procurement team to notify them of the shortage and obtain advice.</w:t>
      </w:r>
    </w:p>
    <w:p w14:paraId="1EC4BDEC" w14:textId="77777777" w:rsidR="00D606D3" w:rsidRPr="005659C8" w:rsidRDefault="00D606D3" w:rsidP="00A411E7">
      <w:pPr>
        <w:ind w:firstLine="360"/>
        <w:rPr>
          <w:rFonts w:cs="Arial"/>
          <w:b/>
          <w:szCs w:val="22"/>
          <w:u w:val="single"/>
        </w:rPr>
      </w:pPr>
      <w:r w:rsidRPr="005659C8">
        <w:rPr>
          <w:rFonts w:cs="Arial"/>
          <w:b/>
          <w:szCs w:val="22"/>
          <w:u w:val="single"/>
        </w:rPr>
        <w:t>Pharmacy Stores and Ward Medicines Management teams</w:t>
      </w:r>
    </w:p>
    <w:p w14:paraId="7CB6D1A9" w14:textId="77777777" w:rsidR="00D606D3" w:rsidRPr="005659C8" w:rsidRDefault="00D606D3" w:rsidP="00D606D3">
      <w:pPr>
        <w:ind w:left="360"/>
        <w:rPr>
          <w:rFonts w:cs="Arial"/>
          <w:szCs w:val="22"/>
        </w:rPr>
      </w:pPr>
      <w:r w:rsidRPr="005659C8">
        <w:rPr>
          <w:rFonts w:cs="Arial"/>
          <w:szCs w:val="22"/>
        </w:rPr>
        <w:t>Where the contingency plan includes conserving stock of the medicine affected by the shortage, the pharmacy stores team and or Ward Medicines Management teams will be responsible for concentrating stock to identified clinical areas or to pharmacy as per instructions provided by the procurement team. This may include taking account of any changes in pack sizes and adjusting quantity of whole packs stocked in clinical areas accordingly.</w:t>
      </w:r>
    </w:p>
    <w:p w14:paraId="0C9632D0" w14:textId="77777777" w:rsidR="00D606D3" w:rsidRPr="005659C8" w:rsidRDefault="00D606D3" w:rsidP="00D606D3">
      <w:pPr>
        <w:ind w:left="360"/>
        <w:rPr>
          <w:rFonts w:cs="Arial"/>
          <w:szCs w:val="22"/>
        </w:rPr>
      </w:pPr>
      <w:r w:rsidRPr="005659C8">
        <w:rPr>
          <w:rFonts w:cs="Arial"/>
          <w:szCs w:val="22"/>
        </w:rPr>
        <w:t xml:space="preserve">Once normal supplies resume, reverse previous stock adjustments are made in response to the shortage. The stores team will be responsible for replenishing stock to normal levels. </w:t>
      </w:r>
    </w:p>
    <w:p w14:paraId="7928171F" w14:textId="77777777" w:rsidR="004571E7" w:rsidRPr="005659C8" w:rsidRDefault="004571E7" w:rsidP="004571E7">
      <w:pPr>
        <w:ind w:firstLine="360"/>
        <w:rPr>
          <w:rFonts w:cs="Arial"/>
          <w:b/>
          <w:i/>
          <w:color w:val="FF0000"/>
          <w:szCs w:val="22"/>
          <w:u w:val="single"/>
        </w:rPr>
      </w:pPr>
      <w:r w:rsidRPr="005659C8">
        <w:rPr>
          <w:rFonts w:cs="Arial"/>
          <w:b/>
          <w:szCs w:val="22"/>
          <w:u w:val="single"/>
        </w:rPr>
        <w:t xml:space="preserve">EPMA (Digital Medicines) Team </w:t>
      </w:r>
    </w:p>
    <w:p w14:paraId="41E54642" w14:textId="70D007D1" w:rsidR="00B72B55" w:rsidRPr="005659C8" w:rsidRDefault="004571E7">
      <w:pPr>
        <w:ind w:left="360"/>
        <w:rPr>
          <w:rFonts w:cs="Arial"/>
          <w:szCs w:val="22"/>
        </w:rPr>
      </w:pPr>
      <w:r w:rsidRPr="005659C8">
        <w:rPr>
          <w:rFonts w:cs="Arial"/>
          <w:szCs w:val="22"/>
        </w:rPr>
        <w:t>Will make any amendments required where feasible to the EPMA system to assist with the management and communication of a critical medicine shortage.</w:t>
      </w:r>
      <w:r w:rsidR="000E21B5" w:rsidRPr="005659C8">
        <w:rPr>
          <w:rFonts w:cs="Arial"/>
          <w:szCs w:val="22"/>
        </w:rPr>
        <w:t xml:space="preserve"> EPMA system can communicate medicine shortages through the use of ‘drug notes’ which automatically appear at the point of prescribing</w:t>
      </w:r>
      <w:r w:rsidR="00B72B55" w:rsidRPr="005659C8">
        <w:rPr>
          <w:rFonts w:cs="Arial"/>
          <w:szCs w:val="22"/>
        </w:rPr>
        <w:t>. Option available to have ‘drug note’ also appear</w:t>
      </w:r>
      <w:r w:rsidR="000E21B5" w:rsidRPr="005659C8">
        <w:rPr>
          <w:rFonts w:cs="Arial"/>
          <w:szCs w:val="22"/>
        </w:rPr>
        <w:t xml:space="preserve"> at the point of administration</w:t>
      </w:r>
      <w:r w:rsidR="00B72B55" w:rsidRPr="005659C8">
        <w:rPr>
          <w:rFonts w:cs="Arial"/>
          <w:szCs w:val="22"/>
        </w:rPr>
        <w:t>.</w:t>
      </w:r>
      <w:r w:rsidR="000E21B5" w:rsidRPr="005659C8">
        <w:rPr>
          <w:rFonts w:cs="Arial"/>
          <w:szCs w:val="22"/>
        </w:rPr>
        <w:t xml:space="preserve"> These ‘drug notes’ will be co-managed by the Pharmacy Procurement Team</w:t>
      </w:r>
      <w:r w:rsidR="1B6A4B97" w:rsidRPr="005659C8">
        <w:rPr>
          <w:rFonts w:cs="Arial"/>
          <w:szCs w:val="22"/>
        </w:rPr>
        <w:t xml:space="preserve"> and second checked by the EPMA Pharmacist, Medicines Safety Officer or Directorate Lead Pharmacist</w:t>
      </w:r>
      <w:r w:rsidR="000E21B5" w:rsidRPr="005659C8">
        <w:rPr>
          <w:rFonts w:cs="Arial"/>
          <w:szCs w:val="22"/>
        </w:rPr>
        <w:t xml:space="preserve">. </w:t>
      </w:r>
      <w:r w:rsidR="00B72B55" w:rsidRPr="005659C8">
        <w:rPr>
          <w:rFonts w:cs="Arial"/>
          <w:szCs w:val="22"/>
        </w:rPr>
        <w:t>Second checker</w:t>
      </w:r>
      <w:r w:rsidR="001E4413" w:rsidRPr="005659C8">
        <w:rPr>
          <w:rFonts w:cs="Arial"/>
          <w:szCs w:val="22"/>
        </w:rPr>
        <w:t xml:space="preserve"> should </w:t>
      </w:r>
      <w:r w:rsidR="00B72B55" w:rsidRPr="005659C8">
        <w:rPr>
          <w:rFonts w:cs="Arial"/>
          <w:szCs w:val="22"/>
        </w:rPr>
        <w:t xml:space="preserve">decide whether ‘drug note’ should also appear at the point of medicine administration. </w:t>
      </w:r>
      <w:r w:rsidR="000E21B5" w:rsidRPr="005659C8">
        <w:rPr>
          <w:rFonts w:cs="Arial"/>
          <w:szCs w:val="22"/>
        </w:rPr>
        <w:t>See Appendix D for guidance on how to create a medicines shortage ‘drug note’ in the EPMA system.</w:t>
      </w:r>
    </w:p>
    <w:p w14:paraId="682412AB" w14:textId="0BADE698" w:rsidR="00425C84" w:rsidRPr="005659C8" w:rsidRDefault="00B72B55">
      <w:pPr>
        <w:ind w:left="360"/>
        <w:rPr>
          <w:rFonts w:cs="Arial"/>
          <w:szCs w:val="22"/>
        </w:rPr>
      </w:pPr>
      <w:r w:rsidRPr="005659C8">
        <w:rPr>
          <w:rFonts w:cs="Arial"/>
          <w:szCs w:val="22"/>
        </w:rPr>
        <w:t>Pharmacy Procurement Team</w:t>
      </w:r>
      <w:r w:rsidR="00425C84" w:rsidRPr="005659C8">
        <w:rPr>
          <w:rFonts w:cs="Arial"/>
          <w:szCs w:val="22"/>
        </w:rPr>
        <w:t xml:space="preserve"> should stipulate the status of any EPMA drug notes on medicines shortages spreadsheet (available on the intranet) </w:t>
      </w:r>
      <w:r w:rsidRPr="005659C8">
        <w:rPr>
          <w:rFonts w:cs="Arial"/>
          <w:szCs w:val="22"/>
        </w:rPr>
        <w:t>. Once shortage has been de-escalated, the ‘drug note’ can be deactivated</w:t>
      </w:r>
      <w:r w:rsidR="00425C84" w:rsidRPr="005659C8">
        <w:rPr>
          <w:rFonts w:cs="Arial"/>
          <w:szCs w:val="22"/>
        </w:rPr>
        <w:t xml:space="preserve"> and the medicines shortages spreadsheet should be updated</w:t>
      </w:r>
      <w:r w:rsidR="001E4413" w:rsidRPr="005659C8">
        <w:rPr>
          <w:rFonts w:cs="Arial"/>
          <w:szCs w:val="22"/>
        </w:rPr>
        <w:t xml:space="preserve"> by the pharmacy procurement team</w:t>
      </w:r>
      <w:r w:rsidRPr="005659C8">
        <w:rPr>
          <w:rFonts w:cs="Arial"/>
          <w:szCs w:val="22"/>
        </w:rPr>
        <w:t>. Please see Appendix D for guidance.</w:t>
      </w:r>
      <w:r w:rsidR="70E571B8" w:rsidRPr="005659C8">
        <w:rPr>
          <w:rFonts w:cs="Arial"/>
          <w:szCs w:val="22"/>
        </w:rPr>
        <w:t xml:space="preserve"> </w:t>
      </w:r>
    </w:p>
    <w:p w14:paraId="120BFDFF" w14:textId="493B0599" w:rsidR="004571E7" w:rsidRPr="005659C8" w:rsidRDefault="00425C84">
      <w:pPr>
        <w:ind w:left="360"/>
        <w:rPr>
          <w:rFonts w:cs="Arial"/>
          <w:szCs w:val="22"/>
        </w:rPr>
      </w:pPr>
      <w:r w:rsidRPr="005659C8">
        <w:rPr>
          <w:rFonts w:cs="Arial"/>
          <w:szCs w:val="22"/>
        </w:rPr>
        <w:t xml:space="preserve">A EPMA drug note will </w:t>
      </w:r>
      <w:r w:rsidR="001E4413" w:rsidRPr="005659C8">
        <w:rPr>
          <w:rFonts w:cs="Arial"/>
          <w:szCs w:val="22"/>
        </w:rPr>
        <w:t>NOT</w:t>
      </w:r>
      <w:r w:rsidRPr="005659C8">
        <w:rPr>
          <w:rFonts w:cs="Arial"/>
          <w:szCs w:val="22"/>
        </w:rPr>
        <w:t xml:space="preserve"> be appropriate for every medicines shortage. It would be appropriate for this drug shortages deemed critical</w:t>
      </w:r>
      <w:r w:rsidR="001E4413" w:rsidRPr="005659C8">
        <w:rPr>
          <w:rFonts w:cs="Arial"/>
          <w:szCs w:val="22"/>
        </w:rPr>
        <w:t xml:space="preserve"> or </w:t>
      </w:r>
      <w:r w:rsidRPr="005659C8">
        <w:rPr>
          <w:rFonts w:cs="Arial"/>
          <w:szCs w:val="22"/>
        </w:rPr>
        <w:t>may have a trust wide relevance</w:t>
      </w:r>
      <w:r w:rsidR="001E4413" w:rsidRPr="005659C8">
        <w:rPr>
          <w:rFonts w:cs="Arial"/>
          <w:szCs w:val="22"/>
        </w:rPr>
        <w:t>/impact</w:t>
      </w:r>
      <w:r w:rsidRPr="005659C8">
        <w:rPr>
          <w:rFonts w:cs="Arial"/>
          <w:szCs w:val="22"/>
        </w:rPr>
        <w:t xml:space="preserve"> or may have been issued via the Central Alerting System. Activating an EPMA drug note should be with mutual agreement of; the designated pharmacist, lead pharmacist(s), EPMA pharmacist and Lead Procurement Technician.</w:t>
      </w:r>
    </w:p>
    <w:p w14:paraId="711BCB51" w14:textId="77777777" w:rsidR="0019399A" w:rsidRPr="005659C8" w:rsidRDefault="0019399A" w:rsidP="00D606D3">
      <w:pPr>
        <w:ind w:left="360"/>
        <w:rPr>
          <w:rFonts w:cs="Arial"/>
          <w:b/>
          <w:szCs w:val="22"/>
          <w:u w:val="single"/>
        </w:rPr>
      </w:pPr>
      <w:r w:rsidRPr="005659C8">
        <w:rPr>
          <w:rFonts w:cs="Arial"/>
          <w:b/>
          <w:szCs w:val="22"/>
          <w:u w:val="single"/>
        </w:rPr>
        <w:t>Medicines Committee</w:t>
      </w:r>
    </w:p>
    <w:p w14:paraId="5253DEA8" w14:textId="77777777" w:rsidR="0019399A" w:rsidRPr="005659C8" w:rsidRDefault="0019399A" w:rsidP="00D606D3">
      <w:pPr>
        <w:ind w:left="360"/>
        <w:rPr>
          <w:rFonts w:cs="Arial"/>
          <w:szCs w:val="22"/>
        </w:rPr>
      </w:pPr>
      <w:r w:rsidRPr="005659C8">
        <w:rPr>
          <w:rFonts w:cs="Arial"/>
          <w:szCs w:val="22"/>
        </w:rPr>
        <w:t>Responsible for oversight of shortages, contingency plans and therapeutic alternatives.</w:t>
      </w:r>
    </w:p>
    <w:p w14:paraId="7691B329" w14:textId="77777777" w:rsidR="005049A2" w:rsidRPr="005659C8" w:rsidRDefault="005049A2" w:rsidP="00D606D3">
      <w:pPr>
        <w:ind w:left="360"/>
        <w:rPr>
          <w:rFonts w:cs="Arial"/>
          <w:szCs w:val="22"/>
        </w:rPr>
      </w:pPr>
      <w:r w:rsidRPr="005659C8">
        <w:rPr>
          <w:rFonts w:cs="Arial"/>
          <w:szCs w:val="22"/>
        </w:rPr>
        <w:t>Approve use of non-formulary, off-label or unlicensed medicine(s) when these are considered the only alternative in the case of supply shortage.</w:t>
      </w:r>
    </w:p>
    <w:p w14:paraId="4E932DD2" w14:textId="77777777" w:rsidR="007A0D30" w:rsidRPr="005659C8" w:rsidRDefault="007A0D30" w:rsidP="007A0D30">
      <w:pPr>
        <w:pStyle w:val="Heading1"/>
        <w:ind w:left="360"/>
        <w:rPr>
          <w:rFonts w:ascii="Arial" w:hAnsi="Arial" w:cs="Arial"/>
          <w:sz w:val="22"/>
          <w:szCs w:val="22"/>
        </w:rPr>
      </w:pPr>
    </w:p>
    <w:p w14:paraId="7F51A9ED" w14:textId="77777777" w:rsidR="004571E7" w:rsidRPr="005659C8" w:rsidRDefault="004571E7" w:rsidP="004571E7">
      <w:pPr>
        <w:pStyle w:val="Heading1"/>
        <w:numPr>
          <w:ilvl w:val="0"/>
          <w:numId w:val="2"/>
        </w:numPr>
        <w:rPr>
          <w:rFonts w:ascii="Arial" w:hAnsi="Arial" w:cs="Arial"/>
          <w:sz w:val="22"/>
          <w:szCs w:val="22"/>
        </w:rPr>
      </w:pPr>
      <w:r w:rsidRPr="005659C8">
        <w:rPr>
          <w:rFonts w:ascii="Arial" w:hAnsi="Arial" w:cs="Arial"/>
          <w:sz w:val="22"/>
          <w:szCs w:val="22"/>
        </w:rPr>
        <w:t>Working Collaboratively</w:t>
      </w:r>
    </w:p>
    <w:p w14:paraId="7AF0E4BA" w14:textId="77777777" w:rsidR="004571E7" w:rsidRPr="005659C8" w:rsidRDefault="004571E7" w:rsidP="004571E7">
      <w:pPr>
        <w:pStyle w:val="ListParagraph"/>
        <w:numPr>
          <w:ilvl w:val="0"/>
          <w:numId w:val="8"/>
        </w:numPr>
        <w:rPr>
          <w:rFonts w:cs="Arial"/>
          <w:szCs w:val="22"/>
        </w:rPr>
      </w:pPr>
      <w:r w:rsidRPr="005659C8">
        <w:rPr>
          <w:rFonts w:cs="Arial"/>
          <w:szCs w:val="22"/>
        </w:rPr>
        <w:t>Other Mental Health and Acute trusts and Primary care</w:t>
      </w:r>
    </w:p>
    <w:p w14:paraId="0683A8B0" w14:textId="01547EB2" w:rsidR="004571E7" w:rsidRPr="005659C8" w:rsidRDefault="004571E7" w:rsidP="004571E7">
      <w:pPr>
        <w:ind w:left="360"/>
        <w:rPr>
          <w:rFonts w:cs="Arial"/>
          <w:szCs w:val="22"/>
        </w:rPr>
      </w:pPr>
      <w:r w:rsidRPr="005659C8">
        <w:rPr>
          <w:rFonts w:cs="Arial"/>
          <w:szCs w:val="22"/>
        </w:rPr>
        <w:t>Trusts should seek to work on a collaborative basis (e.g. “across regions”) to avoid duplication of work on risk assessments, procurement alternatives and production of clinical advice etc. NHS Trust Chief Pharmacists should work collaboratively to ensure that such medicines as are available during a shortage, are used for patients with the greatest clinical need.</w:t>
      </w:r>
      <w:r w:rsidR="001E4413" w:rsidRPr="005659C8">
        <w:rPr>
          <w:rFonts w:cs="Arial"/>
          <w:szCs w:val="22"/>
        </w:rPr>
        <w:t xml:space="preserve"> </w:t>
      </w:r>
      <w:r w:rsidRPr="005659C8">
        <w:rPr>
          <w:rFonts w:cs="Arial"/>
          <w:szCs w:val="22"/>
        </w:rPr>
        <w:t>ELFT will work as part of the Mental Health Chief Pharmacist Network to do this.</w:t>
      </w:r>
    </w:p>
    <w:p w14:paraId="03EB17D2" w14:textId="77777777" w:rsidR="004571E7" w:rsidRPr="005659C8" w:rsidRDefault="004571E7" w:rsidP="004571E7">
      <w:pPr>
        <w:pStyle w:val="ListParagraph"/>
        <w:numPr>
          <w:ilvl w:val="0"/>
          <w:numId w:val="8"/>
        </w:numPr>
        <w:rPr>
          <w:rFonts w:cs="Arial"/>
          <w:szCs w:val="22"/>
        </w:rPr>
      </w:pPr>
      <w:r w:rsidRPr="005659C8">
        <w:rPr>
          <w:rFonts w:cs="Arial"/>
          <w:szCs w:val="22"/>
        </w:rPr>
        <w:t>London EU Exit Panel</w:t>
      </w:r>
    </w:p>
    <w:p w14:paraId="6CFD8963" w14:textId="77777777" w:rsidR="004571E7" w:rsidRPr="005659C8" w:rsidRDefault="004571E7" w:rsidP="004571E7">
      <w:pPr>
        <w:ind w:left="360"/>
        <w:rPr>
          <w:rFonts w:cs="Arial"/>
          <w:szCs w:val="22"/>
        </w:rPr>
      </w:pPr>
      <w:r w:rsidRPr="005659C8">
        <w:rPr>
          <w:rFonts w:cs="Arial"/>
          <w:szCs w:val="22"/>
        </w:rPr>
        <w:t>Nationally EU Exit panels have been set up to deal with shortages resulting from the EU Exit and in particular if a no deal Brexit results.  The purpose of the forum will help manage any issues relating to both our pharmacy services and to any medicines supply chain issues that occur. </w:t>
      </w:r>
      <w:r w:rsidRPr="005659C8">
        <w:rPr>
          <w:rFonts w:cs="Arial"/>
          <w:color w:val="1F497D"/>
          <w:szCs w:val="22"/>
        </w:rPr>
        <w:t xml:space="preserve"> </w:t>
      </w:r>
      <w:r w:rsidRPr="005659C8">
        <w:rPr>
          <w:rFonts w:cs="Arial"/>
          <w:szCs w:val="22"/>
        </w:rPr>
        <w:t xml:space="preserve">The key role of the panel will be to ensure effective communication both to the service from NHS England and from the service to NHS England, to quickly identify issues as they arise and to support the identification and implementation of solutions.  </w:t>
      </w:r>
    </w:p>
    <w:p w14:paraId="558C7A59" w14:textId="77777777" w:rsidR="004571E7" w:rsidRPr="005659C8" w:rsidRDefault="004571E7" w:rsidP="004571E7">
      <w:pPr>
        <w:ind w:left="360"/>
        <w:rPr>
          <w:rFonts w:cs="Arial"/>
          <w:szCs w:val="22"/>
        </w:rPr>
      </w:pPr>
      <w:r w:rsidRPr="005659C8">
        <w:rPr>
          <w:rFonts w:cs="Arial"/>
          <w:szCs w:val="22"/>
        </w:rPr>
        <w:t>Key contacts</w:t>
      </w:r>
    </w:p>
    <w:p w14:paraId="093E8B04" w14:textId="77777777" w:rsidR="004571E7" w:rsidRPr="005659C8" w:rsidRDefault="004571E7" w:rsidP="004571E7">
      <w:pPr>
        <w:ind w:left="720"/>
        <w:rPr>
          <w:rFonts w:cs="Arial"/>
          <w:szCs w:val="22"/>
        </w:rPr>
      </w:pPr>
      <w:r w:rsidRPr="005659C8">
        <w:rPr>
          <w:rFonts w:cs="Arial"/>
          <w:szCs w:val="22"/>
        </w:rPr>
        <w:t xml:space="preserve">Richard Goodman  - Regional Pharmacist, NHS England &amp; NHS Improvement (London Region) </w:t>
      </w:r>
      <w:hyperlink r:id="rId12" w:history="1">
        <w:r w:rsidRPr="005659C8">
          <w:rPr>
            <w:rStyle w:val="Hyperlink"/>
            <w:rFonts w:cs="Arial"/>
            <w:szCs w:val="22"/>
          </w:rPr>
          <w:t>richard.goodman@nhs.net</w:t>
        </w:r>
      </w:hyperlink>
      <w:r w:rsidRPr="005659C8">
        <w:rPr>
          <w:rFonts w:cs="Arial"/>
          <w:szCs w:val="22"/>
        </w:rPr>
        <w:t xml:space="preserve"> </w:t>
      </w:r>
    </w:p>
    <w:p w14:paraId="3F67D465" w14:textId="77777777" w:rsidR="004571E7" w:rsidRPr="005659C8" w:rsidRDefault="004571E7" w:rsidP="005659C8">
      <w:pPr>
        <w:ind w:left="720"/>
        <w:rPr>
          <w:rFonts w:cs="Arial"/>
          <w:szCs w:val="22"/>
        </w:rPr>
      </w:pPr>
      <w:r w:rsidRPr="005659C8">
        <w:rPr>
          <w:rFonts w:cs="Arial"/>
          <w:szCs w:val="22"/>
        </w:rPr>
        <w:t xml:space="preserve">Lucy Reeves - Chief pharmacist CANDI and MH rep for EU exit </w:t>
      </w:r>
      <w:hyperlink r:id="rId13" w:history="1">
        <w:r w:rsidRPr="005659C8">
          <w:rPr>
            <w:rStyle w:val="Hyperlink"/>
            <w:rFonts w:cs="Arial"/>
            <w:szCs w:val="22"/>
          </w:rPr>
          <w:t>Lucy.Reeves@candi.nhs.uk</w:t>
        </w:r>
      </w:hyperlink>
      <w:r w:rsidRPr="005659C8">
        <w:rPr>
          <w:rFonts w:cs="Arial"/>
          <w:szCs w:val="22"/>
        </w:rPr>
        <w:t xml:space="preserve"> </w:t>
      </w:r>
    </w:p>
    <w:p w14:paraId="0D4C0C86" w14:textId="77777777" w:rsidR="004571E7" w:rsidRPr="005659C8" w:rsidRDefault="004571E7" w:rsidP="004571E7">
      <w:pPr>
        <w:ind w:left="360" w:firstLine="360"/>
        <w:rPr>
          <w:rFonts w:cs="Arial"/>
          <w:szCs w:val="22"/>
        </w:rPr>
      </w:pPr>
      <w:r w:rsidRPr="005659C8">
        <w:rPr>
          <w:rFonts w:cs="Arial"/>
          <w:szCs w:val="22"/>
        </w:rPr>
        <w:t xml:space="preserve">London EU exit lead - Richard McEwan   </w:t>
      </w:r>
      <w:hyperlink r:id="rId14" w:history="1">
        <w:r w:rsidRPr="005659C8">
          <w:rPr>
            <w:rStyle w:val="Hyperlink"/>
            <w:rFonts w:cs="Arial"/>
            <w:szCs w:val="22"/>
          </w:rPr>
          <w:t>England.london-euexit@nhs.net</w:t>
        </w:r>
      </w:hyperlink>
    </w:p>
    <w:p w14:paraId="39891E63" w14:textId="77777777" w:rsidR="00D606D3" w:rsidRPr="005659C8" w:rsidRDefault="007A0D30" w:rsidP="00D606D3">
      <w:pPr>
        <w:pStyle w:val="Heading1"/>
        <w:numPr>
          <w:ilvl w:val="0"/>
          <w:numId w:val="2"/>
        </w:numPr>
        <w:rPr>
          <w:rFonts w:ascii="Arial" w:hAnsi="Arial" w:cs="Arial"/>
          <w:sz w:val="22"/>
          <w:szCs w:val="22"/>
        </w:rPr>
      </w:pPr>
      <w:r w:rsidRPr="005659C8">
        <w:rPr>
          <w:rFonts w:ascii="Arial" w:hAnsi="Arial" w:cs="Arial"/>
          <w:sz w:val="22"/>
          <w:szCs w:val="22"/>
        </w:rPr>
        <w:t>Procedure</w:t>
      </w:r>
    </w:p>
    <w:p w14:paraId="5C5F8E29" w14:textId="77777777" w:rsidR="00D606D3" w:rsidRPr="005659C8" w:rsidRDefault="00D606D3" w:rsidP="00D606D3">
      <w:pPr>
        <w:pStyle w:val="Heading1"/>
        <w:tabs>
          <w:tab w:val="num" w:pos="567"/>
        </w:tabs>
        <w:rPr>
          <w:rFonts w:ascii="Arial" w:hAnsi="Arial" w:cs="Arial"/>
          <w:sz w:val="22"/>
          <w:szCs w:val="22"/>
        </w:rPr>
      </w:pPr>
    </w:p>
    <w:p w14:paraId="58DD9EB3" w14:textId="77777777" w:rsidR="00D606D3" w:rsidRPr="005659C8" w:rsidRDefault="00D606D3" w:rsidP="00D606D3">
      <w:pPr>
        <w:numPr>
          <w:ilvl w:val="0"/>
          <w:numId w:val="4"/>
        </w:numPr>
        <w:spacing w:before="0" w:after="0"/>
        <w:jc w:val="left"/>
        <w:rPr>
          <w:rFonts w:cs="Arial"/>
          <w:b/>
          <w:szCs w:val="22"/>
        </w:rPr>
      </w:pPr>
      <w:r w:rsidRPr="005659C8">
        <w:rPr>
          <w:rFonts w:cs="Arial"/>
          <w:b/>
          <w:szCs w:val="22"/>
        </w:rPr>
        <w:t>Identifying a critical medicine shortage</w:t>
      </w:r>
    </w:p>
    <w:p w14:paraId="491E10C5" w14:textId="77777777" w:rsidR="00D606D3" w:rsidRPr="005659C8" w:rsidRDefault="00D606D3" w:rsidP="00D606D3">
      <w:pPr>
        <w:ind w:left="360"/>
        <w:rPr>
          <w:rFonts w:cs="Arial"/>
          <w:szCs w:val="22"/>
        </w:rPr>
      </w:pPr>
      <w:r w:rsidRPr="005659C8">
        <w:rPr>
          <w:rFonts w:cs="Arial"/>
          <w:szCs w:val="22"/>
        </w:rPr>
        <w:t>The procurement team will monitor and track all medicine shortages known to them by reviewing the stock shortage report</w:t>
      </w:r>
      <w:r w:rsidR="007A0D30" w:rsidRPr="005659C8">
        <w:rPr>
          <w:rFonts w:cs="Arial"/>
          <w:szCs w:val="22"/>
        </w:rPr>
        <w:t xml:space="preserve"> and attending central procurement meetings</w:t>
      </w:r>
      <w:r w:rsidRPr="005659C8">
        <w:rPr>
          <w:rFonts w:cs="Arial"/>
          <w:szCs w:val="22"/>
        </w:rPr>
        <w:t xml:space="preserve">. Where a shortage has been identified and not included in the report, the procurement team should be contacted to investigate. </w:t>
      </w:r>
    </w:p>
    <w:p w14:paraId="217623F2" w14:textId="09D5FDE6" w:rsidR="00D4332A" w:rsidRPr="005659C8" w:rsidRDefault="00D4332A" w:rsidP="00D606D3">
      <w:pPr>
        <w:ind w:left="360"/>
        <w:rPr>
          <w:rFonts w:cs="Arial"/>
          <w:szCs w:val="22"/>
        </w:rPr>
      </w:pPr>
      <w:r w:rsidRPr="005659C8">
        <w:rPr>
          <w:rFonts w:cs="Arial"/>
          <w:szCs w:val="22"/>
        </w:rPr>
        <w:t xml:space="preserve">Where </w:t>
      </w:r>
      <w:r w:rsidR="00015DD9" w:rsidRPr="005659C8">
        <w:rPr>
          <w:rFonts w:cs="Arial"/>
          <w:szCs w:val="22"/>
        </w:rPr>
        <w:t xml:space="preserve">staff become aware of information regarding a potential supply shortage </w:t>
      </w:r>
      <w:r w:rsidRPr="005659C8">
        <w:rPr>
          <w:rFonts w:cs="Arial"/>
          <w:szCs w:val="22"/>
        </w:rPr>
        <w:t xml:space="preserve"> received </w:t>
      </w:r>
      <w:r w:rsidR="00015DD9" w:rsidRPr="005659C8">
        <w:rPr>
          <w:rFonts w:cs="Arial"/>
          <w:szCs w:val="22"/>
        </w:rPr>
        <w:t xml:space="preserve">from </w:t>
      </w:r>
      <w:r w:rsidRPr="005659C8">
        <w:rPr>
          <w:rFonts w:cs="Arial"/>
          <w:szCs w:val="22"/>
        </w:rPr>
        <w:t xml:space="preserve">primary care and/or ELFT staff and/or service user , the individual should </w:t>
      </w:r>
      <w:r w:rsidR="00015DD9" w:rsidRPr="005659C8">
        <w:rPr>
          <w:rFonts w:cs="Arial"/>
          <w:szCs w:val="22"/>
        </w:rPr>
        <w:t>contact</w:t>
      </w:r>
      <w:r w:rsidRPr="005659C8">
        <w:rPr>
          <w:rFonts w:cs="Arial"/>
          <w:szCs w:val="22"/>
        </w:rPr>
        <w:t xml:space="preserve"> their ELFT pharmacy team who will inform the lead procurement technician.  They will then investigate further and respond </w:t>
      </w:r>
      <w:r w:rsidR="00015DD9" w:rsidRPr="005659C8">
        <w:rPr>
          <w:rFonts w:cs="Arial"/>
          <w:szCs w:val="22"/>
        </w:rPr>
        <w:t>accordingly.</w:t>
      </w:r>
    </w:p>
    <w:p w14:paraId="4C4DAE3D" w14:textId="237067A6" w:rsidR="00D606D3" w:rsidRPr="005659C8" w:rsidRDefault="00D606D3" w:rsidP="00D606D3">
      <w:pPr>
        <w:ind w:left="360"/>
        <w:rPr>
          <w:rFonts w:cs="Arial"/>
          <w:szCs w:val="22"/>
        </w:rPr>
      </w:pPr>
      <w:r w:rsidRPr="005659C8">
        <w:rPr>
          <w:rFonts w:cs="Arial"/>
          <w:szCs w:val="22"/>
        </w:rPr>
        <w:t>A medicine shortage will be deemed critical where procurement</w:t>
      </w:r>
      <w:r w:rsidR="001E4413" w:rsidRPr="005659C8">
        <w:rPr>
          <w:rFonts w:cs="Arial"/>
          <w:szCs w:val="22"/>
        </w:rPr>
        <w:t xml:space="preserve"> team</w:t>
      </w:r>
      <w:r w:rsidRPr="005659C8">
        <w:rPr>
          <w:rFonts w:cs="Arial"/>
          <w:szCs w:val="22"/>
        </w:rPr>
        <w:t xml:space="preserve"> and </w:t>
      </w:r>
      <w:r w:rsidR="00015DD9" w:rsidRPr="005659C8">
        <w:rPr>
          <w:rFonts w:cs="Arial"/>
          <w:szCs w:val="22"/>
        </w:rPr>
        <w:t xml:space="preserve">the </w:t>
      </w:r>
      <w:r w:rsidR="00327DB2" w:rsidRPr="005659C8">
        <w:rPr>
          <w:rFonts w:cs="Arial"/>
          <w:szCs w:val="22"/>
        </w:rPr>
        <w:t xml:space="preserve">lead </w:t>
      </w:r>
      <w:r w:rsidR="001E4413" w:rsidRPr="005659C8">
        <w:rPr>
          <w:rFonts w:cs="Arial"/>
          <w:szCs w:val="22"/>
        </w:rPr>
        <w:t xml:space="preserve">dispensary </w:t>
      </w:r>
      <w:r w:rsidR="00327DB2" w:rsidRPr="005659C8">
        <w:rPr>
          <w:rFonts w:cs="Arial"/>
          <w:szCs w:val="22"/>
        </w:rPr>
        <w:t xml:space="preserve">technician, TH lead pharmacist and deputy chief/Chief pharmacist </w:t>
      </w:r>
      <w:r w:rsidRPr="005659C8">
        <w:rPr>
          <w:rFonts w:cs="Arial"/>
          <w:szCs w:val="22"/>
        </w:rPr>
        <w:t>agree (in conjunction with the relevant clinical pharmacy team) that a contingency plan (see below) needs to be instigated. The existing stockholding, usage data, available alternative agents and indication(s) the medicine is used to treat will inform these teams on whether the shortage is critical.</w:t>
      </w:r>
    </w:p>
    <w:p w14:paraId="5B224442" w14:textId="77777777" w:rsidR="00D606D3" w:rsidRPr="005659C8" w:rsidRDefault="00D606D3" w:rsidP="00D606D3">
      <w:pPr>
        <w:ind w:left="360"/>
        <w:rPr>
          <w:rFonts w:cs="Arial"/>
          <w:szCs w:val="22"/>
        </w:rPr>
      </w:pPr>
      <w:r w:rsidRPr="005659C8">
        <w:rPr>
          <w:rFonts w:cs="Arial"/>
          <w:szCs w:val="22"/>
        </w:rPr>
        <w:t>Where medicines shortage is deemed to be critical, a Designated Pharmacist (DP) will be assigned to co-ordinate a contingency plan (see below).</w:t>
      </w:r>
    </w:p>
    <w:p w14:paraId="4CA1799C" w14:textId="77777777" w:rsidR="00B4614A" w:rsidRPr="005659C8" w:rsidRDefault="00B4614A" w:rsidP="00B4614A">
      <w:pPr>
        <w:pStyle w:val="NormalWeb"/>
        <w:spacing w:before="0" w:beforeAutospacing="0" w:after="0" w:afterAutospacing="0"/>
        <w:ind w:left="360"/>
        <w:rPr>
          <w:rFonts w:ascii="Arial" w:hAnsi="Arial" w:cs="Arial"/>
          <w:color w:val="000000"/>
          <w:sz w:val="22"/>
          <w:szCs w:val="22"/>
        </w:rPr>
      </w:pPr>
      <w:r w:rsidRPr="005659C8">
        <w:rPr>
          <w:rFonts w:ascii="Arial" w:hAnsi="Arial" w:cs="Arial"/>
          <w:color w:val="000000"/>
          <w:sz w:val="22"/>
          <w:szCs w:val="22"/>
        </w:rPr>
        <w:t>Primary care shortages</w:t>
      </w:r>
    </w:p>
    <w:p w14:paraId="69C32325" w14:textId="77777777" w:rsidR="00B4614A" w:rsidRPr="005659C8" w:rsidRDefault="00B4614A" w:rsidP="00B4614A">
      <w:pPr>
        <w:pStyle w:val="NormalWeb"/>
        <w:spacing w:before="0" w:beforeAutospacing="0" w:after="0" w:afterAutospacing="0"/>
        <w:ind w:left="360"/>
        <w:rPr>
          <w:rFonts w:ascii="Arial" w:hAnsi="Arial" w:cs="Arial"/>
          <w:color w:val="000000"/>
          <w:sz w:val="22"/>
          <w:szCs w:val="22"/>
        </w:rPr>
      </w:pPr>
    </w:p>
    <w:p w14:paraId="7E283B99" w14:textId="77777777" w:rsidR="00B4614A" w:rsidRPr="005659C8" w:rsidRDefault="00B4614A" w:rsidP="00B4614A">
      <w:pPr>
        <w:pStyle w:val="NormalWeb"/>
        <w:spacing w:before="0" w:beforeAutospacing="0" w:after="0" w:afterAutospacing="0"/>
        <w:ind w:left="360"/>
        <w:rPr>
          <w:rFonts w:ascii="Arial" w:hAnsi="Arial" w:cs="Arial"/>
          <w:color w:val="000000"/>
          <w:sz w:val="22"/>
          <w:szCs w:val="22"/>
        </w:rPr>
      </w:pPr>
      <w:r w:rsidRPr="005659C8">
        <w:rPr>
          <w:rFonts w:ascii="Arial" w:hAnsi="Arial" w:cs="Arial"/>
          <w:color w:val="000000"/>
          <w:sz w:val="22"/>
          <w:szCs w:val="22"/>
        </w:rPr>
        <w:t>The following link provides information from the PSNC about supply chain and shortages in community.  It provides a central resource about price concessions and NCSO, branded medicines shortages, manufacturer contingency arrangements and distribution issues.</w:t>
      </w:r>
    </w:p>
    <w:p w14:paraId="688351C5" w14:textId="77777777" w:rsidR="00B4614A" w:rsidRPr="005659C8" w:rsidRDefault="00B4614A" w:rsidP="00B4614A">
      <w:pPr>
        <w:pStyle w:val="NormalWeb"/>
        <w:spacing w:before="0" w:beforeAutospacing="0" w:after="0" w:afterAutospacing="0"/>
        <w:rPr>
          <w:rFonts w:ascii="Arial" w:hAnsi="Arial" w:cs="Arial"/>
          <w:color w:val="000000"/>
          <w:sz w:val="22"/>
          <w:szCs w:val="22"/>
        </w:rPr>
      </w:pPr>
    </w:p>
    <w:p w14:paraId="10E4CFB5" w14:textId="77777777" w:rsidR="00B4614A" w:rsidRPr="005659C8" w:rsidRDefault="0028403B" w:rsidP="00B4614A">
      <w:pPr>
        <w:pStyle w:val="NormalWeb"/>
        <w:spacing w:before="0" w:beforeAutospacing="0" w:after="0" w:afterAutospacing="0"/>
        <w:ind w:left="360"/>
        <w:rPr>
          <w:rFonts w:ascii="Arial" w:hAnsi="Arial" w:cs="Arial"/>
          <w:color w:val="000000"/>
          <w:sz w:val="22"/>
          <w:szCs w:val="22"/>
        </w:rPr>
      </w:pPr>
      <w:hyperlink r:id="rId15" w:tgtFrame="_blank" w:history="1">
        <w:r w:rsidR="00B4614A" w:rsidRPr="005659C8">
          <w:rPr>
            <w:rStyle w:val="Hyperlink"/>
            <w:rFonts w:ascii="Arial" w:hAnsi="Arial" w:cs="Arial"/>
            <w:sz w:val="22"/>
            <w:szCs w:val="22"/>
          </w:rPr>
          <w:t>https://psnc.org.uk/dispensing-supply/supply-chain/</w:t>
        </w:r>
      </w:hyperlink>
    </w:p>
    <w:p w14:paraId="3500FDC4" w14:textId="77777777" w:rsidR="007A0D30" w:rsidRPr="005659C8" w:rsidRDefault="007A0D30" w:rsidP="00D66CAD">
      <w:pPr>
        <w:rPr>
          <w:rFonts w:cs="Arial"/>
          <w:szCs w:val="22"/>
        </w:rPr>
      </w:pPr>
    </w:p>
    <w:p w14:paraId="021405B9" w14:textId="77777777" w:rsidR="00D606D3" w:rsidRPr="005659C8" w:rsidRDefault="00D606D3" w:rsidP="00D606D3">
      <w:pPr>
        <w:ind w:left="360"/>
        <w:rPr>
          <w:rFonts w:cs="Arial"/>
          <w:b/>
          <w:szCs w:val="22"/>
        </w:rPr>
      </w:pPr>
      <w:r w:rsidRPr="005659C8">
        <w:rPr>
          <w:rFonts w:cs="Arial"/>
          <w:b/>
          <w:szCs w:val="22"/>
        </w:rPr>
        <w:t xml:space="preserve"> 2. Agreement of a critical medicine shortage management (contingency) plan</w:t>
      </w:r>
    </w:p>
    <w:p w14:paraId="552C428D" w14:textId="30909B6C" w:rsidR="00D606D3" w:rsidRPr="005659C8" w:rsidRDefault="00D606D3" w:rsidP="00D606D3">
      <w:pPr>
        <w:ind w:left="360"/>
        <w:rPr>
          <w:rFonts w:cs="Arial"/>
          <w:bCs/>
          <w:szCs w:val="22"/>
        </w:rPr>
      </w:pPr>
      <w:r w:rsidRPr="005659C8">
        <w:rPr>
          <w:rFonts w:cs="Arial"/>
          <w:bCs/>
          <w:szCs w:val="22"/>
        </w:rPr>
        <w:t xml:space="preserve">Once a critical medicine shortage is identified, the procurement team are to provide the </w:t>
      </w:r>
      <w:r w:rsidR="000E2BED" w:rsidRPr="005659C8">
        <w:rPr>
          <w:rFonts w:cs="Arial"/>
          <w:bCs/>
          <w:szCs w:val="22"/>
        </w:rPr>
        <w:t>team and</w:t>
      </w:r>
      <w:r w:rsidRPr="005659C8">
        <w:rPr>
          <w:rFonts w:cs="Arial"/>
          <w:bCs/>
          <w:szCs w:val="22"/>
        </w:rPr>
        <w:t xml:space="preserve"> Designated Pharmacist and the</w:t>
      </w:r>
      <w:r w:rsidRPr="005659C8">
        <w:rPr>
          <w:rFonts w:cs="Arial"/>
          <w:b/>
          <w:bCs/>
          <w:i/>
          <w:color w:val="FF0000"/>
          <w:szCs w:val="22"/>
        </w:rPr>
        <w:t xml:space="preserve"> </w:t>
      </w:r>
      <w:r w:rsidRPr="005659C8">
        <w:rPr>
          <w:rFonts w:cs="Arial"/>
          <w:bCs/>
          <w:szCs w:val="22"/>
        </w:rPr>
        <w:t>Medicine</w:t>
      </w:r>
      <w:r w:rsidR="00015DD9" w:rsidRPr="005659C8">
        <w:rPr>
          <w:rFonts w:cs="Arial"/>
          <w:bCs/>
          <w:szCs w:val="22"/>
        </w:rPr>
        <w:t>s</w:t>
      </w:r>
      <w:r w:rsidRPr="005659C8">
        <w:rPr>
          <w:rFonts w:cs="Arial"/>
          <w:bCs/>
          <w:szCs w:val="22"/>
        </w:rPr>
        <w:t xml:space="preserve"> Safety</w:t>
      </w:r>
      <w:r w:rsidR="00015DD9" w:rsidRPr="005659C8">
        <w:rPr>
          <w:rFonts w:cs="Arial"/>
          <w:bCs/>
          <w:szCs w:val="22"/>
        </w:rPr>
        <w:t xml:space="preserve"> Officer</w:t>
      </w:r>
      <w:r w:rsidRPr="005659C8">
        <w:rPr>
          <w:rFonts w:cs="Arial"/>
          <w:bCs/>
          <w:szCs w:val="22"/>
        </w:rPr>
        <w:t xml:space="preserve"> (where appropriate) with:</w:t>
      </w:r>
    </w:p>
    <w:p w14:paraId="1E020BD8" w14:textId="77777777" w:rsidR="00D606D3" w:rsidRPr="005659C8" w:rsidRDefault="00D606D3" w:rsidP="00D606D3">
      <w:pPr>
        <w:numPr>
          <w:ilvl w:val="0"/>
          <w:numId w:val="3"/>
        </w:numPr>
        <w:spacing w:before="0" w:after="0"/>
        <w:jc w:val="left"/>
        <w:rPr>
          <w:rFonts w:cs="Arial"/>
          <w:bCs/>
          <w:szCs w:val="22"/>
        </w:rPr>
      </w:pPr>
      <w:r w:rsidRPr="005659C8">
        <w:rPr>
          <w:rFonts w:cs="Arial"/>
          <w:bCs/>
          <w:szCs w:val="22"/>
        </w:rPr>
        <w:t>a usage report which identifies the areas that the affected medicine is supplied to and quantity supplied over a given timeframe (usually 1 year)</w:t>
      </w:r>
    </w:p>
    <w:p w14:paraId="4F8D282C" w14:textId="77777777" w:rsidR="00D606D3" w:rsidRPr="005659C8" w:rsidRDefault="00D606D3" w:rsidP="00D606D3">
      <w:pPr>
        <w:numPr>
          <w:ilvl w:val="0"/>
          <w:numId w:val="3"/>
        </w:numPr>
        <w:spacing w:before="0" w:after="0"/>
        <w:jc w:val="left"/>
        <w:rPr>
          <w:rFonts w:cs="Arial"/>
          <w:bCs/>
          <w:szCs w:val="22"/>
        </w:rPr>
      </w:pPr>
      <w:r w:rsidRPr="005659C8">
        <w:rPr>
          <w:rFonts w:cs="Arial"/>
          <w:bCs/>
          <w:szCs w:val="22"/>
        </w:rPr>
        <w:t>usage data with expected timeline until all current stock in pharmacy is exhausted</w:t>
      </w:r>
    </w:p>
    <w:p w14:paraId="754AFD7E" w14:textId="77777777" w:rsidR="00D606D3" w:rsidRPr="005659C8" w:rsidRDefault="00D606D3" w:rsidP="00D606D3">
      <w:pPr>
        <w:numPr>
          <w:ilvl w:val="0"/>
          <w:numId w:val="3"/>
        </w:numPr>
        <w:spacing w:before="0" w:after="0"/>
        <w:jc w:val="left"/>
        <w:rPr>
          <w:rFonts w:cs="Arial"/>
          <w:bCs/>
          <w:szCs w:val="22"/>
        </w:rPr>
      </w:pPr>
      <w:r w:rsidRPr="005659C8">
        <w:rPr>
          <w:rFonts w:cs="Arial"/>
          <w:bCs/>
          <w:szCs w:val="22"/>
        </w:rPr>
        <w:t>stock holding at ward level</w:t>
      </w:r>
    </w:p>
    <w:p w14:paraId="58EBBEFC" w14:textId="77777777" w:rsidR="00D606D3" w:rsidRPr="005659C8" w:rsidRDefault="00D606D3" w:rsidP="00D606D3">
      <w:pPr>
        <w:numPr>
          <w:ilvl w:val="0"/>
          <w:numId w:val="3"/>
        </w:numPr>
        <w:spacing w:before="0" w:after="0"/>
        <w:jc w:val="left"/>
        <w:rPr>
          <w:rFonts w:cs="Arial"/>
          <w:bCs/>
          <w:szCs w:val="22"/>
        </w:rPr>
      </w:pPr>
      <w:r w:rsidRPr="005659C8">
        <w:rPr>
          <w:rFonts w:cs="Arial"/>
          <w:bCs/>
          <w:szCs w:val="22"/>
        </w:rPr>
        <w:t>expected timeframe of the stock shortage</w:t>
      </w:r>
    </w:p>
    <w:p w14:paraId="670ABF42" w14:textId="77777777" w:rsidR="00D606D3" w:rsidRPr="005659C8" w:rsidRDefault="00D606D3" w:rsidP="00D606D3">
      <w:pPr>
        <w:numPr>
          <w:ilvl w:val="0"/>
          <w:numId w:val="3"/>
        </w:numPr>
        <w:spacing w:before="0" w:after="0"/>
        <w:jc w:val="left"/>
        <w:rPr>
          <w:rFonts w:cs="Arial"/>
          <w:bCs/>
          <w:szCs w:val="22"/>
        </w:rPr>
      </w:pPr>
      <w:r w:rsidRPr="005659C8">
        <w:rPr>
          <w:rFonts w:cs="Arial"/>
          <w:bCs/>
          <w:szCs w:val="22"/>
        </w:rPr>
        <w:t>provide details of suggested alternative options and availability where appropriate (e.g. alternative presentations, strengths, vial sizes of the same drug and unlicensed options)</w:t>
      </w:r>
    </w:p>
    <w:p w14:paraId="22582E88" w14:textId="77777777" w:rsidR="000E2BED" w:rsidRPr="005659C8" w:rsidRDefault="000E2BED" w:rsidP="00D606D3">
      <w:pPr>
        <w:numPr>
          <w:ilvl w:val="0"/>
          <w:numId w:val="3"/>
        </w:numPr>
        <w:spacing w:before="0" w:after="0"/>
        <w:jc w:val="left"/>
        <w:rPr>
          <w:rFonts w:cs="Arial"/>
          <w:bCs/>
          <w:szCs w:val="22"/>
        </w:rPr>
      </w:pPr>
      <w:r w:rsidRPr="005659C8">
        <w:rPr>
          <w:rFonts w:cs="Arial"/>
          <w:bCs/>
          <w:szCs w:val="22"/>
        </w:rPr>
        <w:t>appraisal of other Mental health trust status of shortage</w:t>
      </w:r>
    </w:p>
    <w:p w14:paraId="2BFDCBEF" w14:textId="77777777" w:rsidR="00162CB6" w:rsidRPr="005659C8" w:rsidRDefault="00162CB6" w:rsidP="00162CB6">
      <w:pPr>
        <w:spacing w:before="0" w:after="0"/>
        <w:ind w:left="360"/>
        <w:jc w:val="left"/>
        <w:rPr>
          <w:rFonts w:cs="Arial"/>
          <w:bCs/>
          <w:szCs w:val="22"/>
        </w:rPr>
      </w:pPr>
      <w:r w:rsidRPr="005659C8">
        <w:rPr>
          <w:rFonts w:cs="Arial"/>
          <w:bCs/>
          <w:szCs w:val="22"/>
        </w:rPr>
        <w:t>Risk assessment:</w:t>
      </w:r>
    </w:p>
    <w:p w14:paraId="42854FF7" w14:textId="77777777" w:rsidR="00162CB6" w:rsidRPr="005659C8" w:rsidRDefault="00162CB6" w:rsidP="00162CB6">
      <w:pPr>
        <w:pStyle w:val="ListParagraph"/>
        <w:numPr>
          <w:ilvl w:val="0"/>
          <w:numId w:val="7"/>
        </w:numPr>
        <w:spacing w:before="0" w:after="0"/>
        <w:jc w:val="left"/>
        <w:rPr>
          <w:rFonts w:cs="Arial"/>
          <w:bCs/>
          <w:szCs w:val="22"/>
        </w:rPr>
      </w:pPr>
      <w:r w:rsidRPr="005659C8">
        <w:rPr>
          <w:rFonts w:cs="Arial"/>
          <w:bCs/>
          <w:szCs w:val="22"/>
        </w:rPr>
        <w:t>The estimated duration of the shortage</w:t>
      </w:r>
    </w:p>
    <w:p w14:paraId="0F597CCB" w14:textId="77777777" w:rsidR="00162CB6" w:rsidRPr="005659C8" w:rsidRDefault="00162CB6" w:rsidP="00162CB6">
      <w:pPr>
        <w:pStyle w:val="ListParagraph"/>
        <w:numPr>
          <w:ilvl w:val="0"/>
          <w:numId w:val="7"/>
        </w:numPr>
        <w:spacing w:before="0" w:after="0"/>
        <w:jc w:val="left"/>
        <w:rPr>
          <w:rFonts w:cs="Arial"/>
          <w:bCs/>
          <w:szCs w:val="22"/>
        </w:rPr>
      </w:pPr>
      <w:r w:rsidRPr="005659C8">
        <w:rPr>
          <w:rFonts w:cs="Arial"/>
          <w:bCs/>
          <w:szCs w:val="22"/>
        </w:rPr>
        <w:t>Usage figures</w:t>
      </w:r>
    </w:p>
    <w:p w14:paraId="771524DA" w14:textId="77777777" w:rsidR="00162CB6" w:rsidRPr="005659C8" w:rsidRDefault="00162CB6" w:rsidP="00162CB6">
      <w:pPr>
        <w:pStyle w:val="ListParagraph"/>
        <w:numPr>
          <w:ilvl w:val="0"/>
          <w:numId w:val="7"/>
        </w:numPr>
        <w:spacing w:before="0" w:after="0"/>
        <w:jc w:val="left"/>
        <w:rPr>
          <w:rFonts w:cs="Arial"/>
          <w:bCs/>
          <w:szCs w:val="22"/>
        </w:rPr>
      </w:pPr>
      <w:r w:rsidRPr="005659C8">
        <w:rPr>
          <w:rFonts w:cs="Arial"/>
          <w:bCs/>
          <w:szCs w:val="22"/>
        </w:rPr>
        <w:t>The availability of suitable alternative products</w:t>
      </w:r>
    </w:p>
    <w:p w14:paraId="0133A660" w14:textId="77777777" w:rsidR="00162CB6" w:rsidRPr="005659C8" w:rsidRDefault="00162CB6" w:rsidP="00162CB6">
      <w:pPr>
        <w:pStyle w:val="ListParagraph"/>
        <w:numPr>
          <w:ilvl w:val="0"/>
          <w:numId w:val="7"/>
        </w:numPr>
        <w:spacing w:before="0" w:after="0"/>
        <w:jc w:val="left"/>
        <w:rPr>
          <w:rFonts w:cs="Arial"/>
          <w:bCs/>
          <w:szCs w:val="22"/>
        </w:rPr>
      </w:pPr>
      <w:r w:rsidRPr="005659C8">
        <w:rPr>
          <w:rFonts w:cs="Arial"/>
          <w:bCs/>
          <w:szCs w:val="22"/>
        </w:rPr>
        <w:t>The potential risk to patients</w:t>
      </w:r>
    </w:p>
    <w:p w14:paraId="358268FF" w14:textId="77777777" w:rsidR="00D606D3" w:rsidRPr="005659C8" w:rsidRDefault="00162CB6" w:rsidP="00D606D3">
      <w:pPr>
        <w:ind w:left="360"/>
        <w:rPr>
          <w:rFonts w:cs="Arial"/>
          <w:bCs/>
          <w:szCs w:val="22"/>
        </w:rPr>
      </w:pPr>
      <w:r w:rsidRPr="005659C8">
        <w:rPr>
          <w:rFonts w:cs="Arial"/>
          <w:bCs/>
          <w:szCs w:val="22"/>
        </w:rPr>
        <w:t>Based on the risk assessment</w:t>
      </w:r>
      <w:r w:rsidR="005E3712" w:rsidRPr="005659C8">
        <w:rPr>
          <w:rFonts w:cs="Arial"/>
          <w:bCs/>
          <w:szCs w:val="22"/>
        </w:rPr>
        <w:t>,</w:t>
      </w:r>
      <w:r w:rsidR="00D606D3" w:rsidRPr="005659C8">
        <w:rPr>
          <w:rFonts w:cs="Arial"/>
          <w:bCs/>
          <w:szCs w:val="22"/>
        </w:rPr>
        <w:t xml:space="preserve"> the Designated Pharmacist and Medicine Safety Pharmacist</w:t>
      </w:r>
      <w:r w:rsidR="005E3712" w:rsidRPr="005659C8">
        <w:rPr>
          <w:rFonts w:cs="Arial"/>
          <w:bCs/>
          <w:szCs w:val="22"/>
        </w:rPr>
        <w:t>, clinical nurse specialist and/or consultant</w:t>
      </w:r>
      <w:r w:rsidR="00D606D3" w:rsidRPr="005659C8">
        <w:rPr>
          <w:rFonts w:cs="Arial"/>
          <w:bCs/>
          <w:szCs w:val="22"/>
        </w:rPr>
        <w:t xml:space="preserve"> (where appropriate), will ma</w:t>
      </w:r>
      <w:r w:rsidR="005E3712" w:rsidRPr="005659C8">
        <w:rPr>
          <w:rFonts w:cs="Arial"/>
          <w:bCs/>
          <w:szCs w:val="22"/>
        </w:rPr>
        <w:t>k</w:t>
      </w:r>
      <w:r w:rsidR="00D606D3" w:rsidRPr="005659C8">
        <w:rPr>
          <w:rFonts w:cs="Arial"/>
          <w:bCs/>
          <w:szCs w:val="22"/>
        </w:rPr>
        <w:t>e</w:t>
      </w:r>
      <w:r w:rsidR="005E3712" w:rsidRPr="005659C8">
        <w:rPr>
          <w:rFonts w:cs="Arial"/>
          <w:bCs/>
          <w:szCs w:val="22"/>
        </w:rPr>
        <w:t xml:space="preserve"> a decision</w:t>
      </w:r>
      <w:r w:rsidR="00D606D3" w:rsidRPr="005659C8">
        <w:rPr>
          <w:rFonts w:cs="Arial"/>
          <w:bCs/>
          <w:szCs w:val="22"/>
        </w:rPr>
        <w:t xml:space="preserve"> to either:</w:t>
      </w:r>
    </w:p>
    <w:p w14:paraId="6702DA59" w14:textId="77777777" w:rsidR="00D606D3" w:rsidRPr="005659C8" w:rsidRDefault="00D606D3" w:rsidP="00D606D3">
      <w:pPr>
        <w:numPr>
          <w:ilvl w:val="0"/>
          <w:numId w:val="5"/>
        </w:numPr>
        <w:spacing w:before="0" w:after="0"/>
        <w:jc w:val="left"/>
        <w:rPr>
          <w:rFonts w:cs="Arial"/>
          <w:bCs/>
          <w:szCs w:val="22"/>
        </w:rPr>
      </w:pPr>
      <w:r w:rsidRPr="005659C8">
        <w:rPr>
          <w:rFonts w:cs="Arial"/>
          <w:bCs/>
          <w:szCs w:val="22"/>
        </w:rPr>
        <w:t xml:space="preserve">manage stock shortage with existing stock levels </w:t>
      </w:r>
    </w:p>
    <w:p w14:paraId="737F7A38" w14:textId="77777777" w:rsidR="00D606D3" w:rsidRPr="005659C8" w:rsidRDefault="00D606D3" w:rsidP="00D606D3">
      <w:pPr>
        <w:numPr>
          <w:ilvl w:val="0"/>
          <w:numId w:val="5"/>
        </w:numPr>
        <w:spacing w:before="0" w:after="0"/>
        <w:jc w:val="left"/>
        <w:rPr>
          <w:rFonts w:cs="Arial"/>
          <w:bCs/>
          <w:szCs w:val="22"/>
        </w:rPr>
      </w:pPr>
      <w:r w:rsidRPr="005659C8">
        <w:rPr>
          <w:rFonts w:cs="Arial"/>
          <w:bCs/>
          <w:szCs w:val="22"/>
        </w:rPr>
        <w:t xml:space="preserve">substitute with an alternative licensed formulary medicine </w:t>
      </w:r>
    </w:p>
    <w:p w14:paraId="7C80BA24" w14:textId="77777777" w:rsidR="00D606D3" w:rsidRPr="005659C8" w:rsidRDefault="00D606D3" w:rsidP="00D606D3">
      <w:pPr>
        <w:numPr>
          <w:ilvl w:val="0"/>
          <w:numId w:val="5"/>
        </w:numPr>
        <w:spacing w:before="0" w:after="0"/>
        <w:jc w:val="left"/>
        <w:rPr>
          <w:rFonts w:cs="Arial"/>
          <w:bCs/>
          <w:szCs w:val="22"/>
        </w:rPr>
      </w:pPr>
      <w:r w:rsidRPr="005659C8">
        <w:rPr>
          <w:rFonts w:cs="Arial"/>
          <w:bCs/>
          <w:szCs w:val="22"/>
        </w:rPr>
        <w:t>substitute with an alternative licensed non-formulary medicine</w:t>
      </w:r>
    </w:p>
    <w:p w14:paraId="7171E465" w14:textId="77777777" w:rsidR="00D606D3" w:rsidRPr="005659C8" w:rsidRDefault="00D606D3" w:rsidP="00D606D3">
      <w:pPr>
        <w:numPr>
          <w:ilvl w:val="0"/>
          <w:numId w:val="5"/>
        </w:numPr>
        <w:spacing w:before="0" w:after="0"/>
        <w:jc w:val="left"/>
        <w:rPr>
          <w:rFonts w:cs="Arial"/>
          <w:bCs/>
          <w:szCs w:val="22"/>
        </w:rPr>
      </w:pPr>
      <w:r w:rsidRPr="005659C8">
        <w:rPr>
          <w:rFonts w:cs="Arial"/>
          <w:bCs/>
          <w:szCs w:val="22"/>
        </w:rPr>
        <w:t>substitute with an alternative unlicensed/off-label formulary medicine</w:t>
      </w:r>
    </w:p>
    <w:p w14:paraId="3953F77E" w14:textId="77777777" w:rsidR="00D606D3" w:rsidRPr="005659C8" w:rsidRDefault="00D606D3" w:rsidP="00D606D3">
      <w:pPr>
        <w:numPr>
          <w:ilvl w:val="0"/>
          <w:numId w:val="5"/>
        </w:numPr>
        <w:spacing w:before="0" w:after="0"/>
        <w:jc w:val="left"/>
        <w:rPr>
          <w:rFonts w:cs="Arial"/>
          <w:bCs/>
          <w:szCs w:val="22"/>
        </w:rPr>
      </w:pPr>
      <w:r w:rsidRPr="005659C8">
        <w:rPr>
          <w:rFonts w:cs="Arial"/>
          <w:bCs/>
          <w:szCs w:val="22"/>
        </w:rPr>
        <w:t>substitute with an alternative unlicensed/off-label non-formulary medicine</w:t>
      </w:r>
    </w:p>
    <w:p w14:paraId="654A7FE7" w14:textId="77777777" w:rsidR="00D4332A" w:rsidRPr="005659C8" w:rsidRDefault="00D4332A" w:rsidP="00D4332A">
      <w:pPr>
        <w:spacing w:before="0" w:after="0"/>
        <w:jc w:val="left"/>
        <w:rPr>
          <w:rFonts w:cs="Arial"/>
          <w:bCs/>
          <w:szCs w:val="22"/>
        </w:rPr>
      </w:pPr>
    </w:p>
    <w:p w14:paraId="7619A6AB" w14:textId="77777777" w:rsidR="00D606D3" w:rsidRPr="005659C8" w:rsidRDefault="00D606D3" w:rsidP="00D606D3">
      <w:pPr>
        <w:ind w:left="360"/>
        <w:rPr>
          <w:rFonts w:cs="Arial"/>
          <w:bCs/>
          <w:i/>
          <w:color w:val="FF0000"/>
          <w:szCs w:val="22"/>
        </w:rPr>
      </w:pPr>
      <w:r w:rsidRPr="005659C8">
        <w:rPr>
          <w:rFonts w:cs="Arial"/>
          <w:bCs/>
          <w:szCs w:val="22"/>
        </w:rPr>
        <w:t xml:space="preserve">The </w:t>
      </w:r>
      <w:r w:rsidR="000E2BED" w:rsidRPr="005659C8">
        <w:rPr>
          <w:rFonts w:cs="Arial"/>
          <w:bCs/>
          <w:szCs w:val="22"/>
        </w:rPr>
        <w:t>designated pharmacist</w:t>
      </w:r>
      <w:r w:rsidRPr="005659C8">
        <w:rPr>
          <w:rFonts w:cs="Arial"/>
          <w:b/>
          <w:bCs/>
          <w:szCs w:val="22"/>
        </w:rPr>
        <w:t xml:space="preserve"> </w:t>
      </w:r>
      <w:r w:rsidRPr="005659C8">
        <w:rPr>
          <w:rFonts w:cs="Arial"/>
          <w:bCs/>
          <w:szCs w:val="22"/>
        </w:rPr>
        <w:t xml:space="preserve">will co-ordinate the required approvals (e.g. Quality Assurance, </w:t>
      </w:r>
      <w:r w:rsidR="000E2BED" w:rsidRPr="005659C8">
        <w:rPr>
          <w:rFonts w:cs="Arial"/>
          <w:bCs/>
          <w:szCs w:val="22"/>
        </w:rPr>
        <w:t>medicines committee approval</w:t>
      </w:r>
      <w:r w:rsidRPr="005659C8">
        <w:rPr>
          <w:rFonts w:cs="Arial"/>
          <w:bCs/>
          <w:szCs w:val="22"/>
        </w:rPr>
        <w:t xml:space="preserve"> for unlicensed use and where necessary, facilitate electronic profiling of new medicines (e.g. JAC).</w:t>
      </w:r>
    </w:p>
    <w:p w14:paraId="511BE196" w14:textId="4D1000E4" w:rsidR="00162CB6" w:rsidRPr="005659C8" w:rsidRDefault="00162CB6" w:rsidP="00162CB6">
      <w:pPr>
        <w:ind w:left="360"/>
        <w:rPr>
          <w:rFonts w:cs="Arial"/>
          <w:bCs/>
          <w:szCs w:val="22"/>
        </w:rPr>
      </w:pPr>
      <w:r w:rsidRPr="005659C8">
        <w:rPr>
          <w:rFonts w:cs="Arial"/>
          <w:bCs/>
          <w:szCs w:val="22"/>
        </w:rPr>
        <w:t xml:space="preserve">Severe and enduring shortages due to Brexit that will have an impact on patient care may be managed centrally and should be </w:t>
      </w:r>
      <w:r w:rsidR="00D66CAD" w:rsidRPr="005659C8">
        <w:rPr>
          <w:rFonts w:cs="Arial"/>
          <w:bCs/>
          <w:szCs w:val="22"/>
        </w:rPr>
        <w:t>escalated</w:t>
      </w:r>
      <w:r w:rsidRPr="005659C8">
        <w:rPr>
          <w:rFonts w:cs="Arial"/>
          <w:bCs/>
          <w:szCs w:val="22"/>
        </w:rPr>
        <w:t xml:space="preserve"> via the Chief Pharmacist to the EU Exit Panel.</w:t>
      </w:r>
    </w:p>
    <w:p w14:paraId="35AA0DE3" w14:textId="69CC05E9" w:rsidR="00D606D3" w:rsidRPr="005659C8" w:rsidRDefault="000E2BED" w:rsidP="00D606D3">
      <w:pPr>
        <w:ind w:left="360"/>
        <w:rPr>
          <w:rFonts w:cs="Arial"/>
          <w:bCs/>
          <w:szCs w:val="22"/>
        </w:rPr>
      </w:pPr>
      <w:r w:rsidRPr="005659C8">
        <w:rPr>
          <w:rFonts w:cs="Arial"/>
          <w:bCs/>
          <w:szCs w:val="22"/>
        </w:rPr>
        <w:t xml:space="preserve">As the medicines committee sits every two months, chairman’s action can be </w:t>
      </w:r>
      <w:r w:rsidR="00C769B0" w:rsidRPr="005659C8">
        <w:rPr>
          <w:rFonts w:cs="Arial"/>
          <w:bCs/>
          <w:szCs w:val="22"/>
        </w:rPr>
        <w:t xml:space="preserve">sought </w:t>
      </w:r>
      <w:r w:rsidRPr="005659C8">
        <w:rPr>
          <w:rFonts w:cs="Arial"/>
          <w:bCs/>
          <w:szCs w:val="22"/>
        </w:rPr>
        <w:t>in</w:t>
      </w:r>
      <w:r w:rsidR="00C769B0" w:rsidRPr="005659C8">
        <w:rPr>
          <w:rFonts w:cs="Arial"/>
          <w:bCs/>
          <w:szCs w:val="22"/>
        </w:rPr>
        <w:t xml:space="preserve"> </w:t>
      </w:r>
      <w:r w:rsidRPr="005659C8">
        <w:rPr>
          <w:rFonts w:cs="Arial"/>
          <w:bCs/>
          <w:szCs w:val="22"/>
        </w:rPr>
        <w:t xml:space="preserve">emergency/urgent situations via email to Chief Medical Officer </w:t>
      </w:r>
      <w:r w:rsidR="00D66CAD" w:rsidRPr="005659C8">
        <w:rPr>
          <w:rFonts w:cs="Arial"/>
          <w:bCs/>
          <w:szCs w:val="22"/>
        </w:rPr>
        <w:t>and</w:t>
      </w:r>
      <w:r w:rsidRPr="005659C8">
        <w:rPr>
          <w:rFonts w:cs="Arial"/>
          <w:bCs/>
          <w:szCs w:val="22"/>
        </w:rPr>
        <w:t xml:space="preserve"> </w:t>
      </w:r>
      <w:r w:rsidR="00D66CAD" w:rsidRPr="005659C8">
        <w:rPr>
          <w:rFonts w:cs="Arial"/>
          <w:bCs/>
          <w:szCs w:val="22"/>
        </w:rPr>
        <w:t>D</w:t>
      </w:r>
      <w:r w:rsidRPr="005659C8">
        <w:rPr>
          <w:rFonts w:cs="Arial"/>
          <w:bCs/>
          <w:szCs w:val="22"/>
        </w:rPr>
        <w:t>eputy</w:t>
      </w:r>
      <w:r w:rsidR="00D66CAD" w:rsidRPr="005659C8">
        <w:rPr>
          <w:rFonts w:cs="Arial"/>
          <w:bCs/>
          <w:szCs w:val="22"/>
        </w:rPr>
        <w:t>/</w:t>
      </w:r>
      <w:r w:rsidRPr="005659C8">
        <w:rPr>
          <w:rFonts w:cs="Arial"/>
          <w:bCs/>
          <w:szCs w:val="22"/>
        </w:rPr>
        <w:t>Chief Pharmacist</w:t>
      </w:r>
      <w:r w:rsidR="00162CB6" w:rsidRPr="005659C8">
        <w:rPr>
          <w:rFonts w:cs="Arial"/>
          <w:bCs/>
          <w:szCs w:val="22"/>
        </w:rPr>
        <w:t xml:space="preserve">.  </w:t>
      </w:r>
    </w:p>
    <w:p w14:paraId="57E38180" w14:textId="77777777" w:rsidR="000E2BED" w:rsidRPr="005659C8" w:rsidRDefault="00162CB6" w:rsidP="00D606D3">
      <w:pPr>
        <w:ind w:left="360"/>
        <w:rPr>
          <w:rFonts w:cs="Arial"/>
          <w:bCs/>
          <w:szCs w:val="22"/>
        </w:rPr>
      </w:pPr>
      <w:r w:rsidRPr="005659C8">
        <w:rPr>
          <w:rFonts w:cs="Arial"/>
          <w:bCs/>
          <w:szCs w:val="22"/>
        </w:rPr>
        <w:t>The Medicines committee may be called to meet more regularly, this will be at the request of the Chief Medical Officer/Chief Pharmacist</w:t>
      </w:r>
    </w:p>
    <w:p w14:paraId="4DEBE2A4" w14:textId="77777777" w:rsidR="00D606D3" w:rsidRPr="005659C8" w:rsidRDefault="00D606D3" w:rsidP="00D606D3">
      <w:pPr>
        <w:ind w:left="567" w:hanging="283"/>
        <w:rPr>
          <w:rFonts w:cs="Arial"/>
          <w:b/>
          <w:bCs/>
          <w:szCs w:val="22"/>
        </w:rPr>
      </w:pPr>
      <w:r w:rsidRPr="005659C8">
        <w:rPr>
          <w:rFonts w:cs="Arial"/>
          <w:b/>
          <w:bCs/>
          <w:szCs w:val="22"/>
        </w:rPr>
        <w:t>3. Communication Pathway for Management of Critical Medicine Shortage (appendix 3)</w:t>
      </w:r>
    </w:p>
    <w:p w14:paraId="6D6290EE" w14:textId="77777777" w:rsidR="0065266E" w:rsidRPr="005659C8" w:rsidRDefault="00D606D3" w:rsidP="007A0D30">
      <w:pPr>
        <w:ind w:left="360"/>
        <w:rPr>
          <w:rFonts w:cs="Arial"/>
          <w:bCs/>
          <w:szCs w:val="22"/>
        </w:rPr>
      </w:pPr>
      <w:r w:rsidRPr="005659C8">
        <w:rPr>
          <w:rFonts w:cs="Arial"/>
          <w:bCs/>
          <w:szCs w:val="22"/>
        </w:rPr>
        <w:t>Once a critical medicine shortage has been identified as requiring a contingency plan, the communication pathway for informing relevant teams will depend on the impact of the shortage and the chosen strateg</w:t>
      </w:r>
      <w:r w:rsidR="0065266E" w:rsidRPr="005659C8">
        <w:rPr>
          <w:rFonts w:cs="Arial"/>
          <w:bCs/>
          <w:szCs w:val="22"/>
        </w:rPr>
        <w:t>y to manage it. In liaison with procurement, dispensary and clinical teams,</w:t>
      </w:r>
      <w:r w:rsidRPr="005659C8">
        <w:rPr>
          <w:rFonts w:cs="Arial"/>
          <w:bCs/>
          <w:szCs w:val="22"/>
        </w:rPr>
        <w:t xml:space="preserve"> the Designated Pharmacist will </w:t>
      </w:r>
      <w:r w:rsidR="000E2BED" w:rsidRPr="005659C8">
        <w:rPr>
          <w:rFonts w:cs="Arial"/>
          <w:bCs/>
          <w:szCs w:val="22"/>
        </w:rPr>
        <w:t>work with Trust communications team to notify the trust</w:t>
      </w:r>
      <w:r w:rsidRPr="005659C8">
        <w:rPr>
          <w:rFonts w:cs="Arial"/>
          <w:bCs/>
          <w:szCs w:val="22"/>
        </w:rPr>
        <w:t xml:space="preserve"> of the stock shortage according to one of the following assigned levels of communication:</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197"/>
        <w:gridCol w:w="2623"/>
        <w:gridCol w:w="3406"/>
      </w:tblGrid>
      <w:tr w:rsidR="00327DB2" w:rsidRPr="005659C8" w14:paraId="0F0DD247" w14:textId="77777777" w:rsidTr="007A0D30">
        <w:tc>
          <w:tcPr>
            <w:tcW w:w="1548" w:type="dxa"/>
            <w:shd w:val="clear" w:color="auto" w:fill="auto"/>
          </w:tcPr>
          <w:p w14:paraId="795EF51E" w14:textId="77777777" w:rsidR="00327DB2" w:rsidRPr="005659C8" w:rsidRDefault="00327DB2" w:rsidP="00FB6089">
            <w:pPr>
              <w:rPr>
                <w:rFonts w:cs="Arial"/>
                <w:b/>
                <w:szCs w:val="22"/>
              </w:rPr>
            </w:pPr>
            <w:r w:rsidRPr="005659C8">
              <w:rPr>
                <w:rFonts w:cs="Arial"/>
                <w:b/>
                <w:szCs w:val="22"/>
              </w:rPr>
              <w:t>Level</w:t>
            </w:r>
          </w:p>
        </w:tc>
        <w:tc>
          <w:tcPr>
            <w:tcW w:w="3197" w:type="dxa"/>
            <w:shd w:val="clear" w:color="auto" w:fill="auto"/>
          </w:tcPr>
          <w:p w14:paraId="4AEE6713" w14:textId="77777777" w:rsidR="00327DB2" w:rsidRPr="005659C8" w:rsidRDefault="00327DB2" w:rsidP="00FB6089">
            <w:pPr>
              <w:rPr>
                <w:rFonts w:cs="Arial"/>
                <w:b/>
                <w:szCs w:val="22"/>
              </w:rPr>
            </w:pPr>
            <w:r w:rsidRPr="005659C8">
              <w:rPr>
                <w:rFonts w:cs="Arial"/>
                <w:b/>
                <w:szCs w:val="22"/>
              </w:rPr>
              <w:t>Description</w:t>
            </w:r>
          </w:p>
        </w:tc>
        <w:tc>
          <w:tcPr>
            <w:tcW w:w="2623" w:type="dxa"/>
          </w:tcPr>
          <w:p w14:paraId="36F52263" w14:textId="77777777" w:rsidR="00327DB2" w:rsidRPr="005659C8" w:rsidRDefault="00327DB2" w:rsidP="00FB6089">
            <w:pPr>
              <w:rPr>
                <w:rFonts w:cs="Arial"/>
                <w:b/>
                <w:szCs w:val="22"/>
              </w:rPr>
            </w:pPr>
            <w:r w:rsidRPr="005659C8">
              <w:rPr>
                <w:rFonts w:cs="Arial"/>
                <w:b/>
                <w:szCs w:val="22"/>
              </w:rPr>
              <w:t>Communication from:</w:t>
            </w:r>
          </w:p>
        </w:tc>
        <w:tc>
          <w:tcPr>
            <w:tcW w:w="3406" w:type="dxa"/>
            <w:shd w:val="clear" w:color="auto" w:fill="auto"/>
          </w:tcPr>
          <w:p w14:paraId="75350BAD" w14:textId="77777777" w:rsidR="00327DB2" w:rsidRPr="005659C8" w:rsidRDefault="00327DB2" w:rsidP="00FB6089">
            <w:pPr>
              <w:rPr>
                <w:rFonts w:cs="Arial"/>
                <w:b/>
                <w:szCs w:val="22"/>
              </w:rPr>
            </w:pPr>
            <w:r w:rsidRPr="005659C8">
              <w:rPr>
                <w:rFonts w:cs="Arial"/>
                <w:b/>
                <w:szCs w:val="22"/>
              </w:rPr>
              <w:t>Communication to</w:t>
            </w:r>
          </w:p>
        </w:tc>
      </w:tr>
      <w:tr w:rsidR="00327DB2" w:rsidRPr="005659C8" w14:paraId="1B70F015" w14:textId="77777777" w:rsidTr="007A0D30">
        <w:tc>
          <w:tcPr>
            <w:tcW w:w="1548" w:type="dxa"/>
            <w:shd w:val="clear" w:color="auto" w:fill="auto"/>
          </w:tcPr>
          <w:p w14:paraId="2048ACF6" w14:textId="77777777" w:rsidR="00327DB2" w:rsidRPr="005659C8" w:rsidRDefault="00327DB2" w:rsidP="00FB6089">
            <w:pPr>
              <w:rPr>
                <w:rFonts w:cs="Arial"/>
                <w:szCs w:val="22"/>
              </w:rPr>
            </w:pPr>
            <w:r w:rsidRPr="005659C8">
              <w:rPr>
                <w:rFonts w:cs="Arial"/>
                <w:szCs w:val="22"/>
              </w:rPr>
              <w:t>1</w:t>
            </w:r>
          </w:p>
        </w:tc>
        <w:tc>
          <w:tcPr>
            <w:tcW w:w="3197" w:type="dxa"/>
            <w:shd w:val="clear" w:color="auto" w:fill="auto"/>
          </w:tcPr>
          <w:p w14:paraId="1F201191" w14:textId="77777777" w:rsidR="00327DB2" w:rsidRPr="005659C8" w:rsidRDefault="00327DB2" w:rsidP="00FB6089">
            <w:pPr>
              <w:rPr>
                <w:rFonts w:cs="Arial"/>
                <w:szCs w:val="22"/>
              </w:rPr>
            </w:pPr>
            <w:r w:rsidRPr="005659C8">
              <w:rPr>
                <w:rFonts w:cs="Arial"/>
                <w:szCs w:val="22"/>
              </w:rPr>
              <w:t>Pharmacy Only</w:t>
            </w:r>
          </w:p>
          <w:p w14:paraId="2C4EA3FF" w14:textId="77777777" w:rsidR="00327DB2" w:rsidRPr="005659C8" w:rsidRDefault="00327DB2" w:rsidP="00327DB2">
            <w:pPr>
              <w:spacing w:before="0" w:after="0"/>
              <w:jc w:val="left"/>
              <w:rPr>
                <w:rFonts w:cs="Arial"/>
                <w:bCs/>
                <w:szCs w:val="22"/>
              </w:rPr>
            </w:pPr>
            <w:r w:rsidRPr="005659C8">
              <w:rPr>
                <w:rFonts w:cs="Arial"/>
                <w:bCs/>
                <w:szCs w:val="22"/>
              </w:rPr>
              <w:t>no impact on clinical practice</w:t>
            </w:r>
          </w:p>
          <w:p w14:paraId="5FF62994" w14:textId="77777777" w:rsidR="00327DB2" w:rsidRPr="005659C8" w:rsidRDefault="00327DB2" w:rsidP="00327DB2">
            <w:pPr>
              <w:spacing w:before="0" w:after="0"/>
              <w:jc w:val="left"/>
              <w:rPr>
                <w:rFonts w:cs="Arial"/>
                <w:szCs w:val="22"/>
              </w:rPr>
            </w:pPr>
            <w:r w:rsidRPr="005659C8">
              <w:rPr>
                <w:rFonts w:cs="Arial"/>
                <w:bCs/>
                <w:szCs w:val="22"/>
              </w:rPr>
              <w:t xml:space="preserve">e.g. Short-term, limited supply problem managed by conserving stock levels. </w:t>
            </w:r>
          </w:p>
        </w:tc>
        <w:tc>
          <w:tcPr>
            <w:tcW w:w="2623" w:type="dxa"/>
          </w:tcPr>
          <w:p w14:paraId="01A5F899" w14:textId="5E861C7A" w:rsidR="00327DB2" w:rsidRPr="005659C8" w:rsidRDefault="00327DB2" w:rsidP="00FB6089">
            <w:pPr>
              <w:rPr>
                <w:rFonts w:cs="Arial"/>
                <w:szCs w:val="22"/>
              </w:rPr>
            </w:pPr>
            <w:r w:rsidRPr="005659C8">
              <w:rPr>
                <w:rFonts w:cs="Arial"/>
                <w:szCs w:val="22"/>
              </w:rPr>
              <w:t>D</w:t>
            </w:r>
            <w:r w:rsidR="00C769B0" w:rsidRPr="005659C8">
              <w:rPr>
                <w:rFonts w:cs="Arial"/>
                <w:szCs w:val="22"/>
              </w:rPr>
              <w:t>esignated</w:t>
            </w:r>
            <w:r w:rsidR="00D66CAD" w:rsidRPr="005659C8">
              <w:rPr>
                <w:rFonts w:cs="Arial"/>
                <w:szCs w:val="22"/>
              </w:rPr>
              <w:t xml:space="preserve"> </w:t>
            </w:r>
            <w:r w:rsidR="00C769B0" w:rsidRPr="005659C8">
              <w:rPr>
                <w:rFonts w:cs="Arial"/>
                <w:szCs w:val="22"/>
              </w:rPr>
              <w:t>Pharmacist</w:t>
            </w:r>
            <w:r w:rsidR="00D66CAD" w:rsidRPr="005659C8">
              <w:rPr>
                <w:rFonts w:cs="Arial"/>
                <w:szCs w:val="22"/>
              </w:rPr>
              <w:t>/Lead Pharmacists</w:t>
            </w:r>
          </w:p>
        </w:tc>
        <w:tc>
          <w:tcPr>
            <w:tcW w:w="3406" w:type="dxa"/>
            <w:shd w:val="clear" w:color="auto" w:fill="auto"/>
          </w:tcPr>
          <w:p w14:paraId="573EB34A" w14:textId="77777777" w:rsidR="00327DB2" w:rsidRPr="005659C8" w:rsidRDefault="00327DB2" w:rsidP="00FB6089">
            <w:pPr>
              <w:rPr>
                <w:rFonts w:cs="Arial"/>
                <w:szCs w:val="22"/>
              </w:rPr>
            </w:pPr>
            <w:r w:rsidRPr="005659C8">
              <w:rPr>
                <w:rFonts w:cs="Arial"/>
                <w:szCs w:val="22"/>
              </w:rPr>
              <w:t>Pharmacy Department</w:t>
            </w:r>
            <w:r w:rsidR="00F9131C" w:rsidRPr="005659C8">
              <w:rPr>
                <w:rFonts w:cs="Arial"/>
                <w:szCs w:val="22"/>
              </w:rPr>
              <w:t>:</w:t>
            </w:r>
            <w:r w:rsidR="00C769B0" w:rsidRPr="005659C8">
              <w:rPr>
                <w:rFonts w:cs="Arial"/>
                <w:szCs w:val="22"/>
              </w:rPr>
              <w:t xml:space="preserve"> internal</w:t>
            </w:r>
            <w:r w:rsidR="00F9131C" w:rsidRPr="005659C8">
              <w:rPr>
                <w:rFonts w:cs="Arial"/>
                <w:szCs w:val="22"/>
              </w:rPr>
              <w:t xml:space="preserve"> memo</w:t>
            </w:r>
          </w:p>
        </w:tc>
      </w:tr>
      <w:tr w:rsidR="00327DB2" w:rsidRPr="005659C8" w14:paraId="7D17F650" w14:textId="77777777" w:rsidTr="007A0D30">
        <w:tc>
          <w:tcPr>
            <w:tcW w:w="1548" w:type="dxa"/>
            <w:shd w:val="clear" w:color="auto" w:fill="auto"/>
          </w:tcPr>
          <w:p w14:paraId="56B71E88" w14:textId="77777777" w:rsidR="00327DB2" w:rsidRPr="005659C8" w:rsidRDefault="00327DB2" w:rsidP="00FB6089">
            <w:pPr>
              <w:rPr>
                <w:rFonts w:cs="Arial"/>
                <w:szCs w:val="22"/>
              </w:rPr>
            </w:pPr>
            <w:r w:rsidRPr="005659C8">
              <w:rPr>
                <w:rFonts w:cs="Arial"/>
                <w:szCs w:val="22"/>
              </w:rPr>
              <w:t>2</w:t>
            </w:r>
          </w:p>
        </w:tc>
        <w:tc>
          <w:tcPr>
            <w:tcW w:w="3197" w:type="dxa"/>
            <w:shd w:val="clear" w:color="auto" w:fill="auto"/>
          </w:tcPr>
          <w:p w14:paraId="4A1B3D7E" w14:textId="004432C6" w:rsidR="00327DB2" w:rsidRPr="005659C8" w:rsidRDefault="00327DB2" w:rsidP="00FB6089">
            <w:pPr>
              <w:rPr>
                <w:rFonts w:cs="Arial"/>
                <w:szCs w:val="22"/>
              </w:rPr>
            </w:pPr>
            <w:r w:rsidRPr="005659C8">
              <w:rPr>
                <w:rFonts w:cs="Arial"/>
                <w:szCs w:val="22"/>
              </w:rPr>
              <w:t xml:space="preserve">Discrete Clinical Areas </w:t>
            </w:r>
          </w:p>
          <w:p w14:paraId="1212EECE" w14:textId="77777777" w:rsidR="00327DB2" w:rsidRPr="005659C8" w:rsidRDefault="00327DB2" w:rsidP="00327DB2">
            <w:pPr>
              <w:spacing w:before="0" w:after="0"/>
              <w:jc w:val="left"/>
              <w:rPr>
                <w:rFonts w:cs="Arial"/>
                <w:szCs w:val="22"/>
              </w:rPr>
            </w:pPr>
            <w:r w:rsidRPr="005659C8">
              <w:rPr>
                <w:rFonts w:cs="Arial"/>
                <w:b/>
                <w:szCs w:val="22"/>
              </w:rPr>
              <w:t>Minimal</w:t>
            </w:r>
            <w:r w:rsidRPr="005659C8">
              <w:rPr>
                <w:rFonts w:cs="Arial"/>
                <w:bCs/>
                <w:szCs w:val="22"/>
              </w:rPr>
              <w:t xml:space="preserve"> impact on clinical practice/administration (e.g. change of product or packaging). </w:t>
            </w:r>
          </w:p>
        </w:tc>
        <w:tc>
          <w:tcPr>
            <w:tcW w:w="2623" w:type="dxa"/>
          </w:tcPr>
          <w:p w14:paraId="7B601B1E" w14:textId="246D69EE" w:rsidR="00327DB2" w:rsidRPr="005659C8" w:rsidRDefault="00C769B0" w:rsidP="00FB6089">
            <w:pPr>
              <w:rPr>
                <w:rFonts w:cs="Arial"/>
                <w:szCs w:val="22"/>
              </w:rPr>
            </w:pPr>
            <w:r w:rsidRPr="005659C8">
              <w:rPr>
                <w:rFonts w:cs="Arial"/>
                <w:szCs w:val="22"/>
              </w:rPr>
              <w:t>Designated Pharmacist</w:t>
            </w:r>
            <w:r w:rsidR="00D66CAD" w:rsidRPr="005659C8">
              <w:rPr>
                <w:rFonts w:cs="Arial"/>
                <w:szCs w:val="22"/>
              </w:rPr>
              <w:t>/Lead Pharmacists</w:t>
            </w:r>
            <w:r w:rsidR="00327DB2" w:rsidRPr="005659C8">
              <w:rPr>
                <w:rFonts w:cs="Arial"/>
                <w:szCs w:val="22"/>
              </w:rPr>
              <w:t xml:space="preserve"> </w:t>
            </w:r>
          </w:p>
        </w:tc>
        <w:tc>
          <w:tcPr>
            <w:tcW w:w="3406" w:type="dxa"/>
            <w:shd w:val="clear" w:color="auto" w:fill="auto"/>
          </w:tcPr>
          <w:p w14:paraId="30FD3646" w14:textId="55369518" w:rsidR="00327DB2" w:rsidRPr="005659C8" w:rsidRDefault="00327DB2" w:rsidP="00FB6089">
            <w:pPr>
              <w:rPr>
                <w:rFonts w:cs="Arial"/>
                <w:szCs w:val="22"/>
              </w:rPr>
            </w:pPr>
            <w:r w:rsidRPr="005659C8">
              <w:rPr>
                <w:rFonts w:cs="Arial"/>
                <w:szCs w:val="22"/>
              </w:rPr>
              <w:t>Affected Clinical Leads or clinic nurses</w:t>
            </w:r>
            <w:r w:rsidR="00F9131C" w:rsidRPr="005659C8">
              <w:rPr>
                <w:rFonts w:cs="Arial"/>
                <w:szCs w:val="22"/>
              </w:rPr>
              <w:t>; internal memo to affected clinical area(s)</w:t>
            </w:r>
            <w:r w:rsidR="00C769B0" w:rsidRPr="005659C8">
              <w:rPr>
                <w:rFonts w:cs="Arial"/>
                <w:szCs w:val="22"/>
              </w:rPr>
              <w:t xml:space="preserve"> </w:t>
            </w:r>
            <w:r w:rsidRPr="005659C8">
              <w:rPr>
                <w:rFonts w:cs="Arial"/>
                <w:szCs w:val="22"/>
              </w:rPr>
              <w:t xml:space="preserve"> </w:t>
            </w:r>
          </w:p>
        </w:tc>
      </w:tr>
      <w:tr w:rsidR="00327DB2" w:rsidRPr="005659C8" w14:paraId="4622ADEF" w14:textId="77777777" w:rsidTr="007A0D30">
        <w:tc>
          <w:tcPr>
            <w:tcW w:w="1548" w:type="dxa"/>
            <w:shd w:val="clear" w:color="auto" w:fill="auto"/>
          </w:tcPr>
          <w:p w14:paraId="1B5167EE" w14:textId="77777777" w:rsidR="00327DB2" w:rsidRPr="005659C8" w:rsidRDefault="00327DB2" w:rsidP="00FB6089">
            <w:pPr>
              <w:rPr>
                <w:rFonts w:cs="Arial"/>
                <w:szCs w:val="22"/>
              </w:rPr>
            </w:pPr>
            <w:r w:rsidRPr="005659C8">
              <w:rPr>
                <w:rFonts w:cs="Arial"/>
                <w:szCs w:val="22"/>
              </w:rPr>
              <w:t>3</w:t>
            </w:r>
          </w:p>
        </w:tc>
        <w:tc>
          <w:tcPr>
            <w:tcW w:w="3197" w:type="dxa"/>
            <w:shd w:val="clear" w:color="auto" w:fill="auto"/>
          </w:tcPr>
          <w:p w14:paraId="1D0CDB85" w14:textId="14858497" w:rsidR="00327DB2" w:rsidRPr="005659C8" w:rsidRDefault="00327DB2" w:rsidP="00FB6089">
            <w:pPr>
              <w:rPr>
                <w:rFonts w:cs="Arial"/>
                <w:szCs w:val="22"/>
              </w:rPr>
            </w:pPr>
            <w:r w:rsidRPr="005659C8">
              <w:rPr>
                <w:rFonts w:cs="Arial"/>
                <w:szCs w:val="22"/>
              </w:rPr>
              <w:t xml:space="preserve">Discrete Clinical Areas – </w:t>
            </w:r>
            <w:r w:rsidR="00F9131C" w:rsidRPr="005659C8">
              <w:rPr>
                <w:rFonts w:cs="Arial"/>
                <w:b/>
                <w:bCs/>
                <w:szCs w:val="22"/>
              </w:rPr>
              <w:t>S</w:t>
            </w:r>
            <w:r w:rsidRPr="005659C8">
              <w:rPr>
                <w:rFonts w:cs="Arial"/>
                <w:b/>
                <w:bCs/>
                <w:szCs w:val="22"/>
              </w:rPr>
              <w:t>ignificant</w:t>
            </w:r>
            <w:r w:rsidRPr="005659C8">
              <w:rPr>
                <w:rFonts w:cs="Arial"/>
                <w:szCs w:val="22"/>
              </w:rPr>
              <w:t xml:space="preserve"> impact on clinical practice/administration</w:t>
            </w:r>
          </w:p>
          <w:p w14:paraId="114E50CA" w14:textId="77777777" w:rsidR="00327DB2" w:rsidRPr="005659C8" w:rsidRDefault="00327DB2" w:rsidP="00327DB2">
            <w:pPr>
              <w:spacing w:before="0" w:after="0"/>
              <w:jc w:val="left"/>
              <w:rPr>
                <w:rFonts w:cs="Arial"/>
                <w:bCs/>
                <w:szCs w:val="22"/>
              </w:rPr>
            </w:pPr>
            <w:r w:rsidRPr="005659C8">
              <w:rPr>
                <w:rFonts w:cs="Arial"/>
                <w:bCs/>
                <w:szCs w:val="22"/>
              </w:rPr>
              <w:t>e.g. change to total amount of drug per vial, change to strength of liquid</w:t>
            </w:r>
          </w:p>
          <w:p w14:paraId="047E1633" w14:textId="77777777" w:rsidR="00327DB2" w:rsidRPr="005659C8" w:rsidRDefault="00327DB2" w:rsidP="00FB6089">
            <w:pPr>
              <w:rPr>
                <w:rFonts w:cs="Arial"/>
                <w:szCs w:val="22"/>
              </w:rPr>
            </w:pPr>
          </w:p>
        </w:tc>
        <w:tc>
          <w:tcPr>
            <w:tcW w:w="2623" w:type="dxa"/>
          </w:tcPr>
          <w:p w14:paraId="74265A92" w14:textId="01BB34F5" w:rsidR="00327DB2" w:rsidRPr="005659C8" w:rsidRDefault="00D66CAD" w:rsidP="00FB6089">
            <w:pPr>
              <w:rPr>
                <w:rFonts w:cs="Arial"/>
                <w:szCs w:val="22"/>
              </w:rPr>
            </w:pPr>
            <w:r w:rsidRPr="005659C8">
              <w:rPr>
                <w:rFonts w:cs="Arial"/>
                <w:szCs w:val="22"/>
              </w:rPr>
              <w:t>Designated Pharmacist/Lead Pharmacists</w:t>
            </w:r>
          </w:p>
        </w:tc>
        <w:tc>
          <w:tcPr>
            <w:tcW w:w="3406" w:type="dxa"/>
            <w:shd w:val="clear" w:color="auto" w:fill="auto"/>
          </w:tcPr>
          <w:p w14:paraId="7E6D8E25" w14:textId="77777777" w:rsidR="00327DB2" w:rsidRPr="005659C8" w:rsidRDefault="00327DB2" w:rsidP="00FB6089">
            <w:pPr>
              <w:rPr>
                <w:rFonts w:cs="Arial"/>
                <w:szCs w:val="22"/>
              </w:rPr>
            </w:pPr>
            <w:r w:rsidRPr="005659C8">
              <w:rPr>
                <w:rFonts w:cs="Arial"/>
                <w:szCs w:val="22"/>
              </w:rPr>
              <w:t>Affected Clinical Leads: Memo required detailing contingency plan</w:t>
            </w:r>
          </w:p>
          <w:p w14:paraId="4BF30C10" w14:textId="0D5960D1" w:rsidR="00327DB2" w:rsidRPr="005659C8" w:rsidRDefault="00327DB2" w:rsidP="00FB6089">
            <w:pPr>
              <w:rPr>
                <w:rFonts w:cs="Arial"/>
                <w:szCs w:val="22"/>
              </w:rPr>
            </w:pPr>
            <w:r w:rsidRPr="005659C8">
              <w:rPr>
                <w:rFonts w:cs="Arial"/>
                <w:bCs/>
                <w:szCs w:val="22"/>
              </w:rPr>
              <w:t>The designated</w:t>
            </w:r>
            <w:r w:rsidR="00D66CAD" w:rsidRPr="005659C8">
              <w:rPr>
                <w:rFonts w:cs="Arial"/>
                <w:bCs/>
                <w:szCs w:val="22"/>
              </w:rPr>
              <w:t>/lead</w:t>
            </w:r>
            <w:r w:rsidRPr="005659C8">
              <w:rPr>
                <w:rFonts w:cs="Arial"/>
                <w:bCs/>
                <w:szCs w:val="22"/>
              </w:rPr>
              <w:t xml:space="preserve"> pharmacist</w:t>
            </w:r>
            <w:r w:rsidR="00D66CAD" w:rsidRPr="005659C8">
              <w:rPr>
                <w:rFonts w:cs="Arial"/>
                <w:bCs/>
                <w:szCs w:val="22"/>
              </w:rPr>
              <w:t>s</w:t>
            </w:r>
            <w:r w:rsidRPr="005659C8">
              <w:rPr>
                <w:rFonts w:cs="Arial"/>
                <w:bCs/>
                <w:szCs w:val="22"/>
              </w:rPr>
              <w:t xml:space="preserve"> must have assurance that the message has been received and clearly understood and if they deem necessary, paper copies of the memo to be distributed to the affected clinical areas. Where any changes to EPMA prescription profiles are necessary, the EPMA team</w:t>
            </w:r>
            <w:r w:rsidR="00F9131C" w:rsidRPr="005659C8">
              <w:rPr>
                <w:rFonts w:cs="Arial"/>
                <w:bCs/>
                <w:szCs w:val="22"/>
              </w:rPr>
              <w:t>/ Lead Procurement Technician</w:t>
            </w:r>
            <w:r w:rsidRPr="005659C8">
              <w:rPr>
                <w:rFonts w:cs="Arial"/>
                <w:bCs/>
                <w:szCs w:val="22"/>
              </w:rPr>
              <w:t xml:space="preserve"> must be contacted.</w:t>
            </w:r>
          </w:p>
        </w:tc>
      </w:tr>
      <w:tr w:rsidR="00327DB2" w:rsidRPr="005659C8" w14:paraId="168FC31E" w14:textId="77777777" w:rsidTr="007A0D30">
        <w:tc>
          <w:tcPr>
            <w:tcW w:w="1548" w:type="dxa"/>
            <w:shd w:val="clear" w:color="auto" w:fill="auto"/>
          </w:tcPr>
          <w:p w14:paraId="3B7787C9" w14:textId="77777777" w:rsidR="00327DB2" w:rsidRPr="005659C8" w:rsidRDefault="00327DB2" w:rsidP="00FB6089">
            <w:pPr>
              <w:rPr>
                <w:rFonts w:cs="Arial"/>
                <w:szCs w:val="22"/>
              </w:rPr>
            </w:pPr>
            <w:r w:rsidRPr="005659C8">
              <w:rPr>
                <w:rFonts w:cs="Arial"/>
                <w:szCs w:val="22"/>
              </w:rPr>
              <w:t>4</w:t>
            </w:r>
          </w:p>
        </w:tc>
        <w:tc>
          <w:tcPr>
            <w:tcW w:w="3197" w:type="dxa"/>
            <w:shd w:val="clear" w:color="auto" w:fill="auto"/>
          </w:tcPr>
          <w:p w14:paraId="73A0FB50" w14:textId="77777777" w:rsidR="00327DB2" w:rsidRPr="005659C8" w:rsidRDefault="00327DB2" w:rsidP="00FB6089">
            <w:pPr>
              <w:rPr>
                <w:rFonts w:cs="Arial"/>
                <w:szCs w:val="22"/>
              </w:rPr>
            </w:pPr>
            <w:r w:rsidRPr="005659C8">
              <w:rPr>
                <w:rFonts w:cs="Arial"/>
                <w:szCs w:val="22"/>
              </w:rPr>
              <w:t>Trust-wide</w:t>
            </w:r>
          </w:p>
          <w:p w14:paraId="01D62F57" w14:textId="77777777" w:rsidR="00327DB2" w:rsidRPr="005659C8" w:rsidRDefault="00327DB2" w:rsidP="00327DB2">
            <w:pPr>
              <w:spacing w:before="0" w:after="0"/>
              <w:jc w:val="left"/>
              <w:rPr>
                <w:rFonts w:cs="Arial"/>
                <w:bCs/>
                <w:szCs w:val="22"/>
              </w:rPr>
            </w:pPr>
            <w:r w:rsidRPr="005659C8">
              <w:rPr>
                <w:rFonts w:cs="Arial"/>
                <w:bCs/>
                <w:szCs w:val="22"/>
              </w:rPr>
              <w:t xml:space="preserve">e.g. change of therapy for a commonly used medicine such as hyoscine for clozapine induced hypersalivation, or discontinuation of an antipsychotic </w:t>
            </w:r>
          </w:p>
          <w:p w14:paraId="10E2D913" w14:textId="77777777" w:rsidR="00327DB2" w:rsidRPr="005659C8" w:rsidRDefault="00327DB2" w:rsidP="00FB6089">
            <w:pPr>
              <w:rPr>
                <w:rFonts w:cs="Arial"/>
                <w:szCs w:val="22"/>
              </w:rPr>
            </w:pPr>
          </w:p>
        </w:tc>
        <w:tc>
          <w:tcPr>
            <w:tcW w:w="2623" w:type="dxa"/>
          </w:tcPr>
          <w:p w14:paraId="69AE77C8" w14:textId="38E3DE0F" w:rsidR="00327DB2" w:rsidRPr="005659C8" w:rsidRDefault="00F9131C" w:rsidP="00FB6089">
            <w:pPr>
              <w:rPr>
                <w:rFonts w:cs="Arial"/>
                <w:szCs w:val="22"/>
              </w:rPr>
            </w:pPr>
            <w:r w:rsidRPr="005659C8">
              <w:rPr>
                <w:rFonts w:cs="Arial"/>
                <w:szCs w:val="22"/>
              </w:rPr>
              <w:t>Designated Pharmacist</w:t>
            </w:r>
          </w:p>
        </w:tc>
        <w:tc>
          <w:tcPr>
            <w:tcW w:w="3406" w:type="dxa"/>
            <w:shd w:val="clear" w:color="auto" w:fill="auto"/>
          </w:tcPr>
          <w:p w14:paraId="6536283E" w14:textId="77777777" w:rsidR="00327DB2" w:rsidRPr="005659C8" w:rsidRDefault="00327DB2" w:rsidP="00FB6089">
            <w:pPr>
              <w:rPr>
                <w:rFonts w:cs="Arial"/>
                <w:szCs w:val="22"/>
              </w:rPr>
            </w:pPr>
            <w:r w:rsidRPr="005659C8">
              <w:rPr>
                <w:rFonts w:cs="Arial"/>
                <w:szCs w:val="22"/>
              </w:rPr>
              <w:t>Pharmacy Department</w:t>
            </w:r>
          </w:p>
          <w:p w14:paraId="69B2C4A3" w14:textId="77777777" w:rsidR="007A0D30" w:rsidRPr="005659C8" w:rsidRDefault="00327DB2" w:rsidP="00FB6089">
            <w:pPr>
              <w:rPr>
                <w:rFonts w:cs="Arial"/>
                <w:szCs w:val="22"/>
              </w:rPr>
            </w:pPr>
            <w:r w:rsidRPr="005659C8">
              <w:rPr>
                <w:rFonts w:cs="Arial"/>
                <w:szCs w:val="22"/>
              </w:rPr>
              <w:t>Trust Wide Memo</w:t>
            </w:r>
            <w:r w:rsidR="00F9131C" w:rsidRPr="005659C8">
              <w:rPr>
                <w:rFonts w:cs="Arial"/>
                <w:szCs w:val="22"/>
              </w:rPr>
              <w:t>/Clinical Alert</w:t>
            </w:r>
            <w:r w:rsidRPr="005659C8">
              <w:rPr>
                <w:rFonts w:cs="Arial"/>
                <w:szCs w:val="22"/>
              </w:rPr>
              <w:t xml:space="preserve"> detailing contingency plan</w:t>
            </w:r>
            <w:r w:rsidR="007A0D30" w:rsidRPr="005659C8">
              <w:rPr>
                <w:rFonts w:cs="Arial"/>
                <w:szCs w:val="22"/>
              </w:rPr>
              <w:t xml:space="preserve"> supported by medicines committee</w:t>
            </w:r>
          </w:p>
          <w:p w14:paraId="0A2E938F" w14:textId="77777777" w:rsidR="007A0D30" w:rsidRPr="005659C8" w:rsidRDefault="007A0D30" w:rsidP="00FB6089">
            <w:pPr>
              <w:rPr>
                <w:rFonts w:cs="Arial"/>
                <w:szCs w:val="22"/>
              </w:rPr>
            </w:pPr>
            <w:r w:rsidRPr="005659C8">
              <w:rPr>
                <w:rFonts w:cs="Arial"/>
                <w:szCs w:val="22"/>
              </w:rPr>
              <w:t>To send via the Chief pharmacist, Chief Medical Officer and / or Chief nurse</w:t>
            </w:r>
          </w:p>
          <w:p w14:paraId="37DF8F78" w14:textId="77777777" w:rsidR="00327DB2" w:rsidRPr="005659C8" w:rsidRDefault="007A0D30" w:rsidP="00FB6089">
            <w:pPr>
              <w:rPr>
                <w:rFonts w:cs="Arial"/>
                <w:szCs w:val="22"/>
              </w:rPr>
            </w:pPr>
            <w:r w:rsidRPr="005659C8">
              <w:rPr>
                <w:rFonts w:cs="Arial"/>
                <w:szCs w:val="22"/>
              </w:rPr>
              <w:t>Consider involvement of primary care for information and collaboration</w:t>
            </w:r>
            <w:r w:rsidR="00327DB2" w:rsidRPr="005659C8">
              <w:rPr>
                <w:rFonts w:cs="Arial"/>
                <w:szCs w:val="22"/>
              </w:rPr>
              <w:t xml:space="preserve"> </w:t>
            </w:r>
          </w:p>
        </w:tc>
      </w:tr>
    </w:tbl>
    <w:p w14:paraId="243D052E" w14:textId="77777777" w:rsidR="00327DB2" w:rsidRPr="005659C8" w:rsidRDefault="00327DB2" w:rsidP="00327DB2">
      <w:pPr>
        <w:spacing w:before="0" w:after="0"/>
        <w:jc w:val="left"/>
        <w:rPr>
          <w:rFonts w:cs="Arial"/>
          <w:bCs/>
          <w:szCs w:val="22"/>
        </w:rPr>
      </w:pPr>
    </w:p>
    <w:p w14:paraId="53FC80CA" w14:textId="67FD7AA7" w:rsidR="00327DB2" w:rsidRPr="005659C8" w:rsidRDefault="00D606D3" w:rsidP="00162CB6">
      <w:pPr>
        <w:ind w:left="426"/>
        <w:rPr>
          <w:rFonts w:cs="Arial"/>
          <w:szCs w:val="22"/>
        </w:rPr>
      </w:pPr>
      <w:r w:rsidRPr="005659C8">
        <w:rPr>
          <w:rFonts w:cs="Arial"/>
          <w:bCs/>
          <w:szCs w:val="22"/>
        </w:rPr>
        <w:t xml:space="preserve">Level 2 and 3 </w:t>
      </w:r>
      <w:r w:rsidR="00327DB2" w:rsidRPr="005659C8">
        <w:rPr>
          <w:rFonts w:cs="Arial"/>
          <w:bCs/>
          <w:szCs w:val="22"/>
        </w:rPr>
        <w:t>communication</w:t>
      </w:r>
      <w:r w:rsidRPr="005659C8">
        <w:rPr>
          <w:rFonts w:cs="Arial"/>
          <w:bCs/>
          <w:szCs w:val="22"/>
        </w:rPr>
        <w:t xml:space="preserve"> will need review and approval by the </w:t>
      </w:r>
      <w:r w:rsidR="00327DB2" w:rsidRPr="005659C8">
        <w:rPr>
          <w:rFonts w:cs="Arial"/>
          <w:szCs w:val="22"/>
        </w:rPr>
        <w:t xml:space="preserve">lead </w:t>
      </w:r>
      <w:r w:rsidR="00D66CAD" w:rsidRPr="005659C8">
        <w:rPr>
          <w:rFonts w:cs="Arial"/>
          <w:szCs w:val="22"/>
        </w:rPr>
        <w:t xml:space="preserve">dispensary </w:t>
      </w:r>
      <w:r w:rsidR="00327DB2" w:rsidRPr="005659C8">
        <w:rPr>
          <w:rFonts w:cs="Arial"/>
          <w:szCs w:val="22"/>
        </w:rPr>
        <w:t xml:space="preserve">technician, TH lead pharmacist and </w:t>
      </w:r>
      <w:r w:rsidR="00F9131C" w:rsidRPr="005659C8">
        <w:rPr>
          <w:rFonts w:cs="Arial"/>
          <w:szCs w:val="22"/>
        </w:rPr>
        <w:t>D</w:t>
      </w:r>
      <w:r w:rsidR="00327DB2" w:rsidRPr="005659C8">
        <w:rPr>
          <w:rFonts w:cs="Arial"/>
          <w:szCs w:val="22"/>
        </w:rPr>
        <w:t xml:space="preserve">eputy /Chief </w:t>
      </w:r>
      <w:r w:rsidR="00D66CAD" w:rsidRPr="005659C8">
        <w:rPr>
          <w:rFonts w:cs="Arial"/>
          <w:szCs w:val="22"/>
        </w:rPr>
        <w:t>P</w:t>
      </w:r>
      <w:r w:rsidR="00327DB2" w:rsidRPr="005659C8">
        <w:rPr>
          <w:rFonts w:cs="Arial"/>
          <w:szCs w:val="22"/>
        </w:rPr>
        <w:t xml:space="preserve">harmacist </w:t>
      </w:r>
    </w:p>
    <w:p w14:paraId="18E59F60" w14:textId="77777777" w:rsidR="00F9131C" w:rsidRPr="005659C8" w:rsidRDefault="00F9131C" w:rsidP="00162CB6">
      <w:pPr>
        <w:ind w:left="426"/>
        <w:rPr>
          <w:rFonts w:cs="Arial"/>
          <w:szCs w:val="22"/>
        </w:rPr>
      </w:pPr>
      <w:r w:rsidRPr="005659C8">
        <w:rPr>
          <w:rFonts w:cs="Arial"/>
          <w:szCs w:val="22"/>
        </w:rPr>
        <w:t>Level 4 communication will require approval from the Chief Medical Officer.</w:t>
      </w:r>
    </w:p>
    <w:p w14:paraId="3C1FDF1F" w14:textId="77777777" w:rsidR="00D606D3" w:rsidRPr="005659C8" w:rsidRDefault="00D606D3" w:rsidP="00D606D3">
      <w:pPr>
        <w:ind w:left="567" w:hanging="141"/>
        <w:rPr>
          <w:rFonts w:cs="Arial"/>
          <w:bCs/>
          <w:szCs w:val="22"/>
        </w:rPr>
      </w:pPr>
      <w:r w:rsidRPr="005659C8">
        <w:rPr>
          <w:rFonts w:cs="Arial"/>
          <w:bCs/>
          <w:szCs w:val="22"/>
        </w:rPr>
        <w:t>*see Appendix 1: The medicine supply shortage email notification message should as a minimum, include:</w:t>
      </w:r>
    </w:p>
    <w:p w14:paraId="2DBF7969" w14:textId="77777777" w:rsidR="00D606D3" w:rsidRPr="005659C8" w:rsidRDefault="00D606D3" w:rsidP="00D606D3">
      <w:pPr>
        <w:numPr>
          <w:ilvl w:val="0"/>
          <w:numId w:val="3"/>
        </w:numPr>
        <w:spacing w:before="0" w:after="0"/>
        <w:jc w:val="left"/>
        <w:rPr>
          <w:rFonts w:cs="Arial"/>
          <w:bCs/>
          <w:szCs w:val="22"/>
        </w:rPr>
      </w:pPr>
      <w:r w:rsidRPr="005659C8">
        <w:rPr>
          <w:rFonts w:cs="Arial"/>
          <w:bCs/>
          <w:szCs w:val="22"/>
        </w:rPr>
        <w:t>Clear subject heading of the medicine affected</w:t>
      </w:r>
    </w:p>
    <w:p w14:paraId="25A1801F" w14:textId="77777777" w:rsidR="00D606D3" w:rsidRPr="005659C8" w:rsidRDefault="00D606D3" w:rsidP="00D606D3">
      <w:pPr>
        <w:numPr>
          <w:ilvl w:val="0"/>
          <w:numId w:val="3"/>
        </w:numPr>
        <w:spacing w:before="0" w:after="0"/>
        <w:jc w:val="left"/>
        <w:rPr>
          <w:rFonts w:cs="Arial"/>
          <w:bCs/>
          <w:szCs w:val="22"/>
        </w:rPr>
      </w:pPr>
      <w:r w:rsidRPr="005659C8">
        <w:rPr>
          <w:rFonts w:cs="Arial"/>
          <w:bCs/>
          <w:szCs w:val="22"/>
        </w:rPr>
        <w:t>Main areas affected</w:t>
      </w:r>
    </w:p>
    <w:p w14:paraId="3FBCE9F9" w14:textId="77777777" w:rsidR="00D606D3" w:rsidRPr="005659C8" w:rsidRDefault="00D606D3" w:rsidP="00D606D3">
      <w:pPr>
        <w:numPr>
          <w:ilvl w:val="0"/>
          <w:numId w:val="3"/>
        </w:numPr>
        <w:spacing w:before="0" w:after="0"/>
        <w:jc w:val="left"/>
        <w:rPr>
          <w:rFonts w:cs="Arial"/>
          <w:bCs/>
          <w:szCs w:val="22"/>
        </w:rPr>
      </w:pPr>
      <w:r w:rsidRPr="005659C8">
        <w:rPr>
          <w:rFonts w:cs="Arial"/>
          <w:bCs/>
          <w:szCs w:val="22"/>
        </w:rPr>
        <w:t>Course of action to be followed and who is responsible</w:t>
      </w:r>
    </w:p>
    <w:p w14:paraId="4D68BE96" w14:textId="77777777" w:rsidR="00D606D3" w:rsidRPr="005659C8" w:rsidRDefault="00D606D3" w:rsidP="00D606D3">
      <w:pPr>
        <w:numPr>
          <w:ilvl w:val="0"/>
          <w:numId w:val="3"/>
        </w:numPr>
        <w:spacing w:before="0" w:after="0"/>
        <w:jc w:val="left"/>
        <w:rPr>
          <w:rFonts w:cs="Arial"/>
          <w:bCs/>
          <w:szCs w:val="22"/>
        </w:rPr>
      </w:pPr>
      <w:r w:rsidRPr="005659C8">
        <w:rPr>
          <w:rFonts w:cs="Arial"/>
          <w:bCs/>
          <w:szCs w:val="22"/>
        </w:rPr>
        <w:t>Where a memo is attached, to request it is brought to the attention of relevant staff that may not routinely have access to email</w:t>
      </w:r>
    </w:p>
    <w:p w14:paraId="4664651F" w14:textId="77777777" w:rsidR="00D606D3" w:rsidRPr="005659C8" w:rsidRDefault="00D606D3" w:rsidP="00D606D3">
      <w:pPr>
        <w:numPr>
          <w:ilvl w:val="0"/>
          <w:numId w:val="3"/>
        </w:numPr>
        <w:spacing w:before="0" w:after="0"/>
        <w:jc w:val="left"/>
        <w:rPr>
          <w:rFonts w:cs="Arial"/>
          <w:bCs/>
          <w:szCs w:val="22"/>
        </w:rPr>
      </w:pPr>
      <w:r w:rsidRPr="005659C8">
        <w:rPr>
          <w:rFonts w:cs="Arial"/>
          <w:bCs/>
          <w:szCs w:val="22"/>
        </w:rPr>
        <w:t>Expected date of return of stock</w:t>
      </w:r>
    </w:p>
    <w:p w14:paraId="14882DEE" w14:textId="77777777" w:rsidR="00D606D3" w:rsidRPr="005659C8" w:rsidRDefault="00D606D3" w:rsidP="00D606D3">
      <w:pPr>
        <w:numPr>
          <w:ilvl w:val="0"/>
          <w:numId w:val="3"/>
        </w:numPr>
        <w:spacing w:before="0" w:after="0"/>
        <w:jc w:val="left"/>
        <w:rPr>
          <w:rFonts w:cs="Arial"/>
          <w:bCs/>
          <w:szCs w:val="22"/>
        </w:rPr>
      </w:pPr>
      <w:r w:rsidRPr="005659C8">
        <w:rPr>
          <w:rFonts w:cs="Arial"/>
          <w:bCs/>
          <w:szCs w:val="22"/>
        </w:rPr>
        <w:t>That a follow up message will be sent once there is confirmation that stock levels have been replenished</w:t>
      </w:r>
    </w:p>
    <w:p w14:paraId="4756CADE" w14:textId="77777777" w:rsidR="00D606D3" w:rsidRPr="005659C8" w:rsidRDefault="00D606D3" w:rsidP="00D606D3">
      <w:pPr>
        <w:numPr>
          <w:ilvl w:val="0"/>
          <w:numId w:val="3"/>
        </w:numPr>
        <w:spacing w:before="0" w:after="0"/>
        <w:jc w:val="left"/>
        <w:rPr>
          <w:rFonts w:cs="Arial"/>
          <w:bCs/>
          <w:szCs w:val="22"/>
        </w:rPr>
      </w:pPr>
      <w:r w:rsidRPr="005659C8">
        <w:rPr>
          <w:rFonts w:cs="Arial"/>
          <w:bCs/>
          <w:szCs w:val="22"/>
        </w:rPr>
        <w:t xml:space="preserve">Additional measures to be put in place to mitigate against any identified risks. </w:t>
      </w:r>
    </w:p>
    <w:p w14:paraId="67B18475" w14:textId="77777777" w:rsidR="00D606D3" w:rsidRPr="005659C8" w:rsidRDefault="00D606D3" w:rsidP="00D606D3">
      <w:pPr>
        <w:numPr>
          <w:ilvl w:val="0"/>
          <w:numId w:val="3"/>
        </w:numPr>
        <w:spacing w:before="0" w:after="0"/>
        <w:jc w:val="left"/>
        <w:rPr>
          <w:rFonts w:cs="Arial"/>
          <w:bCs/>
          <w:szCs w:val="22"/>
        </w:rPr>
      </w:pPr>
      <w:r w:rsidRPr="005659C8">
        <w:rPr>
          <w:rFonts w:cs="Arial"/>
          <w:bCs/>
          <w:szCs w:val="22"/>
        </w:rPr>
        <w:t>Where appropriate, advise that Clinical Pharmacists or Pharmacy Technicians covering any affected ward speak directly with the nurse in charge of the relevant ward for additional confirmation that they are aware of the shortage and contingency plan.</w:t>
      </w:r>
    </w:p>
    <w:p w14:paraId="2033663B" w14:textId="77777777" w:rsidR="00D606D3" w:rsidRPr="005659C8" w:rsidRDefault="00D606D3" w:rsidP="00D606D3">
      <w:pPr>
        <w:ind w:left="360"/>
        <w:rPr>
          <w:rFonts w:cs="Arial"/>
          <w:bCs/>
          <w:szCs w:val="22"/>
        </w:rPr>
      </w:pPr>
      <w:r w:rsidRPr="005659C8">
        <w:rPr>
          <w:rFonts w:cs="Arial"/>
          <w:bCs/>
          <w:szCs w:val="22"/>
        </w:rPr>
        <w:t>**clinical leads will be dependent on the number of areas affected. For level 2, this will usually need to include the ward manager and matron and for level 3 shortages, Heads of Nursing and Clinical Directors may also need to be included.</w:t>
      </w:r>
    </w:p>
    <w:p w14:paraId="6EE5A439" w14:textId="025750A2" w:rsidR="00D606D3" w:rsidRPr="005659C8" w:rsidRDefault="00D606D3" w:rsidP="00D606D3">
      <w:pPr>
        <w:ind w:left="360"/>
        <w:rPr>
          <w:rFonts w:cs="Arial"/>
          <w:bCs/>
          <w:szCs w:val="22"/>
        </w:rPr>
      </w:pPr>
      <w:r w:rsidRPr="005659C8">
        <w:rPr>
          <w:rFonts w:cs="Arial"/>
          <w:bCs/>
          <w:szCs w:val="22"/>
        </w:rPr>
        <w:t>Where stock is required to be mobilised, the procurement team will liaise with the relevant teams (Pharmacy Stores, Dispensary) and where supply is for a critical medicine that has been exhausted, the procurement team will liaise with the wholesaler or external Trust to arrange an urgent delivery. If the delivery is expected to be out of hours, this is to be handed over to the on call pharmacist on duty.</w:t>
      </w:r>
    </w:p>
    <w:p w14:paraId="7ADA00C9" w14:textId="77777777" w:rsidR="00D606D3" w:rsidRPr="005659C8" w:rsidRDefault="00D606D3" w:rsidP="00D606D3">
      <w:pPr>
        <w:ind w:left="360"/>
        <w:rPr>
          <w:rFonts w:cs="Arial"/>
          <w:bCs/>
          <w:szCs w:val="22"/>
        </w:rPr>
      </w:pPr>
      <w:r w:rsidRPr="005659C8">
        <w:rPr>
          <w:rFonts w:cs="Arial"/>
          <w:bCs/>
          <w:szCs w:val="22"/>
        </w:rPr>
        <w:t>Any stock shortages expected to impact on supplies out of hours, the Designated Pharmacist is to remind the weekend teams and on call pharmacists.</w:t>
      </w:r>
    </w:p>
    <w:p w14:paraId="46306EB7" w14:textId="2629C2F7" w:rsidR="00D606D3" w:rsidRPr="005659C8" w:rsidRDefault="00D606D3" w:rsidP="00384C3F">
      <w:pPr>
        <w:ind w:left="360"/>
        <w:rPr>
          <w:rFonts w:cs="Arial"/>
          <w:bCs/>
          <w:szCs w:val="22"/>
        </w:rPr>
      </w:pPr>
      <w:r w:rsidRPr="005659C8">
        <w:rPr>
          <w:rFonts w:cs="Arial"/>
          <w:bCs/>
          <w:szCs w:val="22"/>
        </w:rPr>
        <w:t xml:space="preserve">The procurement team are to inform the </w:t>
      </w:r>
      <w:r w:rsidR="00327DB2" w:rsidRPr="005659C8">
        <w:rPr>
          <w:rFonts w:cs="Arial"/>
          <w:szCs w:val="22"/>
        </w:rPr>
        <w:t xml:space="preserve">lead </w:t>
      </w:r>
      <w:r w:rsidR="00D66CAD" w:rsidRPr="005659C8">
        <w:rPr>
          <w:rFonts w:cs="Arial"/>
          <w:szCs w:val="22"/>
        </w:rPr>
        <w:t xml:space="preserve">dispensary </w:t>
      </w:r>
      <w:r w:rsidR="00327DB2" w:rsidRPr="005659C8">
        <w:rPr>
          <w:rFonts w:cs="Arial"/>
          <w:szCs w:val="22"/>
        </w:rPr>
        <w:t xml:space="preserve">technician, TH lead pharmacist and </w:t>
      </w:r>
      <w:r w:rsidR="00D66CAD" w:rsidRPr="005659C8">
        <w:rPr>
          <w:rFonts w:cs="Arial"/>
          <w:szCs w:val="22"/>
        </w:rPr>
        <w:t>D</w:t>
      </w:r>
      <w:r w:rsidR="00327DB2" w:rsidRPr="005659C8">
        <w:rPr>
          <w:rFonts w:cs="Arial"/>
          <w:szCs w:val="22"/>
        </w:rPr>
        <w:t xml:space="preserve">eputy /Chief pharmacist </w:t>
      </w:r>
      <w:r w:rsidRPr="005659C8">
        <w:rPr>
          <w:rFonts w:cs="Arial"/>
          <w:bCs/>
          <w:szCs w:val="22"/>
        </w:rPr>
        <w:t>and Designated Pharmacist when the shortage has been resolved and stock levels has been replenished.</w:t>
      </w:r>
    </w:p>
    <w:p w14:paraId="4B143666" w14:textId="77777777" w:rsidR="000E2BED" w:rsidRPr="005659C8" w:rsidRDefault="000E2BED" w:rsidP="000E2BED">
      <w:pPr>
        <w:pStyle w:val="ListParagraph"/>
        <w:numPr>
          <w:ilvl w:val="0"/>
          <w:numId w:val="2"/>
        </w:numPr>
        <w:rPr>
          <w:rFonts w:cs="Arial"/>
          <w:b/>
          <w:bCs/>
          <w:szCs w:val="22"/>
        </w:rPr>
      </w:pPr>
      <w:r w:rsidRPr="005659C8">
        <w:rPr>
          <w:rFonts w:cs="Arial"/>
          <w:b/>
          <w:bCs/>
          <w:szCs w:val="22"/>
        </w:rPr>
        <w:t>De-escalating a critical medicine shortage</w:t>
      </w:r>
    </w:p>
    <w:p w14:paraId="29367226" w14:textId="2AF66B8B" w:rsidR="00384C3F" w:rsidRPr="005659C8" w:rsidRDefault="000E2BED" w:rsidP="00384C3F">
      <w:pPr>
        <w:ind w:left="360"/>
        <w:rPr>
          <w:rFonts w:cs="Arial"/>
          <w:bCs/>
          <w:szCs w:val="22"/>
        </w:rPr>
      </w:pPr>
      <w:r w:rsidRPr="005659C8">
        <w:rPr>
          <w:rFonts w:cs="Arial"/>
          <w:bCs/>
          <w:szCs w:val="22"/>
        </w:rPr>
        <w:t xml:space="preserve">Once a contingency plan has been invoked, it will be reviewed by the </w:t>
      </w:r>
      <w:r w:rsidR="00327DB2" w:rsidRPr="005659C8">
        <w:rPr>
          <w:rFonts w:cs="Arial"/>
          <w:bCs/>
          <w:szCs w:val="22"/>
        </w:rPr>
        <w:t>Senior pharmacy team</w:t>
      </w:r>
      <w:r w:rsidRPr="005659C8">
        <w:rPr>
          <w:rFonts w:cs="Arial"/>
          <w:bCs/>
          <w:szCs w:val="22"/>
        </w:rPr>
        <w:t xml:space="preserve"> and procurement team periodically until there is confidence that the supply will not be interrupted for at least 8 weeks. At this stage, the contingency plan is to be de-escalated. This is to be achieved by the relevant teams involved in managing the shortage, reversing any measures that were implemented as part of the contingency plan. This will be co-ordinated and communicated by the Designated Pharmacist and the </w:t>
      </w:r>
      <w:r w:rsidR="00327DB2" w:rsidRPr="005659C8">
        <w:rPr>
          <w:rFonts w:cs="Arial"/>
          <w:szCs w:val="22"/>
        </w:rPr>
        <w:t xml:space="preserve">lead </w:t>
      </w:r>
      <w:r w:rsidR="00D66CAD" w:rsidRPr="005659C8">
        <w:rPr>
          <w:rFonts w:cs="Arial"/>
          <w:szCs w:val="22"/>
        </w:rPr>
        <w:t xml:space="preserve">dispensary </w:t>
      </w:r>
      <w:r w:rsidR="00327DB2" w:rsidRPr="005659C8">
        <w:rPr>
          <w:rFonts w:cs="Arial"/>
          <w:szCs w:val="22"/>
        </w:rPr>
        <w:t xml:space="preserve">technician, TH lead pharmacist and deputy/Chief pharmacist </w:t>
      </w:r>
      <w:r w:rsidRPr="005659C8">
        <w:rPr>
          <w:rFonts w:cs="Arial"/>
          <w:bCs/>
          <w:szCs w:val="22"/>
        </w:rPr>
        <w:t>who will advise of the required actions that are to be taken. This will include how to use any surplus supplies of a substitute procured as a result of the shortage to avoid wastage.</w:t>
      </w:r>
    </w:p>
    <w:p w14:paraId="4CE392D2" w14:textId="42BAC2D0" w:rsidR="00384C3F" w:rsidRPr="005659C8" w:rsidRDefault="0020131E" w:rsidP="00384C3F">
      <w:pPr>
        <w:pStyle w:val="ListParagraph"/>
        <w:numPr>
          <w:ilvl w:val="0"/>
          <w:numId w:val="2"/>
        </w:numPr>
        <w:rPr>
          <w:rFonts w:cs="Arial"/>
          <w:b/>
          <w:szCs w:val="22"/>
        </w:rPr>
      </w:pPr>
      <w:r w:rsidRPr="005659C8">
        <w:rPr>
          <w:rFonts w:cs="Arial"/>
          <w:b/>
          <w:szCs w:val="22"/>
        </w:rPr>
        <w:t xml:space="preserve">Pharmacy Procurement Team </w:t>
      </w:r>
      <w:r w:rsidR="00FB6089" w:rsidRPr="005659C8">
        <w:rPr>
          <w:rFonts w:cs="Arial"/>
          <w:b/>
          <w:szCs w:val="22"/>
        </w:rPr>
        <w:t>- R</w:t>
      </w:r>
      <w:r w:rsidRPr="005659C8">
        <w:rPr>
          <w:rFonts w:cs="Arial"/>
          <w:b/>
          <w:szCs w:val="22"/>
        </w:rPr>
        <w:t xml:space="preserve">ole in </w:t>
      </w:r>
      <w:r w:rsidR="00384C3F" w:rsidRPr="005659C8">
        <w:rPr>
          <w:rFonts w:cs="Arial"/>
          <w:b/>
          <w:szCs w:val="22"/>
        </w:rPr>
        <w:t>Escalati</w:t>
      </w:r>
      <w:r w:rsidRPr="005659C8">
        <w:rPr>
          <w:rFonts w:cs="Arial"/>
          <w:b/>
          <w:szCs w:val="22"/>
        </w:rPr>
        <w:t>ng and Investigating s</w:t>
      </w:r>
      <w:r w:rsidR="00384C3F" w:rsidRPr="005659C8">
        <w:rPr>
          <w:rFonts w:cs="Arial"/>
          <w:b/>
          <w:szCs w:val="22"/>
        </w:rPr>
        <w:t xml:space="preserve">upply issues identified locally within the Trust </w:t>
      </w:r>
    </w:p>
    <w:p w14:paraId="3A71ACBB" w14:textId="77777777" w:rsidR="0020131E" w:rsidRPr="005659C8" w:rsidRDefault="0020131E" w:rsidP="00D66CAD">
      <w:pPr>
        <w:ind w:left="360"/>
        <w:rPr>
          <w:rFonts w:cs="Arial"/>
          <w:bCs/>
          <w:szCs w:val="22"/>
        </w:rPr>
      </w:pPr>
      <w:r w:rsidRPr="005659C8">
        <w:rPr>
          <w:rFonts w:cs="Arial"/>
          <w:bCs/>
          <w:szCs w:val="22"/>
        </w:rPr>
        <w:t xml:space="preserve">When a medicine supply disruption is identified by an NHS Trust Pharmacy Procurement Team for a product that is procured and managed by the Collaborative Purchasing Organisation, the team contact the Collaborative Purchasing Organisation in the first instance. </w:t>
      </w:r>
    </w:p>
    <w:p w14:paraId="32DD72CD" w14:textId="77777777" w:rsidR="0020131E" w:rsidRPr="005659C8" w:rsidRDefault="0020131E" w:rsidP="0020131E">
      <w:pPr>
        <w:ind w:left="360"/>
        <w:rPr>
          <w:rFonts w:cs="Arial"/>
          <w:bCs/>
          <w:szCs w:val="22"/>
        </w:rPr>
      </w:pPr>
      <w:r w:rsidRPr="005659C8">
        <w:rPr>
          <w:rFonts w:cs="Arial"/>
          <w:bCs/>
          <w:szCs w:val="22"/>
        </w:rPr>
        <w:t xml:space="preserve">For all other identified medicines supply issues, the NHS Trust Pharmacy Procurement Team should first check all known sources, such as wholesalers and suppliers, for information about current supply issues and should undertake steps to manage the shortage locally. As part of this process, Pharmacy Procurement Teams should consult: </w:t>
      </w:r>
    </w:p>
    <w:p w14:paraId="0D79982A" w14:textId="77777777" w:rsidR="0020131E" w:rsidRPr="005659C8" w:rsidRDefault="0020131E" w:rsidP="00D66CAD">
      <w:pPr>
        <w:pStyle w:val="ListParagraph"/>
        <w:numPr>
          <w:ilvl w:val="0"/>
          <w:numId w:val="11"/>
        </w:numPr>
        <w:rPr>
          <w:rFonts w:cs="Arial"/>
          <w:bCs/>
          <w:szCs w:val="22"/>
        </w:rPr>
      </w:pPr>
      <w:r w:rsidRPr="005659C8">
        <w:rPr>
          <w:rFonts w:cs="Arial"/>
          <w:bCs/>
          <w:szCs w:val="22"/>
        </w:rPr>
        <w:t xml:space="preserve">The medicines shortages update documents from the DHSC Medicines Supply Team; </w:t>
      </w:r>
    </w:p>
    <w:p w14:paraId="4D50FCFB" w14:textId="77777777" w:rsidR="0020131E" w:rsidRPr="005659C8" w:rsidRDefault="0020131E" w:rsidP="00D66CAD">
      <w:pPr>
        <w:pStyle w:val="ListParagraph"/>
        <w:numPr>
          <w:ilvl w:val="0"/>
          <w:numId w:val="11"/>
        </w:numPr>
        <w:rPr>
          <w:rFonts w:cs="Arial"/>
          <w:bCs/>
          <w:szCs w:val="22"/>
        </w:rPr>
      </w:pPr>
      <w:r w:rsidRPr="005659C8">
        <w:rPr>
          <w:rFonts w:cs="Arial"/>
          <w:bCs/>
          <w:szCs w:val="22"/>
        </w:rPr>
        <w:t xml:space="preserve">The NHSE&amp;I Commercial Medicines Unit supply issues fortnightly spreadsheet; </w:t>
      </w:r>
    </w:p>
    <w:p w14:paraId="6493594D" w14:textId="77777777" w:rsidR="0020131E" w:rsidRPr="005659C8" w:rsidRDefault="0020131E" w:rsidP="00D66CAD">
      <w:pPr>
        <w:pStyle w:val="ListParagraph"/>
        <w:numPr>
          <w:ilvl w:val="0"/>
          <w:numId w:val="11"/>
        </w:numPr>
        <w:rPr>
          <w:rFonts w:cs="Arial"/>
          <w:bCs/>
          <w:szCs w:val="22"/>
        </w:rPr>
      </w:pPr>
      <w:r w:rsidRPr="005659C8">
        <w:rPr>
          <w:rFonts w:cs="Arial"/>
          <w:bCs/>
          <w:szCs w:val="22"/>
        </w:rPr>
        <w:t xml:space="preserve">The Rx-Info Define® and Exend® medicines shortage system; </w:t>
      </w:r>
    </w:p>
    <w:p w14:paraId="7EB80343" w14:textId="77777777" w:rsidR="0020131E" w:rsidRPr="005659C8" w:rsidRDefault="0020131E" w:rsidP="00D66CAD">
      <w:pPr>
        <w:pStyle w:val="ListParagraph"/>
        <w:numPr>
          <w:ilvl w:val="0"/>
          <w:numId w:val="11"/>
        </w:numPr>
        <w:rPr>
          <w:rFonts w:cs="Arial"/>
          <w:bCs/>
          <w:szCs w:val="22"/>
        </w:rPr>
      </w:pPr>
      <w:r w:rsidRPr="005659C8">
        <w:rPr>
          <w:rFonts w:cs="Arial"/>
          <w:bCs/>
          <w:szCs w:val="22"/>
        </w:rPr>
        <w:t xml:space="preserve">All other recent communications on medicines shortages from national teams; </w:t>
      </w:r>
    </w:p>
    <w:p w14:paraId="3EE3157D" w14:textId="74622E21" w:rsidR="0020131E" w:rsidRPr="005659C8" w:rsidRDefault="0020131E" w:rsidP="00D66CAD">
      <w:pPr>
        <w:pStyle w:val="ListParagraph"/>
        <w:numPr>
          <w:ilvl w:val="0"/>
          <w:numId w:val="11"/>
        </w:numPr>
        <w:rPr>
          <w:rFonts w:cs="Arial"/>
          <w:bCs/>
          <w:szCs w:val="22"/>
        </w:rPr>
      </w:pPr>
      <w:r w:rsidRPr="005659C8">
        <w:rPr>
          <w:rFonts w:cs="Arial"/>
          <w:bCs/>
          <w:szCs w:val="22"/>
        </w:rPr>
        <w:t xml:space="preserve">The Specialist Pharmacy Service website. </w:t>
      </w:r>
    </w:p>
    <w:p w14:paraId="2B838E56" w14:textId="1F799208" w:rsidR="0020131E" w:rsidRPr="005659C8" w:rsidRDefault="0020131E" w:rsidP="00D66CAD">
      <w:pPr>
        <w:ind w:left="720"/>
        <w:rPr>
          <w:rFonts w:cs="Arial"/>
          <w:bCs/>
          <w:szCs w:val="22"/>
        </w:rPr>
      </w:pPr>
      <w:r w:rsidRPr="005659C8">
        <w:rPr>
          <w:rFonts w:cs="Arial"/>
          <w:bCs/>
          <w:szCs w:val="22"/>
        </w:rPr>
        <w:t xml:space="preserve">For more information on the Pharmacy Procurement Teams local processes for managing supply disruptions locally, see Annex B: Checklist for use by NHS Trust Pharmacy Procurement Teams (adopted from </w:t>
      </w:r>
      <w:r w:rsidRPr="005659C8">
        <w:rPr>
          <w:rFonts w:cs="Arial"/>
          <w:szCs w:val="22"/>
        </w:rPr>
        <w:t xml:space="preserve">DHSC/NHS A Guide to Managing Medicines Supply and Shortages (Version 1 , November 2019): </w:t>
      </w:r>
      <w:hyperlink r:id="rId16" w:history="1">
        <w:r w:rsidRPr="005659C8">
          <w:rPr>
            <w:rStyle w:val="Hyperlink"/>
            <w:rFonts w:cs="Arial"/>
            <w:szCs w:val="22"/>
            <w:lang w:eastAsia="en-US"/>
          </w:rPr>
          <w:t>https://filestore.medicineslearningportal.org/docs/RPS%20managing-medicines-shortages-in-secondary-care.pdf</w:t>
        </w:r>
      </w:hyperlink>
      <w:r w:rsidRPr="005659C8">
        <w:rPr>
          <w:rFonts w:cs="Arial"/>
          <w:szCs w:val="22"/>
        </w:rPr>
        <w:t>)</w:t>
      </w:r>
    </w:p>
    <w:p w14:paraId="41A7875E" w14:textId="77777777" w:rsidR="0020131E" w:rsidRPr="005659C8" w:rsidRDefault="0020131E" w:rsidP="0020131E">
      <w:pPr>
        <w:rPr>
          <w:rFonts w:cs="Arial"/>
          <w:b/>
          <w:szCs w:val="22"/>
        </w:rPr>
      </w:pPr>
    </w:p>
    <w:p w14:paraId="7044F70B" w14:textId="7E1651AE" w:rsidR="00384C3F" w:rsidRPr="005659C8" w:rsidRDefault="00384C3F" w:rsidP="00D66CAD">
      <w:pPr>
        <w:jc w:val="center"/>
        <w:rPr>
          <w:rFonts w:cs="Arial"/>
          <w:bCs/>
          <w:szCs w:val="22"/>
        </w:rPr>
      </w:pPr>
      <w:r w:rsidRPr="005659C8">
        <w:rPr>
          <w:rFonts w:cs="Arial"/>
          <w:noProof/>
          <w:szCs w:val="22"/>
        </w:rPr>
        <w:drawing>
          <wp:inline distT="0" distB="0" distL="0" distR="0" wp14:anchorId="01DD1779" wp14:editId="5A8A0233">
            <wp:extent cx="6347714" cy="42633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47714" cy="4263390"/>
                    </a:xfrm>
                    <a:prstGeom prst="rect">
                      <a:avLst/>
                    </a:prstGeom>
                  </pic:spPr>
                </pic:pic>
              </a:graphicData>
            </a:graphic>
          </wp:inline>
        </w:drawing>
      </w:r>
    </w:p>
    <w:p w14:paraId="11319431" w14:textId="77777777" w:rsidR="000967DC" w:rsidRPr="005659C8" w:rsidRDefault="00384C3F" w:rsidP="0020131E">
      <w:pPr>
        <w:pStyle w:val="Heading2"/>
        <w:tabs>
          <w:tab w:val="left" w:pos="567"/>
        </w:tabs>
        <w:ind w:firstLine="0"/>
        <w:rPr>
          <w:rFonts w:ascii="Arial" w:hAnsi="Arial" w:cs="Arial"/>
          <w:sz w:val="22"/>
          <w:szCs w:val="22"/>
        </w:rPr>
      </w:pPr>
      <w:bookmarkStart w:id="3" w:name="_Hlk57721477"/>
      <w:r w:rsidRPr="005659C8">
        <w:rPr>
          <w:rFonts w:ascii="Arial" w:hAnsi="Arial" w:cs="Arial"/>
          <w:sz w:val="22"/>
          <w:szCs w:val="22"/>
        </w:rPr>
        <w:t>Image/Information: DHSC/NHS A Guide to Managing Medicines Supply and Shortages (Version 1 , November 2019)</w:t>
      </w:r>
      <w:r w:rsidR="0020131E" w:rsidRPr="005659C8">
        <w:rPr>
          <w:rFonts w:ascii="Arial" w:hAnsi="Arial" w:cs="Arial"/>
          <w:sz w:val="22"/>
          <w:szCs w:val="22"/>
        </w:rPr>
        <w:t>:</w:t>
      </w:r>
      <w:bookmarkEnd w:id="3"/>
    </w:p>
    <w:p w14:paraId="096D99A8" w14:textId="1BF47CD4" w:rsidR="0020131E" w:rsidRPr="005659C8" w:rsidRDefault="000967DC" w:rsidP="000967DC">
      <w:pPr>
        <w:pStyle w:val="Heading2"/>
        <w:numPr>
          <w:ilvl w:val="0"/>
          <w:numId w:val="0"/>
        </w:numPr>
        <w:tabs>
          <w:tab w:val="left" w:pos="567"/>
        </w:tabs>
        <w:ind w:left="360"/>
        <w:rPr>
          <w:rFonts w:ascii="Arial" w:hAnsi="Arial" w:cs="Arial"/>
          <w:sz w:val="22"/>
          <w:szCs w:val="22"/>
        </w:rPr>
      </w:pPr>
      <w:r w:rsidRPr="005659C8">
        <w:rPr>
          <w:rFonts w:ascii="Arial" w:hAnsi="Arial" w:cs="Arial"/>
          <w:sz w:val="22"/>
          <w:szCs w:val="22"/>
        </w:rPr>
        <w:t>https://www.england.nhs.uk/wp-content/uploads/2019/11/a-guide-to-managing-medicines-supply-and-shortages-2.pdf</w:t>
      </w:r>
      <w:r w:rsidR="0020131E" w:rsidRPr="005659C8">
        <w:rPr>
          <w:rFonts w:ascii="Arial" w:hAnsi="Arial" w:cs="Arial"/>
          <w:sz w:val="22"/>
          <w:szCs w:val="22"/>
        </w:rPr>
        <w:tab/>
      </w:r>
    </w:p>
    <w:p w14:paraId="44A8B3EE" w14:textId="0D659F3F" w:rsidR="00384C3F" w:rsidRPr="005659C8" w:rsidRDefault="00384C3F" w:rsidP="00384C3F">
      <w:pPr>
        <w:pStyle w:val="Heading2"/>
        <w:numPr>
          <w:ilvl w:val="0"/>
          <w:numId w:val="0"/>
        </w:numPr>
        <w:tabs>
          <w:tab w:val="left" w:pos="567"/>
        </w:tabs>
        <w:ind w:left="360"/>
        <w:rPr>
          <w:rFonts w:ascii="Arial" w:hAnsi="Arial" w:cs="Arial"/>
          <w:sz w:val="22"/>
          <w:szCs w:val="22"/>
        </w:rPr>
      </w:pPr>
    </w:p>
    <w:p w14:paraId="0DD18553" w14:textId="77777777" w:rsidR="00384C3F" w:rsidRDefault="00384C3F" w:rsidP="00384C3F">
      <w:pPr>
        <w:rPr>
          <w:rFonts w:cs="Arial"/>
          <w:szCs w:val="22"/>
          <w:lang w:eastAsia="en-US"/>
        </w:rPr>
      </w:pPr>
    </w:p>
    <w:p w14:paraId="3C002585" w14:textId="77777777" w:rsidR="00DE6479" w:rsidRDefault="00DE6479" w:rsidP="00384C3F">
      <w:pPr>
        <w:rPr>
          <w:rFonts w:cs="Arial"/>
          <w:szCs w:val="22"/>
          <w:lang w:eastAsia="en-US"/>
        </w:rPr>
      </w:pPr>
    </w:p>
    <w:p w14:paraId="6CAC3568" w14:textId="77777777" w:rsidR="00DE6479" w:rsidRDefault="00DE6479" w:rsidP="00384C3F">
      <w:pPr>
        <w:rPr>
          <w:rFonts w:cs="Arial"/>
          <w:szCs w:val="22"/>
          <w:lang w:eastAsia="en-US"/>
        </w:rPr>
      </w:pPr>
    </w:p>
    <w:p w14:paraId="2589CBAC" w14:textId="77777777" w:rsidR="00DE6479" w:rsidRDefault="00DE6479" w:rsidP="00384C3F">
      <w:pPr>
        <w:rPr>
          <w:rFonts w:cs="Arial"/>
          <w:szCs w:val="22"/>
          <w:lang w:eastAsia="en-US"/>
        </w:rPr>
      </w:pPr>
    </w:p>
    <w:p w14:paraId="325746C0" w14:textId="77777777" w:rsidR="00DE6479" w:rsidRDefault="00DE6479" w:rsidP="00384C3F">
      <w:pPr>
        <w:rPr>
          <w:rFonts w:cs="Arial"/>
          <w:szCs w:val="22"/>
          <w:lang w:eastAsia="en-US"/>
        </w:rPr>
      </w:pPr>
    </w:p>
    <w:p w14:paraId="5941EF3E" w14:textId="77777777" w:rsidR="00DE6479" w:rsidRDefault="00DE6479" w:rsidP="00384C3F">
      <w:pPr>
        <w:rPr>
          <w:rFonts w:cs="Arial"/>
          <w:szCs w:val="22"/>
          <w:lang w:eastAsia="en-US"/>
        </w:rPr>
      </w:pPr>
    </w:p>
    <w:p w14:paraId="5183FFE7" w14:textId="77777777" w:rsidR="00DE6479" w:rsidRDefault="00DE6479" w:rsidP="00384C3F">
      <w:pPr>
        <w:rPr>
          <w:rFonts w:cs="Arial"/>
          <w:szCs w:val="22"/>
          <w:lang w:eastAsia="en-US"/>
        </w:rPr>
      </w:pPr>
    </w:p>
    <w:p w14:paraId="4FFD2DB7" w14:textId="77777777" w:rsidR="00DE6479" w:rsidRDefault="00DE6479" w:rsidP="00384C3F">
      <w:pPr>
        <w:rPr>
          <w:rFonts w:cs="Arial"/>
          <w:szCs w:val="22"/>
          <w:lang w:eastAsia="en-US"/>
        </w:rPr>
      </w:pPr>
    </w:p>
    <w:p w14:paraId="3ECF956E" w14:textId="77777777" w:rsidR="00DE6479" w:rsidRDefault="00DE6479" w:rsidP="00384C3F">
      <w:pPr>
        <w:rPr>
          <w:rFonts w:cs="Arial"/>
          <w:szCs w:val="22"/>
          <w:lang w:eastAsia="en-US"/>
        </w:rPr>
      </w:pPr>
    </w:p>
    <w:p w14:paraId="3CA46F88" w14:textId="77777777" w:rsidR="00DE6479" w:rsidRDefault="00DE6479" w:rsidP="00384C3F">
      <w:pPr>
        <w:rPr>
          <w:rFonts w:cs="Arial"/>
          <w:szCs w:val="22"/>
          <w:lang w:eastAsia="en-US"/>
        </w:rPr>
      </w:pPr>
    </w:p>
    <w:p w14:paraId="0B5794B1" w14:textId="77777777" w:rsidR="00DE6479" w:rsidRDefault="00DE6479" w:rsidP="00384C3F">
      <w:pPr>
        <w:rPr>
          <w:rFonts w:cs="Arial"/>
          <w:szCs w:val="22"/>
          <w:lang w:eastAsia="en-US"/>
        </w:rPr>
      </w:pPr>
    </w:p>
    <w:p w14:paraId="39F00D70" w14:textId="77777777" w:rsidR="00DE6479" w:rsidRPr="005659C8" w:rsidRDefault="00DE6479" w:rsidP="00384C3F">
      <w:pPr>
        <w:rPr>
          <w:rFonts w:cs="Arial"/>
          <w:szCs w:val="22"/>
          <w:lang w:eastAsia="en-US"/>
        </w:rPr>
      </w:pPr>
    </w:p>
    <w:p w14:paraId="27BBB92F" w14:textId="4A888B9D" w:rsidR="00D606D3" w:rsidRPr="005659C8" w:rsidRDefault="00D606D3" w:rsidP="00D606D3">
      <w:pPr>
        <w:pStyle w:val="Heading2"/>
        <w:numPr>
          <w:ilvl w:val="0"/>
          <w:numId w:val="2"/>
        </w:numPr>
        <w:tabs>
          <w:tab w:val="left" w:pos="567"/>
        </w:tabs>
        <w:rPr>
          <w:rFonts w:ascii="Arial" w:hAnsi="Arial" w:cs="Arial"/>
          <w:sz w:val="22"/>
          <w:szCs w:val="22"/>
        </w:rPr>
      </w:pPr>
      <w:r w:rsidRPr="005659C8">
        <w:rPr>
          <w:rFonts w:ascii="Arial" w:hAnsi="Arial" w:cs="Arial"/>
          <w:sz w:val="22"/>
          <w:szCs w:val="22"/>
        </w:rPr>
        <w:t>Reference</w:t>
      </w:r>
      <w:r w:rsidR="00311D0A" w:rsidRPr="005659C8">
        <w:rPr>
          <w:rFonts w:ascii="Arial" w:hAnsi="Arial" w:cs="Arial"/>
          <w:sz w:val="22"/>
          <w:szCs w:val="22"/>
        </w:rPr>
        <w:t>s</w:t>
      </w:r>
      <w:r w:rsidR="00143688" w:rsidRPr="005659C8">
        <w:rPr>
          <w:rFonts w:ascii="Arial" w:hAnsi="Arial" w:cs="Arial"/>
          <w:sz w:val="22"/>
          <w:szCs w:val="22"/>
        </w:rPr>
        <w:t>/Resources</w:t>
      </w:r>
      <w:r w:rsidRPr="005659C8">
        <w:rPr>
          <w:rFonts w:ascii="Arial" w:hAnsi="Arial" w:cs="Arial"/>
          <w:sz w:val="22"/>
          <w:szCs w:val="22"/>
        </w:rPr>
        <w:t xml:space="preserve"> </w:t>
      </w:r>
    </w:p>
    <w:p w14:paraId="38A4DBF5" w14:textId="264BC436" w:rsidR="000967DC" w:rsidRPr="005659C8" w:rsidRDefault="00143688" w:rsidP="005659C8">
      <w:pPr>
        <w:spacing w:before="0" w:after="0"/>
        <w:jc w:val="left"/>
        <w:rPr>
          <w:rFonts w:cs="Arial"/>
          <w:szCs w:val="22"/>
        </w:rPr>
      </w:pPr>
      <w:bookmarkStart w:id="4" w:name="_Hlk57723143"/>
      <w:r w:rsidRPr="005659C8">
        <w:rPr>
          <w:rFonts w:cs="Arial"/>
          <w:szCs w:val="22"/>
        </w:rPr>
        <w:t xml:space="preserve">DHSC/NHS A Guide to Managing Medicines Supply and Shortages (Version 1 , November 2019): </w:t>
      </w:r>
      <w:bookmarkEnd w:id="4"/>
      <w:r w:rsidR="000967DC" w:rsidRPr="005659C8">
        <w:rPr>
          <w:rFonts w:cs="Arial"/>
          <w:szCs w:val="22"/>
        </w:rPr>
        <w:fldChar w:fldCharType="begin"/>
      </w:r>
      <w:r w:rsidR="000967DC" w:rsidRPr="005659C8">
        <w:rPr>
          <w:rFonts w:cs="Arial"/>
          <w:szCs w:val="22"/>
        </w:rPr>
        <w:instrText xml:space="preserve"> HYPERLINK "https://www.england.nhs.uk/publication/a-guide-to-managing-medicines-supply-and-shortages/" </w:instrText>
      </w:r>
      <w:r w:rsidR="000967DC" w:rsidRPr="005659C8">
        <w:rPr>
          <w:rFonts w:cs="Arial"/>
          <w:szCs w:val="22"/>
        </w:rPr>
        <w:fldChar w:fldCharType="separate"/>
      </w:r>
      <w:r w:rsidR="000967DC" w:rsidRPr="005659C8">
        <w:rPr>
          <w:rStyle w:val="Hyperlink"/>
          <w:rFonts w:cs="Arial"/>
          <w:szCs w:val="22"/>
        </w:rPr>
        <w:t>https://www.england.nhs.uk/publication/a-guide-to-managing-medicines-supply-and-shortages/</w:t>
      </w:r>
      <w:r w:rsidR="000967DC" w:rsidRPr="005659C8">
        <w:rPr>
          <w:rFonts w:cs="Arial"/>
          <w:szCs w:val="22"/>
        </w:rPr>
        <w:fldChar w:fldCharType="end"/>
      </w:r>
      <w:r w:rsidR="000967DC" w:rsidRPr="005659C8">
        <w:rPr>
          <w:rFonts w:cs="Arial"/>
          <w:szCs w:val="22"/>
        </w:rPr>
        <w:t xml:space="preserve"> </w:t>
      </w:r>
    </w:p>
    <w:p w14:paraId="43B30FE1" w14:textId="4385247D" w:rsidR="000967DC" w:rsidRPr="005659C8" w:rsidRDefault="000967DC" w:rsidP="005659C8">
      <w:pPr>
        <w:spacing w:before="0" w:after="0"/>
        <w:jc w:val="left"/>
        <w:rPr>
          <w:rFonts w:cs="Arial"/>
          <w:szCs w:val="22"/>
        </w:rPr>
      </w:pPr>
      <w:r w:rsidRPr="005659C8">
        <w:rPr>
          <w:rFonts w:cs="Arial"/>
          <w:szCs w:val="22"/>
        </w:rPr>
        <w:t>https://www.england.nhs.uk/wp-content/uploads/2019/11/a-guide-to-managing-medicines-supply-and-shortages-2.pdf</w:t>
      </w:r>
    </w:p>
    <w:p w14:paraId="63B32660" w14:textId="3C5FF138" w:rsidR="00143688" w:rsidRPr="005659C8" w:rsidRDefault="00143688" w:rsidP="005659C8">
      <w:pPr>
        <w:jc w:val="left"/>
        <w:rPr>
          <w:rFonts w:cs="Arial"/>
          <w:szCs w:val="22"/>
        </w:rPr>
      </w:pPr>
      <w:r w:rsidRPr="005659C8">
        <w:rPr>
          <w:rFonts w:cs="Arial"/>
          <w:szCs w:val="22"/>
        </w:rPr>
        <w:t xml:space="preserve">Specialist Pharmacy Service: Best Practice Standards for managing medicines shortages in NHS hospitals (updated Nov 2018): </w:t>
      </w:r>
      <w:hyperlink r:id="rId18" w:history="1">
        <w:r w:rsidRPr="005659C8">
          <w:rPr>
            <w:rStyle w:val="Hyperlink"/>
            <w:rFonts w:cs="Arial"/>
            <w:szCs w:val="22"/>
          </w:rPr>
          <w:t>https://www.sps.nhs.uk/articles/best-practice-standards-for-managing-medicines-shortages-in-nhs-hospitals</w:t>
        </w:r>
      </w:hyperlink>
      <w:r w:rsidRPr="005659C8">
        <w:rPr>
          <w:rFonts w:cs="Arial"/>
          <w:szCs w:val="22"/>
        </w:rPr>
        <w:t xml:space="preserve"> </w:t>
      </w:r>
    </w:p>
    <w:p w14:paraId="45A7DC2D" w14:textId="1BD14C3B" w:rsidR="00143688" w:rsidRPr="005659C8" w:rsidRDefault="00143688" w:rsidP="005659C8">
      <w:pPr>
        <w:jc w:val="left"/>
        <w:rPr>
          <w:rFonts w:cs="Arial"/>
          <w:szCs w:val="22"/>
        </w:rPr>
      </w:pPr>
      <w:r w:rsidRPr="005659C8">
        <w:rPr>
          <w:rFonts w:cs="Arial"/>
          <w:szCs w:val="22"/>
        </w:rPr>
        <w:t xml:space="preserve">Pharmaceutical Journal: Managing risks arising from shortages of medicines in NHS hospitals (August 2012): </w:t>
      </w:r>
      <w:hyperlink r:id="rId19" w:history="1">
        <w:r w:rsidRPr="005659C8">
          <w:rPr>
            <w:rStyle w:val="Hyperlink"/>
            <w:rFonts w:cs="Arial"/>
            <w:szCs w:val="22"/>
          </w:rPr>
          <w:t>http://www.pharmaceutical-journal.com/download?ac=1066420</w:t>
        </w:r>
      </w:hyperlink>
    </w:p>
    <w:p w14:paraId="476636DE" w14:textId="7ECECCA3" w:rsidR="00143688" w:rsidRPr="005659C8" w:rsidRDefault="00143688" w:rsidP="005659C8">
      <w:pPr>
        <w:jc w:val="left"/>
        <w:rPr>
          <w:rFonts w:cs="Arial"/>
          <w:szCs w:val="22"/>
        </w:rPr>
      </w:pPr>
      <w:r w:rsidRPr="005659C8">
        <w:rPr>
          <w:rFonts w:cs="Arial"/>
          <w:szCs w:val="22"/>
        </w:rPr>
        <w:t xml:space="preserve">Medicines Learning Portal. Managing medicines: Shortage of medicines (updated July 2018): </w:t>
      </w:r>
      <w:hyperlink r:id="rId20" w:history="1">
        <w:r w:rsidRPr="005659C8">
          <w:rPr>
            <w:rStyle w:val="Hyperlink"/>
            <w:rFonts w:cs="Arial"/>
            <w:szCs w:val="22"/>
          </w:rPr>
          <w:t>https://www.medicineslearningportal.org/2016/02/managing-medicines-shortages-of.html</w:t>
        </w:r>
      </w:hyperlink>
    </w:p>
    <w:p w14:paraId="5E8D9627" w14:textId="1CA88675" w:rsidR="00143688" w:rsidRPr="005659C8" w:rsidRDefault="00143688" w:rsidP="005659C8">
      <w:pPr>
        <w:jc w:val="left"/>
        <w:rPr>
          <w:rFonts w:cs="Arial"/>
          <w:szCs w:val="22"/>
        </w:rPr>
      </w:pPr>
      <w:r w:rsidRPr="005659C8">
        <w:rPr>
          <w:rFonts w:cs="Arial"/>
          <w:szCs w:val="22"/>
        </w:rPr>
        <w:t>Royal Pharmaceutical Society</w:t>
      </w:r>
      <w:r w:rsidR="008555BA" w:rsidRPr="005659C8">
        <w:rPr>
          <w:rFonts w:cs="Arial"/>
          <w:szCs w:val="22"/>
        </w:rPr>
        <w:t xml:space="preserve">: Best Practice Standards for managing medicines shortages in secondary care England: </w:t>
      </w:r>
      <w:hyperlink r:id="rId21" w:history="1">
        <w:r w:rsidR="008555BA" w:rsidRPr="005659C8">
          <w:rPr>
            <w:rStyle w:val="Hyperlink"/>
            <w:rFonts w:cs="Arial"/>
            <w:szCs w:val="22"/>
          </w:rPr>
          <w:t>https://filestore.medicineslearningportal.org/docs/RPS%20managing-medicines-shortages-in-secondary-care.pdf</w:t>
        </w:r>
      </w:hyperlink>
    </w:p>
    <w:p w14:paraId="00F31DC2" w14:textId="2FF4DF4A" w:rsidR="008555BA" w:rsidRPr="005659C8" w:rsidRDefault="008555BA" w:rsidP="00143688">
      <w:pPr>
        <w:rPr>
          <w:rFonts w:cs="Arial"/>
          <w:szCs w:val="22"/>
        </w:rPr>
      </w:pPr>
      <w:r w:rsidRPr="005659C8">
        <w:rPr>
          <w:rFonts w:cs="Arial"/>
          <w:szCs w:val="22"/>
        </w:rPr>
        <w:t xml:space="preserve">PSNC (Pharmaceutical Services Negotiating Committee): Supply chain and shortages: </w:t>
      </w:r>
      <w:hyperlink r:id="rId22" w:history="1">
        <w:r w:rsidRPr="005659C8">
          <w:rPr>
            <w:rStyle w:val="Hyperlink"/>
            <w:rFonts w:cs="Arial"/>
            <w:szCs w:val="22"/>
          </w:rPr>
          <w:t>https://psnc.org.uk/dispensing-supply/supply-chain/</w:t>
        </w:r>
      </w:hyperlink>
    </w:p>
    <w:p w14:paraId="2BC2F4E0" w14:textId="77777777" w:rsidR="008555BA" w:rsidRPr="005659C8" w:rsidRDefault="008555BA" w:rsidP="00143688">
      <w:pPr>
        <w:rPr>
          <w:rFonts w:cs="Arial"/>
          <w:szCs w:val="22"/>
        </w:rPr>
      </w:pPr>
    </w:p>
    <w:p w14:paraId="1619C92B" w14:textId="77777777" w:rsidR="00143688" w:rsidRPr="005659C8" w:rsidRDefault="00143688" w:rsidP="00143688">
      <w:pPr>
        <w:rPr>
          <w:rFonts w:cs="Arial"/>
          <w:szCs w:val="22"/>
        </w:rPr>
      </w:pPr>
    </w:p>
    <w:p w14:paraId="5E82D1F3" w14:textId="77777777" w:rsidR="00143688" w:rsidRPr="005659C8" w:rsidRDefault="00143688" w:rsidP="00143688">
      <w:pPr>
        <w:rPr>
          <w:rFonts w:cs="Arial"/>
          <w:szCs w:val="22"/>
        </w:rPr>
      </w:pPr>
    </w:p>
    <w:p w14:paraId="3F1D36D8" w14:textId="53B69498" w:rsidR="00143688" w:rsidRPr="005659C8" w:rsidRDefault="00143688" w:rsidP="00143688">
      <w:pPr>
        <w:rPr>
          <w:rFonts w:cs="Arial"/>
          <w:szCs w:val="22"/>
        </w:rPr>
      </w:pPr>
    </w:p>
    <w:p w14:paraId="0EDF762F" w14:textId="77777777" w:rsidR="00143688" w:rsidRPr="005659C8" w:rsidRDefault="00143688" w:rsidP="00143688">
      <w:pPr>
        <w:rPr>
          <w:rFonts w:cs="Arial"/>
          <w:szCs w:val="22"/>
        </w:rPr>
      </w:pPr>
    </w:p>
    <w:p w14:paraId="5698C662" w14:textId="77777777" w:rsidR="00143688" w:rsidRPr="005659C8" w:rsidRDefault="00143688" w:rsidP="00D66CAD">
      <w:pPr>
        <w:rPr>
          <w:rFonts w:cs="Arial"/>
          <w:szCs w:val="22"/>
        </w:rPr>
      </w:pPr>
    </w:p>
    <w:p w14:paraId="0AC0A924" w14:textId="77777777" w:rsidR="00D606D3" w:rsidRPr="005659C8" w:rsidRDefault="00D606D3" w:rsidP="00D606D3">
      <w:pPr>
        <w:rPr>
          <w:rFonts w:cs="Arial"/>
          <w:szCs w:val="22"/>
        </w:rPr>
      </w:pPr>
      <w:r w:rsidRPr="005659C8">
        <w:rPr>
          <w:rFonts w:cs="Arial"/>
          <w:szCs w:val="22"/>
        </w:rPr>
        <w:br w:type="page"/>
      </w:r>
    </w:p>
    <w:p w14:paraId="1C258A85" w14:textId="77777777" w:rsidR="00D606D3" w:rsidRPr="005659C8" w:rsidRDefault="00D606D3" w:rsidP="00D606D3">
      <w:pPr>
        <w:rPr>
          <w:rFonts w:cs="Arial"/>
          <w:b/>
          <w:szCs w:val="22"/>
        </w:rPr>
      </w:pPr>
      <w:r w:rsidRPr="005659C8">
        <w:rPr>
          <w:rFonts w:cs="Arial"/>
          <w:b/>
          <w:szCs w:val="22"/>
        </w:rPr>
        <w:t>A</w:t>
      </w:r>
      <w:r w:rsidR="007A0D30" w:rsidRPr="005659C8">
        <w:rPr>
          <w:rFonts w:cs="Arial"/>
          <w:b/>
          <w:szCs w:val="22"/>
        </w:rPr>
        <w:t>ppendix A</w:t>
      </w:r>
      <w:r w:rsidRPr="005659C8">
        <w:rPr>
          <w:rFonts w:cs="Arial"/>
          <w:b/>
          <w:szCs w:val="22"/>
        </w:rPr>
        <w:t>: Example email notification – for amendment according to each shortage scenario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7235"/>
      </w:tblGrid>
      <w:tr w:rsidR="00D606D3" w:rsidRPr="005659C8" w14:paraId="0B9BD275" w14:textId="77777777" w:rsidTr="007A0D30">
        <w:tc>
          <w:tcPr>
            <w:tcW w:w="2007" w:type="dxa"/>
            <w:shd w:val="clear" w:color="auto" w:fill="auto"/>
          </w:tcPr>
          <w:p w14:paraId="673FCBE2" w14:textId="77777777" w:rsidR="00D606D3" w:rsidRPr="005659C8" w:rsidRDefault="00D606D3" w:rsidP="00FB6089">
            <w:pPr>
              <w:rPr>
                <w:rFonts w:cs="Arial"/>
                <w:szCs w:val="22"/>
              </w:rPr>
            </w:pPr>
            <w:r w:rsidRPr="005659C8">
              <w:rPr>
                <w:rFonts w:cs="Arial"/>
                <w:szCs w:val="22"/>
              </w:rPr>
              <w:t>Level of Shortage</w:t>
            </w:r>
          </w:p>
        </w:tc>
        <w:tc>
          <w:tcPr>
            <w:tcW w:w="7235" w:type="dxa"/>
            <w:shd w:val="clear" w:color="auto" w:fill="auto"/>
          </w:tcPr>
          <w:p w14:paraId="157D8674" w14:textId="77777777" w:rsidR="00D606D3" w:rsidRPr="005659C8" w:rsidRDefault="00D606D3" w:rsidP="00FB6089">
            <w:pPr>
              <w:rPr>
                <w:rFonts w:cs="Arial"/>
                <w:szCs w:val="22"/>
              </w:rPr>
            </w:pPr>
            <w:r w:rsidRPr="005659C8">
              <w:rPr>
                <w:rFonts w:cs="Arial"/>
                <w:szCs w:val="22"/>
              </w:rPr>
              <w:t>Subject heading</w:t>
            </w:r>
          </w:p>
        </w:tc>
      </w:tr>
      <w:tr w:rsidR="00D606D3" w:rsidRPr="005659C8" w14:paraId="714B85E8" w14:textId="77777777" w:rsidTr="007A0D30">
        <w:tc>
          <w:tcPr>
            <w:tcW w:w="2007" w:type="dxa"/>
            <w:shd w:val="clear" w:color="auto" w:fill="auto"/>
          </w:tcPr>
          <w:p w14:paraId="73E57C76" w14:textId="77777777" w:rsidR="00D606D3" w:rsidRPr="005659C8" w:rsidRDefault="00D606D3" w:rsidP="00FB6089">
            <w:pPr>
              <w:rPr>
                <w:rFonts w:cs="Arial"/>
                <w:szCs w:val="22"/>
              </w:rPr>
            </w:pPr>
            <w:r w:rsidRPr="005659C8">
              <w:rPr>
                <w:rFonts w:cs="Arial"/>
                <w:szCs w:val="22"/>
              </w:rPr>
              <w:t>1</w:t>
            </w:r>
          </w:p>
        </w:tc>
        <w:tc>
          <w:tcPr>
            <w:tcW w:w="7235" w:type="dxa"/>
            <w:shd w:val="clear" w:color="auto" w:fill="auto"/>
          </w:tcPr>
          <w:p w14:paraId="45E4B048" w14:textId="77777777" w:rsidR="00D606D3" w:rsidRPr="005659C8" w:rsidRDefault="00D606D3" w:rsidP="00FB6089">
            <w:pPr>
              <w:rPr>
                <w:rFonts w:cs="Arial"/>
                <w:szCs w:val="22"/>
              </w:rPr>
            </w:pPr>
            <w:r w:rsidRPr="005659C8">
              <w:rPr>
                <w:rFonts w:cs="Arial"/>
                <w:szCs w:val="22"/>
              </w:rPr>
              <w:t>Medicine Supply Shortage of [Name of Medicine] – for information</w:t>
            </w:r>
          </w:p>
        </w:tc>
      </w:tr>
      <w:tr w:rsidR="00D606D3" w:rsidRPr="005659C8" w14:paraId="1B6E3148" w14:textId="77777777" w:rsidTr="007A0D30">
        <w:tc>
          <w:tcPr>
            <w:tcW w:w="2007" w:type="dxa"/>
            <w:shd w:val="clear" w:color="auto" w:fill="auto"/>
          </w:tcPr>
          <w:p w14:paraId="795D079E" w14:textId="77777777" w:rsidR="00D606D3" w:rsidRPr="005659C8" w:rsidRDefault="00D606D3" w:rsidP="00FB6089">
            <w:pPr>
              <w:rPr>
                <w:rFonts w:cs="Arial"/>
                <w:szCs w:val="22"/>
              </w:rPr>
            </w:pPr>
            <w:r w:rsidRPr="005659C8">
              <w:rPr>
                <w:rFonts w:cs="Arial"/>
                <w:szCs w:val="22"/>
              </w:rPr>
              <w:t>2 &amp; 3</w:t>
            </w:r>
          </w:p>
        </w:tc>
        <w:tc>
          <w:tcPr>
            <w:tcW w:w="7235" w:type="dxa"/>
            <w:shd w:val="clear" w:color="auto" w:fill="auto"/>
          </w:tcPr>
          <w:p w14:paraId="00FA3FCC" w14:textId="77777777" w:rsidR="00D606D3" w:rsidRPr="005659C8" w:rsidRDefault="00D606D3" w:rsidP="00FB6089">
            <w:pPr>
              <w:rPr>
                <w:rFonts w:cs="Arial"/>
                <w:szCs w:val="22"/>
              </w:rPr>
            </w:pPr>
            <w:r w:rsidRPr="005659C8">
              <w:rPr>
                <w:rFonts w:cs="Arial"/>
                <w:szCs w:val="22"/>
              </w:rPr>
              <w:t>Medicine Supply Shortage of [Name of Medicine] – Memo attached</w:t>
            </w:r>
          </w:p>
        </w:tc>
      </w:tr>
      <w:tr w:rsidR="00D606D3" w:rsidRPr="005659C8" w14:paraId="6AF8CA4F" w14:textId="77777777" w:rsidTr="007A0D30">
        <w:tc>
          <w:tcPr>
            <w:tcW w:w="2007" w:type="dxa"/>
            <w:shd w:val="clear" w:color="auto" w:fill="auto"/>
          </w:tcPr>
          <w:p w14:paraId="6D654529" w14:textId="77777777" w:rsidR="00D606D3" w:rsidRPr="005659C8" w:rsidRDefault="00D606D3" w:rsidP="00FB6089">
            <w:pPr>
              <w:rPr>
                <w:rFonts w:cs="Arial"/>
                <w:szCs w:val="22"/>
              </w:rPr>
            </w:pPr>
            <w:r w:rsidRPr="005659C8">
              <w:rPr>
                <w:rFonts w:cs="Arial"/>
                <w:szCs w:val="22"/>
              </w:rPr>
              <w:t>4</w:t>
            </w:r>
          </w:p>
        </w:tc>
        <w:tc>
          <w:tcPr>
            <w:tcW w:w="7235" w:type="dxa"/>
            <w:shd w:val="clear" w:color="auto" w:fill="auto"/>
          </w:tcPr>
          <w:p w14:paraId="611B2F77" w14:textId="77777777" w:rsidR="00D606D3" w:rsidRPr="005659C8" w:rsidRDefault="00D606D3" w:rsidP="00FB6089">
            <w:pPr>
              <w:rPr>
                <w:rFonts w:cs="Arial"/>
                <w:szCs w:val="22"/>
              </w:rPr>
            </w:pPr>
            <w:r w:rsidRPr="005659C8">
              <w:rPr>
                <w:rFonts w:cs="Arial"/>
                <w:szCs w:val="22"/>
              </w:rPr>
              <w:t>Please read: Medicine Supply Shortage of [name of medicine] - Memo attached</w:t>
            </w:r>
          </w:p>
        </w:tc>
      </w:tr>
    </w:tbl>
    <w:p w14:paraId="65762FFC" w14:textId="77777777" w:rsidR="00D606D3" w:rsidRPr="005659C8" w:rsidRDefault="00D606D3" w:rsidP="00D606D3">
      <w:pPr>
        <w:rPr>
          <w:rFonts w:cs="Arial"/>
          <w:szCs w:val="22"/>
        </w:rPr>
      </w:pPr>
      <w:r w:rsidRPr="005659C8">
        <w:rPr>
          <w:rFonts w:cs="Arial"/>
          <w:szCs w:val="22"/>
        </w:rPr>
        <w:t xml:space="preserve">Dear All, </w:t>
      </w:r>
    </w:p>
    <w:p w14:paraId="021BB6FC" w14:textId="77777777" w:rsidR="00D606D3" w:rsidRPr="005659C8" w:rsidRDefault="00D606D3" w:rsidP="00D606D3">
      <w:pPr>
        <w:rPr>
          <w:rFonts w:cs="Arial"/>
          <w:bCs/>
          <w:szCs w:val="22"/>
        </w:rPr>
      </w:pPr>
      <w:r w:rsidRPr="005659C8">
        <w:rPr>
          <w:rFonts w:cs="Arial"/>
          <w:bCs/>
          <w:szCs w:val="22"/>
        </w:rPr>
        <w:t>There is a shortage in the supply of [name of medicine], where supplies of medicines are expected to be affected until [insert month/year].</w:t>
      </w:r>
    </w:p>
    <w:p w14:paraId="7C478C41" w14:textId="77777777" w:rsidR="00D606D3" w:rsidRPr="005659C8" w:rsidRDefault="00D606D3" w:rsidP="00D606D3">
      <w:pPr>
        <w:rPr>
          <w:rFonts w:cs="Arial"/>
          <w:szCs w:val="22"/>
        </w:rPr>
      </w:pPr>
      <w:r w:rsidRPr="005659C8">
        <w:rPr>
          <w:rFonts w:cs="Arial"/>
          <w:szCs w:val="22"/>
          <w:highlight w:val="yellow"/>
        </w:rPr>
        <w:t>Level 1 (delete)</w:t>
      </w:r>
      <w:r w:rsidRPr="005659C8">
        <w:rPr>
          <w:rFonts w:cs="Arial"/>
          <w:szCs w:val="22"/>
        </w:rPr>
        <w:t>: This email notification is for information only. Arrangements have been made to conserve stock until normal supplies are expected to resume. The main clinical areas affected are:</w:t>
      </w:r>
    </w:p>
    <w:p w14:paraId="5FDC87FC" w14:textId="77777777" w:rsidR="00D606D3" w:rsidRPr="005659C8" w:rsidRDefault="00D606D3" w:rsidP="00D606D3">
      <w:pPr>
        <w:rPr>
          <w:rFonts w:cs="Arial"/>
          <w:szCs w:val="22"/>
        </w:rPr>
      </w:pPr>
      <w:r w:rsidRPr="005659C8">
        <w:rPr>
          <w:rFonts w:cs="Arial"/>
          <w:szCs w:val="22"/>
          <w:highlight w:val="yellow"/>
        </w:rPr>
        <w:t>Level 2&amp;3 (delete):</w:t>
      </w:r>
      <w:r w:rsidRPr="005659C8">
        <w:rPr>
          <w:rFonts w:cs="Arial"/>
          <w:szCs w:val="22"/>
        </w:rPr>
        <w:t xml:space="preserve"> Please find attached a memo detailing actions to be taken to manage the shortage until normal supplies have resumed. The main clinical areas affected are:</w:t>
      </w:r>
    </w:p>
    <w:p w14:paraId="2A59AE62" w14:textId="77777777" w:rsidR="00D606D3" w:rsidRPr="005659C8" w:rsidRDefault="00D606D3" w:rsidP="00D606D3">
      <w:pPr>
        <w:rPr>
          <w:rFonts w:cs="Arial"/>
          <w:szCs w:val="22"/>
        </w:rPr>
      </w:pPr>
      <w:r w:rsidRPr="005659C8">
        <w:rPr>
          <w:rFonts w:cs="Arial"/>
          <w:szCs w:val="22"/>
        </w:rPr>
        <w:t>Please forward ensure that staff who do not routinely have access to emails and need to be aware of the shortage are informed.</w:t>
      </w:r>
    </w:p>
    <w:p w14:paraId="4D83A54A" w14:textId="77777777" w:rsidR="00D606D3" w:rsidRPr="005659C8" w:rsidRDefault="00D606D3" w:rsidP="00D606D3">
      <w:pPr>
        <w:rPr>
          <w:rFonts w:cs="Arial"/>
          <w:szCs w:val="22"/>
        </w:rPr>
      </w:pPr>
      <w:r w:rsidRPr="005659C8">
        <w:rPr>
          <w:rFonts w:cs="Arial"/>
          <w:szCs w:val="22"/>
        </w:rPr>
        <w:t>A confirmation email will be sent once normal stock levels of the affected medicine have been replenished.</w:t>
      </w:r>
    </w:p>
    <w:p w14:paraId="4E68F0DB" w14:textId="77777777" w:rsidR="005D7C8D" w:rsidRPr="005659C8" w:rsidRDefault="00D606D3" w:rsidP="00D606D3">
      <w:pPr>
        <w:rPr>
          <w:rFonts w:cs="Arial"/>
          <w:szCs w:val="22"/>
        </w:rPr>
      </w:pPr>
      <w:r w:rsidRPr="005659C8">
        <w:rPr>
          <w:rFonts w:cs="Arial"/>
          <w:szCs w:val="22"/>
        </w:rPr>
        <w:t>In the meantime, please do not hesitate in c</w:t>
      </w:r>
      <w:r w:rsidR="005D7C8D" w:rsidRPr="005659C8">
        <w:rPr>
          <w:rFonts w:cs="Arial"/>
          <w:szCs w:val="22"/>
        </w:rPr>
        <w:t>ontacting me for further advice</w:t>
      </w:r>
    </w:p>
    <w:p w14:paraId="2AECEDC2" w14:textId="77777777" w:rsidR="00D606D3" w:rsidRPr="005659C8" w:rsidRDefault="00D606D3" w:rsidP="00D606D3">
      <w:pPr>
        <w:rPr>
          <w:rFonts w:cs="Arial"/>
          <w:szCs w:val="22"/>
        </w:rPr>
      </w:pPr>
      <w:r w:rsidRPr="005659C8">
        <w:rPr>
          <w:rFonts w:cs="Arial"/>
          <w:szCs w:val="22"/>
        </w:rPr>
        <w:t>Kind regards,</w:t>
      </w:r>
    </w:p>
    <w:p w14:paraId="5E69EA0A" w14:textId="77777777" w:rsidR="00D606D3" w:rsidRPr="005659C8" w:rsidRDefault="00D606D3" w:rsidP="00D606D3">
      <w:pPr>
        <w:rPr>
          <w:rFonts w:cs="Arial"/>
          <w:szCs w:val="22"/>
        </w:rPr>
      </w:pPr>
    </w:p>
    <w:p w14:paraId="2044752D" w14:textId="77777777" w:rsidR="00D606D3" w:rsidRPr="005659C8" w:rsidRDefault="00D606D3" w:rsidP="00D606D3">
      <w:pPr>
        <w:rPr>
          <w:rFonts w:cs="Arial"/>
          <w:szCs w:val="22"/>
        </w:rPr>
      </w:pPr>
      <w:r w:rsidRPr="005659C8">
        <w:rPr>
          <w:rFonts w:cs="Arial"/>
          <w:szCs w:val="22"/>
        </w:rPr>
        <w:t>[name, designation and contact details]</w:t>
      </w:r>
    </w:p>
    <w:p w14:paraId="7D4FF644" w14:textId="77777777" w:rsidR="00D606D3" w:rsidRPr="005659C8" w:rsidRDefault="00D606D3" w:rsidP="00D606D3">
      <w:pPr>
        <w:rPr>
          <w:rFonts w:cs="Arial"/>
          <w:b/>
          <w:szCs w:val="22"/>
        </w:rPr>
      </w:pPr>
    </w:p>
    <w:p w14:paraId="7FA7945F" w14:textId="77777777" w:rsidR="00D606D3" w:rsidRPr="005659C8" w:rsidRDefault="00D606D3" w:rsidP="00D606D3">
      <w:pPr>
        <w:rPr>
          <w:rFonts w:cs="Arial"/>
          <w:b/>
          <w:szCs w:val="22"/>
        </w:rPr>
      </w:pPr>
    </w:p>
    <w:p w14:paraId="5AF40283" w14:textId="77777777" w:rsidR="00D606D3" w:rsidRPr="005659C8" w:rsidRDefault="00D606D3" w:rsidP="00D606D3">
      <w:pPr>
        <w:rPr>
          <w:rFonts w:cs="Arial"/>
          <w:b/>
          <w:szCs w:val="22"/>
        </w:rPr>
      </w:pPr>
    </w:p>
    <w:p w14:paraId="5E113B1F" w14:textId="77777777" w:rsidR="00D606D3" w:rsidRPr="005659C8" w:rsidRDefault="00D606D3" w:rsidP="00D606D3">
      <w:pPr>
        <w:rPr>
          <w:rFonts w:cs="Arial"/>
          <w:b/>
          <w:szCs w:val="22"/>
        </w:rPr>
      </w:pPr>
    </w:p>
    <w:p w14:paraId="561604CE" w14:textId="12E2DDCD" w:rsidR="007A0D30" w:rsidRPr="005659C8" w:rsidRDefault="007A0D30" w:rsidP="00D606D3">
      <w:pPr>
        <w:rPr>
          <w:rFonts w:cs="Arial"/>
          <w:b/>
          <w:szCs w:val="22"/>
        </w:rPr>
      </w:pPr>
    </w:p>
    <w:p w14:paraId="2463C92E" w14:textId="77777777" w:rsidR="00842E45" w:rsidRDefault="00842E45" w:rsidP="00D606D3">
      <w:pPr>
        <w:rPr>
          <w:rFonts w:cs="Arial"/>
          <w:b/>
          <w:szCs w:val="22"/>
        </w:rPr>
      </w:pPr>
    </w:p>
    <w:p w14:paraId="1F3671D7" w14:textId="77777777" w:rsidR="005659C8" w:rsidRDefault="005659C8" w:rsidP="00D606D3">
      <w:pPr>
        <w:rPr>
          <w:rFonts w:cs="Arial"/>
          <w:b/>
          <w:szCs w:val="22"/>
        </w:rPr>
      </w:pPr>
    </w:p>
    <w:p w14:paraId="06BA070C" w14:textId="77777777" w:rsidR="005659C8" w:rsidRPr="005659C8" w:rsidRDefault="005659C8" w:rsidP="00D606D3">
      <w:pPr>
        <w:rPr>
          <w:rFonts w:cs="Arial"/>
          <w:b/>
          <w:szCs w:val="22"/>
        </w:rPr>
      </w:pPr>
    </w:p>
    <w:p w14:paraId="25C325EF" w14:textId="77777777" w:rsidR="007A0D30" w:rsidRPr="005659C8" w:rsidRDefault="007A0D30" w:rsidP="00D606D3">
      <w:pPr>
        <w:rPr>
          <w:rFonts w:cs="Arial"/>
          <w:b/>
          <w:szCs w:val="22"/>
        </w:rPr>
      </w:pPr>
    </w:p>
    <w:p w14:paraId="4A930629" w14:textId="23805C34" w:rsidR="00D606D3" w:rsidRPr="005659C8" w:rsidRDefault="00D606D3" w:rsidP="00D606D3">
      <w:pPr>
        <w:rPr>
          <w:rFonts w:cs="Arial"/>
          <w:b/>
          <w:szCs w:val="22"/>
        </w:rPr>
      </w:pPr>
      <w:r w:rsidRPr="005659C8">
        <w:rPr>
          <w:rFonts w:cs="Arial"/>
          <w:b/>
          <w:szCs w:val="22"/>
        </w:rPr>
        <w:t xml:space="preserve">Appendix </w:t>
      </w:r>
      <w:r w:rsidR="007A0D30" w:rsidRPr="005659C8">
        <w:rPr>
          <w:rFonts w:cs="Arial"/>
          <w:b/>
          <w:szCs w:val="22"/>
        </w:rPr>
        <w:t>B</w:t>
      </w:r>
      <w:r w:rsidRPr="005659C8">
        <w:rPr>
          <w:rFonts w:cs="Arial"/>
          <w:b/>
          <w:szCs w:val="22"/>
        </w:rPr>
        <w:t xml:space="preserve">: Example Supply Shortage </w:t>
      </w:r>
      <w:r w:rsidR="00311D0A" w:rsidRPr="005659C8">
        <w:rPr>
          <w:rFonts w:cs="Arial"/>
          <w:b/>
          <w:szCs w:val="22"/>
        </w:rPr>
        <w:t>C</w:t>
      </w:r>
      <w:r w:rsidRPr="005659C8">
        <w:rPr>
          <w:rFonts w:cs="Arial"/>
          <w:b/>
          <w:szCs w:val="22"/>
        </w:rPr>
        <w:t>ommunication Template</w:t>
      </w:r>
    </w:p>
    <w:p w14:paraId="72480825" w14:textId="77777777" w:rsidR="003C379A" w:rsidRPr="005659C8" w:rsidRDefault="003C379A" w:rsidP="003C379A">
      <w:pPr>
        <w:pStyle w:val="DocumentLabel"/>
        <w:spacing w:before="100" w:beforeAutospacing="1" w:after="0" w:line="240" w:lineRule="auto"/>
        <w:ind w:left="0"/>
        <w:rPr>
          <w:rFonts w:ascii="Arial" w:hAnsi="Arial" w:cs="Arial"/>
          <w:b/>
          <w:color w:val="000080"/>
          <w:sz w:val="22"/>
          <w:szCs w:val="22"/>
        </w:rPr>
      </w:pPr>
      <w:r w:rsidRPr="005659C8">
        <w:rPr>
          <w:rFonts w:ascii="Arial" w:hAnsi="Arial" w:cs="Arial"/>
          <w:noProof/>
          <w:sz w:val="22"/>
          <w:szCs w:val="22"/>
          <w:lang w:eastAsia="en-GB"/>
        </w:rPr>
        <w:drawing>
          <wp:anchor distT="0" distB="0" distL="114300" distR="114300" simplePos="0" relativeHeight="251658240" behindDoc="0" locked="0" layoutInCell="1" allowOverlap="1" wp14:anchorId="2D43A555" wp14:editId="5271CA4A">
            <wp:simplePos x="0" y="0"/>
            <wp:positionH relativeFrom="margin">
              <wp:align>right</wp:align>
            </wp:positionH>
            <wp:positionV relativeFrom="paragraph">
              <wp:posOffset>47979</wp:posOffset>
            </wp:positionV>
            <wp:extent cx="2064385" cy="9309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London NHS Foundation Trust RGB BLUE (2).jpg cropp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4385" cy="930910"/>
                    </a:xfrm>
                    <a:prstGeom prst="rect">
                      <a:avLst/>
                    </a:prstGeom>
                  </pic:spPr>
                </pic:pic>
              </a:graphicData>
            </a:graphic>
            <wp14:sizeRelH relativeFrom="page">
              <wp14:pctWidth>0</wp14:pctWidth>
            </wp14:sizeRelH>
            <wp14:sizeRelV relativeFrom="page">
              <wp14:pctHeight>0</wp14:pctHeight>
            </wp14:sizeRelV>
          </wp:anchor>
        </w:drawing>
      </w:r>
      <w:r w:rsidR="00D606D3" w:rsidRPr="005659C8">
        <w:rPr>
          <w:rFonts w:ascii="Arial" w:hAnsi="Arial" w:cs="Arial"/>
          <w:b/>
          <w:bCs/>
          <w:color w:val="000080"/>
          <w:sz w:val="22"/>
          <w:szCs w:val="22"/>
        </w:rPr>
        <w:t>Memo</w:t>
      </w:r>
      <w:r w:rsidR="00D606D3" w:rsidRPr="005659C8">
        <w:rPr>
          <w:rFonts w:ascii="Arial" w:hAnsi="Arial" w:cs="Arial"/>
          <w:b/>
          <w:color w:val="000080"/>
          <w:sz w:val="22"/>
          <w:szCs w:val="22"/>
        </w:rPr>
        <w:tab/>
      </w:r>
      <w:r w:rsidR="00D606D3" w:rsidRPr="005659C8">
        <w:rPr>
          <w:rFonts w:ascii="Arial" w:hAnsi="Arial" w:cs="Arial"/>
          <w:b/>
          <w:color w:val="000080"/>
          <w:sz w:val="22"/>
          <w:szCs w:val="22"/>
        </w:rPr>
        <w:tab/>
      </w:r>
      <w:r w:rsidR="00D606D3" w:rsidRPr="005659C8">
        <w:rPr>
          <w:rFonts w:ascii="Arial" w:hAnsi="Arial" w:cs="Arial"/>
          <w:b/>
          <w:color w:val="000080"/>
          <w:sz w:val="22"/>
          <w:szCs w:val="22"/>
        </w:rPr>
        <w:tab/>
      </w:r>
      <w:r w:rsidR="00D606D3" w:rsidRPr="005659C8">
        <w:rPr>
          <w:rFonts w:ascii="Arial" w:hAnsi="Arial" w:cs="Arial"/>
          <w:b/>
          <w:bCs/>
          <w:color w:val="000080"/>
          <w:sz w:val="22"/>
          <w:szCs w:val="22"/>
        </w:rPr>
        <w:t xml:space="preserve">      </w:t>
      </w:r>
      <w:r w:rsidR="00D606D3" w:rsidRPr="005659C8">
        <w:rPr>
          <w:rFonts w:ascii="Arial" w:hAnsi="Arial" w:cs="Arial"/>
          <w:b/>
          <w:color w:val="000080"/>
          <w:sz w:val="22"/>
          <w:szCs w:val="22"/>
        </w:rPr>
        <w:tab/>
      </w:r>
    </w:p>
    <w:p w14:paraId="05601F8D" w14:textId="726A478E" w:rsidR="005D7C8D" w:rsidRPr="005659C8" w:rsidRDefault="00D606D3" w:rsidP="00D66CAD">
      <w:pPr>
        <w:pStyle w:val="DocumentLabel"/>
        <w:spacing w:before="100" w:beforeAutospacing="1" w:after="0" w:line="240" w:lineRule="auto"/>
        <w:ind w:left="0"/>
        <w:rPr>
          <w:rFonts w:ascii="Arial" w:hAnsi="Arial" w:cs="Arial"/>
          <w:b/>
          <w:color w:val="000080"/>
          <w:sz w:val="22"/>
          <w:szCs w:val="22"/>
        </w:rPr>
      </w:pPr>
      <w:r w:rsidRPr="005659C8">
        <w:rPr>
          <w:rFonts w:ascii="Arial" w:hAnsi="Arial" w:cs="Arial"/>
          <w:b/>
          <w:color w:val="000080"/>
          <w:sz w:val="22"/>
          <w:szCs w:val="22"/>
        </w:rPr>
        <w:tab/>
      </w:r>
      <w:r w:rsidR="005D7C8D" w:rsidRPr="005659C8">
        <w:rPr>
          <w:rFonts w:ascii="Arial" w:hAnsi="Arial" w:cs="Arial"/>
          <w:b/>
          <w:color w:val="000080"/>
          <w:sz w:val="22"/>
          <w:szCs w:val="22"/>
        </w:rPr>
        <w:tab/>
      </w:r>
      <w:r w:rsidR="005D7C8D" w:rsidRPr="005659C8">
        <w:rPr>
          <w:rFonts w:ascii="Arial" w:hAnsi="Arial" w:cs="Arial"/>
          <w:b/>
          <w:color w:val="000080"/>
          <w:sz w:val="22"/>
          <w:szCs w:val="22"/>
        </w:rPr>
        <w:tab/>
      </w:r>
      <w:r w:rsidRPr="005659C8">
        <w:rPr>
          <w:rFonts w:ascii="Arial" w:hAnsi="Arial" w:cs="Arial"/>
          <w:b/>
          <w:color w:val="000080"/>
          <w:sz w:val="22"/>
          <w:szCs w:val="22"/>
        </w:rPr>
        <w:tab/>
      </w:r>
    </w:p>
    <w:p w14:paraId="53A710BB" w14:textId="6F9E5D74" w:rsidR="00D606D3" w:rsidRPr="005659C8" w:rsidRDefault="00D606D3" w:rsidP="005D7C8D">
      <w:pPr>
        <w:pStyle w:val="DocumentLabel"/>
        <w:spacing w:before="100" w:beforeAutospacing="1" w:after="0" w:line="240" w:lineRule="auto"/>
        <w:ind w:left="0"/>
        <w:rPr>
          <w:rFonts w:ascii="Arial" w:hAnsi="Arial" w:cs="Arial"/>
          <w:sz w:val="22"/>
          <w:szCs w:val="22"/>
        </w:rPr>
      </w:pPr>
      <w:r w:rsidRPr="005659C8">
        <w:rPr>
          <w:rFonts w:ascii="Arial" w:hAnsi="Arial" w:cs="Arial"/>
          <w:b/>
          <w:color w:val="0000FF"/>
          <w:sz w:val="22"/>
          <w:szCs w:val="22"/>
        </w:rPr>
        <w:t xml:space="preserve">[Directorate] </w:t>
      </w:r>
      <w:r w:rsidRPr="005659C8">
        <w:rPr>
          <w:rFonts w:ascii="Arial" w:hAnsi="Arial" w:cs="Arial"/>
          <w:b/>
          <w:color w:val="0000FF"/>
          <w:sz w:val="22"/>
          <w:szCs w:val="22"/>
        </w:rPr>
        <w:tab/>
      </w:r>
    </w:p>
    <w:p w14:paraId="4B39ABBA" w14:textId="77777777" w:rsidR="00D606D3" w:rsidRPr="005659C8" w:rsidRDefault="00D606D3" w:rsidP="00D606D3">
      <w:pPr>
        <w:pStyle w:val="MessageHeaderFirst"/>
        <w:spacing w:before="0" w:after="0" w:line="360" w:lineRule="auto"/>
        <w:ind w:left="0" w:firstLine="0"/>
        <w:rPr>
          <w:rFonts w:cs="Arial"/>
          <w:b/>
          <w:sz w:val="22"/>
          <w:szCs w:val="22"/>
        </w:rPr>
      </w:pPr>
      <w:r w:rsidRPr="005659C8">
        <w:rPr>
          <w:rStyle w:val="MessageHeaderLabel"/>
          <w:rFonts w:ascii="Arial" w:hAnsi="Arial" w:cs="Arial"/>
          <w:b/>
          <w:spacing w:val="-25"/>
          <w:sz w:val="22"/>
          <w:szCs w:val="22"/>
        </w:rPr>
        <w:t>T</w:t>
      </w:r>
      <w:r w:rsidRPr="005659C8">
        <w:rPr>
          <w:rStyle w:val="MessageHeaderLabel"/>
          <w:rFonts w:ascii="Arial" w:hAnsi="Arial" w:cs="Arial"/>
          <w:b/>
          <w:sz w:val="22"/>
          <w:szCs w:val="22"/>
        </w:rPr>
        <w:t>o:</w:t>
      </w:r>
      <w:r w:rsidRPr="005659C8">
        <w:rPr>
          <w:rFonts w:cs="Arial"/>
          <w:b/>
          <w:sz w:val="22"/>
          <w:szCs w:val="22"/>
        </w:rPr>
        <w:t xml:space="preserve">        xxx</w:t>
      </w:r>
    </w:p>
    <w:p w14:paraId="7E7DD795" w14:textId="77777777" w:rsidR="00D606D3" w:rsidRPr="005659C8" w:rsidRDefault="00D606D3" w:rsidP="00D606D3">
      <w:pPr>
        <w:pStyle w:val="MessageHeaderFirst"/>
        <w:spacing w:before="0" w:after="0" w:line="360" w:lineRule="auto"/>
        <w:ind w:left="0" w:firstLine="0"/>
        <w:rPr>
          <w:rFonts w:cs="Arial"/>
          <w:b/>
          <w:sz w:val="22"/>
          <w:szCs w:val="22"/>
        </w:rPr>
      </w:pPr>
      <w:r w:rsidRPr="005659C8">
        <w:rPr>
          <w:rStyle w:val="MessageHeaderLabel"/>
          <w:rFonts w:ascii="Arial" w:hAnsi="Arial" w:cs="Arial"/>
          <w:b/>
          <w:sz w:val="22"/>
          <w:szCs w:val="22"/>
        </w:rPr>
        <w:t xml:space="preserve">From:   </w:t>
      </w:r>
      <w:r w:rsidRPr="005659C8">
        <w:rPr>
          <w:rFonts w:cs="Arial"/>
          <w:b/>
          <w:sz w:val="22"/>
          <w:szCs w:val="22"/>
        </w:rPr>
        <w:t>xxx</w:t>
      </w:r>
    </w:p>
    <w:p w14:paraId="3CC4673D" w14:textId="77777777" w:rsidR="00D606D3" w:rsidRPr="005659C8" w:rsidRDefault="00D606D3" w:rsidP="00D606D3">
      <w:pPr>
        <w:pStyle w:val="MessageHeader"/>
        <w:spacing w:after="0" w:line="360" w:lineRule="auto"/>
        <w:ind w:left="0" w:firstLine="0"/>
        <w:rPr>
          <w:rFonts w:cs="Arial"/>
          <w:b/>
          <w:sz w:val="22"/>
          <w:szCs w:val="22"/>
        </w:rPr>
      </w:pPr>
      <w:r w:rsidRPr="005659C8">
        <w:rPr>
          <w:rStyle w:val="MessageHeaderLabel"/>
          <w:rFonts w:ascii="Arial" w:hAnsi="Arial" w:cs="Arial"/>
          <w:b/>
          <w:sz w:val="22"/>
          <w:szCs w:val="22"/>
        </w:rPr>
        <w:t>Date:</w:t>
      </w:r>
      <w:r w:rsidRPr="005659C8">
        <w:rPr>
          <w:rFonts w:cs="Arial"/>
          <w:b/>
          <w:sz w:val="22"/>
          <w:szCs w:val="22"/>
        </w:rPr>
        <w:tab/>
        <w:t xml:space="preserve">  xx</w:t>
      </w:r>
    </w:p>
    <w:p w14:paraId="55B96F98" w14:textId="77777777" w:rsidR="00D606D3" w:rsidRPr="005659C8" w:rsidRDefault="00D606D3" w:rsidP="00D606D3">
      <w:pPr>
        <w:ind w:right="-594"/>
        <w:rPr>
          <w:rFonts w:cs="Arial"/>
          <w:b/>
          <w:color w:val="0000FF"/>
          <w:szCs w:val="22"/>
        </w:rPr>
      </w:pPr>
      <w:r w:rsidRPr="005659C8">
        <w:rPr>
          <w:rStyle w:val="MessageHeaderLabel"/>
          <w:rFonts w:ascii="Arial" w:hAnsi="Arial" w:cs="Arial"/>
          <w:b/>
          <w:sz w:val="22"/>
          <w:szCs w:val="22"/>
        </w:rPr>
        <w:t>Re:</w:t>
      </w:r>
      <w:r w:rsidRPr="005659C8">
        <w:rPr>
          <w:rFonts w:cs="Arial"/>
          <w:b/>
          <w:szCs w:val="22"/>
        </w:rPr>
        <w:tab/>
        <w:t xml:space="preserve"> </w:t>
      </w:r>
      <w:r w:rsidRPr="005659C8">
        <w:rPr>
          <w:rFonts w:cs="Arial"/>
          <w:b/>
          <w:color w:val="0000FF"/>
          <w:szCs w:val="22"/>
        </w:rPr>
        <w:t xml:space="preserve"> Supply Shortage of Medicine XXX</w:t>
      </w:r>
    </w:p>
    <w:p w14:paraId="45FAEB4B" w14:textId="77777777" w:rsidR="00D606D3" w:rsidRPr="005659C8" w:rsidRDefault="00D606D3" w:rsidP="00D606D3">
      <w:pPr>
        <w:pStyle w:val="MessageHeaderLast"/>
        <w:pBdr>
          <w:bottom w:val="single" w:sz="6" w:space="3" w:color="auto"/>
        </w:pBdr>
        <w:spacing w:after="0" w:line="240" w:lineRule="auto"/>
        <w:rPr>
          <w:rFonts w:cs="Arial"/>
          <w:sz w:val="22"/>
          <w:szCs w:val="22"/>
        </w:rPr>
      </w:pPr>
    </w:p>
    <w:p w14:paraId="46216441" w14:textId="77777777" w:rsidR="00D606D3" w:rsidRPr="005659C8" w:rsidRDefault="00D606D3" w:rsidP="00D606D3">
      <w:pPr>
        <w:rPr>
          <w:rFonts w:cs="Arial"/>
          <w:b/>
          <w:szCs w:val="22"/>
        </w:rPr>
      </w:pPr>
    </w:p>
    <w:p w14:paraId="0A0FDA72" w14:textId="77777777" w:rsidR="00D606D3" w:rsidRPr="005659C8" w:rsidRDefault="00D606D3" w:rsidP="00D606D3">
      <w:pPr>
        <w:spacing w:after="60"/>
        <w:ind w:left="360"/>
        <w:rPr>
          <w:rFonts w:cs="Arial"/>
          <w:szCs w:val="22"/>
        </w:rPr>
      </w:pPr>
    </w:p>
    <w:p w14:paraId="1D3C102C" w14:textId="77777777" w:rsidR="00D606D3" w:rsidRPr="005659C8" w:rsidRDefault="00D606D3" w:rsidP="00D606D3">
      <w:pPr>
        <w:rPr>
          <w:rFonts w:cs="Arial"/>
          <w:szCs w:val="22"/>
        </w:rPr>
      </w:pPr>
    </w:p>
    <w:p w14:paraId="244529C6" w14:textId="77777777" w:rsidR="00D606D3" w:rsidRPr="005659C8" w:rsidRDefault="00D606D3" w:rsidP="00D606D3">
      <w:pPr>
        <w:rPr>
          <w:rFonts w:cs="Arial"/>
          <w:szCs w:val="22"/>
        </w:rPr>
      </w:pPr>
    </w:p>
    <w:p w14:paraId="0C6056D7" w14:textId="77777777" w:rsidR="00D606D3" w:rsidRPr="005659C8" w:rsidRDefault="00D606D3" w:rsidP="00D606D3">
      <w:pPr>
        <w:rPr>
          <w:rFonts w:cs="Arial"/>
          <w:szCs w:val="22"/>
        </w:rPr>
      </w:pPr>
    </w:p>
    <w:p w14:paraId="7BCEFC39" w14:textId="77777777" w:rsidR="003C379A" w:rsidRPr="005659C8" w:rsidRDefault="00D606D3" w:rsidP="00D606D3">
      <w:pPr>
        <w:rPr>
          <w:rFonts w:cs="Arial"/>
          <w:b/>
          <w:szCs w:val="22"/>
        </w:rPr>
      </w:pPr>
      <w:r w:rsidRPr="005659C8">
        <w:rPr>
          <w:rFonts w:cs="Arial"/>
          <w:b/>
          <w:szCs w:val="22"/>
        </w:rPr>
        <w:t>Author:</w:t>
      </w:r>
    </w:p>
    <w:p w14:paraId="66F03BA3" w14:textId="483378EF" w:rsidR="00D606D3" w:rsidRPr="005659C8" w:rsidRDefault="003C379A" w:rsidP="00D606D3">
      <w:pPr>
        <w:rPr>
          <w:rFonts w:cs="Arial"/>
          <w:b/>
          <w:szCs w:val="22"/>
        </w:rPr>
      </w:pPr>
      <w:r w:rsidRPr="005659C8">
        <w:rPr>
          <w:rFonts w:cs="Arial"/>
          <w:b/>
          <w:szCs w:val="22"/>
        </w:rPr>
        <w:t>Date:</w:t>
      </w:r>
      <w:r w:rsidR="00D606D3" w:rsidRPr="005659C8">
        <w:rPr>
          <w:rFonts w:cs="Arial"/>
          <w:b/>
          <w:szCs w:val="22"/>
        </w:rPr>
        <w:tab/>
      </w:r>
      <w:r w:rsidR="00D606D3" w:rsidRPr="005659C8">
        <w:rPr>
          <w:rFonts w:cs="Arial"/>
          <w:b/>
          <w:szCs w:val="22"/>
        </w:rPr>
        <w:tab/>
      </w:r>
      <w:r w:rsidR="00D606D3" w:rsidRPr="005659C8">
        <w:rPr>
          <w:rFonts w:cs="Arial"/>
          <w:b/>
          <w:szCs w:val="22"/>
        </w:rPr>
        <w:tab/>
      </w:r>
      <w:r w:rsidR="00D606D3" w:rsidRPr="005659C8">
        <w:rPr>
          <w:rFonts w:cs="Arial"/>
          <w:b/>
          <w:szCs w:val="22"/>
        </w:rPr>
        <w:tab/>
      </w:r>
      <w:r w:rsidR="00D606D3" w:rsidRPr="005659C8">
        <w:rPr>
          <w:rFonts w:cs="Arial"/>
          <w:b/>
          <w:szCs w:val="22"/>
        </w:rPr>
        <w:tab/>
      </w:r>
      <w:r w:rsidR="00D606D3" w:rsidRPr="005659C8">
        <w:rPr>
          <w:rFonts w:cs="Arial"/>
          <w:b/>
          <w:szCs w:val="22"/>
        </w:rPr>
        <w:tab/>
      </w:r>
      <w:r w:rsidR="00D606D3" w:rsidRPr="005659C8">
        <w:rPr>
          <w:rFonts w:cs="Arial"/>
          <w:b/>
          <w:szCs w:val="22"/>
        </w:rPr>
        <w:tab/>
      </w:r>
      <w:r w:rsidR="00D606D3" w:rsidRPr="005659C8">
        <w:rPr>
          <w:rFonts w:cs="Arial"/>
          <w:b/>
          <w:szCs w:val="22"/>
        </w:rPr>
        <w:tab/>
      </w:r>
      <w:r w:rsidR="00D606D3" w:rsidRPr="005659C8">
        <w:rPr>
          <w:rFonts w:cs="Arial"/>
          <w:b/>
          <w:szCs w:val="22"/>
        </w:rPr>
        <w:tab/>
      </w:r>
    </w:p>
    <w:p w14:paraId="292CCBA3" w14:textId="506D737E" w:rsidR="00D606D3" w:rsidRPr="005659C8" w:rsidRDefault="00D606D3" w:rsidP="00D606D3">
      <w:pPr>
        <w:rPr>
          <w:rFonts w:cs="Arial"/>
          <w:b/>
          <w:szCs w:val="22"/>
        </w:rPr>
      </w:pPr>
      <w:r w:rsidRPr="005659C8">
        <w:rPr>
          <w:rFonts w:cs="Arial"/>
          <w:b/>
          <w:szCs w:val="22"/>
        </w:rPr>
        <w:t>Approved by:</w:t>
      </w:r>
    </w:p>
    <w:p w14:paraId="11F492F3" w14:textId="3A805955" w:rsidR="003C379A" w:rsidRPr="005659C8" w:rsidRDefault="003C379A" w:rsidP="00D606D3">
      <w:pPr>
        <w:rPr>
          <w:rFonts w:cs="Arial"/>
          <w:b/>
          <w:szCs w:val="22"/>
        </w:rPr>
      </w:pPr>
      <w:r w:rsidRPr="005659C8">
        <w:rPr>
          <w:rFonts w:cs="Arial"/>
          <w:b/>
          <w:szCs w:val="22"/>
        </w:rPr>
        <w:t>Pharmacy contact email/telephone ext:</w:t>
      </w:r>
    </w:p>
    <w:p w14:paraId="368CE383" w14:textId="77777777" w:rsidR="00D606D3" w:rsidRPr="005659C8" w:rsidRDefault="00D606D3" w:rsidP="00D606D3">
      <w:pPr>
        <w:rPr>
          <w:rFonts w:cs="Arial"/>
          <w:b/>
          <w:szCs w:val="22"/>
        </w:rPr>
      </w:pPr>
    </w:p>
    <w:p w14:paraId="5600F460" w14:textId="77777777" w:rsidR="00D606D3" w:rsidRPr="005659C8" w:rsidRDefault="00D606D3" w:rsidP="00D606D3">
      <w:pPr>
        <w:rPr>
          <w:rFonts w:cs="Arial"/>
          <w:b/>
          <w:szCs w:val="22"/>
        </w:rPr>
      </w:pPr>
    </w:p>
    <w:p w14:paraId="7DABF444" w14:textId="77777777" w:rsidR="00D606D3" w:rsidRPr="005659C8" w:rsidRDefault="00D606D3" w:rsidP="00D606D3">
      <w:pPr>
        <w:rPr>
          <w:rFonts w:cs="Arial"/>
          <w:b/>
          <w:szCs w:val="22"/>
        </w:rPr>
      </w:pPr>
    </w:p>
    <w:p w14:paraId="48C6DC66" w14:textId="77777777" w:rsidR="00D606D3" w:rsidRPr="005659C8" w:rsidRDefault="00D606D3" w:rsidP="00D606D3">
      <w:pPr>
        <w:rPr>
          <w:rFonts w:cs="Arial"/>
          <w:b/>
          <w:szCs w:val="22"/>
        </w:rPr>
      </w:pPr>
    </w:p>
    <w:p w14:paraId="10020D19" w14:textId="77777777" w:rsidR="00D606D3" w:rsidRPr="005659C8" w:rsidRDefault="00D606D3" w:rsidP="00D606D3">
      <w:pPr>
        <w:rPr>
          <w:rFonts w:cs="Arial"/>
          <w:b/>
          <w:szCs w:val="22"/>
        </w:rPr>
      </w:pPr>
    </w:p>
    <w:p w14:paraId="39BD3BF8" w14:textId="77777777" w:rsidR="00D606D3" w:rsidRPr="005659C8" w:rsidRDefault="00D606D3" w:rsidP="00D606D3">
      <w:pPr>
        <w:rPr>
          <w:rFonts w:cs="Arial"/>
          <w:b/>
          <w:szCs w:val="22"/>
        </w:rPr>
      </w:pPr>
    </w:p>
    <w:p w14:paraId="2BB2624D" w14:textId="77777777" w:rsidR="00D606D3" w:rsidRPr="005659C8" w:rsidRDefault="00D606D3" w:rsidP="00D606D3">
      <w:pPr>
        <w:rPr>
          <w:rFonts w:cs="Arial"/>
          <w:b/>
          <w:szCs w:val="22"/>
        </w:rPr>
      </w:pPr>
    </w:p>
    <w:p w14:paraId="2E0C69CD" w14:textId="69B115E9" w:rsidR="006F3719" w:rsidRPr="005659C8" w:rsidRDefault="006F3719" w:rsidP="006F3719">
      <w:pPr>
        <w:rPr>
          <w:rFonts w:cs="Arial"/>
          <w:szCs w:val="22"/>
        </w:rPr>
      </w:pPr>
    </w:p>
    <w:p w14:paraId="49A27FA2" w14:textId="7A074A95" w:rsidR="0020131E" w:rsidRPr="005659C8" w:rsidRDefault="0020131E" w:rsidP="006F3719">
      <w:pPr>
        <w:rPr>
          <w:rFonts w:cs="Arial"/>
          <w:szCs w:val="22"/>
        </w:rPr>
      </w:pPr>
    </w:p>
    <w:p w14:paraId="2B896874" w14:textId="6DEBBD47" w:rsidR="0020131E" w:rsidRPr="005659C8" w:rsidRDefault="00425C84" w:rsidP="00D66CAD">
      <w:pPr>
        <w:jc w:val="left"/>
        <w:rPr>
          <w:rFonts w:cs="Arial"/>
          <w:szCs w:val="22"/>
        </w:rPr>
      </w:pPr>
      <w:r w:rsidRPr="005659C8">
        <w:rPr>
          <w:rFonts w:cs="Arial"/>
          <w:noProof/>
          <w:szCs w:val="22"/>
        </w:rPr>
        <mc:AlternateContent>
          <mc:Choice Requires="wps">
            <w:drawing>
              <wp:anchor distT="0" distB="0" distL="114300" distR="114300" simplePos="0" relativeHeight="251660288" behindDoc="0" locked="0" layoutInCell="1" allowOverlap="1" wp14:anchorId="07C94E0C" wp14:editId="2E00B47E">
                <wp:simplePos x="0" y="0"/>
                <wp:positionH relativeFrom="column">
                  <wp:posOffset>488950</wp:posOffset>
                </wp:positionH>
                <wp:positionV relativeFrom="paragraph">
                  <wp:posOffset>723900</wp:posOffset>
                </wp:positionV>
                <wp:extent cx="781050" cy="279400"/>
                <wp:effectExtent l="0" t="0" r="0" b="6350"/>
                <wp:wrapNone/>
                <wp:docPr id="7" name="Rectangle 7"/>
                <wp:cNvGraphicFramePr/>
                <a:graphic xmlns:a="http://schemas.openxmlformats.org/drawingml/2006/main">
                  <a:graphicData uri="http://schemas.microsoft.com/office/word/2010/wordprocessingShape">
                    <wps:wsp>
                      <wps:cNvSpPr/>
                      <wps:spPr>
                        <a:xfrm>
                          <a:off x="0" y="0"/>
                          <a:ext cx="781050" cy="279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A53B6" id="Rectangle 7" o:spid="_x0000_s1026" style="position:absolute;margin-left:38.5pt;margin-top:57pt;width:61.5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EbQIAACkFAAAOAAAAZHJzL2Uyb0RvYy54bWysVN9P2zAQfp+0/8Hy+0hSFQoVKaqKmCYh&#10;QJSJZ9ex22iOzzu7Tbu/fmcnDYz1adqLc+f7/eU7X9/sG8N2Cn0NtuTFWc6ZshKq2q5L/v3l7ssl&#10;Zz4IWwkDVpX8oDy/mX3+dN26qRrBBkylkFES66etK/kmBDfNMi83qhH+DJyyZNSAjQik4jqrULSU&#10;vTHZKM8vshawcghSeU+3t52Rz1J+rZUMj1p7FZgpOfUW0onpXMUzm12L6RqF29Syb0P8QxeNqC0V&#10;HVLdiiDYFuu/UjW1RPCgw5mEJgOta6nSDDRNkX+YZrkRTqVZCBzvBpj8/0srH3ZPyOqq5BPOrGjo&#10;Fz0TaMKujWKTCE/r/JS8lu4Je82TGGfda2zil6Zg+wTpYYBU7QOTdDm5LPJzAl6SaTS5GucJ8uwt&#10;2KEPXxU0LAolRyqegBS7ex+oILkeXWItY+Np4a42prPGmyw22bWVpHAwqvN+Vpqmo0ZGKWvilVoY&#10;ZDtBjBBSKhsu4phUx1jyjmGakg+BxalAE4o+qPeNYSrxbQjMTwX+WXGISFXBhiG4qS3gqQTVj6Fy&#10;53+cvps5jr+C6kA/FaFju3fyriZw74UPTwKJ3vQ/aGXDIx3aQFty6CXONoC/Tt1Hf2IdWTlraV1K&#10;7n9uBSrOzDdLfLwqxuO4X0kZn09GpOB7y+q9xW6bBRD+BT0OTiYx+gdzFDVC80qbPY9VySSspNol&#10;lwGPyiJ0a0xvg1TzeXKjnXIi3NulkzF5RDWS52X/KtD1DAtEzQc4rpaYfiBa5xsjLcy3AXSdWPiG&#10;a4837WMiTf92xIV/ryevtxdu9hsAAP//AwBQSwMEFAAGAAgAAAAhAGNkanzbAAAACgEAAA8AAABk&#10;cnMvZG93bnJldi54bWxMT8tOwzAQvCPxD9YicaNOEJAqxKkQqAekShUtH+DESxKRXQfbTcPfs5zg&#10;Njs7mke1WWhUM4Y4eDaQrzJQyK13A3cG3o/bmzWomCw7O3pGA98YYVNfXlS2dP7MbzgfUqfEhGNp&#10;DfQpTaXWse2RbFz5CVl+Hz6QTXKGTrtgz2JOo77NsgdNdmBJ6O2Ezz22n4cTGdi7r7x4mbZhpuZ1&#10;3u2o3QeKxlxfLU+PoBIu6U8Mv/WlOtTSqfEndlGNBopCpiTh8zsBIpA4AY0w9+sMdF3p/xPqHwAA&#10;AP//AwBQSwECLQAUAAYACAAAACEAtoM4kv4AAADhAQAAEwAAAAAAAAAAAAAAAAAAAAAAW0NvbnRl&#10;bnRfVHlwZXNdLnhtbFBLAQItABQABgAIAAAAIQA4/SH/1gAAAJQBAAALAAAAAAAAAAAAAAAAAC8B&#10;AABfcmVscy8ucmVsc1BLAQItABQABgAIAAAAIQBz+fwEbQIAACkFAAAOAAAAAAAAAAAAAAAAAC4C&#10;AABkcnMvZTJvRG9jLnhtbFBLAQItABQABgAIAAAAIQBjZGp82wAAAAoBAAAPAAAAAAAAAAAAAAAA&#10;AMcEAABkcnMvZG93bnJldi54bWxQSwUGAAAAAAQABADzAAAAzwUAAAAA&#10;" fillcolor="white [3201]" stroked="f" strokeweight="2pt"/>
            </w:pict>
          </mc:Fallback>
        </mc:AlternateContent>
      </w:r>
      <w:r w:rsidRPr="005659C8">
        <w:rPr>
          <w:rFonts w:cs="Arial"/>
          <w:noProof/>
          <w:szCs w:val="22"/>
        </w:rPr>
        <mc:AlternateContent>
          <mc:Choice Requires="wps">
            <w:drawing>
              <wp:anchor distT="0" distB="0" distL="114300" distR="114300" simplePos="0" relativeHeight="251659264" behindDoc="0" locked="0" layoutInCell="1" allowOverlap="1" wp14:anchorId="5D7BD3B4" wp14:editId="1FDE2436">
                <wp:simplePos x="0" y="0"/>
                <wp:positionH relativeFrom="column">
                  <wp:posOffset>457200</wp:posOffset>
                </wp:positionH>
                <wp:positionV relativeFrom="paragraph">
                  <wp:posOffset>520700</wp:posOffset>
                </wp:positionV>
                <wp:extent cx="796290" cy="217170"/>
                <wp:effectExtent l="0" t="0" r="3810" b="0"/>
                <wp:wrapSquare wrapText="bothSides"/>
                <wp:docPr id="458005094" name="Rectangle 7"/>
                <wp:cNvGraphicFramePr/>
                <a:graphic xmlns:a="http://schemas.openxmlformats.org/drawingml/2006/main">
                  <a:graphicData uri="http://schemas.microsoft.com/office/word/2010/wordprocessingShape">
                    <wps:wsp>
                      <wps:cNvSpPr/>
                      <wps:spPr>
                        <a:xfrm>
                          <a:off x="0" y="0"/>
                          <a:ext cx="796290" cy="2171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B5BA43" id="Rectangle 7" o:spid="_x0000_s1026" style="position:absolute;margin-left:36pt;margin-top:41pt;width:62.7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womgIAAIsFAAAOAAAAZHJzL2Uyb0RvYy54bWysVEtPGzEQvlfqf7B8L7sbJYREbFAEoqqE&#10;AAEVZ8drZ1eyPa7tZJP++o69j1CKeqiag+PZ+eb1eWYurw5akb1wvgFT0uIsp0QYDlVjtiX9/nL7&#10;5YISH5ipmAIjSnoUnl6tPn+6bO1STKAGVQlH0Inxy9aWtA7BLrPM81po5s/ACoNKCU6zgKLbZpVj&#10;LXrXKpvk+XnWgqusAy68x683nZKukn8pBQ8PUnoRiCop5hbS6dK5iWe2umTLrWO2bnifBvuHLDRr&#10;DAYdXd2wwMjONX+40g134EGGMw46AykbLlINWE2Rv6vmuWZWpFqQHG9Hmvz/c8vv94+ONFVJp7OL&#10;PJ/liyklhml8qickj5mtEmQeaWqtXyL62T66XvJ4jTUfpNPxH6shh0TtcaRWHALh+HG+OJ8s8AE4&#10;qibFvJgn6rOTsXU+fBWgSbyU1GHwRCjb3/mAARE6QGIsD6qpbhulkhC7RVwrR/YM33mzLWLCaPEb&#10;SpmINRCtOnX8ksW6ukrSLRyViDhlnoREYjD3SUokteQpCONcmFB0qppVoos9y/E3RB/SSrkkh9Gz&#10;xPij797BgOycDL67LHt8NBWpo0fj/G+JdcajRYoMJozGujHgPnKgsKo+cocfSOqoiSxtoDpi2zjo&#10;5slbftvgs90xHx6ZwwHCl8alEB7wkArakkJ/o6QG9/Oj7xGPfY1aSlocyJL6HzvmBCXqm8GOXxTT&#10;aZzgJExn8wkK7q1m81ZjdvoasBcKXD+Wp2vEBzVcpQP9irtjHaOiihmOsUvKgxuE69AtCtw+XKzX&#10;CYZTa1m4M8+WR+eR1diWL4dX5mzfuwGb/h6G4WXLdy3cYaOlgfUugGxSf5947fnGiU+N02+nuFLe&#10;ygl12qGrXwAAAP//AwBQSwMEFAAGAAgAAAAhAJ7UNW/fAAAACQEAAA8AAABkcnMvZG93bnJldi54&#10;bWxMj8FOwzAQRO9I/IO1SNyo00CbksapEIKK9kbbcHbjbRJhr0PstOHvcU7ltLua0eybbDUYzc7Y&#10;ucaSgOkkAoZUWtVQJeCwf39YAHNekpLaEgr4RQer/PYmk6myF/rE885XLISQS6WA2vs25dyVNRrp&#10;JrZFCtrJdkb6cHYVV528hHCjeRxFc25kQ+FDLVt8rbH83vVGQD9LNm/D18/6sYiKZFvo2Ydft0Lc&#10;3w0vS2AeB381w4gf0CEPTEfbk3JMC0jiUMULWIxz1J+TJ2DHsEznMfA84/8b5H8AAAD//wMAUEsB&#10;Ai0AFAAGAAgAAAAhALaDOJL+AAAA4QEAABMAAAAAAAAAAAAAAAAAAAAAAFtDb250ZW50X1R5cGVz&#10;XS54bWxQSwECLQAUAAYACAAAACEAOP0h/9YAAACUAQAACwAAAAAAAAAAAAAAAAAvAQAAX3JlbHMv&#10;LnJlbHNQSwECLQAUAAYACAAAACEAlgDsKJoCAACLBQAADgAAAAAAAAAAAAAAAAAuAgAAZHJzL2Uy&#10;b0RvYy54bWxQSwECLQAUAAYACAAAACEAntQ1b98AAAAJAQAADwAAAAAAAAAAAAAAAAD0BAAAZHJz&#10;L2Rvd25yZXYueG1sUEsFBgAAAAAEAAQA8wAAAAAGAAAAAA==&#10;" fillcolor="white [3212]" stroked="f" strokeweight="2pt">
                <w10:wrap type="square"/>
              </v:rect>
            </w:pict>
          </mc:Fallback>
        </mc:AlternateContent>
      </w:r>
      <w:r w:rsidR="0020131E" w:rsidRPr="005659C8">
        <w:rPr>
          <w:rFonts w:cs="Arial"/>
          <w:szCs w:val="22"/>
        </w:rPr>
        <w:t>Appendix C</w:t>
      </w:r>
      <w:r w:rsidR="00FB6089" w:rsidRPr="005659C8">
        <w:rPr>
          <w:rFonts w:cs="Arial"/>
          <w:szCs w:val="22"/>
        </w:rPr>
        <w:t xml:space="preserve"> – Adopted</w:t>
      </w:r>
      <w:r w:rsidR="00311D0A" w:rsidRPr="005659C8">
        <w:rPr>
          <w:rFonts w:cs="Arial"/>
          <w:szCs w:val="22"/>
        </w:rPr>
        <w:t xml:space="preserve"> from</w:t>
      </w:r>
      <w:r w:rsidR="00FB6089" w:rsidRPr="005659C8">
        <w:rPr>
          <w:rFonts w:cs="Arial"/>
          <w:szCs w:val="22"/>
        </w:rPr>
        <w:t xml:space="preserve"> DHSC/NHS A Guide to Managing Medicines Supply and Shortages (</w:t>
      </w:r>
      <w:r w:rsidR="00311D0A" w:rsidRPr="005659C8">
        <w:rPr>
          <w:rFonts w:cs="Arial"/>
          <w:szCs w:val="22"/>
        </w:rPr>
        <w:t xml:space="preserve">V1, </w:t>
      </w:r>
      <w:r w:rsidR="00FB6089" w:rsidRPr="005659C8">
        <w:rPr>
          <w:rFonts w:cs="Arial"/>
          <w:szCs w:val="22"/>
        </w:rPr>
        <w:t xml:space="preserve">Nov 2019): </w:t>
      </w:r>
    </w:p>
    <w:p w14:paraId="789EAEBC" w14:textId="02DAC210" w:rsidR="0020131E" w:rsidRPr="005659C8" w:rsidRDefault="0020131E" w:rsidP="006F3719">
      <w:pPr>
        <w:rPr>
          <w:rFonts w:cs="Arial"/>
          <w:szCs w:val="22"/>
        </w:rPr>
      </w:pPr>
      <w:r w:rsidRPr="005659C8">
        <w:rPr>
          <w:rFonts w:cs="Arial"/>
          <w:noProof/>
          <w:szCs w:val="22"/>
        </w:rPr>
        <w:drawing>
          <wp:inline distT="0" distB="0" distL="0" distR="0" wp14:anchorId="201BDCC7" wp14:editId="6A81D4B4">
            <wp:extent cx="5732988" cy="68961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5731510" cy="6894323"/>
                    </a:xfrm>
                    <a:prstGeom prst="rect">
                      <a:avLst/>
                    </a:prstGeom>
                  </pic:spPr>
                </pic:pic>
              </a:graphicData>
            </a:graphic>
          </wp:inline>
        </w:drawing>
      </w:r>
    </w:p>
    <w:p w14:paraId="13542238" w14:textId="22FDBB07" w:rsidR="0020131E" w:rsidRPr="005659C8" w:rsidRDefault="0020131E" w:rsidP="006F3719">
      <w:pPr>
        <w:rPr>
          <w:rFonts w:cs="Arial"/>
          <w:szCs w:val="22"/>
        </w:rPr>
      </w:pPr>
    </w:p>
    <w:p w14:paraId="7AFCB9E1" w14:textId="0B33BBEF" w:rsidR="000E21B5" w:rsidRPr="005659C8" w:rsidRDefault="0020131E" w:rsidP="006F3719">
      <w:pPr>
        <w:rPr>
          <w:rFonts w:cs="Arial"/>
          <w:szCs w:val="22"/>
        </w:rPr>
      </w:pPr>
      <w:r w:rsidRPr="005659C8">
        <w:rPr>
          <w:rFonts w:cs="Arial"/>
          <w:noProof/>
          <w:szCs w:val="22"/>
        </w:rPr>
        <w:drawing>
          <wp:inline distT="0" distB="0" distL="0" distR="0" wp14:anchorId="4E072A02" wp14:editId="72477A80">
            <wp:extent cx="5731510" cy="592836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5731510" cy="5928362"/>
                    </a:xfrm>
                    <a:prstGeom prst="rect">
                      <a:avLst/>
                    </a:prstGeom>
                  </pic:spPr>
                </pic:pic>
              </a:graphicData>
            </a:graphic>
          </wp:inline>
        </w:drawing>
      </w:r>
    </w:p>
    <w:p w14:paraId="5F9E0565" w14:textId="77777777" w:rsidR="000E21B5" w:rsidRPr="005659C8" w:rsidRDefault="000E21B5" w:rsidP="000E21B5">
      <w:pPr>
        <w:rPr>
          <w:rFonts w:cs="Arial"/>
          <w:szCs w:val="22"/>
        </w:rPr>
      </w:pPr>
    </w:p>
    <w:p w14:paraId="12F27208" w14:textId="77777777" w:rsidR="000E21B5" w:rsidRPr="005659C8" w:rsidRDefault="000E21B5" w:rsidP="000E21B5">
      <w:pPr>
        <w:rPr>
          <w:rFonts w:cs="Arial"/>
          <w:szCs w:val="22"/>
        </w:rPr>
      </w:pPr>
    </w:p>
    <w:p w14:paraId="6B6A15ED" w14:textId="77777777" w:rsidR="000E21B5" w:rsidRPr="005659C8" w:rsidRDefault="000E21B5" w:rsidP="009B03EC">
      <w:pPr>
        <w:rPr>
          <w:rFonts w:cs="Arial"/>
          <w:szCs w:val="22"/>
        </w:rPr>
      </w:pPr>
    </w:p>
    <w:p w14:paraId="014CD609" w14:textId="77777777" w:rsidR="000E21B5" w:rsidRPr="005659C8" w:rsidRDefault="000E21B5" w:rsidP="009B03EC">
      <w:pPr>
        <w:rPr>
          <w:rFonts w:cs="Arial"/>
          <w:szCs w:val="22"/>
        </w:rPr>
      </w:pPr>
    </w:p>
    <w:p w14:paraId="6DD0F965" w14:textId="77777777" w:rsidR="000E21B5" w:rsidRPr="005659C8" w:rsidRDefault="000E21B5" w:rsidP="002C4247">
      <w:pPr>
        <w:rPr>
          <w:rFonts w:cs="Arial"/>
          <w:szCs w:val="22"/>
        </w:rPr>
      </w:pPr>
    </w:p>
    <w:p w14:paraId="66CC9B6C" w14:textId="77777777" w:rsidR="000E21B5" w:rsidRPr="005659C8" w:rsidRDefault="000E21B5" w:rsidP="002C4247">
      <w:pPr>
        <w:rPr>
          <w:rFonts w:cs="Arial"/>
          <w:szCs w:val="22"/>
        </w:rPr>
      </w:pPr>
    </w:p>
    <w:p w14:paraId="31D516BC" w14:textId="77777777" w:rsidR="000E21B5" w:rsidRPr="005659C8" w:rsidRDefault="000E21B5">
      <w:pPr>
        <w:rPr>
          <w:rFonts w:cs="Arial"/>
          <w:szCs w:val="22"/>
        </w:rPr>
      </w:pPr>
    </w:p>
    <w:p w14:paraId="68F400B5" w14:textId="77777777" w:rsidR="000E21B5" w:rsidRPr="005659C8" w:rsidRDefault="000E21B5">
      <w:pPr>
        <w:rPr>
          <w:rFonts w:cs="Arial"/>
          <w:szCs w:val="22"/>
        </w:rPr>
      </w:pPr>
    </w:p>
    <w:p w14:paraId="5ABD6B35" w14:textId="562DA600" w:rsidR="0020131E" w:rsidRPr="005659C8" w:rsidRDefault="000E21B5" w:rsidP="00D66CAD">
      <w:pPr>
        <w:tabs>
          <w:tab w:val="left" w:pos="1426"/>
        </w:tabs>
        <w:rPr>
          <w:rFonts w:cs="Arial"/>
          <w:szCs w:val="22"/>
        </w:rPr>
      </w:pPr>
      <w:r w:rsidRPr="005659C8">
        <w:rPr>
          <w:rFonts w:cs="Arial"/>
          <w:szCs w:val="22"/>
        </w:rPr>
        <w:tab/>
      </w:r>
    </w:p>
    <w:p w14:paraId="30462AD6" w14:textId="5864F64F" w:rsidR="000E21B5" w:rsidRPr="005659C8" w:rsidRDefault="000E21B5" w:rsidP="00D66CAD">
      <w:pPr>
        <w:tabs>
          <w:tab w:val="left" w:pos="1426"/>
        </w:tabs>
        <w:rPr>
          <w:rFonts w:cs="Arial"/>
          <w:szCs w:val="22"/>
        </w:rPr>
      </w:pPr>
    </w:p>
    <w:p w14:paraId="344A216C" w14:textId="340A4AB7" w:rsidR="000E21B5" w:rsidRPr="005659C8" w:rsidRDefault="000E21B5" w:rsidP="00D66CAD">
      <w:pPr>
        <w:tabs>
          <w:tab w:val="left" w:pos="1426"/>
        </w:tabs>
        <w:rPr>
          <w:rFonts w:cs="Arial"/>
          <w:b/>
          <w:szCs w:val="22"/>
          <w:u w:val="single"/>
        </w:rPr>
      </w:pPr>
      <w:r w:rsidRPr="005659C8">
        <w:rPr>
          <w:rFonts w:cs="Arial"/>
          <w:b/>
          <w:szCs w:val="22"/>
          <w:u w:val="single"/>
        </w:rPr>
        <w:t xml:space="preserve">Appendix D – How to create </w:t>
      </w:r>
      <w:r w:rsidR="00B72B55" w:rsidRPr="005659C8">
        <w:rPr>
          <w:rFonts w:cs="Arial"/>
          <w:b/>
          <w:szCs w:val="22"/>
          <w:u w:val="single"/>
        </w:rPr>
        <w:t xml:space="preserve">and deactivate </w:t>
      </w:r>
      <w:r w:rsidRPr="005659C8">
        <w:rPr>
          <w:rFonts w:cs="Arial"/>
          <w:b/>
          <w:szCs w:val="22"/>
          <w:u w:val="single"/>
        </w:rPr>
        <w:t>a medicine shortage ‘drug note’ in JAC EPMA</w:t>
      </w:r>
    </w:p>
    <w:p w14:paraId="21E91CF7" w14:textId="466366EC" w:rsidR="000E21B5" w:rsidRPr="005659C8" w:rsidRDefault="000E21B5" w:rsidP="00D66CAD">
      <w:pPr>
        <w:tabs>
          <w:tab w:val="left" w:pos="1426"/>
        </w:tabs>
        <w:rPr>
          <w:rFonts w:cs="Arial"/>
          <w:szCs w:val="22"/>
        </w:rPr>
      </w:pPr>
    </w:p>
    <w:p w14:paraId="6E704C3D" w14:textId="2A9141D9" w:rsidR="009B03EC" w:rsidRPr="005659C8" w:rsidRDefault="009B03EC" w:rsidP="00D66CAD">
      <w:pPr>
        <w:pStyle w:val="ListParagraph"/>
        <w:numPr>
          <w:ilvl w:val="0"/>
          <w:numId w:val="14"/>
        </w:numPr>
        <w:tabs>
          <w:tab w:val="left" w:pos="1426"/>
        </w:tabs>
        <w:rPr>
          <w:rFonts w:cs="Arial"/>
          <w:szCs w:val="22"/>
        </w:rPr>
      </w:pPr>
      <w:r w:rsidRPr="005659C8">
        <w:rPr>
          <w:rFonts w:cs="Arial"/>
          <w:szCs w:val="22"/>
        </w:rPr>
        <w:t>Access DNOTE on JAC Medicines Management</w:t>
      </w:r>
    </w:p>
    <w:p w14:paraId="6164FFF8" w14:textId="55008CB4" w:rsidR="009B03EC" w:rsidRPr="005659C8" w:rsidRDefault="009B03EC" w:rsidP="00D66CAD">
      <w:pPr>
        <w:tabs>
          <w:tab w:val="left" w:pos="1426"/>
        </w:tabs>
        <w:jc w:val="center"/>
        <w:rPr>
          <w:rFonts w:cs="Arial"/>
          <w:szCs w:val="22"/>
        </w:rPr>
      </w:pPr>
      <w:r w:rsidRPr="005659C8">
        <w:rPr>
          <w:rFonts w:cs="Arial"/>
          <w:noProof/>
          <w:szCs w:val="22"/>
        </w:rPr>
        <w:drawing>
          <wp:inline distT="0" distB="0" distL="0" distR="0" wp14:anchorId="7418FDE6" wp14:editId="50EC3EDB">
            <wp:extent cx="2788468" cy="248694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2788468" cy="2486945"/>
                    </a:xfrm>
                    <a:prstGeom prst="rect">
                      <a:avLst/>
                    </a:prstGeom>
                  </pic:spPr>
                </pic:pic>
              </a:graphicData>
            </a:graphic>
          </wp:inline>
        </w:drawing>
      </w:r>
    </w:p>
    <w:p w14:paraId="1122C9E8" w14:textId="2C4F8DBB" w:rsidR="009B03EC" w:rsidRPr="005659C8" w:rsidRDefault="009B03EC" w:rsidP="00D66CAD">
      <w:pPr>
        <w:pStyle w:val="ListParagraph"/>
        <w:numPr>
          <w:ilvl w:val="0"/>
          <w:numId w:val="14"/>
        </w:numPr>
        <w:tabs>
          <w:tab w:val="left" w:pos="1426"/>
        </w:tabs>
        <w:jc w:val="left"/>
        <w:rPr>
          <w:rFonts w:cs="Arial"/>
          <w:szCs w:val="22"/>
        </w:rPr>
      </w:pPr>
      <w:r w:rsidRPr="005659C8">
        <w:rPr>
          <w:rFonts w:cs="Arial"/>
          <w:szCs w:val="22"/>
        </w:rPr>
        <w:t>Select ‘Individual’ and the click ‘Select Drug’</w:t>
      </w:r>
    </w:p>
    <w:p w14:paraId="2B056183" w14:textId="0E86941D" w:rsidR="009B03EC" w:rsidRPr="005659C8" w:rsidRDefault="009B03EC" w:rsidP="00D66CAD">
      <w:pPr>
        <w:tabs>
          <w:tab w:val="left" w:pos="1426"/>
        </w:tabs>
        <w:jc w:val="center"/>
        <w:rPr>
          <w:rFonts w:cs="Arial"/>
          <w:szCs w:val="22"/>
        </w:rPr>
      </w:pPr>
      <w:r w:rsidRPr="005659C8">
        <w:rPr>
          <w:rFonts w:cs="Arial"/>
          <w:noProof/>
          <w:szCs w:val="22"/>
        </w:rPr>
        <w:drawing>
          <wp:inline distT="0" distB="0" distL="0" distR="0" wp14:anchorId="7551913A" wp14:editId="5049B008">
            <wp:extent cx="2652665" cy="121219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2665" cy="1212198"/>
                    </a:xfrm>
                    <a:prstGeom prst="rect">
                      <a:avLst/>
                    </a:prstGeom>
                  </pic:spPr>
                </pic:pic>
              </a:graphicData>
            </a:graphic>
          </wp:inline>
        </w:drawing>
      </w:r>
    </w:p>
    <w:p w14:paraId="7E286E70" w14:textId="0C1CE415" w:rsidR="009B03EC" w:rsidRPr="005659C8" w:rsidRDefault="009B03EC" w:rsidP="00D66CAD">
      <w:pPr>
        <w:pStyle w:val="ListParagraph"/>
        <w:numPr>
          <w:ilvl w:val="0"/>
          <w:numId w:val="14"/>
        </w:numPr>
        <w:tabs>
          <w:tab w:val="left" w:pos="1426"/>
        </w:tabs>
        <w:jc w:val="left"/>
        <w:rPr>
          <w:rFonts w:cs="Arial"/>
          <w:szCs w:val="22"/>
        </w:rPr>
      </w:pPr>
      <w:r w:rsidRPr="005659C8">
        <w:rPr>
          <w:rFonts w:cs="Arial"/>
          <w:szCs w:val="22"/>
        </w:rPr>
        <w:t>Search for the relevant drug and select ‘Ok’</w:t>
      </w:r>
    </w:p>
    <w:p w14:paraId="5141C733" w14:textId="77777777" w:rsidR="009B03EC" w:rsidRPr="005659C8" w:rsidRDefault="009B03EC" w:rsidP="00D66CAD">
      <w:pPr>
        <w:pStyle w:val="ListParagraph"/>
        <w:tabs>
          <w:tab w:val="left" w:pos="1426"/>
        </w:tabs>
        <w:jc w:val="left"/>
        <w:rPr>
          <w:rFonts w:cs="Arial"/>
          <w:szCs w:val="22"/>
        </w:rPr>
      </w:pPr>
    </w:p>
    <w:p w14:paraId="4BC41A9F" w14:textId="7429539D" w:rsidR="009B03EC" w:rsidRPr="005659C8" w:rsidRDefault="009B03EC" w:rsidP="00D66CAD">
      <w:pPr>
        <w:pStyle w:val="ListParagraph"/>
        <w:tabs>
          <w:tab w:val="left" w:pos="1426"/>
        </w:tabs>
        <w:jc w:val="center"/>
        <w:rPr>
          <w:rFonts w:cs="Arial"/>
          <w:szCs w:val="22"/>
        </w:rPr>
      </w:pPr>
      <w:r w:rsidRPr="005659C8">
        <w:rPr>
          <w:rFonts w:cs="Arial"/>
          <w:noProof/>
          <w:szCs w:val="22"/>
        </w:rPr>
        <w:drawing>
          <wp:inline distT="0" distB="0" distL="0" distR="0" wp14:anchorId="5F215E5B" wp14:editId="5BEA60B9">
            <wp:extent cx="4381877" cy="2598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4381877" cy="2598250"/>
                    </a:xfrm>
                    <a:prstGeom prst="rect">
                      <a:avLst/>
                    </a:prstGeom>
                  </pic:spPr>
                </pic:pic>
              </a:graphicData>
            </a:graphic>
          </wp:inline>
        </w:drawing>
      </w:r>
    </w:p>
    <w:p w14:paraId="7079A791" w14:textId="008C7CE6" w:rsidR="009B03EC" w:rsidRPr="005659C8" w:rsidRDefault="009B03EC" w:rsidP="00D66CAD">
      <w:pPr>
        <w:pStyle w:val="ListParagraph"/>
        <w:tabs>
          <w:tab w:val="left" w:pos="1426"/>
        </w:tabs>
        <w:jc w:val="center"/>
        <w:rPr>
          <w:rFonts w:cs="Arial"/>
          <w:szCs w:val="22"/>
        </w:rPr>
      </w:pPr>
    </w:p>
    <w:p w14:paraId="28A026D9" w14:textId="3E6CFE90" w:rsidR="009B03EC" w:rsidRPr="005659C8" w:rsidRDefault="009B03EC" w:rsidP="00D66CAD">
      <w:pPr>
        <w:pStyle w:val="ListParagraph"/>
        <w:tabs>
          <w:tab w:val="left" w:pos="1426"/>
        </w:tabs>
        <w:jc w:val="center"/>
        <w:rPr>
          <w:rFonts w:cs="Arial"/>
          <w:szCs w:val="22"/>
        </w:rPr>
      </w:pPr>
    </w:p>
    <w:p w14:paraId="766EB8F2" w14:textId="2D66B254" w:rsidR="009B03EC" w:rsidRPr="005659C8" w:rsidRDefault="009B03EC" w:rsidP="00D66CAD">
      <w:pPr>
        <w:pStyle w:val="ListParagraph"/>
        <w:tabs>
          <w:tab w:val="left" w:pos="1426"/>
        </w:tabs>
        <w:jc w:val="center"/>
        <w:rPr>
          <w:rFonts w:cs="Arial"/>
          <w:szCs w:val="22"/>
        </w:rPr>
      </w:pPr>
    </w:p>
    <w:p w14:paraId="57D41ABA" w14:textId="77777777" w:rsidR="00E51DE2" w:rsidRPr="005659C8" w:rsidRDefault="00E51DE2" w:rsidP="00D66CAD">
      <w:pPr>
        <w:pStyle w:val="ListParagraph"/>
        <w:tabs>
          <w:tab w:val="left" w:pos="1426"/>
        </w:tabs>
        <w:jc w:val="center"/>
        <w:rPr>
          <w:rFonts w:cs="Arial"/>
          <w:szCs w:val="22"/>
        </w:rPr>
      </w:pPr>
    </w:p>
    <w:p w14:paraId="13C102D1" w14:textId="75F94FA1" w:rsidR="009B03EC" w:rsidRPr="005659C8" w:rsidRDefault="009B03EC" w:rsidP="00D66CAD">
      <w:pPr>
        <w:pStyle w:val="ListParagraph"/>
        <w:tabs>
          <w:tab w:val="left" w:pos="1426"/>
        </w:tabs>
        <w:jc w:val="center"/>
        <w:rPr>
          <w:rFonts w:cs="Arial"/>
          <w:szCs w:val="22"/>
        </w:rPr>
      </w:pPr>
    </w:p>
    <w:p w14:paraId="7870CD2B" w14:textId="1CC5F492" w:rsidR="009B03EC" w:rsidRPr="005659C8" w:rsidRDefault="009B03EC" w:rsidP="00D66CAD">
      <w:pPr>
        <w:pStyle w:val="ListParagraph"/>
        <w:numPr>
          <w:ilvl w:val="0"/>
          <w:numId w:val="14"/>
        </w:numPr>
        <w:tabs>
          <w:tab w:val="left" w:pos="1426"/>
        </w:tabs>
        <w:jc w:val="left"/>
        <w:rPr>
          <w:rFonts w:cs="Arial"/>
          <w:szCs w:val="22"/>
        </w:rPr>
      </w:pPr>
      <w:r w:rsidRPr="005659C8">
        <w:rPr>
          <w:rFonts w:cs="Arial"/>
          <w:szCs w:val="22"/>
        </w:rPr>
        <w:t>Select ‘Add Note’</w:t>
      </w:r>
    </w:p>
    <w:p w14:paraId="76324CFA" w14:textId="698418D6" w:rsidR="009B03EC" w:rsidRPr="005659C8" w:rsidRDefault="009B03EC" w:rsidP="00D66CAD">
      <w:pPr>
        <w:pStyle w:val="ListParagraph"/>
        <w:tabs>
          <w:tab w:val="left" w:pos="1426"/>
        </w:tabs>
        <w:jc w:val="left"/>
        <w:rPr>
          <w:rFonts w:cs="Arial"/>
          <w:szCs w:val="22"/>
        </w:rPr>
      </w:pPr>
    </w:p>
    <w:p w14:paraId="0BB9C4C7" w14:textId="68887219" w:rsidR="009B03EC" w:rsidRPr="005659C8" w:rsidRDefault="009B03EC" w:rsidP="00D66CAD">
      <w:pPr>
        <w:pStyle w:val="ListParagraph"/>
        <w:tabs>
          <w:tab w:val="left" w:pos="1426"/>
        </w:tabs>
        <w:jc w:val="center"/>
        <w:rPr>
          <w:rFonts w:cs="Arial"/>
          <w:szCs w:val="22"/>
        </w:rPr>
      </w:pPr>
      <w:r w:rsidRPr="005659C8">
        <w:rPr>
          <w:rFonts w:cs="Arial"/>
          <w:noProof/>
          <w:szCs w:val="22"/>
        </w:rPr>
        <w:drawing>
          <wp:inline distT="0" distB="0" distL="0" distR="0" wp14:anchorId="29728A1B" wp14:editId="436654F0">
            <wp:extent cx="2842788" cy="230295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2788" cy="2302955"/>
                    </a:xfrm>
                    <a:prstGeom prst="rect">
                      <a:avLst/>
                    </a:prstGeom>
                  </pic:spPr>
                </pic:pic>
              </a:graphicData>
            </a:graphic>
          </wp:inline>
        </w:drawing>
      </w:r>
    </w:p>
    <w:p w14:paraId="558E2024" w14:textId="3BD0F5AC" w:rsidR="009B03EC" w:rsidRPr="005659C8" w:rsidRDefault="009B03EC" w:rsidP="00D66CAD">
      <w:pPr>
        <w:pStyle w:val="ListParagraph"/>
        <w:tabs>
          <w:tab w:val="left" w:pos="1426"/>
        </w:tabs>
        <w:jc w:val="center"/>
        <w:rPr>
          <w:rFonts w:cs="Arial"/>
          <w:szCs w:val="22"/>
        </w:rPr>
      </w:pPr>
    </w:p>
    <w:p w14:paraId="5A6D9F26" w14:textId="7E70BDA2" w:rsidR="009B03EC" w:rsidRPr="005659C8" w:rsidRDefault="009B03EC" w:rsidP="00D66CAD">
      <w:pPr>
        <w:pStyle w:val="ListParagraph"/>
        <w:numPr>
          <w:ilvl w:val="0"/>
          <w:numId w:val="14"/>
        </w:numPr>
        <w:tabs>
          <w:tab w:val="left" w:pos="1426"/>
        </w:tabs>
        <w:jc w:val="left"/>
        <w:rPr>
          <w:rFonts w:cs="Arial"/>
          <w:szCs w:val="22"/>
        </w:rPr>
      </w:pPr>
      <w:r w:rsidRPr="005659C8">
        <w:rPr>
          <w:rFonts w:cs="Arial"/>
          <w:szCs w:val="22"/>
        </w:rPr>
        <w:t xml:space="preserve">In the Drug Note window, input ‘Supply Shortage Alert’ as the Drug Note Title. Select ‘&lt;&lt; ALL ROUTES &gt;&gt;’ as route. Use the below example to ensure all the relevant information is recorded in the alert – “current supply shortage”, record whether the medicine is restricted to a particular ward or team and “Contact Ward Pharmacist for further advice”. </w:t>
      </w:r>
      <w:r w:rsidR="002C4247" w:rsidRPr="005659C8">
        <w:rPr>
          <w:rFonts w:cs="Arial"/>
          <w:szCs w:val="22"/>
        </w:rPr>
        <w:t>This note will appear to the prescriber at the point of prescribing. Tick “Available in Charting” for the alert to appear at the point of medicine administration (NB: this will appear every time the medicine is due to be administered). Tick “Available in Dispensing” for the alert to appear at the point of dispensing. Once complete, select the save icon</w:t>
      </w:r>
    </w:p>
    <w:p w14:paraId="063A1871" w14:textId="0F2DC06C" w:rsidR="009B03EC" w:rsidRPr="005659C8" w:rsidRDefault="009B03EC" w:rsidP="00D66CAD">
      <w:pPr>
        <w:tabs>
          <w:tab w:val="left" w:pos="1426"/>
        </w:tabs>
        <w:jc w:val="center"/>
        <w:rPr>
          <w:rFonts w:cs="Arial"/>
          <w:szCs w:val="22"/>
        </w:rPr>
      </w:pPr>
      <w:r w:rsidRPr="005659C8">
        <w:rPr>
          <w:rFonts w:cs="Arial"/>
          <w:noProof/>
          <w:szCs w:val="22"/>
        </w:rPr>
        <w:drawing>
          <wp:inline distT="0" distB="0" distL="0" distR="0" wp14:anchorId="01491F6E" wp14:editId="5EC5BF6B">
            <wp:extent cx="4209861" cy="3633839"/>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0">
                      <a:extLst>
                        <a:ext uri="{28A0092B-C50C-407E-A947-70E740481C1C}">
                          <a14:useLocalDpi xmlns:a14="http://schemas.microsoft.com/office/drawing/2010/main" val="0"/>
                        </a:ext>
                      </a:extLst>
                    </a:blip>
                    <a:stretch>
                      <a:fillRect/>
                    </a:stretch>
                  </pic:blipFill>
                  <pic:spPr>
                    <a:xfrm>
                      <a:off x="0" y="0"/>
                      <a:ext cx="4209861" cy="3633839"/>
                    </a:xfrm>
                    <a:prstGeom prst="rect">
                      <a:avLst/>
                    </a:prstGeom>
                  </pic:spPr>
                </pic:pic>
              </a:graphicData>
            </a:graphic>
          </wp:inline>
        </w:drawing>
      </w:r>
    </w:p>
    <w:p w14:paraId="693BA34F" w14:textId="74269E51" w:rsidR="002C4247" w:rsidRPr="005659C8" w:rsidRDefault="00425C84" w:rsidP="00D66CAD">
      <w:pPr>
        <w:tabs>
          <w:tab w:val="left" w:pos="1426"/>
        </w:tabs>
        <w:jc w:val="center"/>
        <w:rPr>
          <w:rFonts w:cs="Arial"/>
          <w:szCs w:val="22"/>
        </w:rPr>
      </w:pPr>
      <w:r w:rsidRPr="005659C8">
        <w:rPr>
          <w:rFonts w:cs="Arial"/>
          <w:szCs w:val="22"/>
        </w:rPr>
        <w:t>The a</w:t>
      </w:r>
      <w:r w:rsidR="4CB21ADD" w:rsidRPr="005659C8">
        <w:rPr>
          <w:rFonts w:cs="Arial"/>
          <w:szCs w:val="22"/>
        </w:rPr>
        <w:t>bove wording to be tailored depending on</w:t>
      </w:r>
      <w:r w:rsidRPr="005659C8">
        <w:rPr>
          <w:rFonts w:cs="Arial"/>
          <w:szCs w:val="22"/>
        </w:rPr>
        <w:t xml:space="preserve"> the nature of the medicines shortage and what additional instruction are required</w:t>
      </w:r>
      <w:r w:rsidR="00B72B55" w:rsidRPr="005659C8">
        <w:rPr>
          <w:rFonts w:cs="Arial"/>
          <w:szCs w:val="22"/>
        </w:rPr>
        <w:t>.</w:t>
      </w:r>
      <w:r w:rsidR="4CB21ADD" w:rsidRPr="005659C8">
        <w:rPr>
          <w:rFonts w:cs="Arial"/>
          <w:szCs w:val="22"/>
        </w:rPr>
        <w:t xml:space="preserve"> </w:t>
      </w:r>
    </w:p>
    <w:p w14:paraId="0A0AED35" w14:textId="6C410030" w:rsidR="002C4247" w:rsidRPr="005659C8" w:rsidRDefault="002C4247" w:rsidP="00D66CAD">
      <w:pPr>
        <w:tabs>
          <w:tab w:val="left" w:pos="1426"/>
        </w:tabs>
        <w:jc w:val="center"/>
        <w:rPr>
          <w:rFonts w:cs="Arial"/>
          <w:szCs w:val="22"/>
        </w:rPr>
      </w:pPr>
    </w:p>
    <w:p w14:paraId="6B90FDA2" w14:textId="27F941F5" w:rsidR="002C4247" w:rsidRPr="005659C8" w:rsidRDefault="002C4247" w:rsidP="00D66CAD">
      <w:pPr>
        <w:pStyle w:val="ListParagraph"/>
        <w:numPr>
          <w:ilvl w:val="0"/>
          <w:numId w:val="14"/>
        </w:numPr>
        <w:tabs>
          <w:tab w:val="left" w:pos="1426"/>
        </w:tabs>
        <w:jc w:val="left"/>
        <w:rPr>
          <w:rFonts w:cs="Arial"/>
          <w:szCs w:val="22"/>
        </w:rPr>
      </w:pPr>
      <w:r w:rsidRPr="005659C8">
        <w:rPr>
          <w:rFonts w:cs="Arial"/>
          <w:szCs w:val="22"/>
        </w:rPr>
        <w:t>Once saved, the below window will appear showing the saved drug note</w:t>
      </w:r>
    </w:p>
    <w:p w14:paraId="24CEE4E9" w14:textId="7E4B809D" w:rsidR="002C4247" w:rsidRPr="005659C8" w:rsidRDefault="002C4247" w:rsidP="00D66CAD">
      <w:pPr>
        <w:tabs>
          <w:tab w:val="left" w:pos="1426"/>
        </w:tabs>
        <w:jc w:val="center"/>
        <w:rPr>
          <w:rFonts w:cs="Arial"/>
          <w:szCs w:val="22"/>
        </w:rPr>
      </w:pPr>
      <w:r w:rsidRPr="005659C8">
        <w:rPr>
          <w:rFonts w:cs="Arial"/>
          <w:noProof/>
          <w:szCs w:val="22"/>
        </w:rPr>
        <w:drawing>
          <wp:inline distT="0" distB="0" distL="0" distR="0" wp14:anchorId="2DD09DFA" wp14:editId="6CB3FA27">
            <wp:extent cx="2598249" cy="210945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1">
                      <a:extLst>
                        <a:ext uri="{28A0092B-C50C-407E-A947-70E740481C1C}">
                          <a14:useLocalDpi xmlns:a14="http://schemas.microsoft.com/office/drawing/2010/main" val="0"/>
                        </a:ext>
                      </a:extLst>
                    </a:blip>
                    <a:stretch>
                      <a:fillRect/>
                    </a:stretch>
                  </pic:blipFill>
                  <pic:spPr>
                    <a:xfrm>
                      <a:off x="0" y="0"/>
                      <a:ext cx="2598249" cy="2109458"/>
                    </a:xfrm>
                    <a:prstGeom prst="rect">
                      <a:avLst/>
                    </a:prstGeom>
                  </pic:spPr>
                </pic:pic>
              </a:graphicData>
            </a:graphic>
          </wp:inline>
        </w:drawing>
      </w:r>
    </w:p>
    <w:p w14:paraId="674B8AFA" w14:textId="1843DD2B" w:rsidR="002C4247" w:rsidRPr="005659C8" w:rsidRDefault="002C4247" w:rsidP="00D66CAD">
      <w:pPr>
        <w:pStyle w:val="ListParagraph"/>
        <w:numPr>
          <w:ilvl w:val="0"/>
          <w:numId w:val="14"/>
        </w:numPr>
        <w:tabs>
          <w:tab w:val="left" w:pos="1426"/>
        </w:tabs>
        <w:jc w:val="left"/>
        <w:rPr>
          <w:rFonts w:cs="Arial"/>
          <w:szCs w:val="22"/>
        </w:rPr>
      </w:pPr>
      <w:r w:rsidRPr="005659C8">
        <w:rPr>
          <w:rFonts w:cs="Arial"/>
          <w:szCs w:val="22"/>
        </w:rPr>
        <w:t xml:space="preserve">To remove a drug note, select the appropriate note from the above screenshot. The below window will appear. Select the red cross in the top right of the window to deactivate. This will produce a red ‘inactive note’ message like in the below screenshot. </w:t>
      </w:r>
    </w:p>
    <w:p w14:paraId="3F14C18B" w14:textId="71F27264" w:rsidR="002C4247" w:rsidRPr="005659C8" w:rsidRDefault="002C4247" w:rsidP="00D66CAD">
      <w:pPr>
        <w:tabs>
          <w:tab w:val="left" w:pos="1426"/>
        </w:tabs>
        <w:jc w:val="center"/>
        <w:rPr>
          <w:rFonts w:cs="Arial"/>
          <w:szCs w:val="22"/>
        </w:rPr>
      </w:pPr>
      <w:r w:rsidRPr="005659C8">
        <w:rPr>
          <w:rFonts w:cs="Arial"/>
          <w:noProof/>
          <w:szCs w:val="22"/>
        </w:rPr>
        <w:drawing>
          <wp:inline distT="0" distB="0" distL="0" distR="0" wp14:anchorId="45DAB72A" wp14:editId="5DD354B5">
            <wp:extent cx="3032911" cy="26159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32911" cy="2615911"/>
                    </a:xfrm>
                    <a:prstGeom prst="rect">
                      <a:avLst/>
                    </a:prstGeom>
                  </pic:spPr>
                </pic:pic>
              </a:graphicData>
            </a:graphic>
          </wp:inline>
        </w:drawing>
      </w:r>
    </w:p>
    <w:p w14:paraId="4D1C3065" w14:textId="462658A3" w:rsidR="002C4247" w:rsidRPr="005659C8" w:rsidRDefault="002C4247" w:rsidP="00D66CAD">
      <w:pPr>
        <w:pStyle w:val="ListParagraph"/>
        <w:numPr>
          <w:ilvl w:val="0"/>
          <w:numId w:val="14"/>
        </w:numPr>
        <w:tabs>
          <w:tab w:val="left" w:pos="1426"/>
        </w:tabs>
        <w:jc w:val="left"/>
        <w:rPr>
          <w:rFonts w:cs="Arial"/>
          <w:szCs w:val="22"/>
        </w:rPr>
      </w:pPr>
      <w:r w:rsidRPr="005659C8">
        <w:rPr>
          <w:rFonts w:cs="Arial"/>
          <w:szCs w:val="22"/>
        </w:rPr>
        <w:t>Once inactive, the drug note will have a red stop sign to indicate it has been deactivated.</w:t>
      </w:r>
      <w:r w:rsidR="3B07BFD0" w:rsidRPr="005659C8">
        <w:rPr>
          <w:rFonts w:cs="Arial"/>
          <w:szCs w:val="22"/>
        </w:rPr>
        <w:t xml:space="preserve"> To link in with pharmacist to ensure deactivation has been completed.</w:t>
      </w:r>
    </w:p>
    <w:p w14:paraId="118E04B1" w14:textId="29B3966C" w:rsidR="002C4247" w:rsidRPr="005659C8" w:rsidRDefault="002C4247" w:rsidP="00D66CAD">
      <w:pPr>
        <w:tabs>
          <w:tab w:val="left" w:pos="1426"/>
        </w:tabs>
        <w:jc w:val="center"/>
        <w:rPr>
          <w:rFonts w:cs="Arial"/>
          <w:szCs w:val="22"/>
        </w:rPr>
      </w:pPr>
      <w:r w:rsidRPr="005659C8">
        <w:rPr>
          <w:rFonts w:cs="Arial"/>
          <w:noProof/>
          <w:szCs w:val="22"/>
        </w:rPr>
        <w:drawing>
          <wp:inline distT="0" distB="0" distL="0" distR="0" wp14:anchorId="01E9DA82" wp14:editId="68C55C2A">
            <wp:extent cx="2933323" cy="239059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3323" cy="2390596"/>
                    </a:xfrm>
                    <a:prstGeom prst="rect">
                      <a:avLst/>
                    </a:prstGeom>
                  </pic:spPr>
                </pic:pic>
              </a:graphicData>
            </a:graphic>
          </wp:inline>
        </w:drawing>
      </w:r>
    </w:p>
    <w:sectPr w:rsidR="002C4247" w:rsidRPr="005659C8" w:rsidSect="00384C3F">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20F6D" w14:textId="77777777" w:rsidR="00D52BC1" w:rsidRDefault="00D52BC1" w:rsidP="006F3719">
      <w:pPr>
        <w:spacing w:before="0" w:after="0"/>
      </w:pPr>
      <w:r>
        <w:separator/>
      </w:r>
    </w:p>
  </w:endnote>
  <w:endnote w:type="continuationSeparator" w:id="0">
    <w:p w14:paraId="59F8C108" w14:textId="77777777" w:rsidR="00D52BC1" w:rsidRDefault="00D52BC1" w:rsidP="006F371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94DA7" w14:textId="77777777" w:rsidR="00FB6089" w:rsidRDefault="00FB6089" w:rsidP="00FB60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44FEC0" w14:textId="77777777" w:rsidR="00FB6089" w:rsidRDefault="00FB6089" w:rsidP="00FB60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9E19A" w14:textId="65AFB106" w:rsidR="00FB6089" w:rsidRDefault="00FB6089" w:rsidP="00FB60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8403B">
      <w:rPr>
        <w:rStyle w:val="PageNumber"/>
        <w:noProof/>
      </w:rPr>
      <w:t>2</w:t>
    </w:r>
    <w:r>
      <w:rPr>
        <w:rStyle w:val="PageNumber"/>
      </w:rPr>
      <w:fldChar w:fldCharType="end"/>
    </w:r>
  </w:p>
  <w:p w14:paraId="10C0BFEB" w14:textId="77777777" w:rsidR="00FB6089" w:rsidRDefault="00FB6089" w:rsidP="00FB6089">
    <w:pPr>
      <w:pStyle w:val="Footer"/>
      <w:tabs>
        <w:tab w:val="clear" w:pos="4153"/>
        <w:tab w:val="clear" w:pos="8306"/>
      </w:tabs>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02A0E" w14:textId="0463E3D8" w:rsidR="00FB6089" w:rsidRDefault="00FB6089" w:rsidP="00FB60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403B">
      <w:rPr>
        <w:rStyle w:val="PageNumber"/>
        <w:noProof/>
      </w:rPr>
      <w:t>1</w:t>
    </w:r>
    <w:r>
      <w:rPr>
        <w:rStyle w:val="PageNumber"/>
      </w:rPr>
      <w:fldChar w:fldCharType="end"/>
    </w:r>
  </w:p>
  <w:p w14:paraId="420A3839" w14:textId="77777777" w:rsidR="00FB6089" w:rsidRDefault="00FB6089" w:rsidP="00FB608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6CDE6" w14:textId="77777777" w:rsidR="00D52BC1" w:rsidRDefault="00D52BC1" w:rsidP="006F3719">
      <w:pPr>
        <w:spacing w:before="0" w:after="0"/>
      </w:pPr>
      <w:r>
        <w:separator/>
      </w:r>
    </w:p>
  </w:footnote>
  <w:footnote w:type="continuationSeparator" w:id="0">
    <w:p w14:paraId="0A092FF9" w14:textId="77777777" w:rsidR="00D52BC1" w:rsidRDefault="00D52BC1" w:rsidP="006F371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B8EBB" w14:textId="77777777" w:rsidR="00FB6089" w:rsidRDefault="49D07EA1" w:rsidP="007F0CF5">
    <w:pPr>
      <w:pStyle w:val="Header"/>
      <w:jc w:val="right"/>
    </w:pPr>
    <w:r>
      <w:rPr>
        <w:noProof/>
      </w:rPr>
      <w:drawing>
        <wp:inline distT="0" distB="0" distL="0" distR="0" wp14:anchorId="662E3526" wp14:editId="49D07EA1">
          <wp:extent cx="2064479" cy="9313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064479" cy="9313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EE121BB"/>
    <w:multiLevelType w:val="hybridMultilevel"/>
    <w:tmpl w:val="5789A5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C5E281B"/>
    <w:multiLevelType w:val="hybridMultilevel"/>
    <w:tmpl w:val="495DFA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60B6F"/>
    <w:multiLevelType w:val="hybridMultilevel"/>
    <w:tmpl w:val="36585A92"/>
    <w:lvl w:ilvl="0" w:tplc="CD027C34">
      <w:start w:val="4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51557"/>
    <w:multiLevelType w:val="hybridMultilevel"/>
    <w:tmpl w:val="C9DEE5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56102C"/>
    <w:multiLevelType w:val="hybridMultilevel"/>
    <w:tmpl w:val="F7EE10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20608B"/>
    <w:multiLevelType w:val="hybridMultilevel"/>
    <w:tmpl w:val="0809000F"/>
    <w:lvl w:ilvl="0" w:tplc="B75025B4">
      <w:start w:val="1"/>
      <w:numFmt w:val="decimal"/>
      <w:lvlText w:val="%1."/>
      <w:lvlJc w:val="left"/>
      <w:pPr>
        <w:ind w:left="360" w:hanging="360"/>
      </w:pPr>
      <w:rPr>
        <w:rFonts w:hint="default"/>
      </w:rPr>
    </w:lvl>
    <w:lvl w:ilvl="1" w:tplc="D90C2EA0">
      <w:numFmt w:val="decimal"/>
      <w:lvlText w:val=""/>
      <w:lvlJc w:val="left"/>
    </w:lvl>
    <w:lvl w:ilvl="2" w:tplc="368AC57C">
      <w:numFmt w:val="decimal"/>
      <w:lvlText w:val=""/>
      <w:lvlJc w:val="left"/>
    </w:lvl>
    <w:lvl w:ilvl="3" w:tplc="C51AF9F6">
      <w:numFmt w:val="decimal"/>
      <w:lvlText w:val=""/>
      <w:lvlJc w:val="left"/>
    </w:lvl>
    <w:lvl w:ilvl="4" w:tplc="DCDEE948">
      <w:numFmt w:val="decimal"/>
      <w:lvlText w:val=""/>
      <w:lvlJc w:val="left"/>
    </w:lvl>
    <w:lvl w:ilvl="5" w:tplc="2B749094">
      <w:numFmt w:val="decimal"/>
      <w:lvlText w:val=""/>
      <w:lvlJc w:val="left"/>
    </w:lvl>
    <w:lvl w:ilvl="6" w:tplc="0E8A1288">
      <w:numFmt w:val="decimal"/>
      <w:lvlText w:val=""/>
      <w:lvlJc w:val="left"/>
    </w:lvl>
    <w:lvl w:ilvl="7" w:tplc="37BA3860">
      <w:numFmt w:val="decimal"/>
      <w:lvlText w:val=""/>
      <w:lvlJc w:val="left"/>
    </w:lvl>
    <w:lvl w:ilvl="8" w:tplc="3342D026">
      <w:numFmt w:val="decimal"/>
      <w:lvlText w:val=""/>
      <w:lvlJc w:val="left"/>
    </w:lvl>
  </w:abstractNum>
  <w:abstractNum w:abstractNumId="6" w15:restartNumberingAfterBreak="0">
    <w:nsid w:val="20FF081D"/>
    <w:multiLevelType w:val="hybridMultilevel"/>
    <w:tmpl w:val="4D7E5B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F0059B"/>
    <w:multiLevelType w:val="hybridMultilevel"/>
    <w:tmpl w:val="9C088DFE"/>
    <w:lvl w:ilvl="0" w:tplc="FF5C0BCA">
      <w:start w:val="5"/>
      <w:numFmt w:val="upperLetter"/>
      <w:pStyle w:val="Heading2"/>
      <w:lvlText w:val="%1."/>
      <w:lvlJc w:val="left"/>
      <w:pPr>
        <w:tabs>
          <w:tab w:val="num" w:pos="360"/>
        </w:tabs>
        <w:ind w:left="360" w:hanging="360"/>
      </w:pPr>
      <w:rPr>
        <w:rFonts w:hint="default"/>
      </w:rPr>
    </w:lvl>
    <w:lvl w:ilvl="1" w:tplc="AA808DEA">
      <w:numFmt w:val="decimal"/>
      <w:lvlText w:val=""/>
      <w:lvlJc w:val="left"/>
    </w:lvl>
    <w:lvl w:ilvl="2" w:tplc="E57C6730">
      <w:numFmt w:val="decimal"/>
      <w:lvlText w:val=""/>
      <w:lvlJc w:val="left"/>
    </w:lvl>
    <w:lvl w:ilvl="3" w:tplc="F44473B2">
      <w:numFmt w:val="decimal"/>
      <w:lvlText w:val=""/>
      <w:lvlJc w:val="left"/>
    </w:lvl>
    <w:lvl w:ilvl="4" w:tplc="DA34A120">
      <w:numFmt w:val="decimal"/>
      <w:lvlText w:val=""/>
      <w:lvlJc w:val="left"/>
    </w:lvl>
    <w:lvl w:ilvl="5" w:tplc="C8B434F4">
      <w:numFmt w:val="decimal"/>
      <w:lvlText w:val=""/>
      <w:lvlJc w:val="left"/>
    </w:lvl>
    <w:lvl w:ilvl="6" w:tplc="D5C0DE5E">
      <w:numFmt w:val="decimal"/>
      <w:lvlText w:val=""/>
      <w:lvlJc w:val="left"/>
    </w:lvl>
    <w:lvl w:ilvl="7" w:tplc="59708310">
      <w:numFmt w:val="decimal"/>
      <w:lvlText w:val=""/>
      <w:lvlJc w:val="left"/>
    </w:lvl>
    <w:lvl w:ilvl="8" w:tplc="6136DD14">
      <w:numFmt w:val="decimal"/>
      <w:lvlText w:val=""/>
      <w:lvlJc w:val="left"/>
    </w:lvl>
  </w:abstractNum>
  <w:abstractNum w:abstractNumId="8" w15:restartNumberingAfterBreak="0">
    <w:nsid w:val="3F961F1F"/>
    <w:multiLevelType w:val="hybridMultilevel"/>
    <w:tmpl w:val="4F7846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92524C"/>
    <w:multiLevelType w:val="hybridMultilevel"/>
    <w:tmpl w:val="C6869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3A605E"/>
    <w:multiLevelType w:val="hybridMultilevel"/>
    <w:tmpl w:val="645C7B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7783CA7"/>
    <w:multiLevelType w:val="hybridMultilevel"/>
    <w:tmpl w:val="3320A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8F4591"/>
    <w:multiLevelType w:val="hybridMultilevel"/>
    <w:tmpl w:val="9F7AA9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79B50AA"/>
    <w:multiLevelType w:val="hybridMultilevel"/>
    <w:tmpl w:val="5ED0ECB2"/>
    <w:lvl w:ilvl="0" w:tplc="08090001">
      <w:start w:val="1"/>
      <w:numFmt w:val="bullet"/>
      <w:lvlText w:val=""/>
      <w:lvlJc w:val="left"/>
      <w:pPr>
        <w:ind w:left="1080" w:hanging="360"/>
      </w:pPr>
      <w:rPr>
        <w:rFonts w:ascii="Symbol" w:hAnsi="Symbol" w:hint="default"/>
      </w:rPr>
    </w:lvl>
    <w:lvl w:ilvl="1" w:tplc="1ED05D98">
      <w:numFmt w:val="bullet"/>
      <w:lvlText w:val="•"/>
      <w:lvlJc w:val="left"/>
      <w:pPr>
        <w:ind w:left="1800" w:hanging="360"/>
      </w:pPr>
      <w:rPr>
        <w:rFonts w:ascii="Calibri" w:eastAsia="Times New Roman" w:hAnsi="Calibri" w:cstheme="minorHAns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5"/>
  </w:num>
  <w:num w:numId="3">
    <w:abstractNumId w:val="2"/>
  </w:num>
  <w:num w:numId="4">
    <w:abstractNumId w:val="9"/>
  </w:num>
  <w:num w:numId="5">
    <w:abstractNumId w:val="8"/>
  </w:num>
  <w:num w:numId="6">
    <w:abstractNumId w:val="3"/>
  </w:num>
  <w:num w:numId="7">
    <w:abstractNumId w:val="13"/>
  </w:num>
  <w:num w:numId="8">
    <w:abstractNumId w:val="6"/>
  </w:num>
  <w:num w:numId="9">
    <w:abstractNumId w:val="1"/>
  </w:num>
  <w:num w:numId="10">
    <w:abstractNumId w:val="0"/>
  </w:num>
  <w:num w:numId="11">
    <w:abstractNumId w:val="12"/>
  </w:num>
  <w:num w:numId="12">
    <w:abstractNumId w:val="11"/>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719"/>
    <w:rsid w:val="00015DD9"/>
    <w:rsid w:val="0003726D"/>
    <w:rsid w:val="000967DC"/>
    <w:rsid w:val="000A4F93"/>
    <w:rsid w:val="000E21B5"/>
    <w:rsid w:val="000E2BED"/>
    <w:rsid w:val="000F3C1C"/>
    <w:rsid w:val="00122FED"/>
    <w:rsid w:val="00137848"/>
    <w:rsid w:val="00143688"/>
    <w:rsid w:val="001520E7"/>
    <w:rsid w:val="00162CB6"/>
    <w:rsid w:val="0019399A"/>
    <w:rsid w:val="001E4413"/>
    <w:rsid w:val="0020131E"/>
    <w:rsid w:val="00221388"/>
    <w:rsid w:val="0028403B"/>
    <w:rsid w:val="002C4247"/>
    <w:rsid w:val="00311D0A"/>
    <w:rsid w:val="00327DB2"/>
    <w:rsid w:val="00347E41"/>
    <w:rsid w:val="00384C3F"/>
    <w:rsid w:val="003C379A"/>
    <w:rsid w:val="003C4408"/>
    <w:rsid w:val="0042510B"/>
    <w:rsid w:val="00425C84"/>
    <w:rsid w:val="004571E7"/>
    <w:rsid w:val="005049A2"/>
    <w:rsid w:val="005659C8"/>
    <w:rsid w:val="005D7C8D"/>
    <w:rsid w:val="005E3712"/>
    <w:rsid w:val="005E5AF8"/>
    <w:rsid w:val="00622DB6"/>
    <w:rsid w:val="0065266E"/>
    <w:rsid w:val="00662EA3"/>
    <w:rsid w:val="006D6E97"/>
    <w:rsid w:val="006F3719"/>
    <w:rsid w:val="0075297B"/>
    <w:rsid w:val="007600AB"/>
    <w:rsid w:val="007A0D30"/>
    <w:rsid w:val="007F0CF5"/>
    <w:rsid w:val="00825487"/>
    <w:rsid w:val="00842E45"/>
    <w:rsid w:val="008555BA"/>
    <w:rsid w:val="009B03EC"/>
    <w:rsid w:val="00A411E7"/>
    <w:rsid w:val="00A41DAA"/>
    <w:rsid w:val="00B14A4C"/>
    <w:rsid w:val="00B4614A"/>
    <w:rsid w:val="00B72B55"/>
    <w:rsid w:val="00B773EF"/>
    <w:rsid w:val="00C769B0"/>
    <w:rsid w:val="00CF6343"/>
    <w:rsid w:val="00D4332A"/>
    <w:rsid w:val="00D52BC1"/>
    <w:rsid w:val="00D55D56"/>
    <w:rsid w:val="00D606D3"/>
    <w:rsid w:val="00D66CAD"/>
    <w:rsid w:val="00DB336F"/>
    <w:rsid w:val="00DC250A"/>
    <w:rsid w:val="00DD063C"/>
    <w:rsid w:val="00DE6479"/>
    <w:rsid w:val="00E51DE2"/>
    <w:rsid w:val="00ED717B"/>
    <w:rsid w:val="00F9131C"/>
    <w:rsid w:val="00F9478C"/>
    <w:rsid w:val="00FB6089"/>
    <w:rsid w:val="00FC27D0"/>
    <w:rsid w:val="0E73CA97"/>
    <w:rsid w:val="1B6A4B97"/>
    <w:rsid w:val="1CA29C47"/>
    <w:rsid w:val="1D754957"/>
    <w:rsid w:val="24E7A728"/>
    <w:rsid w:val="25E8DB0E"/>
    <w:rsid w:val="34775323"/>
    <w:rsid w:val="3B07BFD0"/>
    <w:rsid w:val="41D4E226"/>
    <w:rsid w:val="49D07EA1"/>
    <w:rsid w:val="4CB21ADD"/>
    <w:rsid w:val="555C88ED"/>
    <w:rsid w:val="5CE139C4"/>
    <w:rsid w:val="600049A1"/>
    <w:rsid w:val="70E571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C84CA2F"/>
  <w15:docId w15:val="{421C4756-6928-4D02-AD2B-639B7092F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31E"/>
    <w:pPr>
      <w:spacing w:before="200" w:line="240" w:lineRule="auto"/>
      <w:jc w:val="both"/>
    </w:pPr>
    <w:rPr>
      <w:rFonts w:ascii="Arial" w:eastAsia="Times New Roman" w:hAnsi="Arial" w:cs="Times New Roman"/>
      <w:szCs w:val="24"/>
      <w:lang w:eastAsia="en-GB"/>
    </w:rPr>
  </w:style>
  <w:style w:type="paragraph" w:styleId="Heading1">
    <w:name w:val="heading 1"/>
    <w:basedOn w:val="Normal"/>
    <w:next w:val="Normal"/>
    <w:link w:val="Heading1Char"/>
    <w:qFormat/>
    <w:rsid w:val="00D606D3"/>
    <w:pPr>
      <w:keepNext/>
      <w:spacing w:before="0" w:after="0"/>
      <w:jc w:val="left"/>
      <w:outlineLvl w:val="0"/>
    </w:pPr>
    <w:rPr>
      <w:rFonts w:ascii="Times New Roman" w:hAnsi="Times New Roman"/>
      <w:b/>
      <w:sz w:val="24"/>
      <w:szCs w:val="20"/>
      <w:lang w:eastAsia="en-US"/>
    </w:rPr>
  </w:style>
  <w:style w:type="paragraph" w:styleId="Heading2">
    <w:name w:val="heading 2"/>
    <w:basedOn w:val="Normal"/>
    <w:next w:val="Normal"/>
    <w:link w:val="Heading2Char"/>
    <w:qFormat/>
    <w:rsid w:val="00D606D3"/>
    <w:pPr>
      <w:keepNext/>
      <w:numPr>
        <w:numId w:val="1"/>
      </w:numPr>
      <w:spacing w:before="0" w:after="0"/>
      <w:jc w:val="left"/>
      <w:outlineLvl w:val="1"/>
    </w:pPr>
    <w:rPr>
      <w:rFonts w:ascii="Times New Roman" w:hAnsi="Times New Roman"/>
      <w:b/>
      <w:bCs/>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F3719"/>
    <w:pPr>
      <w:tabs>
        <w:tab w:val="center" w:pos="4153"/>
        <w:tab w:val="right" w:pos="8306"/>
      </w:tabs>
    </w:pPr>
  </w:style>
  <w:style w:type="character" w:customStyle="1" w:styleId="FooterChar">
    <w:name w:val="Footer Char"/>
    <w:basedOn w:val="DefaultParagraphFont"/>
    <w:link w:val="Footer"/>
    <w:rsid w:val="006F3719"/>
    <w:rPr>
      <w:rFonts w:ascii="Arial" w:eastAsia="Times New Roman" w:hAnsi="Arial" w:cs="Times New Roman"/>
      <w:szCs w:val="24"/>
      <w:lang w:eastAsia="en-GB"/>
    </w:rPr>
  </w:style>
  <w:style w:type="character" w:styleId="PageNumber">
    <w:name w:val="page number"/>
    <w:basedOn w:val="DefaultParagraphFont"/>
    <w:rsid w:val="006F3719"/>
    <w:rPr>
      <w:rFonts w:ascii="Arial" w:hAnsi="Arial"/>
      <w:sz w:val="18"/>
    </w:rPr>
  </w:style>
  <w:style w:type="paragraph" w:styleId="Header">
    <w:name w:val="header"/>
    <w:basedOn w:val="Normal"/>
    <w:link w:val="HeaderChar"/>
    <w:uiPriority w:val="99"/>
    <w:unhideWhenUsed/>
    <w:rsid w:val="006F3719"/>
    <w:pPr>
      <w:tabs>
        <w:tab w:val="center" w:pos="4513"/>
        <w:tab w:val="right" w:pos="9026"/>
      </w:tabs>
      <w:spacing w:before="0" w:after="0"/>
    </w:pPr>
  </w:style>
  <w:style w:type="character" w:customStyle="1" w:styleId="HeaderChar">
    <w:name w:val="Header Char"/>
    <w:basedOn w:val="DefaultParagraphFont"/>
    <w:link w:val="Header"/>
    <w:uiPriority w:val="99"/>
    <w:rsid w:val="006F3719"/>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7F0CF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CF5"/>
    <w:rPr>
      <w:rFonts w:ascii="Tahoma" w:eastAsia="Times New Roman" w:hAnsi="Tahoma" w:cs="Tahoma"/>
      <w:sz w:val="16"/>
      <w:szCs w:val="16"/>
      <w:lang w:eastAsia="en-GB"/>
    </w:rPr>
  </w:style>
  <w:style w:type="character" w:customStyle="1" w:styleId="Heading1Char">
    <w:name w:val="Heading 1 Char"/>
    <w:basedOn w:val="DefaultParagraphFont"/>
    <w:link w:val="Heading1"/>
    <w:rsid w:val="00D606D3"/>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D606D3"/>
    <w:rPr>
      <w:rFonts w:ascii="Times New Roman" w:eastAsia="Times New Roman" w:hAnsi="Times New Roman" w:cs="Times New Roman"/>
      <w:b/>
      <w:bCs/>
      <w:sz w:val="24"/>
      <w:szCs w:val="20"/>
    </w:rPr>
  </w:style>
  <w:style w:type="character" w:styleId="Hyperlink">
    <w:name w:val="Hyperlink"/>
    <w:rsid w:val="00D606D3"/>
    <w:rPr>
      <w:color w:val="0000FF"/>
      <w:u w:val="single"/>
    </w:rPr>
  </w:style>
  <w:style w:type="paragraph" w:customStyle="1" w:styleId="DocumentLabel">
    <w:name w:val="Document Label"/>
    <w:basedOn w:val="Normal"/>
    <w:next w:val="Normal"/>
    <w:rsid w:val="00D606D3"/>
    <w:pPr>
      <w:keepNext/>
      <w:keepLines/>
      <w:spacing w:before="400" w:after="120" w:line="240" w:lineRule="atLeast"/>
      <w:ind w:left="-840"/>
      <w:jc w:val="left"/>
    </w:pPr>
    <w:rPr>
      <w:rFonts w:ascii="Arial Black" w:hAnsi="Arial Black"/>
      <w:spacing w:val="-5"/>
      <w:kern w:val="28"/>
      <w:sz w:val="96"/>
      <w:szCs w:val="20"/>
      <w:lang w:eastAsia="en-US"/>
    </w:rPr>
  </w:style>
  <w:style w:type="paragraph" w:styleId="MessageHeader">
    <w:name w:val="Message Header"/>
    <w:basedOn w:val="BodyText"/>
    <w:link w:val="MessageHeaderChar"/>
    <w:rsid w:val="00D606D3"/>
    <w:pPr>
      <w:keepLines/>
      <w:spacing w:before="0" w:line="180" w:lineRule="atLeast"/>
      <w:ind w:left="720" w:hanging="720"/>
      <w:jc w:val="left"/>
    </w:pPr>
    <w:rPr>
      <w:spacing w:val="-5"/>
      <w:sz w:val="20"/>
      <w:szCs w:val="20"/>
      <w:lang w:eastAsia="en-US"/>
    </w:rPr>
  </w:style>
  <w:style w:type="character" w:customStyle="1" w:styleId="MessageHeaderChar">
    <w:name w:val="Message Header Char"/>
    <w:basedOn w:val="DefaultParagraphFont"/>
    <w:link w:val="MessageHeader"/>
    <w:rsid w:val="00D606D3"/>
    <w:rPr>
      <w:rFonts w:ascii="Arial" w:eastAsia="Times New Roman" w:hAnsi="Arial" w:cs="Times New Roman"/>
      <w:spacing w:val="-5"/>
      <w:sz w:val="20"/>
      <w:szCs w:val="20"/>
    </w:rPr>
  </w:style>
  <w:style w:type="paragraph" w:customStyle="1" w:styleId="MessageHeaderFirst">
    <w:name w:val="Message Header First"/>
    <w:basedOn w:val="MessageHeader"/>
    <w:next w:val="MessageHeader"/>
    <w:rsid w:val="00D606D3"/>
    <w:pPr>
      <w:spacing w:before="220"/>
    </w:pPr>
  </w:style>
  <w:style w:type="character" w:customStyle="1" w:styleId="MessageHeaderLabel">
    <w:name w:val="Message Header Label"/>
    <w:rsid w:val="00D606D3"/>
    <w:rPr>
      <w:rFonts w:ascii="Arial Black" w:hAnsi="Arial Black"/>
      <w:spacing w:val="-10"/>
      <w:sz w:val="18"/>
    </w:rPr>
  </w:style>
  <w:style w:type="paragraph" w:customStyle="1" w:styleId="MessageHeaderLast">
    <w:name w:val="Message Header Last"/>
    <w:basedOn w:val="MessageHeader"/>
    <w:next w:val="BodyText"/>
    <w:rsid w:val="00D606D3"/>
    <w:pPr>
      <w:pBdr>
        <w:bottom w:val="single" w:sz="6" w:space="15" w:color="auto"/>
      </w:pBdr>
      <w:spacing w:after="320"/>
    </w:pPr>
  </w:style>
  <w:style w:type="paragraph" w:styleId="BodyText">
    <w:name w:val="Body Text"/>
    <w:basedOn w:val="Normal"/>
    <w:link w:val="BodyTextChar"/>
    <w:uiPriority w:val="99"/>
    <w:semiHidden/>
    <w:unhideWhenUsed/>
    <w:rsid w:val="00D606D3"/>
    <w:pPr>
      <w:spacing w:after="120"/>
    </w:pPr>
  </w:style>
  <w:style w:type="character" w:customStyle="1" w:styleId="BodyTextChar">
    <w:name w:val="Body Text Char"/>
    <w:basedOn w:val="DefaultParagraphFont"/>
    <w:link w:val="BodyText"/>
    <w:uiPriority w:val="99"/>
    <w:semiHidden/>
    <w:rsid w:val="00D606D3"/>
    <w:rPr>
      <w:rFonts w:ascii="Arial" w:eastAsia="Times New Roman" w:hAnsi="Arial" w:cs="Times New Roman"/>
      <w:szCs w:val="24"/>
      <w:lang w:eastAsia="en-GB"/>
    </w:rPr>
  </w:style>
  <w:style w:type="character" w:styleId="FollowedHyperlink">
    <w:name w:val="FollowedHyperlink"/>
    <w:basedOn w:val="DefaultParagraphFont"/>
    <w:uiPriority w:val="99"/>
    <w:semiHidden/>
    <w:unhideWhenUsed/>
    <w:rsid w:val="00D4332A"/>
    <w:rPr>
      <w:color w:val="800080" w:themeColor="followedHyperlink"/>
      <w:u w:val="single"/>
    </w:rPr>
  </w:style>
  <w:style w:type="paragraph" w:customStyle="1" w:styleId="Default">
    <w:name w:val="Default"/>
    <w:rsid w:val="00D4332A"/>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E2BED"/>
    <w:pPr>
      <w:ind w:left="720"/>
      <w:contextualSpacing/>
    </w:pPr>
  </w:style>
  <w:style w:type="character" w:customStyle="1" w:styleId="rphighlightallclass">
    <w:name w:val="rphighlightallclass"/>
    <w:basedOn w:val="DefaultParagraphFont"/>
    <w:rsid w:val="00B773EF"/>
  </w:style>
  <w:style w:type="character" w:customStyle="1" w:styleId="rp61">
    <w:name w:val="_rp_61"/>
    <w:basedOn w:val="DefaultParagraphFont"/>
    <w:rsid w:val="00B773EF"/>
  </w:style>
  <w:style w:type="character" w:customStyle="1" w:styleId="fc4">
    <w:name w:val="_fc_4"/>
    <w:basedOn w:val="DefaultParagraphFont"/>
    <w:rsid w:val="00B773EF"/>
  </w:style>
  <w:style w:type="character" w:customStyle="1" w:styleId="peb">
    <w:name w:val="_pe_b"/>
    <w:basedOn w:val="DefaultParagraphFont"/>
    <w:rsid w:val="00B773EF"/>
  </w:style>
  <w:style w:type="character" w:customStyle="1" w:styleId="bidi">
    <w:name w:val="bidi"/>
    <w:basedOn w:val="DefaultParagraphFont"/>
    <w:rsid w:val="00B773EF"/>
  </w:style>
  <w:style w:type="character" w:customStyle="1" w:styleId="rpd1">
    <w:name w:val="_rp_d1"/>
    <w:basedOn w:val="DefaultParagraphFont"/>
    <w:rsid w:val="00B773EF"/>
  </w:style>
  <w:style w:type="paragraph" w:styleId="NormalWeb">
    <w:name w:val="Normal (Web)"/>
    <w:basedOn w:val="Normal"/>
    <w:uiPriority w:val="99"/>
    <w:semiHidden/>
    <w:unhideWhenUsed/>
    <w:rsid w:val="00B773EF"/>
    <w:pPr>
      <w:spacing w:before="100" w:beforeAutospacing="1" w:after="100" w:afterAutospacing="1"/>
      <w:jc w:val="left"/>
    </w:pPr>
    <w:rPr>
      <w:rFonts w:ascii="Times New Roman" w:hAnsi="Times New Roman"/>
      <w:sz w:val="24"/>
    </w:rPr>
  </w:style>
  <w:style w:type="character" w:customStyle="1" w:styleId="UnresolvedMention1">
    <w:name w:val="Unresolved Mention1"/>
    <w:basedOn w:val="DefaultParagraphFont"/>
    <w:uiPriority w:val="99"/>
    <w:semiHidden/>
    <w:unhideWhenUsed/>
    <w:rsid w:val="00DD063C"/>
    <w:rPr>
      <w:color w:val="605E5C"/>
      <w:shd w:val="clear" w:color="auto" w:fill="E1DFDD"/>
    </w:rPr>
  </w:style>
  <w:style w:type="character" w:styleId="CommentReference">
    <w:name w:val="annotation reference"/>
    <w:basedOn w:val="DefaultParagraphFont"/>
    <w:uiPriority w:val="99"/>
    <w:semiHidden/>
    <w:unhideWhenUsed/>
    <w:rsid w:val="000F3C1C"/>
    <w:rPr>
      <w:sz w:val="16"/>
      <w:szCs w:val="16"/>
    </w:rPr>
  </w:style>
  <w:style w:type="paragraph" w:styleId="CommentText">
    <w:name w:val="annotation text"/>
    <w:basedOn w:val="Normal"/>
    <w:link w:val="CommentTextChar"/>
    <w:uiPriority w:val="99"/>
    <w:semiHidden/>
    <w:unhideWhenUsed/>
    <w:rsid w:val="000F3C1C"/>
    <w:rPr>
      <w:sz w:val="20"/>
      <w:szCs w:val="20"/>
    </w:rPr>
  </w:style>
  <w:style w:type="character" w:customStyle="1" w:styleId="CommentTextChar">
    <w:name w:val="Comment Text Char"/>
    <w:basedOn w:val="DefaultParagraphFont"/>
    <w:link w:val="CommentText"/>
    <w:uiPriority w:val="99"/>
    <w:semiHidden/>
    <w:rsid w:val="000F3C1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F3C1C"/>
    <w:rPr>
      <w:b/>
      <w:bCs/>
    </w:rPr>
  </w:style>
  <w:style w:type="character" w:customStyle="1" w:styleId="CommentSubjectChar">
    <w:name w:val="Comment Subject Char"/>
    <w:basedOn w:val="CommentTextChar"/>
    <w:link w:val="CommentSubject"/>
    <w:uiPriority w:val="99"/>
    <w:semiHidden/>
    <w:rsid w:val="000F3C1C"/>
    <w:rPr>
      <w:rFonts w:ascii="Arial" w:eastAsia="Times New Roman" w:hAnsi="Arial" w:cs="Times New Roman"/>
      <w:b/>
      <w:bCs/>
      <w:sz w:val="20"/>
      <w:szCs w:val="20"/>
      <w:lang w:eastAsia="en-GB"/>
    </w:rPr>
  </w:style>
  <w:style w:type="character" w:customStyle="1" w:styleId="UnresolvedMention2">
    <w:name w:val="Unresolved Mention2"/>
    <w:basedOn w:val="DefaultParagraphFont"/>
    <w:uiPriority w:val="99"/>
    <w:semiHidden/>
    <w:unhideWhenUsed/>
    <w:rsid w:val="000967DC"/>
    <w:rPr>
      <w:color w:val="605E5C"/>
      <w:shd w:val="clear" w:color="auto" w:fill="E1DFDD"/>
    </w:rPr>
  </w:style>
  <w:style w:type="table" w:styleId="TableGrid">
    <w:name w:val="Table Grid"/>
    <w:basedOn w:val="TableNormal"/>
    <w:uiPriority w:val="59"/>
    <w:rsid w:val="00DE6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89234">
      <w:bodyDiv w:val="1"/>
      <w:marLeft w:val="0"/>
      <w:marRight w:val="0"/>
      <w:marTop w:val="0"/>
      <w:marBottom w:val="0"/>
      <w:divBdr>
        <w:top w:val="none" w:sz="0" w:space="0" w:color="auto"/>
        <w:left w:val="none" w:sz="0" w:space="0" w:color="auto"/>
        <w:bottom w:val="none" w:sz="0" w:space="0" w:color="auto"/>
        <w:right w:val="none" w:sz="0" w:space="0" w:color="auto"/>
      </w:divBdr>
      <w:divsChild>
        <w:div w:id="906113012">
          <w:marLeft w:val="0"/>
          <w:marRight w:val="0"/>
          <w:marTop w:val="0"/>
          <w:marBottom w:val="0"/>
          <w:divBdr>
            <w:top w:val="none" w:sz="0" w:space="0" w:color="auto"/>
            <w:left w:val="none" w:sz="0" w:space="0" w:color="auto"/>
            <w:bottom w:val="none" w:sz="0" w:space="0" w:color="auto"/>
            <w:right w:val="none" w:sz="0" w:space="0" w:color="auto"/>
          </w:divBdr>
          <w:divsChild>
            <w:div w:id="244146494">
              <w:marLeft w:val="0"/>
              <w:marRight w:val="0"/>
              <w:marTop w:val="0"/>
              <w:marBottom w:val="0"/>
              <w:divBdr>
                <w:top w:val="none" w:sz="0" w:space="0" w:color="auto"/>
                <w:left w:val="none" w:sz="0" w:space="0" w:color="auto"/>
                <w:bottom w:val="none" w:sz="0" w:space="0" w:color="auto"/>
                <w:right w:val="none" w:sz="0" w:space="0" w:color="auto"/>
              </w:divBdr>
              <w:divsChild>
                <w:div w:id="15428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2167">
          <w:marLeft w:val="0"/>
          <w:marRight w:val="0"/>
          <w:marTop w:val="0"/>
          <w:marBottom w:val="0"/>
          <w:divBdr>
            <w:top w:val="none" w:sz="0" w:space="0" w:color="auto"/>
            <w:left w:val="none" w:sz="0" w:space="0" w:color="auto"/>
            <w:bottom w:val="none" w:sz="0" w:space="0" w:color="auto"/>
            <w:right w:val="none" w:sz="0" w:space="0" w:color="auto"/>
          </w:divBdr>
          <w:divsChild>
            <w:div w:id="2024670091">
              <w:marLeft w:val="0"/>
              <w:marRight w:val="0"/>
              <w:marTop w:val="0"/>
              <w:marBottom w:val="0"/>
              <w:divBdr>
                <w:top w:val="none" w:sz="0" w:space="0" w:color="auto"/>
                <w:left w:val="none" w:sz="0" w:space="0" w:color="auto"/>
                <w:bottom w:val="none" w:sz="0" w:space="0" w:color="auto"/>
                <w:right w:val="none" w:sz="0" w:space="0" w:color="auto"/>
              </w:divBdr>
              <w:divsChild>
                <w:div w:id="333382245">
                  <w:marLeft w:val="0"/>
                  <w:marRight w:val="0"/>
                  <w:marTop w:val="0"/>
                  <w:marBottom w:val="0"/>
                  <w:divBdr>
                    <w:top w:val="none" w:sz="0" w:space="0" w:color="auto"/>
                    <w:left w:val="none" w:sz="0" w:space="0" w:color="auto"/>
                    <w:bottom w:val="none" w:sz="0" w:space="0" w:color="auto"/>
                    <w:right w:val="none" w:sz="0" w:space="0" w:color="auto"/>
                  </w:divBdr>
                  <w:divsChild>
                    <w:div w:id="1708021760">
                      <w:marLeft w:val="0"/>
                      <w:marRight w:val="0"/>
                      <w:marTop w:val="0"/>
                      <w:marBottom w:val="0"/>
                      <w:divBdr>
                        <w:top w:val="none" w:sz="0" w:space="0" w:color="auto"/>
                        <w:left w:val="none" w:sz="0" w:space="0" w:color="auto"/>
                        <w:bottom w:val="none" w:sz="0" w:space="0" w:color="auto"/>
                        <w:right w:val="none" w:sz="0" w:space="0" w:color="auto"/>
                      </w:divBdr>
                      <w:divsChild>
                        <w:div w:id="653920056">
                          <w:marLeft w:val="0"/>
                          <w:marRight w:val="0"/>
                          <w:marTop w:val="0"/>
                          <w:marBottom w:val="0"/>
                          <w:divBdr>
                            <w:top w:val="none" w:sz="0" w:space="0" w:color="auto"/>
                            <w:left w:val="none" w:sz="0" w:space="0" w:color="auto"/>
                            <w:bottom w:val="none" w:sz="0" w:space="0" w:color="auto"/>
                            <w:right w:val="none" w:sz="0" w:space="0" w:color="auto"/>
                          </w:divBdr>
                          <w:divsChild>
                            <w:div w:id="1416244022">
                              <w:marLeft w:val="0"/>
                              <w:marRight w:val="0"/>
                              <w:marTop w:val="0"/>
                              <w:marBottom w:val="0"/>
                              <w:divBdr>
                                <w:top w:val="none" w:sz="0" w:space="0" w:color="auto"/>
                                <w:left w:val="none" w:sz="0" w:space="0" w:color="auto"/>
                                <w:bottom w:val="none" w:sz="0" w:space="0" w:color="auto"/>
                                <w:right w:val="none" w:sz="0" w:space="0" w:color="auto"/>
                              </w:divBdr>
                              <w:divsChild>
                                <w:div w:id="658315538">
                                  <w:marLeft w:val="0"/>
                                  <w:marRight w:val="0"/>
                                  <w:marTop w:val="0"/>
                                  <w:marBottom w:val="0"/>
                                  <w:divBdr>
                                    <w:top w:val="none" w:sz="0" w:space="0" w:color="auto"/>
                                    <w:left w:val="none" w:sz="0" w:space="0" w:color="auto"/>
                                    <w:bottom w:val="none" w:sz="0" w:space="0" w:color="auto"/>
                                    <w:right w:val="none" w:sz="0" w:space="0" w:color="auto"/>
                                  </w:divBdr>
                                </w:div>
                              </w:divsChild>
                            </w:div>
                            <w:div w:id="1593201003">
                              <w:marLeft w:val="0"/>
                              <w:marRight w:val="0"/>
                              <w:marTop w:val="0"/>
                              <w:marBottom w:val="0"/>
                              <w:divBdr>
                                <w:top w:val="none" w:sz="0" w:space="0" w:color="auto"/>
                                <w:left w:val="none" w:sz="0" w:space="0" w:color="auto"/>
                                <w:bottom w:val="none" w:sz="0" w:space="0" w:color="auto"/>
                                <w:right w:val="none" w:sz="0" w:space="0" w:color="auto"/>
                              </w:divBdr>
                              <w:divsChild>
                                <w:div w:id="197740081">
                                  <w:marLeft w:val="0"/>
                                  <w:marRight w:val="0"/>
                                  <w:marTop w:val="0"/>
                                  <w:marBottom w:val="0"/>
                                  <w:divBdr>
                                    <w:top w:val="none" w:sz="0" w:space="0" w:color="auto"/>
                                    <w:left w:val="none" w:sz="0" w:space="0" w:color="auto"/>
                                    <w:bottom w:val="none" w:sz="0" w:space="0" w:color="auto"/>
                                    <w:right w:val="none" w:sz="0" w:space="0" w:color="auto"/>
                                  </w:divBdr>
                                  <w:divsChild>
                                    <w:div w:id="142549580">
                                      <w:marLeft w:val="0"/>
                                      <w:marRight w:val="150"/>
                                      <w:marTop w:val="60"/>
                                      <w:marBottom w:val="0"/>
                                      <w:divBdr>
                                        <w:top w:val="none" w:sz="0" w:space="0" w:color="auto"/>
                                        <w:left w:val="none" w:sz="0" w:space="0" w:color="auto"/>
                                        <w:bottom w:val="none" w:sz="0" w:space="0" w:color="auto"/>
                                        <w:right w:val="none" w:sz="0" w:space="0" w:color="auto"/>
                                      </w:divBdr>
                                      <w:divsChild>
                                        <w:div w:id="1588080670">
                                          <w:marLeft w:val="0"/>
                                          <w:marRight w:val="0"/>
                                          <w:marTop w:val="0"/>
                                          <w:marBottom w:val="0"/>
                                          <w:divBdr>
                                            <w:top w:val="none" w:sz="0" w:space="0" w:color="auto"/>
                                            <w:left w:val="none" w:sz="0" w:space="0" w:color="auto"/>
                                            <w:bottom w:val="none" w:sz="0" w:space="0" w:color="auto"/>
                                            <w:right w:val="none" w:sz="0" w:space="0" w:color="auto"/>
                                          </w:divBdr>
                                          <w:divsChild>
                                            <w:div w:id="829174096">
                                              <w:marLeft w:val="0"/>
                                              <w:marRight w:val="0"/>
                                              <w:marTop w:val="0"/>
                                              <w:marBottom w:val="0"/>
                                              <w:divBdr>
                                                <w:top w:val="none" w:sz="0" w:space="0" w:color="auto"/>
                                                <w:left w:val="none" w:sz="0" w:space="0" w:color="auto"/>
                                                <w:bottom w:val="none" w:sz="0" w:space="0" w:color="auto"/>
                                                <w:right w:val="none" w:sz="0" w:space="0" w:color="auto"/>
                                              </w:divBdr>
                                              <w:divsChild>
                                                <w:div w:id="9685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27871">
                                      <w:marLeft w:val="0"/>
                                      <w:marRight w:val="0"/>
                                      <w:marTop w:val="0"/>
                                      <w:marBottom w:val="0"/>
                                      <w:divBdr>
                                        <w:top w:val="none" w:sz="0" w:space="0" w:color="auto"/>
                                        <w:left w:val="none" w:sz="0" w:space="0" w:color="auto"/>
                                        <w:bottom w:val="none" w:sz="0" w:space="0" w:color="auto"/>
                                        <w:right w:val="none" w:sz="0" w:space="0" w:color="auto"/>
                                      </w:divBdr>
                                      <w:divsChild>
                                        <w:div w:id="2133206336">
                                          <w:marLeft w:val="0"/>
                                          <w:marRight w:val="0"/>
                                          <w:marTop w:val="0"/>
                                          <w:marBottom w:val="0"/>
                                          <w:divBdr>
                                            <w:top w:val="none" w:sz="0" w:space="0" w:color="auto"/>
                                            <w:left w:val="none" w:sz="0" w:space="0" w:color="auto"/>
                                            <w:bottom w:val="none" w:sz="0" w:space="0" w:color="auto"/>
                                            <w:right w:val="none" w:sz="0" w:space="0" w:color="auto"/>
                                          </w:divBdr>
                                          <w:divsChild>
                                            <w:div w:id="1892887298">
                                              <w:marLeft w:val="0"/>
                                              <w:marRight w:val="0"/>
                                              <w:marTop w:val="0"/>
                                              <w:marBottom w:val="0"/>
                                              <w:divBdr>
                                                <w:top w:val="none" w:sz="0" w:space="0" w:color="auto"/>
                                                <w:left w:val="none" w:sz="0" w:space="0" w:color="auto"/>
                                                <w:bottom w:val="none" w:sz="0" w:space="0" w:color="auto"/>
                                                <w:right w:val="none" w:sz="0" w:space="0" w:color="auto"/>
                                              </w:divBdr>
                                              <w:divsChild>
                                                <w:div w:id="2017926669">
                                                  <w:marLeft w:val="0"/>
                                                  <w:marRight w:val="0"/>
                                                  <w:marTop w:val="0"/>
                                                  <w:marBottom w:val="75"/>
                                                  <w:divBdr>
                                                    <w:top w:val="none" w:sz="0" w:space="0" w:color="auto"/>
                                                    <w:left w:val="none" w:sz="0" w:space="0" w:color="auto"/>
                                                    <w:bottom w:val="none" w:sz="0" w:space="0" w:color="auto"/>
                                                    <w:right w:val="none" w:sz="0" w:space="0" w:color="auto"/>
                                                  </w:divBdr>
                                                  <w:divsChild>
                                                    <w:div w:id="125797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434105">
                                          <w:marLeft w:val="0"/>
                                          <w:marRight w:val="0"/>
                                          <w:marTop w:val="0"/>
                                          <w:marBottom w:val="0"/>
                                          <w:divBdr>
                                            <w:top w:val="none" w:sz="0" w:space="0" w:color="auto"/>
                                            <w:left w:val="none" w:sz="0" w:space="0" w:color="auto"/>
                                            <w:bottom w:val="none" w:sz="0" w:space="0" w:color="auto"/>
                                            <w:right w:val="none" w:sz="0" w:space="0" w:color="auto"/>
                                          </w:divBdr>
                                          <w:divsChild>
                                            <w:div w:id="321590189">
                                              <w:marLeft w:val="0"/>
                                              <w:marRight w:val="0"/>
                                              <w:marTop w:val="0"/>
                                              <w:marBottom w:val="0"/>
                                              <w:divBdr>
                                                <w:top w:val="none" w:sz="0" w:space="0" w:color="auto"/>
                                                <w:left w:val="none" w:sz="0" w:space="0" w:color="auto"/>
                                                <w:bottom w:val="none" w:sz="0" w:space="0" w:color="auto"/>
                                                <w:right w:val="none" w:sz="0" w:space="0" w:color="auto"/>
                                              </w:divBdr>
                                            </w:div>
                                          </w:divsChild>
                                        </w:div>
                                        <w:div w:id="269895680">
                                          <w:marLeft w:val="0"/>
                                          <w:marRight w:val="0"/>
                                          <w:marTop w:val="0"/>
                                          <w:marBottom w:val="0"/>
                                          <w:divBdr>
                                            <w:top w:val="none" w:sz="0" w:space="0" w:color="auto"/>
                                            <w:left w:val="none" w:sz="0" w:space="0" w:color="auto"/>
                                            <w:bottom w:val="none" w:sz="0" w:space="0" w:color="auto"/>
                                            <w:right w:val="none" w:sz="0" w:space="0" w:color="auto"/>
                                          </w:divBdr>
                                          <w:divsChild>
                                            <w:div w:id="73855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630850">
                          <w:marLeft w:val="0"/>
                          <w:marRight w:val="0"/>
                          <w:marTop w:val="225"/>
                          <w:marBottom w:val="0"/>
                          <w:divBdr>
                            <w:top w:val="none" w:sz="0" w:space="0" w:color="auto"/>
                            <w:left w:val="none" w:sz="0" w:space="0" w:color="auto"/>
                            <w:bottom w:val="none" w:sz="0" w:space="0" w:color="auto"/>
                            <w:right w:val="none" w:sz="0" w:space="0" w:color="auto"/>
                          </w:divBdr>
                          <w:divsChild>
                            <w:div w:id="193884500">
                              <w:marLeft w:val="0"/>
                              <w:marRight w:val="0"/>
                              <w:marTop w:val="0"/>
                              <w:marBottom w:val="90"/>
                              <w:divBdr>
                                <w:top w:val="none" w:sz="0" w:space="0" w:color="auto"/>
                                <w:left w:val="none" w:sz="0" w:space="0" w:color="auto"/>
                                <w:bottom w:val="none" w:sz="0" w:space="0" w:color="auto"/>
                                <w:right w:val="none" w:sz="0" w:space="0" w:color="auto"/>
                              </w:divBdr>
                              <w:divsChild>
                                <w:div w:id="817959781">
                                  <w:marLeft w:val="0"/>
                                  <w:marRight w:val="0"/>
                                  <w:marTop w:val="0"/>
                                  <w:marBottom w:val="0"/>
                                  <w:divBdr>
                                    <w:top w:val="none" w:sz="0" w:space="0" w:color="auto"/>
                                    <w:left w:val="none" w:sz="0" w:space="0" w:color="auto"/>
                                    <w:bottom w:val="none" w:sz="0" w:space="0" w:color="auto"/>
                                    <w:right w:val="none" w:sz="0" w:space="0" w:color="auto"/>
                                  </w:divBdr>
                                  <w:divsChild>
                                    <w:div w:id="872546378">
                                      <w:marLeft w:val="0"/>
                                      <w:marRight w:val="0"/>
                                      <w:marTop w:val="0"/>
                                      <w:marBottom w:val="0"/>
                                      <w:divBdr>
                                        <w:top w:val="none" w:sz="0" w:space="0" w:color="auto"/>
                                        <w:left w:val="none" w:sz="0" w:space="0" w:color="auto"/>
                                        <w:bottom w:val="none" w:sz="0" w:space="0" w:color="auto"/>
                                        <w:right w:val="none" w:sz="0" w:space="0" w:color="auto"/>
                                      </w:divBdr>
                                      <w:divsChild>
                                        <w:div w:id="1919636507">
                                          <w:marLeft w:val="0"/>
                                          <w:marRight w:val="0"/>
                                          <w:marTop w:val="0"/>
                                          <w:marBottom w:val="0"/>
                                          <w:divBdr>
                                            <w:top w:val="none" w:sz="0" w:space="0" w:color="auto"/>
                                            <w:left w:val="none" w:sz="0" w:space="0" w:color="auto"/>
                                            <w:bottom w:val="none" w:sz="0" w:space="0" w:color="auto"/>
                                            <w:right w:val="none" w:sz="0" w:space="0" w:color="auto"/>
                                          </w:divBdr>
                                          <w:divsChild>
                                            <w:div w:id="1998800334">
                                              <w:marLeft w:val="0"/>
                                              <w:marRight w:val="0"/>
                                              <w:marTop w:val="0"/>
                                              <w:marBottom w:val="0"/>
                                              <w:divBdr>
                                                <w:top w:val="none" w:sz="0" w:space="0" w:color="auto"/>
                                                <w:left w:val="none" w:sz="0" w:space="0" w:color="auto"/>
                                                <w:bottom w:val="none" w:sz="0" w:space="0" w:color="auto"/>
                                                <w:right w:val="none" w:sz="0" w:space="0" w:color="auto"/>
                                              </w:divBdr>
                                            </w:div>
                                            <w:div w:id="143081712">
                                              <w:marLeft w:val="0"/>
                                              <w:marRight w:val="0"/>
                                              <w:marTop w:val="0"/>
                                              <w:marBottom w:val="0"/>
                                              <w:divBdr>
                                                <w:top w:val="none" w:sz="0" w:space="0" w:color="auto"/>
                                                <w:left w:val="none" w:sz="0" w:space="0" w:color="auto"/>
                                                <w:bottom w:val="none" w:sz="0" w:space="0" w:color="auto"/>
                                                <w:right w:val="none" w:sz="0" w:space="0" w:color="auto"/>
                                              </w:divBdr>
                                            </w:div>
                                            <w:div w:id="13707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934340">
                  <w:marLeft w:val="0"/>
                  <w:marRight w:val="0"/>
                  <w:marTop w:val="240"/>
                  <w:marBottom w:val="0"/>
                  <w:divBdr>
                    <w:top w:val="none" w:sz="0" w:space="0" w:color="auto"/>
                    <w:left w:val="none" w:sz="0" w:space="0" w:color="auto"/>
                    <w:bottom w:val="none" w:sz="0" w:space="0" w:color="auto"/>
                    <w:right w:val="none" w:sz="0" w:space="0" w:color="auto"/>
                  </w:divBdr>
                  <w:divsChild>
                    <w:div w:id="495268759">
                      <w:marLeft w:val="0"/>
                      <w:marRight w:val="0"/>
                      <w:marTop w:val="0"/>
                      <w:marBottom w:val="0"/>
                      <w:divBdr>
                        <w:top w:val="none" w:sz="0" w:space="0" w:color="auto"/>
                        <w:left w:val="none" w:sz="0" w:space="0" w:color="auto"/>
                        <w:bottom w:val="none" w:sz="0" w:space="0" w:color="auto"/>
                        <w:right w:val="none" w:sz="0" w:space="0" w:color="auto"/>
                      </w:divBdr>
                      <w:divsChild>
                        <w:div w:id="1552576457">
                          <w:marLeft w:val="0"/>
                          <w:marRight w:val="0"/>
                          <w:marTop w:val="0"/>
                          <w:marBottom w:val="0"/>
                          <w:divBdr>
                            <w:top w:val="none" w:sz="0" w:space="0" w:color="auto"/>
                            <w:left w:val="none" w:sz="0" w:space="0" w:color="auto"/>
                            <w:bottom w:val="none" w:sz="0" w:space="0" w:color="auto"/>
                            <w:right w:val="none" w:sz="0" w:space="0" w:color="auto"/>
                          </w:divBdr>
                          <w:divsChild>
                            <w:div w:id="111749265">
                              <w:marLeft w:val="0"/>
                              <w:marRight w:val="0"/>
                              <w:marTop w:val="0"/>
                              <w:marBottom w:val="0"/>
                              <w:divBdr>
                                <w:top w:val="none" w:sz="0" w:space="0" w:color="auto"/>
                                <w:left w:val="none" w:sz="0" w:space="0" w:color="auto"/>
                                <w:bottom w:val="none" w:sz="0" w:space="0" w:color="auto"/>
                                <w:right w:val="none" w:sz="0" w:space="0" w:color="auto"/>
                              </w:divBdr>
                              <w:divsChild>
                                <w:div w:id="902368354">
                                  <w:marLeft w:val="0"/>
                                  <w:marRight w:val="0"/>
                                  <w:marTop w:val="0"/>
                                  <w:marBottom w:val="0"/>
                                  <w:divBdr>
                                    <w:top w:val="none" w:sz="0" w:space="0" w:color="auto"/>
                                    <w:left w:val="none" w:sz="0" w:space="0" w:color="auto"/>
                                    <w:bottom w:val="none" w:sz="0" w:space="0" w:color="auto"/>
                                    <w:right w:val="none" w:sz="0" w:space="0" w:color="auto"/>
                                  </w:divBdr>
                                  <w:divsChild>
                                    <w:div w:id="2113626861">
                                      <w:marLeft w:val="0"/>
                                      <w:marRight w:val="0"/>
                                      <w:marTop w:val="0"/>
                                      <w:marBottom w:val="0"/>
                                      <w:divBdr>
                                        <w:top w:val="none" w:sz="0" w:space="0" w:color="auto"/>
                                        <w:left w:val="none" w:sz="0" w:space="0" w:color="auto"/>
                                        <w:bottom w:val="none" w:sz="0" w:space="0" w:color="auto"/>
                                        <w:right w:val="none" w:sz="0" w:space="0" w:color="auto"/>
                                      </w:divBdr>
                                      <w:divsChild>
                                        <w:div w:id="1570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5700614">
      <w:bodyDiv w:val="1"/>
      <w:marLeft w:val="0"/>
      <w:marRight w:val="0"/>
      <w:marTop w:val="0"/>
      <w:marBottom w:val="0"/>
      <w:divBdr>
        <w:top w:val="none" w:sz="0" w:space="0" w:color="auto"/>
        <w:left w:val="none" w:sz="0" w:space="0" w:color="auto"/>
        <w:bottom w:val="none" w:sz="0" w:space="0" w:color="auto"/>
        <w:right w:val="none" w:sz="0" w:space="0" w:color="auto"/>
      </w:divBdr>
    </w:div>
    <w:div w:id="1303390531">
      <w:bodyDiv w:val="1"/>
      <w:marLeft w:val="0"/>
      <w:marRight w:val="0"/>
      <w:marTop w:val="0"/>
      <w:marBottom w:val="0"/>
      <w:divBdr>
        <w:top w:val="none" w:sz="0" w:space="0" w:color="auto"/>
        <w:left w:val="none" w:sz="0" w:space="0" w:color="auto"/>
        <w:bottom w:val="none" w:sz="0" w:space="0" w:color="auto"/>
        <w:right w:val="none" w:sz="0" w:space="0" w:color="auto"/>
      </w:divBdr>
    </w:div>
    <w:div w:id="1449158601">
      <w:bodyDiv w:val="1"/>
      <w:marLeft w:val="0"/>
      <w:marRight w:val="0"/>
      <w:marTop w:val="0"/>
      <w:marBottom w:val="0"/>
      <w:divBdr>
        <w:top w:val="none" w:sz="0" w:space="0" w:color="auto"/>
        <w:left w:val="none" w:sz="0" w:space="0" w:color="auto"/>
        <w:bottom w:val="none" w:sz="0" w:space="0" w:color="auto"/>
        <w:right w:val="none" w:sz="0" w:space="0" w:color="auto"/>
      </w:divBdr>
    </w:div>
    <w:div w:id="205730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Lucy.Reeves@candi.nhs.uk" TargetMode="External"/><Relationship Id="rId18" Type="http://schemas.openxmlformats.org/officeDocument/2006/relationships/hyperlink" Target="https://www.sps.nhs.uk/articles/best-practice-standards-for-managing-medicines-shortages-in-nhs-hospitals"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filestore.medicineslearningportal.org/docs/RPS%20managing-medicines-shortages-in-secondary-care.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ichard.goodman@nhs.net" TargetMode="External"/><Relationship Id="rId17" Type="http://schemas.openxmlformats.org/officeDocument/2006/relationships/image" Target="media/image2.emf"/><Relationship Id="rId25" Type="http://schemas.openxmlformats.org/officeDocument/2006/relationships/image" Target="media/image5.emf"/><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filestore.medicineslearningportal.org/docs/RPS%20managing-medicines-shortages-in-secondary-care.pdf" TargetMode="External"/><Relationship Id="rId20" Type="http://schemas.openxmlformats.org/officeDocument/2006/relationships/hyperlink" Target="https://www.medicineslearningportal.org/2016/02/managing-medicines-shortages-of.html"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4.emf"/><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psnc.org.uk/dispensing-supply/supply-chain/" TargetMode="External"/><Relationship Id="rId23" Type="http://schemas.openxmlformats.org/officeDocument/2006/relationships/image" Target="media/image3.jpeg"/><Relationship Id="rId28"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hyperlink" Target="http://www.pharmaceutical-journal.com/download?ac=1066420"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England.london-euexit@nhs.net" TargetMode="External"/><Relationship Id="rId22" Type="http://schemas.openxmlformats.org/officeDocument/2006/relationships/hyperlink" Target="https://psnc.org.uk/dispensing-supply/supply-chain/"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B4B97-06FB-430A-A8EA-0642DB024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4422</Words>
  <Characters>25207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ELCMHT</Company>
  <LinksUpToDate>false</LinksUpToDate>
  <CharactersWithSpaces>29570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ANAND</dc:creator>
  <cp:lastModifiedBy>Khatun Rashida</cp:lastModifiedBy>
  <cp:revision>3</cp:revision>
  <dcterms:created xsi:type="dcterms:W3CDTF">2021-03-17T15:39:00Z</dcterms:created>
  <dcterms:modified xsi:type="dcterms:W3CDTF">2022-12-14T11:19:00Z</dcterms:modified>
</cp:coreProperties>
</file>