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3C11" w14:textId="0CA5987A" w:rsidR="304B6657" w:rsidRDefault="304B6657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56EB1D5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Referring to the ELFT Mental Health Dietitian</w:t>
      </w:r>
    </w:p>
    <w:p w14:paraId="3F0E2FAB" w14:textId="3A8DE265" w:rsidR="56EB1D54" w:rsidRDefault="56EB1D54" w:rsidP="56EB1D54">
      <w:pPr>
        <w:spacing w:after="0" w:line="360" w:lineRule="auto"/>
        <w:jc w:val="center"/>
        <w:rPr>
          <w:rFonts w:ascii="Arial" w:eastAsia="Arial" w:hAnsi="Arial" w:cs="Arial"/>
          <w:color w:val="4471C4"/>
          <w:sz w:val="20"/>
          <w:szCs w:val="20"/>
        </w:rPr>
      </w:pPr>
    </w:p>
    <w:p w14:paraId="0A561F97" w14:textId="0BCD2885" w:rsidR="304B6657" w:rsidRDefault="304B6657" w:rsidP="56EB1D54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St Andrew’s Healthcare Nutrition Screening Instrument (SANSI)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112A52E0" w14:textId="1C25A456" w:rsidR="56EB1D54" w:rsidRDefault="56EB1D54" w:rsidP="56EB1D54">
      <w:pPr>
        <w:spacing w:after="0"/>
        <w:rPr>
          <w:rFonts w:ascii="Arial" w:eastAsia="Arial" w:hAnsi="Arial" w:cs="Arial"/>
          <w:color w:val="4471C4"/>
          <w:sz w:val="20"/>
          <w:szCs w:val="20"/>
        </w:rPr>
      </w:pPr>
    </w:p>
    <w:p w14:paraId="1A75B797" w14:textId="7F54ED2E" w:rsidR="304B6657" w:rsidRDefault="304B6657" w:rsidP="56EB1D54">
      <w:pPr>
        <w:spacing w:after="0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Step 1 Calculate current Body Mass Index </w:t>
      </w:r>
    </w:p>
    <w:p w14:paraId="1EF919FD" w14:textId="0FBFFFEF" w:rsidR="304B6657" w:rsidRDefault="304B6657" w:rsidP="56EB1D54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below 20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Underweight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High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Refer to Dietitian, start first-line care </w:t>
      </w:r>
    </w:p>
    <w:p w14:paraId="4B32AE1B" w14:textId="5A0D3AD4" w:rsidR="304B6657" w:rsidRDefault="304B6657" w:rsidP="56EB1D54">
      <w:pPr>
        <w:pStyle w:val="ListParagraph"/>
        <w:numPr>
          <w:ilvl w:val="0"/>
          <w:numId w:val="7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20 to 24.9</w:t>
      </w:r>
      <w:r>
        <w:tab/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Healthy weight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Low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Continue to weigh weekly and screen monthly</w:t>
      </w:r>
    </w:p>
    <w:p w14:paraId="1AABDDFE" w14:textId="333F9E07" w:rsidR="304B6657" w:rsidRDefault="304B6657" w:rsidP="56EB1D54">
      <w:pPr>
        <w:pStyle w:val="ListParagraph"/>
        <w:numPr>
          <w:ilvl w:val="0"/>
          <w:numId w:val="7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from 25 to 29.9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Overweight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Medium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Offer first line weight management information</w:t>
      </w:r>
    </w:p>
    <w:p w14:paraId="334E4ABA" w14:textId="6CC900D4" w:rsidR="304B6657" w:rsidRDefault="304B6657" w:rsidP="56EB1D54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BMI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30 and above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Obese </w:t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  </w:t>
      </w: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High risk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Refer to Dietitian, start first-line care</w:t>
      </w:r>
    </w:p>
    <w:p w14:paraId="3B2968CD" w14:textId="4834B849" w:rsidR="304B6657" w:rsidRDefault="304B6657" w:rsidP="56EB1D54">
      <w:pPr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Step </w:t>
      </w:r>
      <w:proofErr w:type="gramStart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2</w:t>
      </w:r>
      <w:proofErr w:type="gramEnd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 Calculate percentage weight change in the last 3 months</w:t>
      </w:r>
    </w:p>
    <w:p w14:paraId="2C7D9690" w14:textId="179F215B" w:rsidR="304B6657" w:rsidRDefault="304B6657" w:rsidP="56EB1D54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Weight 3 months ago (self-reported if records not available) ___kg.  Weight change ___</w:t>
      </w:r>
      <w:proofErr w:type="gramStart"/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%</w:t>
      </w:r>
      <w:proofErr w:type="gramEnd"/>
    </w:p>
    <w:p w14:paraId="03D1CCCE" w14:textId="20DA296E" w:rsidR="304B6657" w:rsidRDefault="304B6657" w:rsidP="56EB1D5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0-5%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Low risk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weigh weekly and screen monthly</w:t>
      </w:r>
    </w:p>
    <w:p w14:paraId="0A759113" w14:textId="58F1A00F" w:rsidR="304B6657" w:rsidRDefault="304B6657" w:rsidP="56EB1D54">
      <w:pPr>
        <w:pStyle w:val="ListParagraph"/>
        <w:numPr>
          <w:ilvl w:val="0"/>
          <w:numId w:val="3"/>
        </w:numPr>
        <w:ind w:left="714" w:right="-851" w:hanging="357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5-10%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tab/>
      </w:r>
      <w:r>
        <w:tab/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Medium risk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start food and fluid charts, monitor activity levels</w:t>
      </w:r>
    </w:p>
    <w:p w14:paraId="1443A393" w14:textId="574E3A8A" w:rsidR="304B6657" w:rsidRDefault="304B6657" w:rsidP="56EB1D5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Change of 10%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or more (unplanned) </w:t>
      </w:r>
      <w:r>
        <w:tab/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High risk – 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Refer to Dietitian</w:t>
      </w:r>
    </w:p>
    <w:p w14:paraId="722C3F4D" w14:textId="4FC0C95A" w:rsidR="304B6657" w:rsidRDefault="304B6657" w:rsidP="56EB1D54">
      <w:pPr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Step </w:t>
      </w:r>
      <w:proofErr w:type="gramStart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3</w:t>
      </w:r>
      <w:proofErr w:type="gramEnd"/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 Other significant dietary issues to consider </w:t>
      </w:r>
    </w:p>
    <w:p w14:paraId="5ED462D4" w14:textId="0E1971BA" w:rsidR="304B6657" w:rsidRDefault="304B6657" w:rsidP="56EB1D54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If </w:t>
      </w:r>
      <w:r w:rsidRPr="56EB1D54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YES</w:t>
      </w:r>
      <w:r w:rsidRPr="56EB1D5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to any of the below, alert clinical team, add to care plan, and refer to dietitian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55"/>
        <w:gridCol w:w="6600"/>
        <w:gridCol w:w="1305"/>
      </w:tblGrid>
      <w:tr w:rsidR="56EB1D54" w14:paraId="611EDBA9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AFB10FD" w14:textId="02097032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820FAAA" w14:textId="6BF8BD0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specific dietary requirements (e.g. diabetic, allergy)?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F364C4A" w14:textId="1475DDD5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51A51E7D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5F8406E" w14:textId="0FDC1607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C8FD683" w14:textId="0F539343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Is there a nasogastric or gastrostomy feeding tube in place?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23DCB5B0" w14:textId="09A93F08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6B317BB7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2BC4DE1" w14:textId="1EDCB88F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65555C9" w14:textId="5C3C2A9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Is the service user prescribed</w:t>
            </w:r>
            <w:proofErr w:type="gramEnd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nutritional supplements?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5219CE3" w14:textId="0FF16088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7734349B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5FD2981" w14:textId="19AA2E44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51D5E061" w14:textId="1E0C4EA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a history of/present with disordered eating?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69B9F94" w14:textId="5E08AC97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3E4C2145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EA3C617" w14:textId="48DA0361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57D0195D" w14:textId="3EA8C054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Does the service user 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not complete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2 or more main meals a day?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4A6A4E0" w14:textId="00799E51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5B040225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D14A37F" w14:textId="3F05DEA3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3996AC1" w14:textId="63DA743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Does the service user 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fail to eat at least half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of servings at most mealtimes?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BAA0FA2" w14:textId="570C2C13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65BA5602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7AC631B" w14:textId="1A25B584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A612927" w14:textId="6AC53FF8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regularly refuse or not complete drinks?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63CC18D9" w14:textId="5820C69F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48016DED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16753A1" w14:textId="7530B687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34BD689" w14:textId="1F5FF1BD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have any chewing or swallowing difficulties?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3BECD7E" w14:textId="292D4AD9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2DDCE901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157573B4" w14:textId="59E80394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D70739B" w14:textId="5D6E6C7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Does the service user suffer from nausea, involuntary vomiting or diarrhoea?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36232EDC" w14:textId="61381C53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2495CB83" w14:textId="77777777" w:rsidTr="56EB1D54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4C5AEDFB" w14:textId="3AEEB608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B4849C0" w14:textId="1C1C2A9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Are whole food groups (e.g. dairy products, fruit &amp; vegetables) avoided</w:t>
            </w:r>
            <w:proofErr w:type="gramEnd"/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5E087757" w14:textId="56C9F9DA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56EB1D54" w14:paraId="0F112D0D" w14:textId="77777777" w:rsidTr="56EB1D54">
        <w:trPr>
          <w:trHeight w:val="300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0CCDBA68" w14:textId="39DA2EC5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90" w:type="dxa"/>
              <w:right w:w="90" w:type="dxa"/>
            </w:tcMar>
            <w:vAlign w:val="center"/>
          </w:tcPr>
          <w:p w14:paraId="704D7F4D" w14:textId="3822310E" w:rsidR="56EB1D54" w:rsidRDefault="56EB1D54" w:rsidP="56EB1D54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52A147" w14:textId="32F55ABA" w:rsidR="304B6657" w:rsidRDefault="304B6657" w:rsidP="56EB1D54">
      <w:pPr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Step 4 Action Plan / Comments</w:t>
      </w:r>
    </w:p>
    <w:p w14:paraId="294E4402" w14:textId="178E735D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Calibri" w:eastAsia="Calibri" w:hAnsi="Calibri" w:cs="Calibri"/>
          <w:color w:val="000000" w:themeColor="text1"/>
        </w:rPr>
        <w:t xml:space="preserve"> </w:t>
      </w:r>
      <w:r w:rsidRPr="56EB1D54">
        <w:rPr>
          <w:rFonts w:ascii="MS Gothic" w:eastAsia="MS Gothic" w:hAnsi="MS Gothic" w:cs="MS Gothic"/>
          <w:color w:val="000000" w:themeColor="text1"/>
        </w:rPr>
        <w:t>☐</w:t>
      </w:r>
      <w:r w:rsidRPr="56EB1D54">
        <w:rPr>
          <w:rFonts w:ascii="Calibri" w:eastAsia="Calibri" w:hAnsi="Calibri" w:cs="Calibri"/>
          <w:color w:val="000000" w:themeColor="text1"/>
        </w:rPr>
        <w:t xml:space="preserve"> </w:t>
      </w:r>
      <w:r w:rsidR="58563373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LOW RISK: 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No immediate action, continue to weigh weekly and screen monthly</w:t>
      </w:r>
    </w:p>
    <w:p w14:paraId="42AAD9B9" w14:textId="69A6615E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Pr="56EB1D54">
        <w:rPr>
          <w:rFonts w:ascii="MS Gothic" w:eastAsia="MS Gothic" w:hAnsi="MS Gothic" w:cs="MS Gothic"/>
          <w:color w:val="000000" w:themeColor="text1"/>
          <w:sz w:val="20"/>
          <w:szCs w:val="20"/>
        </w:rPr>
        <w:t>☐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6DD619E9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MEDIUM</w:t>
      </w:r>
      <w:proofErr w:type="gramEnd"/>
      <w:r w:rsidR="6DD619E9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RISK</w:t>
      </w:r>
      <w:r w:rsidR="6DD619E9" w:rsidRPr="56EB1D54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Alert Clinical Team, start first-line nutrition care planning for 2-4 weeks</w:t>
      </w:r>
    </w:p>
    <w:p w14:paraId="0DF36B35" w14:textId="02AD26B4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Pr="56EB1D54">
        <w:rPr>
          <w:rFonts w:ascii="MS Gothic" w:eastAsia="MS Gothic" w:hAnsi="MS Gothic" w:cs="MS Gothic"/>
          <w:color w:val="000000" w:themeColor="text1"/>
          <w:sz w:val="20"/>
          <w:szCs w:val="20"/>
        </w:rPr>
        <w:t>☐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56EB1D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37A8A60C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HIGH</w:t>
      </w:r>
      <w:proofErr w:type="gramEnd"/>
      <w:r w:rsidR="37A8A60C"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RISK: </w:t>
      </w: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Alert Clinical Team, start first-line nutrition care planning for 2-4 weeks, refer to dietitian</w:t>
      </w:r>
    </w:p>
    <w:p w14:paraId="174F096C" w14:textId="45D8115C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50A7AD5" wp14:editId="60FEEE1E">
            <wp:extent cx="4572000" cy="190500"/>
            <wp:effectExtent l="0" t="0" r="0" b="0"/>
            <wp:docPr id="887899745" name="Picture 88789974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C7CA" w14:textId="1CC16211" w:rsidR="56EB1D54" w:rsidRDefault="56EB1D54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1AB4F30" w14:textId="31E84DD2" w:rsidR="304B6657" w:rsidRDefault="304B6657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See </w:t>
      </w:r>
      <w:hyperlink r:id="rId11">
        <w:r w:rsidRPr="56EB1D54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https://www.elft.nhs.uk/intranet/nutrition-and-dietetics</w:t>
        </w:r>
      </w:hyperlink>
      <w:r w:rsidRPr="56EB1D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 first-line nutrition care planning</w:t>
      </w:r>
    </w:p>
    <w:p w14:paraId="613A263E" w14:textId="29BAD8B1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EAF464" w14:textId="25F1C2D4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171085" w14:textId="62AAAA75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A1FDE7" w14:textId="60DF5418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5DB937" w14:textId="045A1B33" w:rsidR="56EB1D54" w:rsidRDefault="56EB1D54" w:rsidP="56EB1D5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CC90C8" w14:textId="22E9B97F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Referrer’s Details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1275"/>
        <w:gridCol w:w="1665"/>
        <w:gridCol w:w="2190"/>
        <w:gridCol w:w="1575"/>
        <w:gridCol w:w="1575"/>
      </w:tblGrid>
      <w:tr w:rsidR="56EB1D54" w14:paraId="747D12F7" w14:textId="77777777" w:rsidTr="56EB1D54">
        <w:trPr>
          <w:trHeight w:val="300"/>
        </w:trPr>
        <w:tc>
          <w:tcPr>
            <w:tcW w:w="100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7EFBCCB" w14:textId="51094CE7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FADFF29" w14:textId="138D7AB4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12E059F" w14:textId="2D0684A9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</w:tcPr>
          <w:p w14:paraId="04C5D727" w14:textId="57FE0DCD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DEDED" w:themeFill="accent3" w:themeFillTint="33"/>
            <w:tcMar>
              <w:left w:w="90" w:type="dxa"/>
              <w:right w:w="90" w:type="dxa"/>
            </w:tcMar>
          </w:tcPr>
          <w:p w14:paraId="337EC689" w14:textId="23E4D31B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Referral Date</w:t>
            </w:r>
          </w:p>
        </w:tc>
        <w:tc>
          <w:tcPr>
            <w:tcW w:w="1575" w:type="dxa"/>
            <w:tcMar>
              <w:left w:w="90" w:type="dxa"/>
              <w:right w:w="90" w:type="dxa"/>
            </w:tcMar>
          </w:tcPr>
          <w:p w14:paraId="7D1B1B45" w14:textId="04E8616E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30B25CCC" w14:textId="77777777" w:rsidTr="56EB1D54">
        <w:trPr>
          <w:trHeight w:val="300"/>
        </w:trPr>
        <w:tc>
          <w:tcPr>
            <w:tcW w:w="100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53656280" w14:textId="1B977C38" w:rsidR="3456F198" w:rsidRDefault="3456F198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Older Adults</w:t>
            </w:r>
          </w:p>
        </w:tc>
        <w:tc>
          <w:tcPr>
            <w:tcW w:w="127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1AFAF88B" w14:textId="3942811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314799D0" w14:textId="250DE670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</w:tcPr>
          <w:p w14:paraId="2DFB8A56" w14:textId="1676D608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575" w:type="dxa"/>
            <w:shd w:val="clear" w:color="auto" w:fill="EDEDED" w:themeFill="accent3" w:themeFillTint="33"/>
            <w:tcMar>
              <w:left w:w="90" w:type="dxa"/>
              <w:right w:w="90" w:type="dxa"/>
            </w:tcMar>
          </w:tcPr>
          <w:p w14:paraId="7417D383" w14:textId="6D715687" w:rsidR="5588B121" w:rsidRDefault="5588B121" w:rsidP="56EB1D54">
            <w:pPr>
              <w:pStyle w:val="NoSpacing"/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Site</w:t>
            </w:r>
          </w:p>
        </w:tc>
        <w:tc>
          <w:tcPr>
            <w:tcW w:w="1575" w:type="dxa"/>
            <w:tcMar>
              <w:left w:w="90" w:type="dxa"/>
              <w:right w:w="90" w:type="dxa"/>
            </w:tcMar>
          </w:tcPr>
          <w:p w14:paraId="23F25F96" w14:textId="6E538AE1" w:rsidR="5588B121" w:rsidRDefault="5588B121" w:rsidP="56EB1D5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London/BLMK </w:t>
            </w:r>
          </w:p>
        </w:tc>
      </w:tr>
      <w:tr w:rsidR="56EB1D54" w14:paraId="0DAA9F93" w14:textId="77777777" w:rsidTr="56EB1D54">
        <w:trPr>
          <w:trHeight w:val="300"/>
        </w:trPr>
        <w:tc>
          <w:tcPr>
            <w:tcW w:w="100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D480362" w14:textId="1CDAB20F" w:rsidR="56EB1D54" w:rsidRDefault="56EB1D54" w:rsidP="56EB1D5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</w:t>
            </w:r>
            <w:r w:rsidR="4998B413"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orking Age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6B1BDD9" w14:textId="3E0C1656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5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0E73482" w14:textId="6EEB4496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Best Interests</w:t>
            </w:r>
          </w:p>
        </w:tc>
        <w:tc>
          <w:tcPr>
            <w:tcW w:w="2190" w:type="dxa"/>
            <w:tcMar>
              <w:left w:w="90" w:type="dxa"/>
              <w:right w:w="90" w:type="dxa"/>
            </w:tcMar>
          </w:tcPr>
          <w:p w14:paraId="426B3F76" w14:textId="6DC763C2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575" w:type="dxa"/>
            <w:shd w:val="clear" w:color="auto" w:fill="EDEDED" w:themeFill="accent3" w:themeFillTint="33"/>
            <w:tcMar>
              <w:left w:w="90" w:type="dxa"/>
              <w:right w:w="90" w:type="dxa"/>
            </w:tcMar>
          </w:tcPr>
          <w:p w14:paraId="10CD58EB" w14:textId="1E5B5469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1st-line care for 2-4 weeks</w:t>
            </w:r>
          </w:p>
        </w:tc>
        <w:tc>
          <w:tcPr>
            <w:tcW w:w="1575" w:type="dxa"/>
            <w:tcMar>
              <w:left w:w="90" w:type="dxa"/>
              <w:right w:w="90" w:type="dxa"/>
            </w:tcMar>
          </w:tcPr>
          <w:p w14:paraId="779684B5" w14:textId="1759072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</w:tbl>
    <w:p w14:paraId="2F77D17E" w14:textId="20230A9F" w:rsidR="304B6657" w:rsidRDefault="304B6657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Referrals </w:t>
      </w:r>
      <w:proofErr w:type="gramStart"/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will be rejected</w:t>
      </w:r>
      <w:proofErr w:type="gramEnd"/>
      <w:r w:rsidRPr="56EB1D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without evidence of 2-4 weeks first-line nutrition care planning </w:t>
      </w:r>
    </w:p>
    <w:p w14:paraId="523B045A" w14:textId="359032F2" w:rsidR="56EB1D54" w:rsidRDefault="56EB1D54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FB764A4" w14:textId="45F45A65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Service User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000"/>
        <w:gridCol w:w="1920"/>
        <w:gridCol w:w="2775"/>
      </w:tblGrid>
      <w:tr w:rsidR="56EB1D54" w14:paraId="3AC1B513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626CF14D" w14:textId="256D1904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98F9A0B" w14:textId="6469268D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D5E236B" w14:textId="725EE74C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Ward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7866CB2B" w14:textId="0A0C9EA6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11B90DDD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3F6D5CA6" w14:textId="0563FAAF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3DE7852C" w14:textId="4D3A070F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58CE51FD" w14:textId="0C2A17B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NHS/</w:t>
            </w:r>
            <w:proofErr w:type="spellStart"/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RiO</w:t>
            </w:r>
            <w:proofErr w:type="spellEnd"/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081C886F" w14:textId="50711C17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3B04E721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A8070EF" w14:textId="580A9F47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61AB6B65" w14:textId="02FBA10A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3771D045" w14:textId="52E535D5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Weight-bearing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2D9FD43A" w14:textId="0753A3B0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  <w:tr w:rsidR="56EB1D54" w14:paraId="018D9F57" w14:textId="77777777" w:rsidTr="56EB1D54">
        <w:trPr>
          <w:trHeight w:val="495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5623B4C3" w14:textId="16C8BD5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Learning Disability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ACD6CE3" w14:textId="499170A0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BF8DEF1" w14:textId="45BD604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Interpreter required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7C12850A" w14:textId="2B001848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  <w:tr w:rsidR="56EB1D54" w14:paraId="49F130E7" w14:textId="77777777" w:rsidTr="56EB1D54">
        <w:trPr>
          <w:trHeight w:val="300"/>
        </w:trPr>
        <w:tc>
          <w:tcPr>
            <w:tcW w:w="16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1984339B" w14:textId="04167BAF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Autism</w:t>
            </w:r>
          </w:p>
        </w:tc>
        <w:tc>
          <w:tcPr>
            <w:tcW w:w="3000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554FCA16" w14:textId="7442D4B7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  <w:tc>
          <w:tcPr>
            <w:tcW w:w="192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0F8DF4AB" w14:textId="766AAAA9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Group suitability</w:t>
            </w:r>
          </w:p>
        </w:tc>
        <w:tc>
          <w:tcPr>
            <w:tcW w:w="2775" w:type="dxa"/>
            <w:tcMar>
              <w:left w:w="90" w:type="dxa"/>
              <w:right w:w="90" w:type="dxa"/>
            </w:tcMar>
          </w:tcPr>
          <w:p w14:paraId="32A69789" w14:textId="0A8A605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Calibri" w:eastAsia="Calibri" w:hAnsi="Calibri" w:cs="Calibri"/>
                <w:lang w:val="en-GB"/>
              </w:rPr>
              <w:t xml:space="preserve">YES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 NO   </w:t>
            </w:r>
            <w:r w:rsidRPr="56EB1D54">
              <w:rPr>
                <w:rFonts w:ascii="MS Gothic" w:eastAsia="MS Gothic" w:hAnsi="MS Gothic" w:cs="MS Gothic"/>
                <w:lang w:val="en-GB"/>
              </w:rPr>
              <w:t>☐</w:t>
            </w:r>
            <w:r w:rsidRPr="56EB1D54">
              <w:rPr>
                <w:rFonts w:ascii="Calibri" w:eastAsia="Calibri" w:hAnsi="Calibri" w:cs="Calibri"/>
                <w:lang w:val="en-GB"/>
              </w:rPr>
              <w:t xml:space="preserve">  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Diagnosis:</w:t>
            </w:r>
          </w:p>
        </w:tc>
      </w:tr>
    </w:tbl>
    <w:p w14:paraId="1B0896D6" w14:textId="44CA3FF9" w:rsidR="56EB1D54" w:rsidRDefault="56EB1D54" w:rsidP="56EB1D5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44D6A66F" w14:textId="32AF6F9B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Anthropometry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1740"/>
        <w:gridCol w:w="1650"/>
        <w:gridCol w:w="2865"/>
      </w:tblGrid>
      <w:tr w:rsidR="56EB1D54" w14:paraId="0B74BD7E" w14:textId="77777777" w:rsidTr="56EB1D54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2E5B82A" w14:textId="7FFB46E4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Current Weight (kg)</w:t>
            </w:r>
          </w:p>
        </w:tc>
        <w:tc>
          <w:tcPr>
            <w:tcW w:w="720" w:type="dxa"/>
            <w:tcMar>
              <w:left w:w="90" w:type="dxa"/>
              <w:right w:w="90" w:type="dxa"/>
            </w:tcMar>
          </w:tcPr>
          <w:p w14:paraId="258F63DE" w14:textId="4514F17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40" w:type="dxa"/>
            <w:tcMar>
              <w:left w:w="90" w:type="dxa"/>
              <w:right w:w="90" w:type="dxa"/>
            </w:tcMar>
          </w:tcPr>
          <w:p w14:paraId="0669DFCE" w14:textId="796B303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  <w:r w:rsidRPr="56EB1D54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2640FF88" w14:textId="7D5BA91B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BMI (kg/m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86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1A10D083" w14:textId="557EA7A3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Style w:val="Hyperlink"/>
                <w:rFonts w:ascii="Arial" w:eastAsia="Arial" w:hAnsi="Arial" w:cs="Arial"/>
                <w:sz w:val="20"/>
                <w:szCs w:val="20"/>
              </w:rPr>
              <w:t>BMI calculator</w:t>
            </w:r>
            <w:r w:rsidRPr="56EB1D54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56EB1D54" w14:paraId="12CC3257" w14:textId="77777777" w:rsidTr="56EB1D54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203CC509" w14:textId="241767AE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Previous Weight (kg)</w:t>
            </w:r>
          </w:p>
        </w:tc>
        <w:tc>
          <w:tcPr>
            <w:tcW w:w="720" w:type="dxa"/>
            <w:tcMar>
              <w:left w:w="90" w:type="dxa"/>
              <w:right w:w="90" w:type="dxa"/>
            </w:tcMar>
          </w:tcPr>
          <w:p w14:paraId="59FFBA79" w14:textId="66671D17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Mar>
              <w:left w:w="90" w:type="dxa"/>
              <w:right w:w="90" w:type="dxa"/>
            </w:tcMar>
          </w:tcPr>
          <w:p w14:paraId="33ECD35A" w14:textId="02DF825D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6BC31128" w14:textId="52C5E933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Height (m)</w:t>
            </w:r>
          </w:p>
        </w:tc>
        <w:tc>
          <w:tcPr>
            <w:tcW w:w="286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727A6149" w14:textId="3DD6F12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0BE39D25" w14:textId="77777777" w:rsidTr="56EB1D54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4809AC75" w14:textId="4C5B1CF8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Weight Change (kg)</w:t>
            </w:r>
          </w:p>
        </w:tc>
        <w:tc>
          <w:tcPr>
            <w:tcW w:w="720" w:type="dxa"/>
            <w:tcMar>
              <w:left w:w="90" w:type="dxa"/>
              <w:right w:w="90" w:type="dxa"/>
            </w:tcMar>
          </w:tcPr>
          <w:p w14:paraId="5F298831" w14:textId="3F37D7BB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Mar>
              <w:left w:w="90" w:type="dxa"/>
              <w:right w:w="90" w:type="dxa"/>
            </w:tcMar>
          </w:tcPr>
          <w:p w14:paraId="44FA7608" w14:textId="269C4D7A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(%): </w:t>
            </w:r>
            <w:hyperlink r:id="rId12" w:anchor="calculator-top">
              <w:r w:rsidRPr="56EB1D5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Calculator</w:t>
              </w:r>
            </w:hyperlink>
            <w:r w:rsidRPr="56EB1D54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7989A739" w14:textId="0FFBFD64" w:rsidR="56EB1D54" w:rsidRDefault="56EB1D54" w:rsidP="56EB1D54">
            <w:pPr>
              <w:pStyle w:val="NoSpacing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SANSI Score</w:t>
            </w:r>
            <w:r w:rsidRPr="56EB1D5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65" w:type="dxa"/>
            <w:shd w:val="clear" w:color="auto" w:fill="FFFFFF" w:themeFill="background1"/>
            <w:tcMar>
              <w:left w:w="90" w:type="dxa"/>
              <w:right w:w="90" w:type="dxa"/>
            </w:tcMar>
          </w:tcPr>
          <w:p w14:paraId="2FA43C2E" w14:textId="015F2C0D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Low/Medium/High risk</w:t>
            </w:r>
          </w:p>
          <w:p w14:paraId="5242AEC7" w14:textId="36CD599C" w:rsidR="56EB1D54" w:rsidRDefault="56EB1D54" w:rsidP="56EB1D5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0A47AB27" w14:textId="77777777" w:rsidTr="56EB1D54">
        <w:trPr>
          <w:trHeight w:val="300"/>
        </w:trPr>
        <w:tc>
          <w:tcPr>
            <w:tcW w:w="9315" w:type="dxa"/>
            <w:gridSpan w:val="5"/>
            <w:shd w:val="clear" w:color="auto" w:fill="F2F2F2" w:themeFill="background1" w:themeFillShade="F2"/>
            <w:tcMar>
              <w:left w:w="90" w:type="dxa"/>
              <w:right w:w="90" w:type="dxa"/>
            </w:tcMar>
          </w:tcPr>
          <w:p w14:paraId="7A0F6E71" w14:textId="16BBF904" w:rsidR="56EB1D54" w:rsidRDefault="56EB1D54" w:rsidP="56EB1D5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Nutritional Remarks (bloods, diagnoses, history, investigations and medications)</w:t>
            </w:r>
          </w:p>
        </w:tc>
      </w:tr>
      <w:tr w:rsidR="56EB1D54" w14:paraId="0C69811C" w14:textId="77777777" w:rsidTr="56EB1D54">
        <w:trPr>
          <w:trHeight w:val="270"/>
        </w:trPr>
        <w:tc>
          <w:tcPr>
            <w:tcW w:w="9315" w:type="dxa"/>
            <w:gridSpan w:val="5"/>
            <w:tcMar>
              <w:left w:w="90" w:type="dxa"/>
              <w:right w:w="90" w:type="dxa"/>
            </w:tcMar>
          </w:tcPr>
          <w:p w14:paraId="25BADAC6" w14:textId="3EB6AD4A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47643C" w14:textId="0F692C2A" w:rsidR="304B6657" w:rsidRDefault="304B6657" w:rsidP="56EB1D54">
      <w:pPr>
        <w:pStyle w:val="NoSpacing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6EB1D54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*To open calculator, click on the hyperlink</w:t>
      </w:r>
    </w:p>
    <w:p w14:paraId="3366C6A0" w14:textId="42D6CD37" w:rsidR="56EB1D54" w:rsidRDefault="56EB1D54" w:rsidP="56EB1D54">
      <w:pPr>
        <w:spacing w:after="0" w:line="240" w:lineRule="auto"/>
        <w:rPr>
          <w:rFonts w:ascii="Arial" w:eastAsia="Arial" w:hAnsi="Arial" w:cs="Arial"/>
          <w:color w:val="4471C4"/>
          <w:sz w:val="20"/>
          <w:szCs w:val="20"/>
          <w:lang w:val="en-GB"/>
        </w:rPr>
      </w:pPr>
    </w:p>
    <w:p w14:paraId="7B63E056" w14:textId="66342F80" w:rsidR="304B6657" w:rsidRDefault="304B6657" w:rsidP="56EB1D54">
      <w:pPr>
        <w:pStyle w:val="NoSpacing"/>
        <w:rPr>
          <w:rFonts w:ascii="Arial" w:eastAsia="Arial" w:hAnsi="Arial" w:cs="Arial"/>
          <w:color w:val="4471C4"/>
          <w:sz w:val="20"/>
          <w:szCs w:val="20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>Reason for referral (bold as many as appropriate):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5385"/>
      </w:tblGrid>
      <w:tr w:rsidR="56EB1D54" w14:paraId="72CEACEC" w14:textId="77777777" w:rsidTr="56EB1D54">
        <w:trPr>
          <w:trHeight w:val="45"/>
        </w:trPr>
        <w:tc>
          <w:tcPr>
            <w:tcW w:w="3960" w:type="dxa"/>
            <w:tcMar>
              <w:left w:w="90" w:type="dxa"/>
              <w:right w:w="90" w:type="dxa"/>
            </w:tcMar>
          </w:tcPr>
          <w:p w14:paraId="15D96A6E" w14:textId="3AE796A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Medium SANSI score</w:t>
            </w:r>
          </w:p>
          <w:p w14:paraId="18A99957" w14:textId="5F900A0F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High SANSI Score</w:t>
            </w:r>
          </w:p>
          <w:p w14:paraId="3513091B" w14:textId="372F7F2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Requiring or considering tube feeding</w:t>
            </w:r>
          </w:p>
          <w:p w14:paraId="3AAA2585" w14:textId="375EB7E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Dysphagia/Texture-modified diet</w:t>
            </w:r>
          </w:p>
          <w:p w14:paraId="7DECFB84" w14:textId="3AB73202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Gastro-</w:t>
            </w:r>
            <w:proofErr w:type="spellStart"/>
            <w:r w:rsidRPr="56EB1D54">
              <w:rPr>
                <w:rFonts w:ascii="Arial" w:eastAsia="Arial" w:hAnsi="Arial" w:cs="Arial"/>
                <w:sz w:val="20"/>
                <w:szCs w:val="20"/>
              </w:rPr>
              <w:t>oesophageal</w:t>
            </w:r>
            <w:proofErr w:type="spellEnd"/>
            <w:r w:rsidRPr="56EB1D54">
              <w:rPr>
                <w:rFonts w:ascii="Arial" w:eastAsia="Arial" w:hAnsi="Arial" w:cs="Arial"/>
                <w:sz w:val="20"/>
                <w:szCs w:val="20"/>
              </w:rPr>
              <w:t xml:space="preserve"> reflux disease </w:t>
            </w:r>
          </w:p>
          <w:p w14:paraId="55D1B383" w14:textId="3910A8E3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Vomiting</w:t>
            </w:r>
          </w:p>
          <w:p w14:paraId="2A74C562" w14:textId="11898E44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Constipation</w:t>
            </w:r>
          </w:p>
          <w:p w14:paraId="24D66EE6" w14:textId="6F99900B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56EB1D54">
              <w:rPr>
                <w:rFonts w:ascii="Arial" w:eastAsia="Arial" w:hAnsi="Arial" w:cs="Arial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14:paraId="2894E3FF" w14:textId="27826530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Nutritional supplement prescription</w:t>
            </w:r>
          </w:p>
          <w:p w14:paraId="4DABEF9D" w14:textId="49449D8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Progressive clinical condition</w:t>
            </w:r>
          </w:p>
          <w:p w14:paraId="2A9D1A9E" w14:textId="40030C75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Raised HbA1c</w:t>
            </w:r>
          </w:p>
          <w:p w14:paraId="34D2860B" w14:textId="43E845EC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Raised lipid profile</w:t>
            </w:r>
          </w:p>
          <w:p w14:paraId="5B900CB4" w14:textId="0AC06A16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Non-alcoholic fatty liver disease</w:t>
            </w:r>
          </w:p>
          <w:p w14:paraId="721BDCFE" w14:textId="0D28F59E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Prada-Willi syndrome</w:t>
            </w:r>
          </w:p>
          <w:p w14:paraId="62C8A39B" w14:textId="6D659E4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Disordered eating</w:t>
            </w:r>
          </w:p>
          <w:p w14:paraId="7414616D" w14:textId="2A99901F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sz w:val="20"/>
                <w:szCs w:val="20"/>
              </w:rPr>
              <w:t>Food allergy</w:t>
            </w:r>
          </w:p>
        </w:tc>
      </w:tr>
      <w:tr w:rsidR="56EB1D54" w14:paraId="4BA481BF" w14:textId="77777777" w:rsidTr="56EB1D54">
        <w:trPr>
          <w:trHeight w:val="45"/>
        </w:trPr>
        <w:tc>
          <w:tcPr>
            <w:tcW w:w="3960" w:type="dxa"/>
            <w:tcMar>
              <w:left w:w="90" w:type="dxa"/>
              <w:right w:w="90" w:type="dxa"/>
            </w:tcMar>
          </w:tcPr>
          <w:p w14:paraId="6CF76F5B" w14:textId="3BCF4793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6EB1D54">
              <w:rPr>
                <w:rFonts w:ascii="Arial" w:eastAsia="Arial" w:hAnsi="Arial" w:cs="Arial"/>
                <w:sz w:val="20"/>
                <w:szCs w:val="20"/>
              </w:rPr>
              <w:t>Seen before?</w:t>
            </w:r>
            <w:proofErr w:type="gramEnd"/>
            <w:r w:rsidRPr="56EB1D54">
              <w:rPr>
                <w:rFonts w:ascii="Arial" w:eastAsia="Arial" w:hAnsi="Arial" w:cs="Arial"/>
                <w:sz w:val="20"/>
                <w:szCs w:val="20"/>
              </w:rPr>
              <w:t xml:space="preserve"> Please outline the previous actions and recommendations</w:t>
            </w: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14:paraId="29B6D0FB" w14:textId="2C6BDF61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6EB1D54" w14:paraId="17B5E75E" w14:textId="77777777" w:rsidTr="56EB1D54">
        <w:trPr>
          <w:trHeight w:val="300"/>
        </w:trPr>
        <w:tc>
          <w:tcPr>
            <w:tcW w:w="3960" w:type="dxa"/>
            <w:tcMar>
              <w:left w:w="90" w:type="dxa"/>
              <w:right w:w="90" w:type="dxa"/>
            </w:tcMar>
          </w:tcPr>
          <w:p w14:paraId="3312BBE6" w14:textId="3DC37F84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EB1D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/ Details of reason for referral</w:t>
            </w:r>
            <w:r w:rsidRPr="56EB1D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14:paraId="508E3167" w14:textId="3BC8C7BB" w:rsidR="56EB1D54" w:rsidRDefault="56EB1D54" w:rsidP="56EB1D5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4BD24A" w14:textId="18092487" w:rsidR="304B6657" w:rsidRDefault="304B6657" w:rsidP="56EB1D54">
      <w:pPr>
        <w:pStyle w:val="NoSpacing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56EB1D54">
        <w:rPr>
          <w:rFonts w:ascii="Arial" w:eastAsia="Arial" w:hAnsi="Arial" w:cs="Arial"/>
          <w:b/>
          <w:bCs/>
          <w:color w:val="4471C4"/>
          <w:sz w:val="20"/>
          <w:szCs w:val="20"/>
          <w:lang w:val="en-GB"/>
        </w:rPr>
        <w:t xml:space="preserve">Email the completed SANSI, 2-4 weeks’ observations and referral form to </w:t>
      </w:r>
      <w:hyperlink r:id="rId13">
        <w:r w:rsidRPr="56EB1D54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elft.dietitians@nhs.net</w:t>
        </w:r>
      </w:hyperlink>
    </w:p>
    <w:p w14:paraId="3C2A6876" w14:textId="395B30EC" w:rsidR="56EB1D54" w:rsidRDefault="56EB1D54" w:rsidP="56EB1D54">
      <w:pPr>
        <w:pStyle w:val="NoSpacing"/>
        <w:spacing w:after="160" w:line="259" w:lineRule="auto"/>
        <w:rPr>
          <w:rFonts w:ascii="Calibri" w:eastAsia="Calibri" w:hAnsi="Calibri" w:cs="Calibri"/>
          <w:color w:val="000000" w:themeColor="text1"/>
          <w:lang w:val="en-GB"/>
        </w:rPr>
      </w:pPr>
    </w:p>
    <w:sectPr w:rsidR="56EB1D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6B6C" w14:textId="77777777" w:rsidR="0005113F" w:rsidRDefault="0005113F" w:rsidP="00C91D0E">
      <w:pPr>
        <w:spacing w:after="0" w:line="240" w:lineRule="auto"/>
      </w:pPr>
      <w:r>
        <w:separator/>
      </w:r>
    </w:p>
  </w:endnote>
  <w:endnote w:type="continuationSeparator" w:id="0">
    <w:p w14:paraId="76FF8F06" w14:textId="77777777" w:rsidR="0005113F" w:rsidRDefault="0005113F" w:rsidP="00C9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4B0B" w14:textId="77777777" w:rsidR="0005113F" w:rsidRDefault="0005113F" w:rsidP="00C91D0E">
      <w:pPr>
        <w:spacing w:after="0" w:line="240" w:lineRule="auto"/>
      </w:pPr>
      <w:r>
        <w:separator/>
      </w:r>
    </w:p>
  </w:footnote>
  <w:footnote w:type="continuationSeparator" w:id="0">
    <w:p w14:paraId="59D23A3A" w14:textId="77777777" w:rsidR="0005113F" w:rsidRDefault="0005113F" w:rsidP="00C9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06D8" w14:textId="75DF9DAF" w:rsidR="00C91D0E" w:rsidRDefault="00C91D0E">
    <w:pPr>
      <w:pStyle w:val="Head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 wp14:anchorId="045D8A7A" wp14:editId="2E052C2F">
          <wp:simplePos x="0" y="0"/>
          <wp:positionH relativeFrom="column">
            <wp:posOffset>5000625</wp:posOffset>
          </wp:positionH>
          <wp:positionV relativeFrom="paragraph">
            <wp:posOffset>-209550</wp:posOffset>
          </wp:positionV>
          <wp:extent cx="1323339" cy="6616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39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417BB" w14:textId="77777777" w:rsidR="00C91D0E" w:rsidRDefault="00C9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CCDC"/>
    <w:multiLevelType w:val="hybridMultilevel"/>
    <w:tmpl w:val="2B98B9EC"/>
    <w:lvl w:ilvl="0" w:tplc="27DED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E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1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E7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2E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00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727C"/>
    <w:multiLevelType w:val="hybridMultilevel"/>
    <w:tmpl w:val="685E5BD2"/>
    <w:lvl w:ilvl="0" w:tplc="E720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A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4F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04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C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C0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45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8B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4312"/>
    <w:multiLevelType w:val="hybridMultilevel"/>
    <w:tmpl w:val="0F64CEDE"/>
    <w:lvl w:ilvl="0" w:tplc="C4EC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87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C0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8C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B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5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8A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8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929"/>
    <w:multiLevelType w:val="hybridMultilevel"/>
    <w:tmpl w:val="4342B250"/>
    <w:lvl w:ilvl="0" w:tplc="432C7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2C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E9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5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E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09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7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CD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E56D"/>
    <w:multiLevelType w:val="hybridMultilevel"/>
    <w:tmpl w:val="89B4606C"/>
    <w:lvl w:ilvl="0" w:tplc="6286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09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8C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4A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C5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C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82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22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3C3C"/>
    <w:multiLevelType w:val="hybridMultilevel"/>
    <w:tmpl w:val="F204392A"/>
    <w:lvl w:ilvl="0" w:tplc="7C80A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4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A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B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24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88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1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8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6B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D6C9"/>
    <w:multiLevelType w:val="hybridMultilevel"/>
    <w:tmpl w:val="1548E156"/>
    <w:lvl w:ilvl="0" w:tplc="4840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65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60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85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F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22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80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CA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4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F3E9"/>
    <w:multiLevelType w:val="hybridMultilevel"/>
    <w:tmpl w:val="6E8EDF4E"/>
    <w:lvl w:ilvl="0" w:tplc="5D667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48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44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A4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A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E3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6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08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0E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F64D"/>
    <w:multiLevelType w:val="hybridMultilevel"/>
    <w:tmpl w:val="43FC91B8"/>
    <w:lvl w:ilvl="0" w:tplc="DF72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8B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0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E4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89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AC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4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C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2969"/>
    <w:multiLevelType w:val="hybridMultilevel"/>
    <w:tmpl w:val="427AC0D6"/>
    <w:lvl w:ilvl="0" w:tplc="55842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B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ED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A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D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44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5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8F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E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7AC5"/>
    <w:multiLevelType w:val="hybridMultilevel"/>
    <w:tmpl w:val="7324BE22"/>
    <w:lvl w:ilvl="0" w:tplc="C2F24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E7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E3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3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E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C8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8D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940F"/>
    <w:multiLevelType w:val="hybridMultilevel"/>
    <w:tmpl w:val="FBE646C6"/>
    <w:lvl w:ilvl="0" w:tplc="7B08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6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A0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61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8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D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5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66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58CB"/>
    <w:multiLevelType w:val="hybridMultilevel"/>
    <w:tmpl w:val="AADEB89E"/>
    <w:lvl w:ilvl="0" w:tplc="22CC7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C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4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0E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00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64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22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4B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2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147AC"/>
    <w:multiLevelType w:val="hybridMultilevel"/>
    <w:tmpl w:val="E05E2D14"/>
    <w:lvl w:ilvl="0" w:tplc="E800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05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C8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5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8D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6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6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A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EC27F"/>
    <w:multiLevelType w:val="hybridMultilevel"/>
    <w:tmpl w:val="D05A9AFE"/>
    <w:lvl w:ilvl="0" w:tplc="86CC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CB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49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6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8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4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8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2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D27C"/>
    <w:multiLevelType w:val="hybridMultilevel"/>
    <w:tmpl w:val="9242890A"/>
    <w:lvl w:ilvl="0" w:tplc="CF42C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EA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C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8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0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3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47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67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627F"/>
    <w:multiLevelType w:val="hybridMultilevel"/>
    <w:tmpl w:val="7B6EB03A"/>
    <w:lvl w:ilvl="0" w:tplc="1E58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8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E0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43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0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C6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E1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CE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69EB"/>
    <w:multiLevelType w:val="hybridMultilevel"/>
    <w:tmpl w:val="A99C6C64"/>
    <w:lvl w:ilvl="0" w:tplc="9E84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0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63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6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22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C8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67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A9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46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05E10"/>
    <w:multiLevelType w:val="hybridMultilevel"/>
    <w:tmpl w:val="11E4B6AE"/>
    <w:lvl w:ilvl="0" w:tplc="BE207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D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C2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2E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6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CA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C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A2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8"/>
  </w:num>
  <w:num w:numId="9">
    <w:abstractNumId w:val="2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3E668"/>
    <w:rsid w:val="0005113F"/>
    <w:rsid w:val="00C91D0E"/>
    <w:rsid w:val="01B498BA"/>
    <w:rsid w:val="03F9E400"/>
    <w:rsid w:val="08200DBB"/>
    <w:rsid w:val="0C3B9ACB"/>
    <w:rsid w:val="0DDECEF5"/>
    <w:rsid w:val="0F7A9F56"/>
    <w:rsid w:val="10BF3EAB"/>
    <w:rsid w:val="13C77AC4"/>
    <w:rsid w:val="181510CA"/>
    <w:rsid w:val="1F98B0A6"/>
    <w:rsid w:val="234ADD29"/>
    <w:rsid w:val="23BC26D5"/>
    <w:rsid w:val="242A5979"/>
    <w:rsid w:val="26770BCE"/>
    <w:rsid w:val="2C04BDCD"/>
    <w:rsid w:val="2C5C8C96"/>
    <w:rsid w:val="2DF05B34"/>
    <w:rsid w:val="304B6657"/>
    <w:rsid w:val="3456F198"/>
    <w:rsid w:val="3711D8E7"/>
    <w:rsid w:val="37A8A60C"/>
    <w:rsid w:val="37E7CE88"/>
    <w:rsid w:val="3D2D4F46"/>
    <w:rsid w:val="3F9B1A5C"/>
    <w:rsid w:val="4017F5C8"/>
    <w:rsid w:val="41E48C22"/>
    <w:rsid w:val="41ECF72D"/>
    <w:rsid w:val="44669321"/>
    <w:rsid w:val="457303F3"/>
    <w:rsid w:val="4998B413"/>
    <w:rsid w:val="4C89FBB3"/>
    <w:rsid w:val="53B37C92"/>
    <w:rsid w:val="554F4CF3"/>
    <w:rsid w:val="5588B121"/>
    <w:rsid w:val="56EB1D54"/>
    <w:rsid w:val="56FB1A40"/>
    <w:rsid w:val="57965C32"/>
    <w:rsid w:val="57FF92B4"/>
    <w:rsid w:val="58563373"/>
    <w:rsid w:val="5896D598"/>
    <w:rsid w:val="6298B932"/>
    <w:rsid w:val="6573FE97"/>
    <w:rsid w:val="681DA404"/>
    <w:rsid w:val="69EA2DA8"/>
    <w:rsid w:val="6A23D753"/>
    <w:rsid w:val="6DD619E9"/>
    <w:rsid w:val="6E8CE588"/>
    <w:rsid w:val="6FC3E668"/>
    <w:rsid w:val="70E04CA2"/>
    <w:rsid w:val="723E164D"/>
    <w:rsid w:val="72ACDEF7"/>
    <w:rsid w:val="74FC270C"/>
    <w:rsid w:val="7F7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E668"/>
  <w15:chartTrackingRefBased/>
  <w15:docId w15:val="{780F5634-606B-43F8-848C-491E55E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0E"/>
  </w:style>
  <w:style w:type="paragraph" w:styleId="Footer">
    <w:name w:val="footer"/>
    <w:basedOn w:val="Normal"/>
    <w:link w:val="FooterChar"/>
    <w:uiPriority w:val="99"/>
    <w:unhideWhenUsed/>
    <w:rsid w:val="00C91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ft.dietitians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calculator.co/health/Weight-Loss-Percentage-Calculator-213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ft.nhs.uk/intranet/nutrition-and-dietetic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  <SharedWithUsers xmlns="ceb9b9c5-6ba7-49d3-8f51-68541bbcd012">
      <UserInfo>
        <DisplayName>FLAHERTY, Janet (EAST LONDON NHS FOUNDATION TRUST)</DisplayName>
        <AccountId>231</AccountId>
        <AccountType/>
      </UserInfo>
      <UserInfo>
        <DisplayName>WEST, Colette (EAST LONDON NHS FOUNDATION TRUST)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54577-3A19-428B-A1EB-2F3C7899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575eb3-9c97-4437-a18c-a10ada17218b"/>
    <ds:schemaRef ds:uri="ceb9b9c5-6ba7-49d3-8f51-68541bb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20B0-0B1A-4256-932C-FB88CC11098C}">
  <ds:schemaRefs>
    <ds:schemaRef ds:uri="http://schemas.microsoft.com/office/2006/metadata/properties"/>
    <ds:schemaRef ds:uri="http://schemas.microsoft.com/office/infopath/2007/PartnerControls"/>
    <ds:schemaRef ds:uri="ceb9b9c5-6ba7-49d3-8f51-68541bbcd012"/>
    <ds:schemaRef ds:uri="http://schemas.microsoft.com/sharepoint/v3"/>
    <ds:schemaRef ds:uri="68575eb3-9c97-4437-a18c-a10ada17218b"/>
  </ds:schemaRefs>
</ds:datastoreItem>
</file>

<file path=customXml/itemProps3.xml><?xml version="1.0" encoding="utf-8"?>
<ds:datastoreItem xmlns:ds="http://schemas.openxmlformats.org/officeDocument/2006/customXml" ds:itemID="{8679EAC7-282C-4185-8012-B897A9DAF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3318</Characters>
  <Application>Microsoft Office Word</Application>
  <DocSecurity>0</DocSecurity>
  <Lines>73</Lines>
  <Paragraphs>27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Flaherty Janet</cp:lastModifiedBy>
  <cp:revision>2</cp:revision>
  <dcterms:created xsi:type="dcterms:W3CDTF">2023-01-20T10:02:00Z</dcterms:created>
  <dcterms:modified xsi:type="dcterms:W3CDTF">2023-03-08T22:36:00Z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