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2F" w:rsidRDefault="0070272F" w:rsidP="009B3BAC">
      <w:pPr>
        <w:overflowPunct/>
        <w:autoSpaceDE/>
        <w:autoSpaceDN/>
        <w:adjustRightInd/>
        <w:jc w:val="right"/>
        <w:textAlignment w:val="auto"/>
        <w:rPr>
          <w:b/>
          <w:noProof/>
          <w:lang w:eastAsia="en-GB"/>
        </w:rPr>
      </w:pPr>
      <w:r>
        <w:rPr>
          <w:b/>
          <w:noProof/>
          <w:lang w:eastAsia="en-GB"/>
        </w:rPr>
        <w:drawing>
          <wp:anchor distT="0" distB="0" distL="114300" distR="114300" simplePos="0" relativeHeight="251658240" behindDoc="0" locked="0" layoutInCell="1" allowOverlap="1" wp14:anchorId="1F2DDBD1" wp14:editId="3D569BE5">
            <wp:simplePos x="0" y="0"/>
            <wp:positionH relativeFrom="column">
              <wp:posOffset>4364679</wp:posOffset>
            </wp:positionH>
            <wp:positionV relativeFrom="paragraph">
              <wp:posOffset>-299672</wp:posOffset>
            </wp:positionV>
            <wp:extent cx="1665763" cy="1008660"/>
            <wp:effectExtent l="0" t="0" r="0" b="1270"/>
            <wp:wrapNone/>
            <wp:docPr id="1" name="Picture 1" descr="C:\Users\CArterT\AppData\Local\Microsoft\Windows\Temporary Internet Files\Content.Outlook\VIQSLFEB\East London NHS Foundation Trust RGB BL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terT\AppData\Local\Microsoft\Windows\Temporary Internet Files\Content.Outlook\VIQSLFEB\East London NHS Foundation Trust RGB BLUE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8090" b="21839"/>
                    <a:stretch/>
                  </pic:blipFill>
                  <pic:spPr bwMode="auto">
                    <a:xfrm>
                      <a:off x="0" y="0"/>
                      <a:ext cx="1665763" cy="1008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3BAC" w:rsidRDefault="009B3BAC" w:rsidP="009B3BAC">
      <w:pPr>
        <w:overflowPunct/>
        <w:autoSpaceDE/>
        <w:autoSpaceDN/>
        <w:adjustRightInd/>
        <w:jc w:val="right"/>
        <w:textAlignment w:val="auto"/>
        <w:rPr>
          <w:b/>
        </w:rPr>
      </w:pPr>
      <w:r>
        <w:rPr>
          <w:b/>
        </w:rPr>
        <w:t xml:space="preserve"> </w:t>
      </w:r>
    </w:p>
    <w:p w:rsidR="009B3BAC" w:rsidRDefault="009B3BAC" w:rsidP="009B3BAC">
      <w:pPr>
        <w:overflowPunct/>
        <w:autoSpaceDE/>
        <w:autoSpaceDN/>
        <w:adjustRightInd/>
        <w:jc w:val="right"/>
        <w:textAlignment w:val="auto"/>
        <w:rPr>
          <w:b/>
        </w:rPr>
      </w:pPr>
    </w:p>
    <w:p w:rsidR="009B3BAC" w:rsidRDefault="009B3BAC" w:rsidP="009B3BAC">
      <w:pPr>
        <w:overflowPunct/>
        <w:autoSpaceDE/>
        <w:autoSpaceDN/>
        <w:adjustRightInd/>
        <w:jc w:val="right"/>
        <w:textAlignment w:val="auto"/>
        <w:rPr>
          <w:b/>
        </w:rPr>
      </w:pPr>
    </w:p>
    <w:p w:rsidR="009B3BAC" w:rsidRDefault="009B3BAC" w:rsidP="009B3BAC">
      <w:pPr>
        <w:overflowPunct/>
        <w:autoSpaceDE/>
        <w:autoSpaceDN/>
        <w:adjustRightInd/>
        <w:jc w:val="right"/>
        <w:textAlignment w:val="auto"/>
        <w:rPr>
          <w:b/>
        </w:rPr>
      </w:pPr>
    </w:p>
    <w:p w:rsidR="009B3BAC" w:rsidRDefault="009B3BAC" w:rsidP="009B3BAC">
      <w:pPr>
        <w:overflowPunct/>
        <w:autoSpaceDE/>
        <w:autoSpaceDN/>
        <w:adjustRightInd/>
        <w:jc w:val="right"/>
        <w:textAlignment w:val="auto"/>
        <w:rPr>
          <w:b/>
        </w:rPr>
      </w:pPr>
    </w:p>
    <w:p w:rsidR="009B3BAC" w:rsidRDefault="009B3BAC" w:rsidP="009B3BAC">
      <w:pPr>
        <w:overflowPunct/>
        <w:autoSpaceDE/>
        <w:autoSpaceDN/>
        <w:adjustRightInd/>
        <w:jc w:val="right"/>
        <w:textAlignment w:val="auto"/>
        <w:rPr>
          <w:b/>
        </w:rPr>
      </w:pPr>
    </w:p>
    <w:p w:rsidR="009B3BAC" w:rsidRDefault="009B3BAC" w:rsidP="009B3BAC">
      <w:pPr>
        <w:overflowPunct/>
        <w:autoSpaceDE/>
        <w:autoSpaceDN/>
        <w:adjustRightInd/>
        <w:jc w:val="right"/>
        <w:textAlignment w:val="auto"/>
        <w:rPr>
          <w:b/>
        </w:rPr>
      </w:pPr>
    </w:p>
    <w:p w:rsidR="009B3BAC" w:rsidRPr="009B3BAC" w:rsidRDefault="009B3BAC" w:rsidP="009B3BAC">
      <w:pPr>
        <w:overflowPunct/>
        <w:autoSpaceDE/>
        <w:autoSpaceDN/>
        <w:adjustRightInd/>
        <w:textAlignment w:val="auto"/>
        <w:rPr>
          <w:b/>
          <w:sz w:val="56"/>
          <w:szCs w:val="56"/>
        </w:rPr>
      </w:pPr>
    </w:p>
    <w:p w:rsidR="009B3BAC" w:rsidRPr="0082033C" w:rsidRDefault="009B3BAC" w:rsidP="009B3BAC">
      <w:pPr>
        <w:overflowPunct/>
        <w:autoSpaceDE/>
        <w:autoSpaceDN/>
        <w:adjustRightInd/>
        <w:jc w:val="center"/>
        <w:textAlignment w:val="auto"/>
        <w:rPr>
          <w:b/>
          <w:sz w:val="96"/>
          <w:szCs w:val="56"/>
        </w:rPr>
      </w:pPr>
      <w:r w:rsidRPr="0082033C">
        <w:rPr>
          <w:b/>
          <w:sz w:val="96"/>
          <w:szCs w:val="56"/>
        </w:rPr>
        <w:t>Guidance on Registered Nursi</w:t>
      </w:r>
      <w:r w:rsidR="00A81FEB" w:rsidRPr="0082033C">
        <w:rPr>
          <w:b/>
          <w:sz w:val="96"/>
          <w:szCs w:val="56"/>
        </w:rPr>
        <w:t xml:space="preserve">ng </w:t>
      </w:r>
      <w:r w:rsidR="0030608E" w:rsidRPr="0082033C">
        <w:rPr>
          <w:b/>
          <w:sz w:val="96"/>
          <w:szCs w:val="56"/>
        </w:rPr>
        <w:t xml:space="preserve"> </w:t>
      </w:r>
      <w:r w:rsidRPr="0082033C">
        <w:rPr>
          <w:b/>
          <w:sz w:val="96"/>
          <w:szCs w:val="56"/>
        </w:rPr>
        <w:t xml:space="preserve"> Transfer </w:t>
      </w:r>
      <w:r w:rsidR="00E75EBC" w:rsidRPr="0082033C">
        <w:rPr>
          <w:b/>
          <w:sz w:val="96"/>
          <w:szCs w:val="56"/>
        </w:rPr>
        <w:t>and Career Advice</w:t>
      </w:r>
      <w:r w:rsidR="00A81FEB" w:rsidRPr="0082033C">
        <w:rPr>
          <w:b/>
          <w:sz w:val="96"/>
          <w:szCs w:val="56"/>
        </w:rPr>
        <w:t>/CPD planning</w:t>
      </w:r>
    </w:p>
    <w:p w:rsidR="009B3BAC" w:rsidRDefault="009B3BAC" w:rsidP="009B3BAC">
      <w:pPr>
        <w:overflowPunct/>
        <w:autoSpaceDE/>
        <w:autoSpaceDN/>
        <w:adjustRightInd/>
        <w:jc w:val="center"/>
        <w:textAlignment w:val="auto"/>
        <w:rPr>
          <w:b/>
          <w:sz w:val="56"/>
          <w:szCs w:val="56"/>
        </w:rPr>
      </w:pPr>
    </w:p>
    <w:p w:rsidR="00C364C7" w:rsidRDefault="00C364C7" w:rsidP="009B3BAC">
      <w:pPr>
        <w:overflowPunct/>
        <w:autoSpaceDE/>
        <w:autoSpaceDN/>
        <w:adjustRightInd/>
        <w:jc w:val="center"/>
        <w:textAlignment w:val="auto"/>
        <w:rPr>
          <w:b/>
          <w:sz w:val="56"/>
          <w:szCs w:val="56"/>
        </w:rPr>
      </w:pPr>
    </w:p>
    <w:p w:rsidR="00C364C7" w:rsidRDefault="00C364C7" w:rsidP="009B3BAC">
      <w:pPr>
        <w:overflowPunct/>
        <w:autoSpaceDE/>
        <w:autoSpaceDN/>
        <w:adjustRightInd/>
        <w:jc w:val="center"/>
        <w:textAlignment w:val="auto"/>
        <w:rPr>
          <w:b/>
          <w:sz w:val="56"/>
          <w:szCs w:val="56"/>
        </w:rPr>
      </w:pPr>
    </w:p>
    <w:p w:rsidR="009B3BAC" w:rsidRDefault="009B3BAC" w:rsidP="009B3BAC">
      <w:pPr>
        <w:overflowPunct/>
        <w:autoSpaceDE/>
        <w:autoSpaceDN/>
        <w:adjustRightInd/>
        <w:jc w:val="right"/>
        <w:textAlignment w:val="auto"/>
        <w:rPr>
          <w:b/>
        </w:rPr>
      </w:pPr>
      <w:r>
        <w:rPr>
          <w:b/>
        </w:rPr>
        <w:br w:type="page"/>
      </w:r>
    </w:p>
    <w:p w:rsidR="00AE4571" w:rsidRDefault="00374AB2" w:rsidP="009B3BAC">
      <w:pPr>
        <w:ind w:left="-426"/>
        <w:jc w:val="both"/>
        <w:rPr>
          <w:rFonts w:cs="Arial"/>
          <w:b/>
          <w:szCs w:val="24"/>
          <w:u w:val="single"/>
        </w:rPr>
      </w:pPr>
      <w:r w:rsidRPr="009B3BAC">
        <w:rPr>
          <w:rFonts w:cs="Arial"/>
          <w:b/>
          <w:szCs w:val="24"/>
          <w:u w:val="single"/>
        </w:rPr>
        <w:lastRenderedPageBreak/>
        <w:t>Introduction</w:t>
      </w:r>
    </w:p>
    <w:p w:rsidR="005D1BFC" w:rsidRPr="009B3BAC" w:rsidRDefault="005D1BFC" w:rsidP="009B3BAC">
      <w:pPr>
        <w:ind w:left="-426"/>
        <w:jc w:val="both"/>
        <w:rPr>
          <w:rFonts w:cs="Arial"/>
          <w:b/>
          <w:szCs w:val="24"/>
          <w:u w:val="single"/>
        </w:rPr>
      </w:pPr>
    </w:p>
    <w:p w:rsidR="005D1BFC" w:rsidRDefault="002F21D3" w:rsidP="009B3BAC">
      <w:pPr>
        <w:ind w:left="-426"/>
        <w:jc w:val="both"/>
        <w:rPr>
          <w:rFonts w:cs="Arial"/>
          <w:szCs w:val="24"/>
        </w:rPr>
      </w:pPr>
      <w:r>
        <w:rPr>
          <w:rFonts w:cs="Arial"/>
          <w:szCs w:val="24"/>
        </w:rPr>
        <w:t xml:space="preserve">East London Foundation Trust </w:t>
      </w:r>
      <w:r w:rsidR="00374AB2" w:rsidRPr="009B3BAC">
        <w:rPr>
          <w:rFonts w:cs="Arial"/>
          <w:szCs w:val="24"/>
        </w:rPr>
        <w:t>wishes to give</w:t>
      </w:r>
      <w:r w:rsidR="005D1BFC">
        <w:rPr>
          <w:rFonts w:cs="Arial"/>
          <w:szCs w:val="24"/>
        </w:rPr>
        <w:t xml:space="preserve"> </w:t>
      </w:r>
      <w:r w:rsidR="00D027F6">
        <w:rPr>
          <w:rFonts w:cs="Arial"/>
          <w:szCs w:val="24"/>
        </w:rPr>
        <w:t xml:space="preserve">registered </w:t>
      </w:r>
      <w:r w:rsidR="005D1BFC">
        <w:rPr>
          <w:rFonts w:cs="Arial"/>
          <w:szCs w:val="24"/>
        </w:rPr>
        <w:t xml:space="preserve">nurses at Band 5 and Band 6 </w:t>
      </w:r>
      <w:r w:rsidR="00374AB2" w:rsidRPr="009B3BAC">
        <w:rPr>
          <w:rFonts w:cs="Arial"/>
          <w:szCs w:val="24"/>
        </w:rPr>
        <w:t>the opportunity t</w:t>
      </w:r>
      <w:r w:rsidR="00E75EBC">
        <w:rPr>
          <w:rFonts w:cs="Arial"/>
          <w:szCs w:val="24"/>
        </w:rPr>
        <w:t>o seek different Career</w:t>
      </w:r>
      <w:r w:rsidR="005D1BFC">
        <w:rPr>
          <w:rFonts w:cs="Arial"/>
          <w:szCs w:val="24"/>
        </w:rPr>
        <w:t xml:space="preserve"> opportunities to laterally transfer to a new speciality within the organization across the different sites. We will also be taking the opportunity to offer careers advice </w:t>
      </w:r>
      <w:r w:rsidR="00E75EBC">
        <w:rPr>
          <w:rFonts w:cs="Arial"/>
          <w:szCs w:val="24"/>
        </w:rPr>
        <w:t>to compliment this new service with a senior nurse.</w:t>
      </w:r>
    </w:p>
    <w:p w:rsidR="005D1BFC" w:rsidRPr="00F264A7" w:rsidRDefault="005D1BFC" w:rsidP="009B3BAC">
      <w:pPr>
        <w:ind w:left="-426"/>
        <w:jc w:val="both"/>
        <w:rPr>
          <w:rFonts w:cs="Arial"/>
          <w:sz w:val="16"/>
          <w:szCs w:val="16"/>
        </w:rPr>
      </w:pPr>
    </w:p>
    <w:p w:rsidR="005D1BFC" w:rsidRDefault="005D1BFC" w:rsidP="009B3BAC">
      <w:pPr>
        <w:ind w:left="-426"/>
        <w:jc w:val="both"/>
        <w:rPr>
          <w:rFonts w:cs="Arial"/>
          <w:szCs w:val="24"/>
        </w:rPr>
      </w:pPr>
      <w:r>
        <w:rPr>
          <w:rFonts w:cs="Arial"/>
          <w:szCs w:val="24"/>
        </w:rPr>
        <w:t xml:space="preserve">The </w:t>
      </w:r>
      <w:r w:rsidR="000B6692">
        <w:rPr>
          <w:rFonts w:cs="Arial"/>
          <w:szCs w:val="24"/>
        </w:rPr>
        <w:t>a</w:t>
      </w:r>
      <w:r>
        <w:rPr>
          <w:rFonts w:cs="Arial"/>
          <w:szCs w:val="24"/>
        </w:rPr>
        <w:t>im o</w:t>
      </w:r>
      <w:r w:rsidR="00E75EBC">
        <w:rPr>
          <w:rFonts w:cs="Arial"/>
          <w:szCs w:val="24"/>
        </w:rPr>
        <w:t>f this new programme will be to retain valued staff within the organi</w:t>
      </w:r>
      <w:r w:rsidR="000B6692">
        <w:rPr>
          <w:rFonts w:cs="Arial"/>
          <w:szCs w:val="24"/>
        </w:rPr>
        <w:t>s</w:t>
      </w:r>
      <w:r w:rsidR="00E75EBC">
        <w:rPr>
          <w:rFonts w:cs="Arial"/>
          <w:szCs w:val="24"/>
        </w:rPr>
        <w:t>ation through a seamless process.</w:t>
      </w:r>
    </w:p>
    <w:p w:rsidR="005D1BFC" w:rsidRDefault="005D1BFC" w:rsidP="009B3BAC">
      <w:pPr>
        <w:ind w:left="-426"/>
        <w:jc w:val="both"/>
        <w:rPr>
          <w:rFonts w:cs="Arial"/>
          <w:szCs w:val="24"/>
        </w:rPr>
      </w:pPr>
    </w:p>
    <w:p w:rsidR="005D1BFC" w:rsidRDefault="005D1BFC" w:rsidP="005D1BFC">
      <w:pPr>
        <w:pStyle w:val="ListParagraph"/>
        <w:numPr>
          <w:ilvl w:val="0"/>
          <w:numId w:val="28"/>
        </w:numPr>
        <w:jc w:val="both"/>
        <w:rPr>
          <w:rFonts w:cs="Arial"/>
          <w:szCs w:val="24"/>
        </w:rPr>
      </w:pPr>
      <w:r>
        <w:rPr>
          <w:rFonts w:cs="Arial"/>
          <w:szCs w:val="24"/>
        </w:rPr>
        <w:t>Communic</w:t>
      </w:r>
      <w:r w:rsidR="00E75EBC">
        <w:rPr>
          <w:rFonts w:cs="Arial"/>
          <w:szCs w:val="24"/>
        </w:rPr>
        <w:t>ate all in house opportunities</w:t>
      </w:r>
      <w:r>
        <w:rPr>
          <w:rFonts w:cs="Arial"/>
          <w:szCs w:val="24"/>
        </w:rPr>
        <w:t xml:space="preserve"> ahead of staff getting </w:t>
      </w:r>
      <w:r w:rsidR="000B6692">
        <w:rPr>
          <w:rFonts w:cs="Arial"/>
          <w:szCs w:val="24"/>
        </w:rPr>
        <w:t>‘</w:t>
      </w:r>
      <w:r>
        <w:rPr>
          <w:rFonts w:cs="Arial"/>
          <w:szCs w:val="24"/>
        </w:rPr>
        <w:t>Itchy</w:t>
      </w:r>
      <w:r w:rsidR="00E75EBC">
        <w:rPr>
          <w:rFonts w:cs="Arial"/>
          <w:szCs w:val="24"/>
        </w:rPr>
        <w:t xml:space="preserve"> feet</w:t>
      </w:r>
      <w:r w:rsidR="000B6692">
        <w:rPr>
          <w:rFonts w:cs="Arial"/>
          <w:szCs w:val="24"/>
        </w:rPr>
        <w:t>’</w:t>
      </w:r>
      <w:r w:rsidR="00E75EBC">
        <w:rPr>
          <w:rFonts w:cs="Arial"/>
          <w:szCs w:val="24"/>
        </w:rPr>
        <w:t xml:space="preserve"> to leave</w:t>
      </w:r>
    </w:p>
    <w:p w:rsidR="005D1BFC" w:rsidRDefault="00E75EBC" w:rsidP="005D1BFC">
      <w:pPr>
        <w:pStyle w:val="ListParagraph"/>
        <w:numPr>
          <w:ilvl w:val="0"/>
          <w:numId w:val="28"/>
        </w:numPr>
        <w:jc w:val="both"/>
        <w:rPr>
          <w:rFonts w:cs="Arial"/>
          <w:szCs w:val="24"/>
        </w:rPr>
      </w:pPr>
      <w:r>
        <w:rPr>
          <w:rFonts w:cs="Arial"/>
          <w:szCs w:val="24"/>
        </w:rPr>
        <w:t>Provide bespoke clinical skills courses to support and develop nurses, maximisi</w:t>
      </w:r>
      <w:r w:rsidR="000425E6">
        <w:rPr>
          <w:rFonts w:cs="Arial"/>
          <w:szCs w:val="24"/>
        </w:rPr>
        <w:t>ng career opportunities with a s</w:t>
      </w:r>
      <w:r>
        <w:rPr>
          <w:rFonts w:cs="Arial"/>
          <w:szCs w:val="24"/>
        </w:rPr>
        <w:t>enior nurse.</w:t>
      </w:r>
    </w:p>
    <w:p w:rsidR="00E75EBC" w:rsidRDefault="00E75EBC" w:rsidP="005D1BFC">
      <w:pPr>
        <w:pStyle w:val="ListParagraph"/>
        <w:numPr>
          <w:ilvl w:val="0"/>
          <w:numId w:val="28"/>
        </w:numPr>
        <w:jc w:val="both"/>
        <w:rPr>
          <w:rFonts w:cs="Arial"/>
          <w:szCs w:val="24"/>
        </w:rPr>
      </w:pPr>
      <w:r>
        <w:rPr>
          <w:rFonts w:cs="Arial"/>
          <w:szCs w:val="24"/>
        </w:rPr>
        <w:t>Stem flow of leavers</w:t>
      </w:r>
    </w:p>
    <w:p w:rsidR="00E75EBC" w:rsidRDefault="00E75EBC" w:rsidP="005D1BFC">
      <w:pPr>
        <w:pStyle w:val="ListParagraph"/>
        <w:numPr>
          <w:ilvl w:val="0"/>
          <w:numId w:val="28"/>
        </w:numPr>
        <w:jc w:val="both"/>
        <w:rPr>
          <w:rFonts w:cs="Arial"/>
          <w:szCs w:val="24"/>
        </w:rPr>
      </w:pPr>
      <w:r>
        <w:rPr>
          <w:rFonts w:cs="Arial"/>
          <w:szCs w:val="24"/>
        </w:rPr>
        <w:t>Improve job satisfaction</w:t>
      </w:r>
    </w:p>
    <w:p w:rsidR="002F21D3" w:rsidRDefault="00E75EBC" w:rsidP="002F21D3">
      <w:pPr>
        <w:pStyle w:val="ListParagraph"/>
        <w:numPr>
          <w:ilvl w:val="0"/>
          <w:numId w:val="28"/>
        </w:numPr>
        <w:jc w:val="both"/>
        <w:rPr>
          <w:rFonts w:cs="Arial"/>
          <w:szCs w:val="24"/>
        </w:rPr>
      </w:pPr>
      <w:r>
        <w:rPr>
          <w:rFonts w:cs="Arial"/>
          <w:szCs w:val="24"/>
        </w:rPr>
        <w:t xml:space="preserve">Raise Morale, confidence </w:t>
      </w:r>
    </w:p>
    <w:p w:rsidR="002F21D3" w:rsidRDefault="002F21D3" w:rsidP="002F21D3">
      <w:pPr>
        <w:pStyle w:val="ListParagraph"/>
        <w:ind w:left="294"/>
        <w:jc w:val="both"/>
        <w:rPr>
          <w:rFonts w:cs="Arial"/>
          <w:szCs w:val="24"/>
        </w:rPr>
      </w:pPr>
    </w:p>
    <w:p w:rsidR="00875BAC" w:rsidRPr="002F21D3" w:rsidRDefault="00A15E22" w:rsidP="002F21D3">
      <w:pPr>
        <w:jc w:val="both"/>
        <w:rPr>
          <w:rFonts w:cs="Arial"/>
          <w:szCs w:val="24"/>
        </w:rPr>
      </w:pPr>
      <w:r w:rsidRPr="002F21D3">
        <w:rPr>
          <w:rFonts w:cs="Arial"/>
          <w:szCs w:val="24"/>
          <w:lang w:eastAsia="en-GB"/>
        </w:rPr>
        <w:t>In addition, d</w:t>
      </w:r>
      <w:r w:rsidR="00D96F4B" w:rsidRPr="002F21D3">
        <w:rPr>
          <w:rFonts w:cs="Arial"/>
          <w:szCs w:val="24"/>
          <w:lang w:eastAsia="en-GB"/>
        </w:rPr>
        <w:t>uplicated e</w:t>
      </w:r>
      <w:r w:rsidR="00660CE1" w:rsidRPr="002F21D3">
        <w:rPr>
          <w:rFonts w:cs="Arial"/>
          <w:szCs w:val="24"/>
          <w:lang w:eastAsia="en-GB"/>
        </w:rPr>
        <w:t>fforts f</w:t>
      </w:r>
      <w:r w:rsidR="00487C83" w:rsidRPr="002F21D3">
        <w:rPr>
          <w:rFonts w:cs="Arial"/>
          <w:szCs w:val="24"/>
          <w:lang w:eastAsia="en-GB"/>
        </w:rPr>
        <w:t xml:space="preserve">rom all parties </w:t>
      </w:r>
      <w:r w:rsidR="00396D9A" w:rsidRPr="002F21D3">
        <w:rPr>
          <w:rFonts w:cs="Arial"/>
          <w:szCs w:val="24"/>
          <w:lang w:eastAsia="en-GB"/>
        </w:rPr>
        <w:t>normally involved in a recruitment process will be</w:t>
      </w:r>
      <w:r w:rsidRPr="002F21D3">
        <w:rPr>
          <w:rFonts w:cs="Arial"/>
          <w:szCs w:val="24"/>
          <w:lang w:eastAsia="en-GB"/>
        </w:rPr>
        <w:t xml:space="preserve"> eliminated in most cases or reduced (depending on speciality) </w:t>
      </w:r>
      <w:r w:rsidR="00396D9A" w:rsidRPr="002F21D3">
        <w:rPr>
          <w:rFonts w:cs="Arial"/>
          <w:szCs w:val="24"/>
          <w:lang w:eastAsia="en-GB"/>
        </w:rPr>
        <w:t xml:space="preserve">and </w:t>
      </w:r>
      <w:r w:rsidRPr="002F21D3">
        <w:rPr>
          <w:rFonts w:cs="Arial"/>
          <w:szCs w:val="24"/>
          <w:lang w:eastAsia="en-GB"/>
        </w:rPr>
        <w:t xml:space="preserve">instead </w:t>
      </w:r>
      <w:r w:rsidR="00396D9A" w:rsidRPr="002F21D3">
        <w:rPr>
          <w:rFonts w:cs="Arial"/>
          <w:szCs w:val="24"/>
          <w:lang w:eastAsia="en-GB"/>
        </w:rPr>
        <w:t xml:space="preserve">replaced with a streamlined and seamless process. </w:t>
      </w:r>
    </w:p>
    <w:p w:rsidR="00875BAC" w:rsidRPr="009B3BAC" w:rsidRDefault="00875BAC" w:rsidP="009B3BAC">
      <w:pPr>
        <w:ind w:left="-426"/>
        <w:jc w:val="both"/>
        <w:rPr>
          <w:rFonts w:cs="Arial"/>
          <w:szCs w:val="24"/>
        </w:rPr>
      </w:pPr>
    </w:p>
    <w:p w:rsidR="00374AB2" w:rsidRPr="009B3BAC" w:rsidRDefault="00374AB2" w:rsidP="009B3BAC">
      <w:pPr>
        <w:ind w:left="-426"/>
        <w:jc w:val="both"/>
        <w:rPr>
          <w:rFonts w:cs="Arial"/>
          <w:b/>
          <w:szCs w:val="24"/>
          <w:u w:val="single"/>
        </w:rPr>
      </w:pPr>
      <w:r w:rsidRPr="009B3BAC">
        <w:rPr>
          <w:rFonts w:cs="Arial"/>
          <w:b/>
          <w:szCs w:val="24"/>
          <w:u w:val="single"/>
        </w:rPr>
        <w:t>Internal Transfer</w:t>
      </w:r>
    </w:p>
    <w:p w:rsidR="00134376" w:rsidRPr="009B3BAC" w:rsidRDefault="00134376" w:rsidP="009B3BAC">
      <w:pPr>
        <w:ind w:left="-426"/>
        <w:jc w:val="both"/>
        <w:rPr>
          <w:rFonts w:cs="Arial"/>
          <w:szCs w:val="24"/>
          <w:lang w:eastAsia="en-GB"/>
        </w:rPr>
      </w:pPr>
      <w:r w:rsidRPr="009B3BAC">
        <w:rPr>
          <w:rFonts w:cs="Arial"/>
          <w:szCs w:val="24"/>
          <w:lang w:eastAsia="en-GB"/>
        </w:rPr>
        <w:t>In</w:t>
      </w:r>
      <w:r w:rsidR="00E8582E" w:rsidRPr="009B3BAC">
        <w:rPr>
          <w:rFonts w:cs="Arial"/>
          <w:szCs w:val="24"/>
          <w:lang w:eastAsia="en-GB"/>
        </w:rPr>
        <w:t>-</w:t>
      </w:r>
      <w:r w:rsidRPr="009B3BAC">
        <w:rPr>
          <w:rFonts w:cs="Arial"/>
          <w:szCs w:val="24"/>
          <w:lang w:eastAsia="en-GB"/>
        </w:rPr>
        <w:t>line with the Tr</w:t>
      </w:r>
      <w:r w:rsidR="00951152" w:rsidRPr="009B3BAC">
        <w:rPr>
          <w:rFonts w:cs="Arial"/>
          <w:szCs w:val="24"/>
          <w:lang w:eastAsia="en-GB"/>
        </w:rPr>
        <w:t>ust</w:t>
      </w:r>
      <w:r w:rsidR="000B6692">
        <w:rPr>
          <w:rFonts w:cs="Arial"/>
          <w:szCs w:val="24"/>
          <w:lang w:eastAsia="en-GB"/>
        </w:rPr>
        <w:t>’</w:t>
      </w:r>
      <w:r w:rsidR="00951152" w:rsidRPr="009B3BAC">
        <w:rPr>
          <w:rFonts w:cs="Arial"/>
          <w:szCs w:val="24"/>
          <w:lang w:eastAsia="en-GB"/>
        </w:rPr>
        <w:t xml:space="preserve">s Recruitment and Selection </w:t>
      </w:r>
      <w:r w:rsidR="000B6692">
        <w:rPr>
          <w:rFonts w:cs="Arial"/>
          <w:szCs w:val="24"/>
          <w:lang w:eastAsia="en-GB"/>
        </w:rPr>
        <w:t>Policy and P</w:t>
      </w:r>
      <w:r w:rsidR="00951152" w:rsidRPr="009B3BAC">
        <w:rPr>
          <w:rFonts w:cs="Arial"/>
          <w:szCs w:val="24"/>
          <w:lang w:eastAsia="en-GB"/>
        </w:rPr>
        <w:t>rocedure</w:t>
      </w:r>
      <w:r w:rsidRPr="009B3BAC">
        <w:rPr>
          <w:rFonts w:cs="Arial"/>
          <w:szCs w:val="24"/>
          <w:lang w:eastAsia="en-GB"/>
        </w:rPr>
        <w:t xml:space="preserve"> and </w:t>
      </w:r>
      <w:r w:rsidR="00951152" w:rsidRPr="009B3BAC">
        <w:rPr>
          <w:rFonts w:cs="Arial"/>
          <w:szCs w:val="24"/>
          <w:lang w:eastAsia="en-GB"/>
        </w:rPr>
        <w:t>Diversity, Equality and Human Rights</w:t>
      </w:r>
      <w:r w:rsidRPr="009B3BAC">
        <w:rPr>
          <w:rFonts w:cs="Arial"/>
          <w:szCs w:val="24"/>
          <w:lang w:eastAsia="en-GB"/>
        </w:rPr>
        <w:t xml:space="preserve"> policy, staff who apply for </w:t>
      </w:r>
      <w:r w:rsidR="00951152" w:rsidRPr="009B3BAC">
        <w:rPr>
          <w:rFonts w:cs="Arial"/>
          <w:szCs w:val="24"/>
          <w:lang w:eastAsia="en-GB"/>
        </w:rPr>
        <w:t xml:space="preserve">transfer </w:t>
      </w:r>
      <w:r w:rsidRPr="009B3BAC">
        <w:rPr>
          <w:rFonts w:cs="Arial"/>
          <w:szCs w:val="24"/>
          <w:lang w:eastAsia="en-GB"/>
        </w:rPr>
        <w:t>should be treated equally and sensitively and with due regard to the relevant employment legislation in place.</w:t>
      </w:r>
    </w:p>
    <w:p w:rsidR="008D5011" w:rsidRPr="009B3BAC" w:rsidRDefault="008D5011" w:rsidP="009B3BAC">
      <w:pPr>
        <w:ind w:left="-426"/>
        <w:jc w:val="both"/>
        <w:rPr>
          <w:rFonts w:cs="Arial"/>
          <w:szCs w:val="24"/>
        </w:rPr>
      </w:pPr>
    </w:p>
    <w:p w:rsidR="00037231" w:rsidRDefault="00E75EBC" w:rsidP="009B3BAC">
      <w:pPr>
        <w:ind w:left="-426"/>
        <w:jc w:val="both"/>
        <w:rPr>
          <w:rFonts w:cs="Arial"/>
          <w:b/>
          <w:szCs w:val="24"/>
          <w:u w:val="single"/>
        </w:rPr>
      </w:pPr>
      <w:r>
        <w:rPr>
          <w:rFonts w:cs="Arial"/>
          <w:b/>
          <w:szCs w:val="24"/>
          <w:u w:val="single"/>
        </w:rPr>
        <w:t>Eligible C</w:t>
      </w:r>
      <w:r w:rsidR="00B74D0D" w:rsidRPr="009B3BAC">
        <w:rPr>
          <w:rFonts w:cs="Arial"/>
          <w:b/>
          <w:szCs w:val="24"/>
          <w:u w:val="single"/>
        </w:rPr>
        <w:t>riteria</w:t>
      </w:r>
    </w:p>
    <w:p w:rsidR="00E75EBC" w:rsidRPr="009B3BAC" w:rsidRDefault="00E75EBC" w:rsidP="009B3BAC">
      <w:pPr>
        <w:ind w:left="-426"/>
        <w:jc w:val="both"/>
        <w:rPr>
          <w:rFonts w:cs="Arial"/>
          <w:b/>
          <w:szCs w:val="24"/>
          <w:u w:val="single"/>
        </w:rPr>
      </w:pPr>
    </w:p>
    <w:p w:rsidR="00374AB2" w:rsidRDefault="00B74D0D" w:rsidP="009B3BAC">
      <w:pPr>
        <w:ind w:left="-426"/>
        <w:jc w:val="both"/>
        <w:rPr>
          <w:rFonts w:cs="Arial"/>
          <w:szCs w:val="24"/>
        </w:rPr>
      </w:pPr>
      <w:r w:rsidRPr="009B3BAC">
        <w:rPr>
          <w:rFonts w:cs="Arial"/>
          <w:szCs w:val="24"/>
        </w:rPr>
        <w:t xml:space="preserve">The transfer </w:t>
      </w:r>
      <w:r w:rsidR="00BD2C63" w:rsidRPr="009B3BAC">
        <w:rPr>
          <w:rFonts w:cs="Arial"/>
          <w:szCs w:val="24"/>
        </w:rPr>
        <w:t xml:space="preserve">register </w:t>
      </w:r>
      <w:r w:rsidR="00905758">
        <w:rPr>
          <w:rFonts w:cs="Arial"/>
          <w:szCs w:val="24"/>
        </w:rPr>
        <w:t xml:space="preserve">is open to </w:t>
      </w:r>
      <w:r w:rsidR="00374AB2" w:rsidRPr="009B3BAC">
        <w:rPr>
          <w:rFonts w:cs="Arial"/>
          <w:szCs w:val="24"/>
        </w:rPr>
        <w:t xml:space="preserve">Band 5 and Band 6 </w:t>
      </w:r>
      <w:r w:rsidR="00905758">
        <w:rPr>
          <w:rFonts w:cs="Arial"/>
          <w:szCs w:val="24"/>
        </w:rPr>
        <w:t>registered nursing</w:t>
      </w:r>
      <w:r w:rsidR="00E75EBC">
        <w:rPr>
          <w:rFonts w:cs="Arial"/>
          <w:szCs w:val="24"/>
        </w:rPr>
        <w:t xml:space="preserve"> staff </w:t>
      </w:r>
      <w:r w:rsidR="00905758">
        <w:rPr>
          <w:rFonts w:cs="Arial"/>
          <w:szCs w:val="24"/>
        </w:rPr>
        <w:t xml:space="preserve">(excluding preceptorship) </w:t>
      </w:r>
      <w:r w:rsidR="00374AB2" w:rsidRPr="009B3BAC">
        <w:rPr>
          <w:rFonts w:cs="Arial"/>
          <w:szCs w:val="24"/>
        </w:rPr>
        <w:t>that:</w:t>
      </w:r>
    </w:p>
    <w:p w:rsidR="00E75EBC" w:rsidRPr="009B3BAC" w:rsidRDefault="00E75EBC" w:rsidP="009B3BAC">
      <w:pPr>
        <w:ind w:left="-426"/>
        <w:jc w:val="both"/>
        <w:rPr>
          <w:rFonts w:cs="Arial"/>
          <w:szCs w:val="24"/>
        </w:rPr>
      </w:pPr>
      <w:bookmarkStart w:id="0" w:name="_GoBack"/>
      <w:bookmarkEnd w:id="0"/>
    </w:p>
    <w:p w:rsidR="00A36222" w:rsidRPr="009B3BAC" w:rsidRDefault="00374AB2" w:rsidP="009B3BAC">
      <w:pPr>
        <w:ind w:left="-426"/>
        <w:jc w:val="both"/>
        <w:rPr>
          <w:rFonts w:cs="Arial"/>
          <w:szCs w:val="24"/>
        </w:rPr>
      </w:pPr>
      <w:r w:rsidRPr="009B3BAC">
        <w:rPr>
          <w:rFonts w:cs="Arial"/>
          <w:szCs w:val="24"/>
        </w:rPr>
        <w:t xml:space="preserve">-   </w:t>
      </w:r>
      <w:r w:rsidR="00875BAC" w:rsidRPr="009B3BAC">
        <w:rPr>
          <w:rFonts w:cs="Arial"/>
          <w:szCs w:val="24"/>
        </w:rPr>
        <w:t xml:space="preserve">  </w:t>
      </w:r>
      <w:r w:rsidRPr="009B3BAC">
        <w:rPr>
          <w:rFonts w:cs="Arial"/>
          <w:szCs w:val="24"/>
        </w:rPr>
        <w:t xml:space="preserve">Want to stay at grade and take a sideways transfer internally. </w:t>
      </w:r>
    </w:p>
    <w:p w:rsidR="00752CCF" w:rsidRPr="009B3BAC" w:rsidRDefault="007B565D" w:rsidP="009B3BAC">
      <w:pPr>
        <w:numPr>
          <w:ilvl w:val="0"/>
          <w:numId w:val="14"/>
        </w:numPr>
        <w:ind w:left="-426" w:firstLine="0"/>
        <w:jc w:val="both"/>
        <w:rPr>
          <w:rFonts w:cs="Arial"/>
          <w:szCs w:val="24"/>
        </w:rPr>
      </w:pPr>
      <w:r w:rsidRPr="009B3BAC">
        <w:rPr>
          <w:rFonts w:cs="Arial"/>
          <w:szCs w:val="24"/>
        </w:rPr>
        <w:t xml:space="preserve">Are </w:t>
      </w:r>
      <w:r w:rsidR="00752CCF" w:rsidRPr="009B3BAC">
        <w:rPr>
          <w:rFonts w:cs="Arial"/>
          <w:szCs w:val="24"/>
        </w:rPr>
        <w:t>an employee of the Trust</w:t>
      </w:r>
      <w:r w:rsidRPr="009B3BAC">
        <w:rPr>
          <w:rFonts w:cs="Arial"/>
          <w:szCs w:val="24"/>
        </w:rPr>
        <w:t xml:space="preserve"> and have been</w:t>
      </w:r>
      <w:r w:rsidR="00752CCF" w:rsidRPr="009B3BAC">
        <w:rPr>
          <w:rFonts w:cs="Arial"/>
          <w:szCs w:val="24"/>
        </w:rPr>
        <w:t xml:space="preserve"> for 9 months</w:t>
      </w:r>
      <w:r w:rsidRPr="009B3BAC">
        <w:rPr>
          <w:rFonts w:cs="Arial"/>
          <w:szCs w:val="24"/>
        </w:rPr>
        <w:t xml:space="preserve"> minimum</w:t>
      </w:r>
      <w:r w:rsidR="00E8582E" w:rsidRPr="009B3BAC">
        <w:rPr>
          <w:rFonts w:cs="Arial"/>
          <w:szCs w:val="24"/>
        </w:rPr>
        <w:t>;</w:t>
      </w:r>
    </w:p>
    <w:p w:rsidR="00B74D0D" w:rsidRPr="009B3BAC" w:rsidRDefault="007B565D" w:rsidP="009B3BAC">
      <w:pPr>
        <w:numPr>
          <w:ilvl w:val="0"/>
          <w:numId w:val="14"/>
        </w:numPr>
        <w:ind w:left="-426" w:firstLine="0"/>
        <w:jc w:val="both"/>
        <w:rPr>
          <w:rFonts w:cs="Arial"/>
          <w:szCs w:val="24"/>
        </w:rPr>
      </w:pPr>
      <w:r w:rsidRPr="009B3BAC">
        <w:rPr>
          <w:rFonts w:cs="Arial"/>
          <w:szCs w:val="24"/>
        </w:rPr>
        <w:t>Have a recent</w:t>
      </w:r>
      <w:r w:rsidR="00B74D0D" w:rsidRPr="009B3BAC">
        <w:rPr>
          <w:rFonts w:cs="Arial"/>
          <w:szCs w:val="24"/>
        </w:rPr>
        <w:t xml:space="preserve"> appraisal </w:t>
      </w:r>
      <w:r w:rsidR="00752CCF" w:rsidRPr="009B3BAC">
        <w:rPr>
          <w:rFonts w:cs="Arial"/>
          <w:szCs w:val="24"/>
        </w:rPr>
        <w:t>(W</w:t>
      </w:r>
      <w:r w:rsidR="00B74D0D" w:rsidRPr="009B3BAC">
        <w:rPr>
          <w:rFonts w:cs="Arial"/>
          <w:szCs w:val="24"/>
        </w:rPr>
        <w:t>ithin the last 12 months</w:t>
      </w:r>
      <w:r w:rsidR="00752CCF" w:rsidRPr="009B3BAC">
        <w:rPr>
          <w:rFonts w:cs="Arial"/>
          <w:szCs w:val="24"/>
        </w:rPr>
        <w:t>)</w:t>
      </w:r>
      <w:r w:rsidR="00E8582E" w:rsidRPr="009B3BAC">
        <w:rPr>
          <w:rFonts w:cs="Arial"/>
          <w:szCs w:val="24"/>
        </w:rPr>
        <w:t>;</w:t>
      </w:r>
    </w:p>
    <w:p w:rsidR="00A30FC9" w:rsidRDefault="007B565D" w:rsidP="009B3BAC">
      <w:pPr>
        <w:numPr>
          <w:ilvl w:val="0"/>
          <w:numId w:val="14"/>
        </w:numPr>
        <w:ind w:left="-426" w:firstLine="0"/>
        <w:jc w:val="both"/>
        <w:rPr>
          <w:rFonts w:cs="Arial"/>
          <w:szCs w:val="24"/>
        </w:rPr>
      </w:pPr>
      <w:r w:rsidRPr="009B3BAC">
        <w:rPr>
          <w:rFonts w:cs="Arial"/>
          <w:szCs w:val="24"/>
        </w:rPr>
        <w:t>Have a</w:t>
      </w:r>
      <w:r w:rsidR="00A30FC9" w:rsidRPr="009B3BAC">
        <w:rPr>
          <w:rFonts w:cs="Arial"/>
          <w:szCs w:val="24"/>
        </w:rPr>
        <w:t>greement</w:t>
      </w:r>
      <w:r w:rsidR="0031722D" w:rsidRPr="009B3BAC">
        <w:rPr>
          <w:rFonts w:cs="Arial"/>
          <w:szCs w:val="24"/>
        </w:rPr>
        <w:t>, approval and support from current</w:t>
      </w:r>
      <w:r w:rsidR="00A30FC9" w:rsidRPr="009B3BAC">
        <w:rPr>
          <w:rFonts w:cs="Arial"/>
          <w:szCs w:val="24"/>
        </w:rPr>
        <w:t xml:space="preserve"> </w:t>
      </w:r>
      <w:r w:rsidR="00BD724C">
        <w:rPr>
          <w:rFonts w:cs="Arial"/>
          <w:szCs w:val="24"/>
        </w:rPr>
        <w:t xml:space="preserve">Department </w:t>
      </w:r>
      <w:r w:rsidR="002F21D3">
        <w:rPr>
          <w:rFonts w:cs="Arial"/>
          <w:szCs w:val="24"/>
        </w:rPr>
        <w:t xml:space="preserve">Manager, Lead Nurse or Matron </w:t>
      </w:r>
    </w:p>
    <w:p w:rsidR="006E028B" w:rsidRDefault="006E028B" w:rsidP="009B3BAC">
      <w:pPr>
        <w:numPr>
          <w:ilvl w:val="0"/>
          <w:numId w:val="14"/>
        </w:numPr>
        <w:ind w:left="-426" w:firstLine="0"/>
        <w:jc w:val="both"/>
        <w:rPr>
          <w:rFonts w:cs="Arial"/>
          <w:szCs w:val="24"/>
        </w:rPr>
      </w:pPr>
      <w:r>
        <w:rPr>
          <w:rFonts w:cs="Arial"/>
          <w:szCs w:val="24"/>
        </w:rPr>
        <w:t>Have an appraisal rating of 3</w:t>
      </w:r>
    </w:p>
    <w:p w:rsidR="00E75EBC" w:rsidRPr="00F264A7" w:rsidRDefault="00E75EBC" w:rsidP="002F21D3">
      <w:pPr>
        <w:ind w:left="-426"/>
        <w:jc w:val="both"/>
        <w:rPr>
          <w:rFonts w:cs="Arial"/>
          <w:sz w:val="16"/>
          <w:szCs w:val="16"/>
        </w:rPr>
      </w:pPr>
    </w:p>
    <w:p w:rsidR="002F21D3" w:rsidRDefault="00A30FC9" w:rsidP="009B3BAC">
      <w:pPr>
        <w:ind w:left="-426"/>
        <w:jc w:val="both"/>
        <w:rPr>
          <w:rFonts w:cs="Arial"/>
          <w:b/>
          <w:szCs w:val="24"/>
          <w:u w:val="single"/>
        </w:rPr>
      </w:pPr>
      <w:r w:rsidRPr="009B3BAC">
        <w:rPr>
          <w:rFonts w:cs="Arial"/>
          <w:szCs w:val="24"/>
        </w:rPr>
        <w:t xml:space="preserve">Where </w:t>
      </w:r>
      <w:r w:rsidR="007B565D" w:rsidRPr="009B3BAC">
        <w:rPr>
          <w:rFonts w:cs="Arial"/>
          <w:szCs w:val="24"/>
        </w:rPr>
        <w:t xml:space="preserve">a </w:t>
      </w:r>
      <w:r w:rsidR="00575A17" w:rsidRPr="009B3BAC">
        <w:rPr>
          <w:rFonts w:cs="Arial"/>
          <w:szCs w:val="24"/>
        </w:rPr>
        <w:t>nurse</w:t>
      </w:r>
      <w:r w:rsidRPr="009B3BAC">
        <w:rPr>
          <w:rFonts w:cs="Arial"/>
          <w:szCs w:val="24"/>
        </w:rPr>
        <w:t xml:space="preserve"> is currently under formal investigation</w:t>
      </w:r>
      <w:r w:rsidR="00E8582E" w:rsidRPr="009B3BAC">
        <w:rPr>
          <w:rFonts w:cs="Arial"/>
          <w:szCs w:val="24"/>
        </w:rPr>
        <w:t xml:space="preserve"> under any of the Trust policies</w:t>
      </w:r>
      <w:r w:rsidR="007B565D" w:rsidRPr="009B3BAC">
        <w:rPr>
          <w:rFonts w:cs="Arial"/>
          <w:szCs w:val="24"/>
        </w:rPr>
        <w:t xml:space="preserve"> (for any matter </w:t>
      </w:r>
      <w:r w:rsidRPr="009B3BAC">
        <w:rPr>
          <w:rFonts w:cs="Arial"/>
          <w:szCs w:val="24"/>
        </w:rPr>
        <w:t>including conduct, capability, attendance or performance)</w:t>
      </w:r>
      <w:r w:rsidR="007B565D" w:rsidRPr="009B3BAC">
        <w:rPr>
          <w:rFonts w:cs="Arial"/>
          <w:szCs w:val="24"/>
        </w:rPr>
        <w:t>,</w:t>
      </w:r>
      <w:r w:rsidRPr="009B3BAC">
        <w:rPr>
          <w:rFonts w:cs="Arial"/>
          <w:szCs w:val="24"/>
        </w:rPr>
        <w:t xml:space="preserve"> </w:t>
      </w:r>
      <w:r w:rsidR="007B565D" w:rsidRPr="009B3BAC">
        <w:rPr>
          <w:rFonts w:cs="Arial"/>
          <w:szCs w:val="24"/>
        </w:rPr>
        <w:t>an</w:t>
      </w:r>
      <w:r w:rsidRPr="009B3BAC">
        <w:rPr>
          <w:rFonts w:cs="Arial"/>
          <w:szCs w:val="24"/>
        </w:rPr>
        <w:t xml:space="preserve"> application should not be supported</w:t>
      </w:r>
      <w:r w:rsidR="007B565D" w:rsidRPr="009B3BAC">
        <w:rPr>
          <w:rFonts w:cs="Arial"/>
          <w:szCs w:val="24"/>
        </w:rPr>
        <w:t>, unless the reasons are authorised</w:t>
      </w:r>
      <w:r w:rsidR="00A36222" w:rsidRPr="009B3BAC">
        <w:rPr>
          <w:rFonts w:cs="Arial"/>
          <w:szCs w:val="24"/>
        </w:rPr>
        <w:t xml:space="preserve"> by the </w:t>
      </w:r>
      <w:r w:rsidR="002F21D3">
        <w:rPr>
          <w:rFonts w:cs="Arial"/>
          <w:szCs w:val="24"/>
        </w:rPr>
        <w:t xml:space="preserve">Lead </w:t>
      </w:r>
      <w:r w:rsidR="00A36222" w:rsidRPr="009B3BAC">
        <w:rPr>
          <w:rFonts w:cs="Arial"/>
          <w:szCs w:val="24"/>
        </w:rPr>
        <w:t>Nurs</w:t>
      </w:r>
      <w:r w:rsidR="002F21D3">
        <w:rPr>
          <w:rFonts w:cs="Arial"/>
          <w:szCs w:val="24"/>
        </w:rPr>
        <w:t>e</w:t>
      </w:r>
      <w:r w:rsidR="007B565D" w:rsidRPr="009B3BAC">
        <w:rPr>
          <w:rFonts w:cs="Arial"/>
          <w:szCs w:val="24"/>
        </w:rPr>
        <w:t xml:space="preserve"> along</w:t>
      </w:r>
      <w:r w:rsidR="00752CCF" w:rsidRPr="009B3BAC">
        <w:rPr>
          <w:rFonts w:cs="Arial"/>
          <w:szCs w:val="24"/>
        </w:rPr>
        <w:t xml:space="preserve"> with HRBP </w:t>
      </w:r>
      <w:r w:rsidR="000425E6" w:rsidRPr="009B3BAC">
        <w:rPr>
          <w:rFonts w:cs="Arial"/>
          <w:szCs w:val="24"/>
        </w:rPr>
        <w:t>support</w:t>
      </w:r>
      <w:r w:rsidR="000425E6">
        <w:rPr>
          <w:rFonts w:cs="Arial"/>
          <w:szCs w:val="24"/>
        </w:rPr>
        <w:t xml:space="preserve">. </w:t>
      </w:r>
      <w:r w:rsidR="00752CCF" w:rsidRPr="009B3BAC">
        <w:rPr>
          <w:rFonts w:cs="Arial"/>
          <w:szCs w:val="24"/>
        </w:rPr>
        <w:t>In this situation, the Matron should complete the manager authorisation section of t</w:t>
      </w:r>
      <w:r w:rsidRPr="009B3BAC">
        <w:rPr>
          <w:rFonts w:cs="Arial"/>
          <w:szCs w:val="24"/>
        </w:rPr>
        <w:t xml:space="preserve">he </w:t>
      </w:r>
      <w:r w:rsidR="00EB4E6B" w:rsidRPr="009B3BAC">
        <w:rPr>
          <w:rFonts w:cs="Arial"/>
          <w:szCs w:val="24"/>
        </w:rPr>
        <w:t>application form</w:t>
      </w:r>
      <w:r w:rsidRPr="009B3BAC">
        <w:rPr>
          <w:rFonts w:cs="Arial"/>
          <w:szCs w:val="24"/>
        </w:rPr>
        <w:t xml:space="preserve"> (</w:t>
      </w:r>
      <w:r w:rsidR="00B075BF">
        <w:rPr>
          <w:rFonts w:cs="Arial"/>
          <w:szCs w:val="24"/>
        </w:rPr>
        <w:t>Section D</w:t>
      </w:r>
      <w:r w:rsidRPr="009B3BAC">
        <w:rPr>
          <w:rFonts w:cs="Arial"/>
          <w:szCs w:val="24"/>
        </w:rPr>
        <w:t>).</w:t>
      </w:r>
    </w:p>
    <w:p w:rsidR="002F21D3" w:rsidRDefault="002F21D3" w:rsidP="009B3BAC">
      <w:pPr>
        <w:ind w:left="-426"/>
        <w:jc w:val="both"/>
        <w:rPr>
          <w:rFonts w:cs="Arial"/>
          <w:b/>
          <w:szCs w:val="24"/>
          <w:u w:val="single"/>
        </w:rPr>
      </w:pPr>
    </w:p>
    <w:p w:rsidR="009F41F5" w:rsidRDefault="008D7DF4" w:rsidP="009B3BAC">
      <w:pPr>
        <w:ind w:left="-426"/>
        <w:jc w:val="both"/>
        <w:rPr>
          <w:rFonts w:cs="Arial"/>
          <w:b/>
          <w:szCs w:val="24"/>
          <w:u w:val="single"/>
        </w:rPr>
      </w:pPr>
      <w:r w:rsidRPr="009B3BAC">
        <w:rPr>
          <w:rFonts w:cs="Arial"/>
          <w:b/>
          <w:szCs w:val="24"/>
          <w:u w:val="single"/>
        </w:rPr>
        <w:t xml:space="preserve">Transfer </w:t>
      </w:r>
      <w:r w:rsidR="004F34EB" w:rsidRPr="009B3BAC">
        <w:rPr>
          <w:rFonts w:cs="Arial"/>
          <w:b/>
          <w:szCs w:val="24"/>
          <w:u w:val="single"/>
        </w:rPr>
        <w:t>Register</w:t>
      </w:r>
    </w:p>
    <w:p w:rsidR="00FC2EB7" w:rsidRPr="00F264A7" w:rsidRDefault="00FC2EB7" w:rsidP="009B3BAC">
      <w:pPr>
        <w:ind w:left="-426"/>
        <w:jc w:val="both"/>
        <w:rPr>
          <w:rFonts w:cs="Arial"/>
          <w:b/>
          <w:sz w:val="16"/>
          <w:szCs w:val="16"/>
          <w:u w:val="single"/>
        </w:rPr>
      </w:pPr>
    </w:p>
    <w:p w:rsidR="00214AD0" w:rsidRPr="009B3BAC" w:rsidRDefault="007D144C" w:rsidP="009B3BAC">
      <w:pPr>
        <w:ind w:left="-426"/>
        <w:jc w:val="both"/>
        <w:rPr>
          <w:rFonts w:cs="Arial"/>
          <w:b/>
          <w:szCs w:val="24"/>
        </w:rPr>
      </w:pPr>
      <w:r w:rsidRPr="009B3BAC">
        <w:rPr>
          <w:rFonts w:cs="Arial"/>
          <w:b/>
          <w:szCs w:val="24"/>
        </w:rPr>
        <w:t>Expression of interest</w:t>
      </w:r>
      <w:r w:rsidR="00EE3FD2" w:rsidRPr="009B3BAC">
        <w:rPr>
          <w:rFonts w:cs="Arial"/>
          <w:b/>
          <w:szCs w:val="24"/>
        </w:rPr>
        <w:t xml:space="preserve"> application</w:t>
      </w:r>
      <w:r w:rsidRPr="009B3BAC">
        <w:rPr>
          <w:rFonts w:cs="Arial"/>
          <w:b/>
          <w:szCs w:val="24"/>
        </w:rPr>
        <w:t xml:space="preserve"> form</w:t>
      </w:r>
    </w:p>
    <w:p w:rsidR="00FC2EB7" w:rsidRPr="00F264A7" w:rsidRDefault="00FC2EB7" w:rsidP="009B3BAC">
      <w:pPr>
        <w:ind w:left="-426"/>
        <w:jc w:val="both"/>
        <w:rPr>
          <w:rFonts w:cs="Arial"/>
          <w:sz w:val="20"/>
        </w:rPr>
      </w:pPr>
    </w:p>
    <w:p w:rsidR="000425E6" w:rsidRDefault="00214AD0" w:rsidP="000425E6">
      <w:pPr>
        <w:ind w:left="-426"/>
        <w:jc w:val="both"/>
        <w:rPr>
          <w:rFonts w:cs="Arial"/>
          <w:szCs w:val="24"/>
        </w:rPr>
      </w:pPr>
      <w:r w:rsidRPr="009B3BAC">
        <w:rPr>
          <w:rFonts w:cs="Arial"/>
          <w:szCs w:val="24"/>
        </w:rPr>
        <w:t>T</w:t>
      </w:r>
      <w:r w:rsidR="007D144C" w:rsidRPr="009B3BAC">
        <w:rPr>
          <w:rFonts w:cs="Arial"/>
          <w:szCs w:val="24"/>
        </w:rPr>
        <w:t>he expression of interest</w:t>
      </w:r>
      <w:r w:rsidR="00EE3FD2" w:rsidRPr="009B3BAC">
        <w:rPr>
          <w:rFonts w:cs="Arial"/>
          <w:szCs w:val="24"/>
        </w:rPr>
        <w:t xml:space="preserve"> application</w:t>
      </w:r>
      <w:r w:rsidR="00FC2EB7">
        <w:rPr>
          <w:rFonts w:cs="Arial"/>
          <w:szCs w:val="24"/>
        </w:rPr>
        <w:t xml:space="preserve"> form to request a lateral</w:t>
      </w:r>
      <w:r w:rsidR="007D144C" w:rsidRPr="009B3BAC">
        <w:rPr>
          <w:rFonts w:cs="Arial"/>
          <w:szCs w:val="24"/>
        </w:rPr>
        <w:t xml:space="preserve"> transfer </w:t>
      </w:r>
      <w:r w:rsidR="00725875" w:rsidRPr="009B3BAC">
        <w:rPr>
          <w:rFonts w:cs="Arial"/>
          <w:szCs w:val="24"/>
        </w:rPr>
        <w:t xml:space="preserve">is accessible on </w:t>
      </w:r>
      <w:r w:rsidR="000B6692">
        <w:rPr>
          <w:rFonts w:cs="Arial"/>
          <w:szCs w:val="24"/>
        </w:rPr>
        <w:t>intra</w:t>
      </w:r>
      <w:r w:rsidR="000B6692" w:rsidRPr="009B3BAC">
        <w:rPr>
          <w:rFonts w:cs="Arial"/>
          <w:szCs w:val="24"/>
        </w:rPr>
        <w:t xml:space="preserve">net </w:t>
      </w:r>
      <w:r w:rsidR="009F41F5" w:rsidRPr="009B3BAC">
        <w:rPr>
          <w:rFonts w:cs="Arial"/>
          <w:szCs w:val="24"/>
        </w:rPr>
        <w:t xml:space="preserve">or from </w:t>
      </w:r>
      <w:r w:rsidR="008D7DF4" w:rsidRPr="009B3BAC">
        <w:rPr>
          <w:rFonts w:cs="Arial"/>
          <w:szCs w:val="24"/>
        </w:rPr>
        <w:t xml:space="preserve">the </w:t>
      </w:r>
      <w:r w:rsidR="00B423C3">
        <w:rPr>
          <w:rFonts w:cs="Arial"/>
          <w:szCs w:val="24"/>
        </w:rPr>
        <w:t>Redeployment and Careers Adviser</w:t>
      </w:r>
      <w:r w:rsidR="006A604C" w:rsidRPr="009B3BAC">
        <w:rPr>
          <w:rFonts w:cs="Arial"/>
          <w:szCs w:val="24"/>
        </w:rPr>
        <w:t>.</w:t>
      </w:r>
      <w:r w:rsidR="0030415B" w:rsidRPr="009B3BAC">
        <w:rPr>
          <w:rFonts w:cs="Arial"/>
          <w:szCs w:val="24"/>
        </w:rPr>
        <w:t xml:space="preserve"> F</w:t>
      </w:r>
      <w:r w:rsidR="000366CE" w:rsidRPr="009B3BAC">
        <w:rPr>
          <w:rFonts w:cs="Arial"/>
          <w:szCs w:val="24"/>
        </w:rPr>
        <w:t>or f</w:t>
      </w:r>
      <w:r w:rsidR="0030415B" w:rsidRPr="009B3BAC">
        <w:rPr>
          <w:rFonts w:cs="Arial"/>
          <w:szCs w:val="24"/>
        </w:rPr>
        <w:t xml:space="preserve">urther information on the process </w:t>
      </w:r>
      <w:r w:rsidR="000366CE" w:rsidRPr="009B3BAC">
        <w:rPr>
          <w:rFonts w:cs="Arial"/>
          <w:szCs w:val="24"/>
        </w:rPr>
        <w:t>p</w:t>
      </w:r>
      <w:r w:rsidR="006A604C" w:rsidRPr="009B3BAC">
        <w:rPr>
          <w:rFonts w:cs="Arial"/>
          <w:szCs w:val="24"/>
        </w:rPr>
        <w:t xml:space="preserve">lease contact </w:t>
      </w:r>
      <w:r w:rsidR="000B6692">
        <w:rPr>
          <w:rStyle w:val="Hyperlink"/>
          <w:rFonts w:cs="Arial"/>
          <w:szCs w:val="24"/>
        </w:rPr>
        <w:t>elft.hr@nhs.net.</w:t>
      </w:r>
    </w:p>
    <w:p w:rsidR="007D144C" w:rsidRPr="009B3BAC" w:rsidRDefault="009F41F5" w:rsidP="009B3BAC">
      <w:pPr>
        <w:ind w:left="-426"/>
        <w:jc w:val="both"/>
        <w:rPr>
          <w:rFonts w:cs="Arial"/>
          <w:szCs w:val="24"/>
        </w:rPr>
      </w:pPr>
      <w:r w:rsidRPr="009B3BAC">
        <w:rPr>
          <w:rFonts w:cs="Arial"/>
          <w:szCs w:val="24"/>
        </w:rPr>
        <w:lastRenderedPageBreak/>
        <w:t>In order for a transfer to be considered a</w:t>
      </w:r>
      <w:r w:rsidR="008D7DF4" w:rsidRPr="009B3BAC">
        <w:rPr>
          <w:rFonts w:cs="Arial"/>
          <w:szCs w:val="24"/>
        </w:rPr>
        <w:t>ll fields o</w:t>
      </w:r>
      <w:r w:rsidR="006A604C" w:rsidRPr="009B3BAC">
        <w:rPr>
          <w:rFonts w:cs="Arial"/>
          <w:szCs w:val="24"/>
        </w:rPr>
        <w:t>f</w:t>
      </w:r>
      <w:r w:rsidR="007D144C" w:rsidRPr="009B3BAC">
        <w:rPr>
          <w:rFonts w:cs="Arial"/>
          <w:szCs w:val="24"/>
        </w:rPr>
        <w:t xml:space="preserve"> the</w:t>
      </w:r>
      <w:r w:rsidR="00EE3FD2" w:rsidRPr="009B3BAC">
        <w:rPr>
          <w:rFonts w:cs="Arial"/>
          <w:szCs w:val="24"/>
        </w:rPr>
        <w:t xml:space="preserve"> application</w:t>
      </w:r>
      <w:r w:rsidR="007D144C" w:rsidRPr="009B3BAC">
        <w:rPr>
          <w:rFonts w:cs="Arial"/>
          <w:szCs w:val="24"/>
        </w:rPr>
        <w:t xml:space="preserve"> form</w:t>
      </w:r>
      <w:r w:rsidR="008D7DF4" w:rsidRPr="009B3BAC">
        <w:rPr>
          <w:rFonts w:cs="Arial"/>
          <w:szCs w:val="24"/>
        </w:rPr>
        <w:t xml:space="preserve"> </w:t>
      </w:r>
      <w:r w:rsidR="007D144C" w:rsidRPr="009B3BAC">
        <w:rPr>
          <w:rFonts w:cs="Arial"/>
          <w:szCs w:val="24"/>
        </w:rPr>
        <w:t xml:space="preserve">need to be completed by both the </w:t>
      </w:r>
      <w:r w:rsidR="00575A17" w:rsidRPr="009B3BAC">
        <w:rPr>
          <w:rFonts w:cs="Arial"/>
          <w:szCs w:val="24"/>
        </w:rPr>
        <w:t>nurse</w:t>
      </w:r>
      <w:r w:rsidR="007D144C" w:rsidRPr="009B3BAC">
        <w:rPr>
          <w:rFonts w:cs="Arial"/>
          <w:szCs w:val="24"/>
        </w:rPr>
        <w:t xml:space="preserve"> and </w:t>
      </w:r>
      <w:r w:rsidR="00BD724C">
        <w:rPr>
          <w:rFonts w:cs="Arial"/>
          <w:szCs w:val="24"/>
        </w:rPr>
        <w:t xml:space="preserve">Department </w:t>
      </w:r>
      <w:r w:rsidR="002F21D3">
        <w:rPr>
          <w:rFonts w:cs="Arial"/>
          <w:szCs w:val="24"/>
        </w:rPr>
        <w:t>Manager/Matron</w:t>
      </w:r>
      <w:r w:rsidR="00374AB2" w:rsidRPr="009B3BAC">
        <w:rPr>
          <w:rFonts w:cs="Arial"/>
          <w:szCs w:val="24"/>
        </w:rPr>
        <w:t xml:space="preserve"> which has been discussed with the Matron</w:t>
      </w:r>
      <w:r w:rsidR="008D7DF4" w:rsidRPr="009B3BAC">
        <w:rPr>
          <w:rFonts w:cs="Arial"/>
          <w:szCs w:val="24"/>
        </w:rPr>
        <w:t>. The form</w:t>
      </w:r>
      <w:r w:rsidR="007D144C" w:rsidRPr="009B3BAC">
        <w:rPr>
          <w:rFonts w:cs="Arial"/>
          <w:szCs w:val="24"/>
        </w:rPr>
        <w:t xml:space="preserve"> will be retained on the </w:t>
      </w:r>
      <w:r w:rsidR="00575A17" w:rsidRPr="009B3BAC">
        <w:rPr>
          <w:rFonts w:cs="Arial"/>
          <w:szCs w:val="24"/>
        </w:rPr>
        <w:t>nurses</w:t>
      </w:r>
      <w:r w:rsidR="007D144C" w:rsidRPr="009B3BAC">
        <w:rPr>
          <w:rFonts w:cs="Arial"/>
          <w:szCs w:val="24"/>
        </w:rPr>
        <w:t>’ personal file.</w:t>
      </w:r>
      <w:r w:rsidR="006E7035" w:rsidRPr="009B3BAC">
        <w:rPr>
          <w:rFonts w:cs="Arial"/>
          <w:szCs w:val="24"/>
        </w:rPr>
        <w:t xml:space="preserve"> It is recommended</w:t>
      </w:r>
      <w:r w:rsidR="00EE3FD2" w:rsidRPr="009B3BAC">
        <w:rPr>
          <w:rFonts w:cs="Arial"/>
          <w:szCs w:val="24"/>
        </w:rPr>
        <w:t xml:space="preserve"> that the nurse keeps a copy of the form for reference purposes.  </w:t>
      </w:r>
    </w:p>
    <w:p w:rsidR="008D7DF4" w:rsidRPr="009B3BAC" w:rsidRDefault="008D7DF4" w:rsidP="009B3BAC">
      <w:pPr>
        <w:ind w:left="-426"/>
        <w:jc w:val="both"/>
        <w:rPr>
          <w:rFonts w:cs="Arial"/>
          <w:szCs w:val="24"/>
        </w:rPr>
      </w:pPr>
    </w:p>
    <w:p w:rsidR="00374AB2" w:rsidRPr="000425E6" w:rsidRDefault="003D7F3E" w:rsidP="000425E6">
      <w:pPr>
        <w:ind w:left="-426"/>
        <w:jc w:val="both"/>
        <w:rPr>
          <w:rFonts w:cs="Arial"/>
          <w:color w:val="00B0F0"/>
          <w:szCs w:val="24"/>
        </w:rPr>
      </w:pPr>
      <w:r w:rsidRPr="009B3BAC">
        <w:rPr>
          <w:rFonts w:cs="Arial"/>
          <w:color w:val="000000"/>
          <w:szCs w:val="24"/>
        </w:rPr>
        <w:t>Nurses</w:t>
      </w:r>
      <w:r w:rsidR="007D144C" w:rsidRPr="009B3BAC">
        <w:rPr>
          <w:rFonts w:cs="Arial"/>
          <w:color w:val="000000"/>
          <w:szCs w:val="24"/>
        </w:rPr>
        <w:t xml:space="preserve"> are required to complete </w:t>
      </w:r>
      <w:r w:rsidR="00EE3FD2" w:rsidRPr="009B3BAC">
        <w:rPr>
          <w:rFonts w:cs="Arial"/>
          <w:color w:val="000000"/>
          <w:szCs w:val="24"/>
        </w:rPr>
        <w:t>s</w:t>
      </w:r>
      <w:r w:rsidR="007D144C" w:rsidRPr="009B3BAC">
        <w:rPr>
          <w:rFonts w:cs="Arial"/>
          <w:color w:val="000000"/>
          <w:szCs w:val="24"/>
        </w:rPr>
        <w:t xml:space="preserve">ection A, B and C of the form and </w:t>
      </w:r>
      <w:r w:rsidR="00705B74" w:rsidRPr="009B3BAC">
        <w:rPr>
          <w:rFonts w:cs="Arial"/>
          <w:color w:val="000000"/>
          <w:szCs w:val="24"/>
        </w:rPr>
        <w:t xml:space="preserve">select </w:t>
      </w:r>
      <w:r w:rsidR="009F41F5" w:rsidRPr="009B3BAC">
        <w:rPr>
          <w:rFonts w:cs="Arial"/>
          <w:color w:val="000000"/>
          <w:szCs w:val="24"/>
        </w:rPr>
        <w:t xml:space="preserve">up to </w:t>
      </w:r>
      <w:r w:rsidR="007D144C" w:rsidRPr="009B3BAC">
        <w:rPr>
          <w:rFonts w:cs="Arial"/>
          <w:color w:val="000000"/>
          <w:szCs w:val="24"/>
        </w:rPr>
        <w:t>3</w:t>
      </w:r>
      <w:r w:rsidR="00705B74" w:rsidRPr="009B3BAC">
        <w:rPr>
          <w:rFonts w:cs="Arial"/>
          <w:color w:val="000000"/>
          <w:szCs w:val="24"/>
        </w:rPr>
        <w:t xml:space="preserve"> possible</w:t>
      </w:r>
      <w:r w:rsidR="007D144C" w:rsidRPr="009B3BAC">
        <w:rPr>
          <w:rFonts w:cs="Arial"/>
          <w:color w:val="000000"/>
          <w:szCs w:val="24"/>
        </w:rPr>
        <w:t xml:space="preserve"> area(s)</w:t>
      </w:r>
      <w:r w:rsidR="00EE3FD2" w:rsidRPr="009B3BAC">
        <w:rPr>
          <w:rFonts w:cs="Arial"/>
          <w:color w:val="000000"/>
          <w:szCs w:val="24"/>
        </w:rPr>
        <w:t xml:space="preserve"> </w:t>
      </w:r>
      <w:r w:rsidR="007D144C" w:rsidRPr="009B3BAC">
        <w:rPr>
          <w:rFonts w:cs="Arial"/>
          <w:color w:val="000000"/>
          <w:szCs w:val="24"/>
        </w:rPr>
        <w:t>to transfer</w:t>
      </w:r>
      <w:r w:rsidR="009F41F5" w:rsidRPr="009B3BAC">
        <w:rPr>
          <w:rFonts w:cs="Arial"/>
          <w:color w:val="000000"/>
          <w:szCs w:val="24"/>
        </w:rPr>
        <w:t xml:space="preserve"> </w:t>
      </w:r>
      <w:r w:rsidR="00705B74" w:rsidRPr="009B3BAC">
        <w:rPr>
          <w:rFonts w:cs="Arial"/>
          <w:color w:val="000000"/>
          <w:szCs w:val="24"/>
        </w:rPr>
        <w:t>over</w:t>
      </w:r>
      <w:r w:rsidR="007D144C" w:rsidRPr="009B3BAC">
        <w:rPr>
          <w:rFonts w:cs="Arial"/>
          <w:color w:val="000000"/>
          <w:szCs w:val="24"/>
        </w:rPr>
        <w:t xml:space="preserve"> to. If the </w:t>
      </w:r>
      <w:r w:rsidRPr="009B3BAC">
        <w:rPr>
          <w:rFonts w:cs="Arial"/>
          <w:color w:val="000000"/>
          <w:szCs w:val="24"/>
        </w:rPr>
        <w:t>Nurse</w:t>
      </w:r>
      <w:r w:rsidR="007D144C" w:rsidRPr="009B3BAC">
        <w:rPr>
          <w:rFonts w:cs="Arial"/>
          <w:color w:val="000000"/>
          <w:szCs w:val="24"/>
        </w:rPr>
        <w:t xml:space="preserve"> has any working restrictions such as</w:t>
      </w:r>
      <w:r w:rsidR="00705B74" w:rsidRPr="009B3BAC">
        <w:rPr>
          <w:rFonts w:cs="Arial"/>
          <w:color w:val="000000"/>
          <w:szCs w:val="24"/>
        </w:rPr>
        <w:t xml:space="preserve"> set</w:t>
      </w:r>
      <w:r w:rsidR="004902F4" w:rsidRPr="009B3BAC">
        <w:rPr>
          <w:rFonts w:cs="Arial"/>
          <w:color w:val="000000"/>
          <w:szCs w:val="24"/>
        </w:rPr>
        <w:t xml:space="preserve"> working</w:t>
      </w:r>
      <w:r w:rsidR="007D144C" w:rsidRPr="009B3BAC">
        <w:rPr>
          <w:rFonts w:cs="Arial"/>
          <w:color w:val="000000"/>
          <w:szCs w:val="24"/>
        </w:rPr>
        <w:t xml:space="preserve"> days</w:t>
      </w:r>
      <w:r w:rsidR="004902F4" w:rsidRPr="009B3BAC">
        <w:rPr>
          <w:rFonts w:cs="Arial"/>
          <w:color w:val="000000"/>
          <w:szCs w:val="24"/>
        </w:rPr>
        <w:t>/sh</w:t>
      </w:r>
      <w:r w:rsidR="007D144C" w:rsidRPr="009B3BAC">
        <w:rPr>
          <w:rFonts w:cs="Arial"/>
          <w:color w:val="000000"/>
          <w:szCs w:val="24"/>
        </w:rPr>
        <w:t>ift patterns etc</w:t>
      </w:r>
      <w:r w:rsidR="000B6692">
        <w:rPr>
          <w:rFonts w:cs="Arial"/>
          <w:color w:val="000000"/>
          <w:szCs w:val="24"/>
        </w:rPr>
        <w:t>.</w:t>
      </w:r>
      <w:r w:rsidR="007D144C" w:rsidRPr="009B3BAC">
        <w:rPr>
          <w:rFonts w:cs="Arial"/>
          <w:color w:val="000000"/>
          <w:szCs w:val="24"/>
        </w:rPr>
        <w:t xml:space="preserve"> then this should be</w:t>
      </w:r>
      <w:r w:rsidR="00705B74" w:rsidRPr="009B3BAC">
        <w:rPr>
          <w:rFonts w:cs="Arial"/>
          <w:color w:val="000000"/>
          <w:szCs w:val="24"/>
        </w:rPr>
        <w:t xml:space="preserve"> clearly</w:t>
      </w:r>
      <w:r w:rsidR="008D7DF4" w:rsidRPr="009B3BAC">
        <w:rPr>
          <w:rFonts w:cs="Arial"/>
          <w:color w:val="000000"/>
          <w:szCs w:val="24"/>
        </w:rPr>
        <w:t xml:space="preserve"> stated</w:t>
      </w:r>
      <w:r w:rsidR="007D144C" w:rsidRPr="009B3BAC">
        <w:rPr>
          <w:rFonts w:cs="Arial"/>
          <w:color w:val="000000"/>
          <w:szCs w:val="24"/>
        </w:rPr>
        <w:t xml:space="preserve"> on the</w:t>
      </w:r>
      <w:r w:rsidR="004902F4" w:rsidRPr="009B3BAC">
        <w:rPr>
          <w:rFonts w:cs="Arial"/>
          <w:color w:val="000000"/>
          <w:szCs w:val="24"/>
        </w:rPr>
        <w:t xml:space="preserve"> application</w:t>
      </w:r>
      <w:r w:rsidR="007D144C" w:rsidRPr="009B3BAC">
        <w:rPr>
          <w:rFonts w:cs="Arial"/>
          <w:color w:val="000000"/>
          <w:szCs w:val="24"/>
        </w:rPr>
        <w:t xml:space="preserve"> form. </w:t>
      </w:r>
      <w:r w:rsidR="00705B74" w:rsidRPr="009B3BAC">
        <w:rPr>
          <w:rFonts w:cs="Arial"/>
          <w:color w:val="000000"/>
          <w:szCs w:val="24"/>
        </w:rPr>
        <w:t>Section D of the form</w:t>
      </w:r>
      <w:r w:rsidR="00813AE5" w:rsidRPr="009B3BAC">
        <w:rPr>
          <w:rFonts w:cs="Arial"/>
          <w:color w:val="000000"/>
          <w:szCs w:val="24"/>
        </w:rPr>
        <w:t xml:space="preserve"> should then be completed by the nurses </w:t>
      </w:r>
      <w:r w:rsidR="00BD724C">
        <w:rPr>
          <w:rFonts w:cs="Arial"/>
          <w:color w:val="000000"/>
          <w:szCs w:val="24"/>
        </w:rPr>
        <w:t xml:space="preserve">Department </w:t>
      </w:r>
      <w:r w:rsidR="002F21D3">
        <w:rPr>
          <w:rFonts w:cs="Arial"/>
          <w:color w:val="000000"/>
          <w:szCs w:val="24"/>
        </w:rPr>
        <w:t>Manager/Matron</w:t>
      </w:r>
      <w:r w:rsidR="00813AE5" w:rsidRPr="009B3BAC">
        <w:rPr>
          <w:rFonts w:cs="Arial"/>
          <w:color w:val="000000"/>
          <w:szCs w:val="24"/>
        </w:rPr>
        <w:t xml:space="preserve">. </w:t>
      </w:r>
      <w:r w:rsidR="007D144C" w:rsidRPr="009B3BAC">
        <w:rPr>
          <w:rFonts w:cs="Arial"/>
          <w:color w:val="000000"/>
          <w:szCs w:val="24"/>
        </w:rPr>
        <w:t xml:space="preserve">If the </w:t>
      </w:r>
      <w:r w:rsidR="00BD724C">
        <w:rPr>
          <w:rFonts w:cs="Arial"/>
          <w:color w:val="000000"/>
          <w:szCs w:val="24"/>
        </w:rPr>
        <w:t xml:space="preserve">Department </w:t>
      </w:r>
      <w:r w:rsidR="002F21D3">
        <w:rPr>
          <w:rFonts w:cs="Arial"/>
          <w:color w:val="000000"/>
          <w:szCs w:val="24"/>
        </w:rPr>
        <w:t>Manager/Matron</w:t>
      </w:r>
      <w:r w:rsidR="002F21D3" w:rsidRPr="009B3BAC">
        <w:rPr>
          <w:rFonts w:cs="Arial"/>
          <w:color w:val="000000"/>
          <w:szCs w:val="24"/>
        </w:rPr>
        <w:t xml:space="preserve"> </w:t>
      </w:r>
      <w:r w:rsidR="007D144C" w:rsidRPr="009B3BAC">
        <w:rPr>
          <w:rFonts w:cs="Arial"/>
          <w:color w:val="000000"/>
          <w:szCs w:val="24"/>
        </w:rPr>
        <w:t xml:space="preserve">is unavailable, the Matron should authorise the form. </w:t>
      </w:r>
      <w:r w:rsidR="00813AE5" w:rsidRPr="009B3BAC">
        <w:rPr>
          <w:rFonts w:cs="Arial"/>
          <w:color w:val="000000"/>
          <w:szCs w:val="24"/>
        </w:rPr>
        <w:t>Once complete</w:t>
      </w:r>
      <w:r w:rsidR="000B6692">
        <w:rPr>
          <w:rFonts w:cs="Arial"/>
          <w:color w:val="000000"/>
          <w:szCs w:val="24"/>
        </w:rPr>
        <w:t>d</w:t>
      </w:r>
      <w:r w:rsidR="00813AE5" w:rsidRPr="009B3BAC">
        <w:rPr>
          <w:rFonts w:cs="Arial"/>
          <w:color w:val="000000"/>
          <w:szCs w:val="24"/>
        </w:rPr>
        <w:t>, the form</w:t>
      </w:r>
      <w:r w:rsidR="007D144C" w:rsidRPr="009B3BAC">
        <w:rPr>
          <w:rFonts w:cs="Arial"/>
          <w:color w:val="000000"/>
          <w:szCs w:val="24"/>
        </w:rPr>
        <w:t xml:space="preserve"> </w:t>
      </w:r>
      <w:r w:rsidR="008D7DF4" w:rsidRPr="009B3BAC">
        <w:rPr>
          <w:rFonts w:cs="Arial"/>
          <w:color w:val="000000"/>
          <w:szCs w:val="24"/>
        </w:rPr>
        <w:t>should</w:t>
      </w:r>
      <w:r w:rsidR="007D144C" w:rsidRPr="009B3BAC">
        <w:rPr>
          <w:rFonts w:cs="Arial"/>
          <w:color w:val="000000"/>
          <w:szCs w:val="24"/>
        </w:rPr>
        <w:t xml:space="preserve"> be </w:t>
      </w:r>
      <w:r w:rsidR="00813AE5" w:rsidRPr="009B3BAC">
        <w:rPr>
          <w:rFonts w:cs="Arial"/>
          <w:color w:val="000000"/>
          <w:szCs w:val="24"/>
        </w:rPr>
        <w:t>submitted</w:t>
      </w:r>
      <w:r w:rsidR="007D144C" w:rsidRPr="009B3BAC">
        <w:rPr>
          <w:rFonts w:cs="Arial"/>
          <w:color w:val="000000"/>
          <w:szCs w:val="24"/>
        </w:rPr>
        <w:t xml:space="preserve"> </w:t>
      </w:r>
      <w:r w:rsidR="00A36222" w:rsidRPr="009B3BAC">
        <w:rPr>
          <w:rFonts w:cs="Arial"/>
          <w:color w:val="000000"/>
          <w:szCs w:val="24"/>
        </w:rPr>
        <w:t xml:space="preserve">to the </w:t>
      </w:r>
      <w:r w:rsidR="00C65C16">
        <w:rPr>
          <w:rFonts w:cs="Arial"/>
          <w:color w:val="000000"/>
          <w:szCs w:val="24"/>
        </w:rPr>
        <w:t>Redeployment</w:t>
      </w:r>
      <w:r w:rsidR="002F21D3">
        <w:rPr>
          <w:rFonts w:cs="Arial"/>
          <w:color w:val="000000"/>
          <w:szCs w:val="24"/>
        </w:rPr>
        <w:t xml:space="preserve"> and </w:t>
      </w:r>
      <w:r w:rsidR="00C65C16">
        <w:rPr>
          <w:rFonts w:cs="Arial"/>
          <w:color w:val="000000"/>
          <w:szCs w:val="24"/>
        </w:rPr>
        <w:t>Careers Adviser</w:t>
      </w:r>
      <w:r w:rsidR="00374AB2" w:rsidRPr="009B3BAC">
        <w:rPr>
          <w:rFonts w:cs="Arial"/>
          <w:color w:val="000000"/>
          <w:szCs w:val="24"/>
        </w:rPr>
        <w:t xml:space="preserve"> on email</w:t>
      </w:r>
      <w:r w:rsidR="000425E6">
        <w:rPr>
          <w:rFonts w:cs="Arial"/>
          <w:color w:val="00B0F0"/>
          <w:szCs w:val="24"/>
        </w:rPr>
        <w:t xml:space="preserve"> </w:t>
      </w:r>
      <w:hyperlink r:id="rId10" w:history="1">
        <w:r w:rsidR="000B6692" w:rsidRPr="004849E8">
          <w:rPr>
            <w:rStyle w:val="Hyperlink"/>
            <w:rFonts w:cs="Arial"/>
            <w:szCs w:val="24"/>
          </w:rPr>
          <w:t>elft.hr@nhs.net</w:t>
        </w:r>
      </w:hyperlink>
      <w:r w:rsidR="000B6692">
        <w:rPr>
          <w:rFonts w:cs="Arial"/>
          <w:color w:val="00B0F0"/>
          <w:szCs w:val="24"/>
        </w:rPr>
        <w:t xml:space="preserve">. </w:t>
      </w:r>
      <w:r w:rsidR="007D144C" w:rsidRPr="009B3BAC">
        <w:rPr>
          <w:rFonts w:cs="Arial"/>
          <w:color w:val="000000"/>
          <w:szCs w:val="24"/>
        </w:rPr>
        <w:t>Applications</w:t>
      </w:r>
      <w:r w:rsidR="00813AE5" w:rsidRPr="009B3BAC">
        <w:rPr>
          <w:rFonts w:cs="Arial"/>
          <w:color w:val="000000"/>
          <w:szCs w:val="24"/>
        </w:rPr>
        <w:t xml:space="preserve"> will not</w:t>
      </w:r>
      <w:r w:rsidR="007D144C" w:rsidRPr="009B3BAC">
        <w:rPr>
          <w:rFonts w:cs="Arial"/>
          <w:color w:val="000000"/>
          <w:szCs w:val="24"/>
        </w:rPr>
        <w:t xml:space="preserve"> be accepted </w:t>
      </w:r>
      <w:r w:rsidR="00813AE5" w:rsidRPr="009B3BAC">
        <w:rPr>
          <w:rFonts w:cs="Arial"/>
          <w:color w:val="000000"/>
          <w:szCs w:val="24"/>
        </w:rPr>
        <w:t xml:space="preserve">if the form is incomplete and/or the </w:t>
      </w:r>
      <w:r w:rsidR="00BD724C">
        <w:rPr>
          <w:rFonts w:cs="Arial"/>
          <w:color w:val="000000"/>
          <w:szCs w:val="24"/>
        </w:rPr>
        <w:t xml:space="preserve">Department </w:t>
      </w:r>
      <w:r w:rsidR="002F21D3">
        <w:rPr>
          <w:rFonts w:cs="Arial"/>
          <w:color w:val="000000"/>
          <w:szCs w:val="24"/>
        </w:rPr>
        <w:t xml:space="preserve">Manager/Matron </w:t>
      </w:r>
      <w:r w:rsidR="007D144C" w:rsidRPr="009B3BAC">
        <w:rPr>
          <w:rFonts w:cs="Arial"/>
          <w:color w:val="000000"/>
          <w:szCs w:val="24"/>
        </w:rPr>
        <w:t>has not completed Section D of the form.</w:t>
      </w:r>
    </w:p>
    <w:p w:rsidR="00374AB2" w:rsidRPr="009B3BAC" w:rsidRDefault="00374AB2" w:rsidP="009B3BAC">
      <w:pPr>
        <w:ind w:left="-426"/>
        <w:jc w:val="both"/>
        <w:rPr>
          <w:rFonts w:cs="Arial"/>
          <w:color w:val="000000"/>
          <w:szCs w:val="24"/>
        </w:rPr>
      </w:pPr>
    </w:p>
    <w:p w:rsidR="00725875" w:rsidRPr="009B3BAC" w:rsidRDefault="00D655D2" w:rsidP="009B3BAC">
      <w:pPr>
        <w:ind w:left="-426"/>
        <w:jc w:val="both"/>
        <w:rPr>
          <w:rFonts w:cs="Arial"/>
          <w:szCs w:val="24"/>
        </w:rPr>
      </w:pPr>
      <w:r w:rsidRPr="009B3BAC">
        <w:rPr>
          <w:rFonts w:cs="Arial"/>
          <w:szCs w:val="24"/>
        </w:rPr>
        <w:t xml:space="preserve">To ensure that the process runs seamlessly and smoothly, </w:t>
      </w:r>
      <w:r w:rsidR="004902F4" w:rsidRPr="009B3BAC">
        <w:rPr>
          <w:rFonts w:cs="Arial"/>
          <w:szCs w:val="24"/>
        </w:rPr>
        <w:t>the application</w:t>
      </w:r>
      <w:r w:rsidRPr="009B3BAC">
        <w:rPr>
          <w:rFonts w:cs="Arial"/>
          <w:szCs w:val="24"/>
        </w:rPr>
        <w:t xml:space="preserve"> should be authorised </w:t>
      </w:r>
      <w:r w:rsidR="00374AB2" w:rsidRPr="009B3BAC">
        <w:rPr>
          <w:rFonts w:cs="Arial"/>
          <w:szCs w:val="24"/>
        </w:rPr>
        <w:t xml:space="preserve">by the sister / charge nurse </w:t>
      </w:r>
      <w:r w:rsidRPr="009B3BAC">
        <w:rPr>
          <w:rFonts w:cs="Arial"/>
          <w:szCs w:val="24"/>
        </w:rPr>
        <w:t>within a</w:t>
      </w:r>
      <w:r w:rsidR="004902F4" w:rsidRPr="009B3BAC">
        <w:rPr>
          <w:rFonts w:cs="Arial"/>
          <w:szCs w:val="24"/>
        </w:rPr>
        <w:t xml:space="preserve"> 7 day</w:t>
      </w:r>
      <w:r w:rsidRPr="009B3BAC">
        <w:rPr>
          <w:rFonts w:cs="Arial"/>
          <w:szCs w:val="24"/>
        </w:rPr>
        <w:t xml:space="preserve"> timeframe</w:t>
      </w:r>
      <w:r w:rsidR="004902F4" w:rsidRPr="009B3BAC">
        <w:rPr>
          <w:rFonts w:cs="Arial"/>
          <w:szCs w:val="24"/>
        </w:rPr>
        <w:t xml:space="preserve"> from receipt of form</w:t>
      </w:r>
      <w:r w:rsidRPr="009B3BAC">
        <w:rPr>
          <w:rFonts w:cs="Arial"/>
          <w:szCs w:val="24"/>
        </w:rPr>
        <w:t>.</w:t>
      </w:r>
    </w:p>
    <w:p w:rsidR="00A36222" w:rsidRPr="009B3BAC" w:rsidRDefault="00A36222" w:rsidP="009B3BAC">
      <w:pPr>
        <w:ind w:left="-426"/>
        <w:jc w:val="both"/>
        <w:rPr>
          <w:rFonts w:cs="Arial"/>
          <w:szCs w:val="24"/>
        </w:rPr>
      </w:pPr>
    </w:p>
    <w:p w:rsidR="009731B5" w:rsidRPr="009B3BAC" w:rsidRDefault="009731B5" w:rsidP="009B3BAC">
      <w:pPr>
        <w:ind w:left="-426"/>
        <w:jc w:val="both"/>
        <w:rPr>
          <w:rFonts w:cs="Arial"/>
          <w:szCs w:val="24"/>
        </w:rPr>
      </w:pPr>
      <w:r w:rsidRPr="009B3BAC">
        <w:rPr>
          <w:rFonts w:cs="Arial"/>
          <w:szCs w:val="24"/>
        </w:rPr>
        <w:t xml:space="preserve">It is the responsibility of the Sister/Charge Nurse to inform the </w:t>
      </w:r>
      <w:r w:rsidR="000B6692">
        <w:rPr>
          <w:rFonts w:cs="Arial"/>
          <w:szCs w:val="24"/>
        </w:rPr>
        <w:t>Redeployment and Careers Adviser</w:t>
      </w:r>
      <w:r w:rsidR="000B6692" w:rsidRPr="009B3BAC" w:rsidDel="000B6692">
        <w:rPr>
          <w:rFonts w:cs="Arial"/>
          <w:szCs w:val="24"/>
        </w:rPr>
        <w:t xml:space="preserve"> </w:t>
      </w:r>
      <w:r w:rsidR="003607C9" w:rsidRPr="009B3BAC">
        <w:rPr>
          <w:rFonts w:cs="Arial"/>
          <w:szCs w:val="24"/>
        </w:rPr>
        <w:t>should any of the information originally stated on the form</w:t>
      </w:r>
      <w:r w:rsidRPr="009B3BAC">
        <w:rPr>
          <w:rFonts w:cs="Arial"/>
          <w:szCs w:val="24"/>
        </w:rPr>
        <w:t xml:space="preserve"> change</w:t>
      </w:r>
      <w:r w:rsidR="003169FA">
        <w:rPr>
          <w:rFonts w:cs="Arial"/>
          <w:szCs w:val="24"/>
        </w:rPr>
        <w:t>s.</w:t>
      </w:r>
    </w:p>
    <w:p w:rsidR="00D655D2" w:rsidRPr="009B3BAC" w:rsidRDefault="00D655D2" w:rsidP="009B3BAC">
      <w:pPr>
        <w:ind w:left="-426"/>
        <w:jc w:val="both"/>
        <w:rPr>
          <w:rFonts w:cs="Arial"/>
          <w:color w:val="000000"/>
          <w:szCs w:val="24"/>
        </w:rPr>
      </w:pPr>
    </w:p>
    <w:p w:rsidR="0030415B" w:rsidRDefault="0030415B" w:rsidP="009B3BAC">
      <w:pPr>
        <w:ind w:left="-426"/>
        <w:jc w:val="both"/>
        <w:rPr>
          <w:rFonts w:cs="Arial"/>
          <w:b/>
          <w:szCs w:val="24"/>
          <w:u w:val="single"/>
        </w:rPr>
      </w:pPr>
      <w:r w:rsidRPr="009B3BAC">
        <w:rPr>
          <w:rFonts w:cs="Arial"/>
          <w:b/>
          <w:szCs w:val="24"/>
          <w:u w:val="single"/>
        </w:rPr>
        <w:t xml:space="preserve">Consideration of </w:t>
      </w:r>
      <w:r w:rsidR="00DF2C42" w:rsidRPr="009B3BAC">
        <w:rPr>
          <w:rFonts w:cs="Arial"/>
          <w:b/>
          <w:szCs w:val="24"/>
          <w:u w:val="single"/>
        </w:rPr>
        <w:t>R</w:t>
      </w:r>
      <w:r w:rsidRPr="009B3BAC">
        <w:rPr>
          <w:rFonts w:cs="Arial"/>
          <w:b/>
          <w:szCs w:val="24"/>
          <w:u w:val="single"/>
        </w:rPr>
        <w:t>equests</w:t>
      </w:r>
    </w:p>
    <w:p w:rsidR="00FC2EB7" w:rsidRPr="009B3BAC" w:rsidRDefault="00FC2EB7" w:rsidP="009B3BAC">
      <w:pPr>
        <w:ind w:left="-426"/>
        <w:jc w:val="both"/>
        <w:rPr>
          <w:rFonts w:cs="Arial"/>
          <w:b/>
          <w:szCs w:val="24"/>
          <w:u w:val="single"/>
        </w:rPr>
      </w:pPr>
    </w:p>
    <w:p w:rsidR="0030415B" w:rsidRPr="009B3BAC" w:rsidRDefault="002F21D3" w:rsidP="009B3BAC">
      <w:pPr>
        <w:ind w:left="-426"/>
        <w:jc w:val="both"/>
        <w:rPr>
          <w:rFonts w:cs="Arial"/>
          <w:szCs w:val="24"/>
        </w:rPr>
      </w:pPr>
      <w:r>
        <w:rPr>
          <w:rFonts w:cs="Arial"/>
          <w:szCs w:val="24"/>
        </w:rPr>
        <w:t xml:space="preserve">The </w:t>
      </w:r>
      <w:r w:rsidR="002235D2">
        <w:rPr>
          <w:rFonts w:cs="Arial"/>
          <w:szCs w:val="24"/>
        </w:rPr>
        <w:t xml:space="preserve">Redeployment and Careers Adviser </w:t>
      </w:r>
      <w:r w:rsidR="002615FA" w:rsidRPr="009B3BAC">
        <w:rPr>
          <w:rFonts w:cs="Arial"/>
          <w:szCs w:val="24"/>
        </w:rPr>
        <w:t xml:space="preserve">will </w:t>
      </w:r>
      <w:r w:rsidR="00DF2C42" w:rsidRPr="009B3BAC">
        <w:rPr>
          <w:rFonts w:cs="Arial"/>
          <w:szCs w:val="24"/>
        </w:rPr>
        <w:t>r</w:t>
      </w:r>
      <w:r w:rsidR="002615FA" w:rsidRPr="009B3BAC">
        <w:rPr>
          <w:rFonts w:cs="Arial"/>
          <w:szCs w:val="24"/>
        </w:rPr>
        <w:t>egister all</w:t>
      </w:r>
      <w:r w:rsidR="00C6642B" w:rsidRPr="009B3BAC">
        <w:rPr>
          <w:rFonts w:cs="Arial"/>
          <w:szCs w:val="24"/>
        </w:rPr>
        <w:t xml:space="preserve"> completed application</w:t>
      </w:r>
      <w:r w:rsidR="00DF2C42" w:rsidRPr="009B3BAC">
        <w:rPr>
          <w:rFonts w:cs="Arial"/>
          <w:szCs w:val="24"/>
        </w:rPr>
        <w:t>s</w:t>
      </w:r>
      <w:r w:rsidR="002615FA" w:rsidRPr="009B3BAC">
        <w:rPr>
          <w:rFonts w:cs="Arial"/>
          <w:szCs w:val="24"/>
        </w:rPr>
        <w:t xml:space="preserve"> received and acknowledge receipt of the form with the staff nurse. </w:t>
      </w:r>
      <w:r w:rsidR="00DF2C42" w:rsidRPr="009B3BAC">
        <w:rPr>
          <w:rFonts w:cs="Arial"/>
          <w:szCs w:val="24"/>
        </w:rPr>
        <w:t>It is strongly advised and unduly encouraged that the nurse work</w:t>
      </w:r>
      <w:r>
        <w:rPr>
          <w:rFonts w:cs="Arial"/>
          <w:szCs w:val="24"/>
        </w:rPr>
        <w:t>s</w:t>
      </w:r>
      <w:r w:rsidR="00DF2C42" w:rsidRPr="009B3BAC">
        <w:rPr>
          <w:rFonts w:cs="Arial"/>
          <w:szCs w:val="24"/>
        </w:rPr>
        <w:t xml:space="preserve"> a bank shift in the interested area prior to or post application. </w:t>
      </w:r>
    </w:p>
    <w:p w:rsidR="00DF2C42" w:rsidRPr="009B3BAC" w:rsidRDefault="00DF2C42" w:rsidP="009B3BAC">
      <w:pPr>
        <w:ind w:left="-426"/>
        <w:jc w:val="both"/>
        <w:rPr>
          <w:rFonts w:cs="Arial"/>
          <w:szCs w:val="24"/>
        </w:rPr>
      </w:pPr>
    </w:p>
    <w:p w:rsidR="00DF2C42" w:rsidRDefault="00DF2C42" w:rsidP="009B3BAC">
      <w:pPr>
        <w:ind w:left="-426"/>
        <w:jc w:val="both"/>
        <w:rPr>
          <w:rFonts w:cs="Arial"/>
          <w:b/>
          <w:szCs w:val="24"/>
          <w:u w:val="single"/>
        </w:rPr>
      </w:pPr>
      <w:r w:rsidRPr="00FC2EB7">
        <w:rPr>
          <w:rFonts w:cs="Arial"/>
          <w:b/>
          <w:szCs w:val="24"/>
          <w:u w:val="single"/>
        </w:rPr>
        <w:t>Bank shifts</w:t>
      </w:r>
    </w:p>
    <w:p w:rsidR="00FC2EB7" w:rsidRPr="00FC2EB7" w:rsidRDefault="00FC2EB7" w:rsidP="009B3BAC">
      <w:pPr>
        <w:ind w:left="-426"/>
        <w:jc w:val="both"/>
        <w:rPr>
          <w:rFonts w:cs="Arial"/>
          <w:b/>
          <w:szCs w:val="24"/>
          <w:u w:val="single"/>
        </w:rPr>
      </w:pPr>
    </w:p>
    <w:p w:rsidR="00DF2C42" w:rsidRPr="009B3BAC" w:rsidRDefault="00DF2C42" w:rsidP="009B3BAC">
      <w:pPr>
        <w:ind w:left="-426"/>
        <w:jc w:val="both"/>
        <w:rPr>
          <w:rFonts w:cs="Arial"/>
          <w:szCs w:val="24"/>
        </w:rPr>
      </w:pPr>
      <w:r w:rsidRPr="009B3BAC">
        <w:rPr>
          <w:rFonts w:cs="Arial"/>
          <w:szCs w:val="24"/>
        </w:rPr>
        <w:t xml:space="preserve">Before a transfer is considered or agreed, bank shifts should be considered by both the nurse looking to transfer and the prospective </w:t>
      </w:r>
      <w:r w:rsidR="00BD724C">
        <w:rPr>
          <w:rFonts w:cs="Arial"/>
          <w:szCs w:val="24"/>
        </w:rPr>
        <w:t xml:space="preserve">Department </w:t>
      </w:r>
      <w:r w:rsidR="002F21D3">
        <w:rPr>
          <w:rFonts w:cs="Arial"/>
          <w:szCs w:val="24"/>
        </w:rPr>
        <w:t>Manager/Matron</w:t>
      </w:r>
      <w:r w:rsidRPr="009B3BAC">
        <w:rPr>
          <w:rFonts w:cs="Arial"/>
          <w:szCs w:val="24"/>
        </w:rPr>
        <w:t xml:space="preserve">. </w:t>
      </w:r>
      <w:r w:rsidR="00D679CD" w:rsidRPr="00153B95">
        <w:rPr>
          <w:rFonts w:cs="Arial"/>
          <w:b/>
          <w:szCs w:val="24"/>
        </w:rPr>
        <w:t>Please note some areas may not allow bank shifts to be booked due to their nature.</w:t>
      </w:r>
      <w:r w:rsidR="00D679CD">
        <w:rPr>
          <w:rFonts w:cs="Arial"/>
          <w:szCs w:val="24"/>
        </w:rPr>
        <w:t xml:space="preserve"> In this situation it is</w:t>
      </w:r>
      <w:r w:rsidR="002F21D3">
        <w:rPr>
          <w:rFonts w:cs="Arial"/>
          <w:szCs w:val="24"/>
        </w:rPr>
        <w:t xml:space="preserve"> highly recommended you have a </w:t>
      </w:r>
      <w:r w:rsidR="00D679CD">
        <w:rPr>
          <w:rFonts w:cs="Arial"/>
          <w:szCs w:val="24"/>
        </w:rPr>
        <w:t xml:space="preserve">discussion with the prospective </w:t>
      </w:r>
      <w:r w:rsidR="00BD724C">
        <w:rPr>
          <w:rFonts w:cs="Arial"/>
          <w:szCs w:val="24"/>
        </w:rPr>
        <w:t xml:space="preserve">Department </w:t>
      </w:r>
      <w:r w:rsidR="002F21D3">
        <w:rPr>
          <w:rFonts w:cs="Arial"/>
          <w:szCs w:val="24"/>
        </w:rPr>
        <w:t>Manager/Matron</w:t>
      </w:r>
      <w:r w:rsidR="00D679CD">
        <w:rPr>
          <w:rFonts w:cs="Arial"/>
          <w:szCs w:val="24"/>
        </w:rPr>
        <w:t xml:space="preserve"> about the role</w:t>
      </w:r>
      <w:r w:rsidR="005D4550">
        <w:rPr>
          <w:rFonts w:cs="Arial"/>
          <w:szCs w:val="24"/>
        </w:rPr>
        <w:t xml:space="preserve"> and the expectations of the nurse</w:t>
      </w:r>
      <w:r w:rsidR="00D679CD">
        <w:rPr>
          <w:rFonts w:cs="Arial"/>
          <w:szCs w:val="24"/>
        </w:rPr>
        <w:t xml:space="preserve">. </w:t>
      </w:r>
    </w:p>
    <w:p w:rsidR="00875BAC" w:rsidRPr="009B3BAC" w:rsidRDefault="00875BAC" w:rsidP="009B3BAC">
      <w:pPr>
        <w:jc w:val="both"/>
        <w:rPr>
          <w:rFonts w:cs="Arial"/>
          <w:szCs w:val="24"/>
        </w:rPr>
      </w:pPr>
    </w:p>
    <w:p w:rsidR="00DF2C42" w:rsidRDefault="00DF2C42" w:rsidP="009B3BAC">
      <w:pPr>
        <w:ind w:left="-426"/>
        <w:jc w:val="both"/>
        <w:rPr>
          <w:rFonts w:cs="Arial"/>
          <w:szCs w:val="24"/>
        </w:rPr>
      </w:pPr>
      <w:r w:rsidRPr="009B3BAC">
        <w:rPr>
          <w:rFonts w:cs="Arial"/>
          <w:szCs w:val="24"/>
        </w:rPr>
        <w:t xml:space="preserve">Working bank shifts on a desired </w:t>
      </w:r>
      <w:r w:rsidR="00BD724C">
        <w:rPr>
          <w:rFonts w:cs="Arial"/>
          <w:szCs w:val="24"/>
        </w:rPr>
        <w:t>department</w:t>
      </w:r>
      <w:r w:rsidRPr="009B3BAC">
        <w:rPr>
          <w:rFonts w:cs="Arial"/>
          <w:szCs w:val="24"/>
        </w:rPr>
        <w:t xml:space="preserve">/speciality will allow nurses to preview the speciality, whilst receiving pay, before committing to a transfer. This will ensure that expectations are met by both the nurse and the </w:t>
      </w:r>
      <w:r w:rsidR="00BD724C">
        <w:rPr>
          <w:rFonts w:cs="Arial"/>
          <w:szCs w:val="24"/>
        </w:rPr>
        <w:t xml:space="preserve">Department </w:t>
      </w:r>
      <w:r w:rsidR="002F21D3">
        <w:rPr>
          <w:rFonts w:cs="Arial"/>
          <w:szCs w:val="24"/>
        </w:rPr>
        <w:t>Manager/Matron</w:t>
      </w:r>
      <w:r w:rsidRPr="009B3BAC">
        <w:rPr>
          <w:rFonts w:cs="Arial"/>
          <w:szCs w:val="24"/>
        </w:rPr>
        <w:t xml:space="preserve">. The bank ‘taster opportunity’ will be valuable and beneficial to the nurse, </w:t>
      </w:r>
      <w:r w:rsidR="00BD724C">
        <w:rPr>
          <w:rFonts w:cs="Arial"/>
          <w:szCs w:val="24"/>
        </w:rPr>
        <w:t xml:space="preserve">Department </w:t>
      </w:r>
      <w:r w:rsidR="002F21D3">
        <w:rPr>
          <w:rFonts w:cs="Arial"/>
          <w:szCs w:val="24"/>
        </w:rPr>
        <w:t xml:space="preserve">Manager/Matron </w:t>
      </w:r>
      <w:r w:rsidRPr="009B3BAC">
        <w:rPr>
          <w:rFonts w:cs="Arial"/>
          <w:szCs w:val="24"/>
        </w:rPr>
        <w:t>and</w:t>
      </w:r>
      <w:r w:rsidR="002F21D3">
        <w:rPr>
          <w:rFonts w:cs="Arial"/>
          <w:szCs w:val="24"/>
        </w:rPr>
        <w:t xml:space="preserve"> the </w:t>
      </w:r>
      <w:r w:rsidRPr="009B3BAC">
        <w:rPr>
          <w:rFonts w:cs="Arial"/>
          <w:szCs w:val="24"/>
        </w:rPr>
        <w:t>Department</w:t>
      </w:r>
      <w:r w:rsidR="002F21D3">
        <w:rPr>
          <w:rFonts w:cs="Arial"/>
          <w:szCs w:val="24"/>
        </w:rPr>
        <w:t xml:space="preserve"> in order to:</w:t>
      </w:r>
    </w:p>
    <w:p w:rsidR="00FC2EB7" w:rsidRPr="009B3BAC" w:rsidRDefault="00FC2EB7" w:rsidP="009B3BAC">
      <w:pPr>
        <w:ind w:left="-426"/>
        <w:jc w:val="both"/>
        <w:rPr>
          <w:rFonts w:cs="Arial"/>
          <w:szCs w:val="24"/>
        </w:rPr>
      </w:pPr>
    </w:p>
    <w:p w:rsidR="00DF2C42" w:rsidRPr="009B3BAC" w:rsidRDefault="00DF2C42" w:rsidP="009B3BAC">
      <w:pPr>
        <w:numPr>
          <w:ilvl w:val="0"/>
          <w:numId w:val="15"/>
        </w:numPr>
        <w:ind w:left="-426" w:firstLine="0"/>
        <w:jc w:val="both"/>
        <w:rPr>
          <w:rFonts w:cs="Arial"/>
          <w:szCs w:val="24"/>
          <w:lang w:val="en"/>
        </w:rPr>
      </w:pPr>
      <w:r w:rsidRPr="009B3BAC">
        <w:rPr>
          <w:rFonts w:cs="Arial"/>
          <w:szCs w:val="24"/>
          <w:lang w:val="en"/>
        </w:rPr>
        <w:t xml:space="preserve">Understand the interested </w:t>
      </w:r>
      <w:r w:rsidR="00875BAC" w:rsidRPr="009B3BAC">
        <w:rPr>
          <w:rFonts w:cs="Arial"/>
          <w:szCs w:val="24"/>
          <w:lang w:val="en"/>
        </w:rPr>
        <w:t>specialty</w:t>
      </w:r>
      <w:r w:rsidRPr="009B3BAC">
        <w:rPr>
          <w:rFonts w:cs="Arial"/>
          <w:szCs w:val="24"/>
          <w:lang w:val="en"/>
        </w:rPr>
        <w:t xml:space="preserve"> requirement </w:t>
      </w:r>
    </w:p>
    <w:p w:rsidR="00DF2C42" w:rsidRPr="009B3BAC" w:rsidRDefault="00DF2C42" w:rsidP="009B3BAC">
      <w:pPr>
        <w:numPr>
          <w:ilvl w:val="0"/>
          <w:numId w:val="15"/>
        </w:numPr>
        <w:ind w:left="-426" w:firstLine="0"/>
        <w:jc w:val="both"/>
        <w:rPr>
          <w:rFonts w:cs="Arial"/>
          <w:szCs w:val="24"/>
          <w:lang w:val="en"/>
        </w:rPr>
      </w:pPr>
      <w:r w:rsidRPr="009B3BAC">
        <w:rPr>
          <w:rFonts w:cs="Arial"/>
          <w:szCs w:val="24"/>
          <w:lang w:val="en"/>
        </w:rPr>
        <w:t xml:space="preserve">Enhance skills in a different </w:t>
      </w:r>
      <w:r w:rsidR="00875BAC" w:rsidRPr="009B3BAC">
        <w:rPr>
          <w:rFonts w:cs="Arial"/>
          <w:szCs w:val="24"/>
          <w:lang w:val="en"/>
        </w:rPr>
        <w:t>specialty</w:t>
      </w:r>
    </w:p>
    <w:p w:rsidR="00080189" w:rsidRDefault="00DF2C42" w:rsidP="009B3BAC">
      <w:pPr>
        <w:numPr>
          <w:ilvl w:val="0"/>
          <w:numId w:val="15"/>
        </w:numPr>
        <w:ind w:left="-426" w:firstLine="0"/>
        <w:jc w:val="both"/>
        <w:rPr>
          <w:rFonts w:cs="Arial"/>
          <w:szCs w:val="24"/>
          <w:lang w:val="en"/>
        </w:rPr>
      </w:pPr>
      <w:r w:rsidRPr="009B3BAC">
        <w:rPr>
          <w:rFonts w:cs="Arial"/>
          <w:szCs w:val="24"/>
          <w:lang w:val="en"/>
        </w:rPr>
        <w:t xml:space="preserve">Bring theory to life and </w:t>
      </w:r>
      <w:r w:rsidR="003169FA">
        <w:rPr>
          <w:rFonts w:cs="Arial"/>
          <w:szCs w:val="24"/>
          <w:lang w:val="en"/>
        </w:rPr>
        <w:t>clarify</w:t>
      </w:r>
      <w:r w:rsidRPr="009B3BAC">
        <w:rPr>
          <w:rFonts w:cs="Arial"/>
          <w:szCs w:val="24"/>
          <w:lang w:val="en"/>
        </w:rPr>
        <w:t xml:space="preserve"> possible job aspirations allowing them to reflect on </w:t>
      </w:r>
      <w:r w:rsidR="00080189">
        <w:rPr>
          <w:rFonts w:cs="Arial"/>
          <w:szCs w:val="24"/>
          <w:lang w:val="en"/>
        </w:rPr>
        <w:t xml:space="preserve">    </w:t>
      </w:r>
    </w:p>
    <w:p w:rsidR="00DF2C42" w:rsidRPr="009B3BAC" w:rsidRDefault="00080189" w:rsidP="00080189">
      <w:pPr>
        <w:ind w:left="-426"/>
        <w:jc w:val="both"/>
        <w:rPr>
          <w:rFonts w:cs="Arial"/>
          <w:szCs w:val="24"/>
          <w:lang w:val="en"/>
        </w:rPr>
      </w:pPr>
      <w:r>
        <w:rPr>
          <w:rFonts w:cs="Arial"/>
          <w:szCs w:val="24"/>
          <w:lang w:val="en"/>
        </w:rPr>
        <w:t xml:space="preserve">      </w:t>
      </w:r>
      <w:proofErr w:type="gramStart"/>
      <w:r w:rsidR="00DF2C42" w:rsidRPr="009B3BAC">
        <w:rPr>
          <w:rFonts w:cs="Arial"/>
          <w:szCs w:val="24"/>
          <w:lang w:val="en"/>
        </w:rPr>
        <w:t>career</w:t>
      </w:r>
      <w:proofErr w:type="gramEnd"/>
      <w:r w:rsidR="00DF2C42" w:rsidRPr="009B3BAC">
        <w:rPr>
          <w:rFonts w:cs="Arial"/>
          <w:szCs w:val="24"/>
          <w:lang w:val="en"/>
        </w:rPr>
        <w:t xml:space="preserve"> path and desired route for them</w:t>
      </w:r>
    </w:p>
    <w:p w:rsidR="00DF2C42" w:rsidRPr="009B3BAC" w:rsidRDefault="00DF2C42" w:rsidP="009B3BAC">
      <w:pPr>
        <w:numPr>
          <w:ilvl w:val="0"/>
          <w:numId w:val="15"/>
        </w:numPr>
        <w:ind w:left="-426" w:firstLine="0"/>
        <w:jc w:val="both"/>
        <w:rPr>
          <w:rFonts w:cs="Arial"/>
          <w:szCs w:val="24"/>
          <w:lang w:val="en"/>
        </w:rPr>
      </w:pPr>
      <w:r w:rsidRPr="009B3BAC">
        <w:rPr>
          <w:rFonts w:cs="Arial"/>
          <w:szCs w:val="24"/>
          <w:lang w:val="en"/>
        </w:rPr>
        <w:t>Receive payment for shift</w:t>
      </w:r>
    </w:p>
    <w:p w:rsidR="00DF2C42" w:rsidRDefault="00DF2C42" w:rsidP="009B3BAC">
      <w:pPr>
        <w:numPr>
          <w:ilvl w:val="0"/>
          <w:numId w:val="15"/>
        </w:numPr>
        <w:ind w:left="-426" w:firstLine="0"/>
        <w:jc w:val="both"/>
        <w:rPr>
          <w:rFonts w:cs="Arial"/>
          <w:szCs w:val="24"/>
          <w:lang w:val="en"/>
        </w:rPr>
      </w:pPr>
      <w:r w:rsidRPr="009B3BAC">
        <w:rPr>
          <w:rFonts w:cs="Arial"/>
          <w:szCs w:val="24"/>
          <w:lang w:val="en"/>
        </w:rPr>
        <w:t xml:space="preserve">Introduction to team to assess </w:t>
      </w:r>
      <w:r w:rsidR="003169FA">
        <w:rPr>
          <w:rFonts w:cs="Arial"/>
          <w:szCs w:val="24"/>
          <w:lang w:val="en"/>
        </w:rPr>
        <w:t>suitability</w:t>
      </w:r>
    </w:p>
    <w:p w:rsidR="002F21D3" w:rsidRPr="009B3BAC" w:rsidRDefault="002F21D3" w:rsidP="009B3BAC">
      <w:pPr>
        <w:numPr>
          <w:ilvl w:val="0"/>
          <w:numId w:val="15"/>
        </w:numPr>
        <w:ind w:left="-426" w:firstLine="0"/>
        <w:jc w:val="both"/>
        <w:rPr>
          <w:rFonts w:cs="Arial"/>
          <w:szCs w:val="24"/>
          <w:lang w:val="en"/>
        </w:rPr>
      </w:pPr>
      <w:r>
        <w:rPr>
          <w:rFonts w:cs="Arial"/>
          <w:szCs w:val="24"/>
        </w:rPr>
        <w:t>Aid career development</w:t>
      </w:r>
    </w:p>
    <w:p w:rsidR="00DF2C42" w:rsidRPr="009B3BAC" w:rsidRDefault="00DF2C42" w:rsidP="009B3BAC">
      <w:pPr>
        <w:ind w:left="-426"/>
        <w:jc w:val="both"/>
        <w:rPr>
          <w:rFonts w:cs="Arial"/>
          <w:b/>
          <w:szCs w:val="24"/>
        </w:rPr>
      </w:pPr>
    </w:p>
    <w:p w:rsidR="00DF2C42" w:rsidRPr="009B3BAC" w:rsidRDefault="00BD724C" w:rsidP="009B3BAC">
      <w:pPr>
        <w:ind w:left="-426"/>
        <w:jc w:val="both"/>
        <w:rPr>
          <w:rFonts w:cs="Arial"/>
          <w:szCs w:val="24"/>
        </w:rPr>
      </w:pPr>
      <w:r>
        <w:rPr>
          <w:rFonts w:cs="Arial"/>
          <w:szCs w:val="24"/>
        </w:rPr>
        <w:t xml:space="preserve">Department </w:t>
      </w:r>
      <w:r w:rsidR="002F21D3">
        <w:rPr>
          <w:rFonts w:cs="Arial"/>
          <w:szCs w:val="24"/>
        </w:rPr>
        <w:t xml:space="preserve">Manager/ Matron </w:t>
      </w:r>
      <w:r w:rsidR="00DF2C42" w:rsidRPr="009B3BAC">
        <w:rPr>
          <w:rFonts w:cs="Arial"/>
          <w:szCs w:val="24"/>
        </w:rPr>
        <w:t>and/or Department/Trust because:</w:t>
      </w:r>
    </w:p>
    <w:p w:rsidR="00DF2C42" w:rsidRPr="009B3BAC" w:rsidRDefault="00DF2C42" w:rsidP="009B3BAC">
      <w:pPr>
        <w:numPr>
          <w:ilvl w:val="0"/>
          <w:numId w:val="16"/>
        </w:numPr>
        <w:ind w:left="-426" w:firstLine="0"/>
        <w:jc w:val="both"/>
        <w:rPr>
          <w:rFonts w:cs="Arial"/>
          <w:szCs w:val="24"/>
          <w:lang w:val="en"/>
        </w:rPr>
      </w:pPr>
      <w:r w:rsidRPr="009B3BAC">
        <w:rPr>
          <w:rFonts w:cs="Arial"/>
          <w:szCs w:val="24"/>
          <w:lang w:val="en"/>
        </w:rPr>
        <w:lastRenderedPageBreak/>
        <w:t xml:space="preserve">Informal introduction to team to assess team fit </w:t>
      </w:r>
    </w:p>
    <w:p w:rsidR="00DF2C42" w:rsidRPr="009B3BAC" w:rsidRDefault="00DF2C42" w:rsidP="009B3BAC">
      <w:pPr>
        <w:numPr>
          <w:ilvl w:val="0"/>
          <w:numId w:val="16"/>
        </w:numPr>
        <w:ind w:left="-426" w:firstLine="0"/>
        <w:jc w:val="both"/>
        <w:rPr>
          <w:rFonts w:cs="Arial"/>
          <w:szCs w:val="24"/>
        </w:rPr>
      </w:pPr>
      <w:r w:rsidRPr="009B3BAC">
        <w:rPr>
          <w:rFonts w:cs="Arial"/>
          <w:szCs w:val="24"/>
        </w:rPr>
        <w:t>Reduce agency usage/department spend</w:t>
      </w:r>
    </w:p>
    <w:p w:rsidR="00DF2C42" w:rsidRPr="009B3BAC" w:rsidRDefault="00DF2C42" w:rsidP="009B3BAC">
      <w:pPr>
        <w:numPr>
          <w:ilvl w:val="0"/>
          <w:numId w:val="16"/>
        </w:numPr>
        <w:ind w:left="-426" w:firstLine="0"/>
        <w:jc w:val="both"/>
        <w:rPr>
          <w:rFonts w:cs="Arial"/>
          <w:szCs w:val="24"/>
        </w:rPr>
      </w:pPr>
      <w:r w:rsidRPr="009B3BAC">
        <w:rPr>
          <w:rFonts w:cs="Arial"/>
          <w:szCs w:val="24"/>
        </w:rPr>
        <w:t>Assess prospective nurses competencies and plan objectives</w:t>
      </w:r>
    </w:p>
    <w:p w:rsidR="00DF2C42" w:rsidRPr="009B3BAC" w:rsidRDefault="00DF2C42" w:rsidP="009B3BAC">
      <w:pPr>
        <w:numPr>
          <w:ilvl w:val="0"/>
          <w:numId w:val="16"/>
        </w:numPr>
        <w:ind w:left="-426" w:firstLine="0"/>
        <w:jc w:val="both"/>
        <w:rPr>
          <w:rFonts w:cs="Arial"/>
          <w:szCs w:val="24"/>
        </w:rPr>
      </w:pPr>
      <w:r w:rsidRPr="009B3BAC">
        <w:rPr>
          <w:rFonts w:cs="Arial"/>
          <w:szCs w:val="24"/>
        </w:rPr>
        <w:t>Consistency with patient care as the nurse is aware of Trust values and practices</w:t>
      </w:r>
    </w:p>
    <w:p w:rsidR="00DF2C42" w:rsidRPr="009B3BAC" w:rsidRDefault="00DF2C42" w:rsidP="009B3BAC">
      <w:pPr>
        <w:numPr>
          <w:ilvl w:val="0"/>
          <w:numId w:val="16"/>
        </w:numPr>
        <w:ind w:left="-426" w:firstLine="0"/>
        <w:jc w:val="both"/>
        <w:rPr>
          <w:rFonts w:cs="Arial"/>
          <w:szCs w:val="24"/>
        </w:rPr>
      </w:pPr>
      <w:r w:rsidRPr="009B3BAC">
        <w:rPr>
          <w:rFonts w:cs="Arial"/>
          <w:szCs w:val="24"/>
        </w:rPr>
        <w:t>Bank shifts can serve as an indirect advert for vacant areas in any speciality</w:t>
      </w:r>
    </w:p>
    <w:p w:rsidR="00080189" w:rsidRDefault="00DF2C42" w:rsidP="009B3BAC">
      <w:pPr>
        <w:numPr>
          <w:ilvl w:val="0"/>
          <w:numId w:val="16"/>
        </w:numPr>
        <w:ind w:left="-426" w:firstLine="0"/>
        <w:jc w:val="both"/>
        <w:rPr>
          <w:rFonts w:cs="Arial"/>
          <w:szCs w:val="24"/>
        </w:rPr>
      </w:pPr>
      <w:r w:rsidRPr="009B3BAC">
        <w:rPr>
          <w:rFonts w:cs="Arial"/>
          <w:szCs w:val="24"/>
        </w:rPr>
        <w:t>Known/familiar nurses recruited to a ward are likely to stay because they have a better</w:t>
      </w:r>
    </w:p>
    <w:p w:rsidR="00DF2C42" w:rsidRDefault="00DF2C42" w:rsidP="00080189">
      <w:pPr>
        <w:ind w:left="-426" w:firstLine="426"/>
        <w:jc w:val="both"/>
        <w:rPr>
          <w:rFonts w:cs="Arial"/>
          <w:szCs w:val="24"/>
        </w:rPr>
      </w:pPr>
      <w:proofErr w:type="gramStart"/>
      <w:r w:rsidRPr="009B3BAC">
        <w:rPr>
          <w:rFonts w:cs="Arial"/>
          <w:szCs w:val="24"/>
        </w:rPr>
        <w:t>understanding</w:t>
      </w:r>
      <w:proofErr w:type="gramEnd"/>
      <w:r w:rsidRPr="009B3BAC">
        <w:rPr>
          <w:rFonts w:cs="Arial"/>
          <w:szCs w:val="24"/>
        </w:rPr>
        <w:t xml:space="preserve"> of the requirement and area of work.</w:t>
      </w:r>
    </w:p>
    <w:p w:rsidR="002F21D3" w:rsidRPr="009B3BAC" w:rsidRDefault="002F21D3" w:rsidP="009B3BAC">
      <w:pPr>
        <w:numPr>
          <w:ilvl w:val="0"/>
          <w:numId w:val="16"/>
        </w:numPr>
        <w:ind w:left="-426" w:firstLine="0"/>
        <w:jc w:val="both"/>
        <w:rPr>
          <w:rFonts w:cs="Arial"/>
          <w:szCs w:val="24"/>
        </w:rPr>
      </w:pPr>
      <w:r>
        <w:rPr>
          <w:rFonts w:cs="Arial"/>
          <w:szCs w:val="24"/>
        </w:rPr>
        <w:t xml:space="preserve">Improve staff retention </w:t>
      </w:r>
    </w:p>
    <w:p w:rsidR="00DF2C42" w:rsidRPr="009B3BAC" w:rsidRDefault="00DF2C42" w:rsidP="009B3BAC">
      <w:pPr>
        <w:ind w:left="-426"/>
        <w:jc w:val="both"/>
        <w:rPr>
          <w:rFonts w:cs="Arial"/>
          <w:szCs w:val="24"/>
        </w:rPr>
      </w:pPr>
    </w:p>
    <w:p w:rsidR="000E3C6C" w:rsidRDefault="00DF2C42" w:rsidP="009B3BAC">
      <w:pPr>
        <w:ind w:left="-426"/>
        <w:jc w:val="both"/>
        <w:rPr>
          <w:rFonts w:cs="Arial"/>
          <w:szCs w:val="24"/>
        </w:rPr>
      </w:pPr>
      <w:r w:rsidRPr="009B3BAC">
        <w:rPr>
          <w:rFonts w:cs="Arial"/>
          <w:szCs w:val="24"/>
        </w:rPr>
        <w:t xml:space="preserve">Nurses can continue to work bank shifts in a preferred area prior to applying for an internal transfer. </w:t>
      </w:r>
    </w:p>
    <w:p w:rsidR="00080189" w:rsidRPr="009B3BAC" w:rsidRDefault="00080189" w:rsidP="009B3BAC">
      <w:pPr>
        <w:ind w:left="-426"/>
        <w:jc w:val="both"/>
        <w:rPr>
          <w:rFonts w:cs="Arial"/>
          <w:szCs w:val="24"/>
        </w:rPr>
      </w:pPr>
    </w:p>
    <w:p w:rsidR="000E3C6C" w:rsidRPr="009B3BAC" w:rsidRDefault="000E3C6C" w:rsidP="009B3BAC">
      <w:pPr>
        <w:ind w:left="-426"/>
        <w:jc w:val="both"/>
        <w:rPr>
          <w:rFonts w:cs="Arial"/>
          <w:b/>
          <w:i/>
          <w:szCs w:val="24"/>
        </w:rPr>
      </w:pPr>
      <w:r w:rsidRPr="009B3BAC">
        <w:rPr>
          <w:rFonts w:cs="Arial"/>
          <w:b/>
          <w:i/>
          <w:szCs w:val="24"/>
        </w:rPr>
        <w:t xml:space="preserve">Please note that the transfer process is separate to the redeployment process. Staff on the redeployment </w:t>
      </w:r>
      <w:r w:rsidR="002235D2">
        <w:rPr>
          <w:rFonts w:cs="Arial"/>
          <w:b/>
          <w:i/>
          <w:szCs w:val="24"/>
        </w:rPr>
        <w:t>register</w:t>
      </w:r>
      <w:r w:rsidRPr="009B3BAC">
        <w:rPr>
          <w:rFonts w:cs="Arial"/>
          <w:b/>
          <w:i/>
          <w:szCs w:val="24"/>
        </w:rPr>
        <w:t xml:space="preserve"> should contact their </w:t>
      </w:r>
      <w:r w:rsidR="00080189">
        <w:rPr>
          <w:rFonts w:cs="Arial"/>
          <w:b/>
          <w:i/>
          <w:szCs w:val="24"/>
        </w:rPr>
        <w:t xml:space="preserve">HR Advisor or the </w:t>
      </w:r>
      <w:r w:rsidR="002235D2">
        <w:rPr>
          <w:rFonts w:cs="Arial"/>
          <w:b/>
          <w:i/>
          <w:szCs w:val="24"/>
        </w:rPr>
        <w:t>Redeployment and Careers Adviser.</w:t>
      </w:r>
    </w:p>
    <w:p w:rsidR="008B6D8C" w:rsidRPr="009B3BAC" w:rsidRDefault="008B6D8C" w:rsidP="009B3BAC">
      <w:pPr>
        <w:ind w:left="-426"/>
        <w:jc w:val="both"/>
        <w:rPr>
          <w:rFonts w:cs="Arial"/>
          <w:szCs w:val="24"/>
          <w:u w:val="single"/>
        </w:rPr>
      </w:pPr>
    </w:p>
    <w:p w:rsidR="008B6D8C" w:rsidRDefault="008B6D8C" w:rsidP="009B3BAC">
      <w:pPr>
        <w:ind w:left="-426"/>
        <w:jc w:val="both"/>
        <w:rPr>
          <w:rFonts w:cs="Arial"/>
          <w:b/>
          <w:szCs w:val="24"/>
          <w:u w:val="single"/>
        </w:rPr>
      </w:pPr>
      <w:r w:rsidRPr="009B3BAC">
        <w:rPr>
          <w:rFonts w:cs="Arial"/>
          <w:b/>
          <w:szCs w:val="24"/>
          <w:u w:val="single"/>
        </w:rPr>
        <w:t>Vacant are</w:t>
      </w:r>
      <w:r w:rsidR="00456F0F" w:rsidRPr="009B3BAC">
        <w:rPr>
          <w:rFonts w:cs="Arial"/>
          <w:b/>
          <w:szCs w:val="24"/>
          <w:u w:val="single"/>
        </w:rPr>
        <w:t>a of interest</w:t>
      </w:r>
    </w:p>
    <w:p w:rsidR="002B133D" w:rsidRPr="009B3BAC" w:rsidRDefault="002B133D" w:rsidP="009B3BAC">
      <w:pPr>
        <w:ind w:left="-426"/>
        <w:jc w:val="both"/>
        <w:rPr>
          <w:rFonts w:cs="Arial"/>
          <w:b/>
          <w:szCs w:val="24"/>
          <w:u w:val="single"/>
        </w:rPr>
      </w:pPr>
    </w:p>
    <w:p w:rsidR="00BB6F84" w:rsidRPr="009B3BAC" w:rsidRDefault="002235D2" w:rsidP="009B3BAC">
      <w:pPr>
        <w:ind w:left="-426"/>
        <w:jc w:val="both"/>
        <w:rPr>
          <w:rFonts w:cs="Arial"/>
          <w:szCs w:val="24"/>
        </w:rPr>
      </w:pPr>
      <w:r>
        <w:rPr>
          <w:rFonts w:cs="Arial"/>
          <w:i/>
          <w:szCs w:val="24"/>
        </w:rPr>
        <w:t>Redeployment and Careers Advise</w:t>
      </w:r>
      <w:r w:rsidR="00080189" w:rsidRPr="00080189">
        <w:rPr>
          <w:rFonts w:cs="Arial"/>
          <w:i/>
          <w:szCs w:val="24"/>
        </w:rPr>
        <w:t>r</w:t>
      </w:r>
      <w:r w:rsidR="00080189">
        <w:rPr>
          <w:rFonts w:cs="Arial"/>
          <w:b/>
          <w:i/>
          <w:szCs w:val="24"/>
        </w:rPr>
        <w:t xml:space="preserve"> </w:t>
      </w:r>
      <w:r w:rsidR="00D906F5">
        <w:rPr>
          <w:rFonts w:cs="Arial"/>
          <w:szCs w:val="24"/>
        </w:rPr>
        <w:t xml:space="preserve">may </w:t>
      </w:r>
      <w:r w:rsidR="00810A8C" w:rsidRPr="009B3BAC">
        <w:rPr>
          <w:rFonts w:cs="Arial"/>
          <w:szCs w:val="24"/>
        </w:rPr>
        <w:t>facilitate a me</w:t>
      </w:r>
      <w:r w:rsidR="00725875" w:rsidRPr="009B3BAC">
        <w:rPr>
          <w:rFonts w:cs="Arial"/>
          <w:szCs w:val="24"/>
        </w:rPr>
        <w:t xml:space="preserve">eting between the nurse and </w:t>
      </w:r>
      <w:r w:rsidR="00080189">
        <w:rPr>
          <w:rFonts w:cs="Arial"/>
          <w:szCs w:val="24"/>
        </w:rPr>
        <w:t xml:space="preserve">the potential manager </w:t>
      </w:r>
      <w:r w:rsidR="005038C5" w:rsidRPr="009B3BAC">
        <w:rPr>
          <w:rFonts w:cs="Arial"/>
          <w:szCs w:val="24"/>
        </w:rPr>
        <w:t xml:space="preserve">regarding the request to transfer. If deemed </w:t>
      </w:r>
      <w:r w:rsidR="00C16A9D">
        <w:rPr>
          <w:rFonts w:cs="Arial"/>
          <w:szCs w:val="24"/>
        </w:rPr>
        <w:t>necessary</w:t>
      </w:r>
      <w:r w:rsidR="005038C5" w:rsidRPr="009B3BAC">
        <w:rPr>
          <w:rFonts w:cs="Arial"/>
          <w:szCs w:val="24"/>
        </w:rPr>
        <w:t xml:space="preserve"> a further meeting </w:t>
      </w:r>
      <w:r w:rsidR="00277839">
        <w:rPr>
          <w:rFonts w:cs="Arial"/>
          <w:szCs w:val="24"/>
        </w:rPr>
        <w:t>may</w:t>
      </w:r>
      <w:r w:rsidR="005038C5" w:rsidRPr="009B3BAC">
        <w:rPr>
          <w:rFonts w:cs="Arial"/>
          <w:szCs w:val="24"/>
        </w:rPr>
        <w:t xml:space="preserve"> be arranged with the </w:t>
      </w:r>
      <w:r w:rsidR="00BD724C">
        <w:rPr>
          <w:rFonts w:cs="Arial"/>
          <w:szCs w:val="24"/>
        </w:rPr>
        <w:t xml:space="preserve">department </w:t>
      </w:r>
      <w:r w:rsidR="00080189">
        <w:rPr>
          <w:rFonts w:cs="Arial"/>
          <w:szCs w:val="24"/>
        </w:rPr>
        <w:t xml:space="preserve">manager/Matron </w:t>
      </w:r>
      <w:r w:rsidR="00DF2C42" w:rsidRPr="009B3BAC">
        <w:rPr>
          <w:rFonts w:cs="Arial"/>
          <w:szCs w:val="24"/>
        </w:rPr>
        <w:t xml:space="preserve">with the information sent to the </w:t>
      </w:r>
      <w:r w:rsidR="00080189">
        <w:rPr>
          <w:rFonts w:cs="Arial"/>
          <w:szCs w:val="24"/>
        </w:rPr>
        <w:t>Director of Nursing.</w:t>
      </w:r>
      <w:r w:rsidR="00DF2C42" w:rsidRPr="009B3BAC">
        <w:rPr>
          <w:rFonts w:cs="Arial"/>
          <w:szCs w:val="24"/>
        </w:rPr>
        <w:t xml:space="preserve"> </w:t>
      </w:r>
    </w:p>
    <w:p w:rsidR="008B6D8C" w:rsidRPr="009B3BAC" w:rsidRDefault="008B6D8C" w:rsidP="009B3BAC">
      <w:pPr>
        <w:ind w:left="-426"/>
        <w:contextualSpacing/>
        <w:jc w:val="both"/>
        <w:rPr>
          <w:rFonts w:cs="Arial"/>
          <w:szCs w:val="24"/>
        </w:rPr>
      </w:pPr>
    </w:p>
    <w:p w:rsidR="00AE4571" w:rsidRPr="009B3BAC" w:rsidRDefault="0030415B" w:rsidP="009B3BAC">
      <w:pPr>
        <w:ind w:left="-425"/>
        <w:jc w:val="both"/>
        <w:rPr>
          <w:rFonts w:cs="Arial"/>
          <w:szCs w:val="24"/>
        </w:rPr>
      </w:pPr>
      <w:r w:rsidRPr="009B3BAC">
        <w:rPr>
          <w:rFonts w:cs="Arial"/>
          <w:szCs w:val="24"/>
        </w:rPr>
        <w:t xml:space="preserve">Where individuals have specific preferences </w:t>
      </w:r>
      <w:r w:rsidR="00077348" w:rsidRPr="009B3BAC">
        <w:rPr>
          <w:rFonts w:cs="Arial"/>
          <w:szCs w:val="24"/>
        </w:rPr>
        <w:t>relating to</w:t>
      </w:r>
      <w:r w:rsidRPr="009B3BAC">
        <w:rPr>
          <w:rFonts w:cs="Arial"/>
          <w:szCs w:val="24"/>
        </w:rPr>
        <w:t xml:space="preserve"> working hours/shift patterns they should be aware that this m</w:t>
      </w:r>
      <w:r w:rsidR="00077348" w:rsidRPr="009B3BAC">
        <w:rPr>
          <w:rFonts w:cs="Arial"/>
          <w:szCs w:val="24"/>
        </w:rPr>
        <w:t xml:space="preserve">ight limit their </w:t>
      </w:r>
      <w:r w:rsidR="00810A8C" w:rsidRPr="009B3BAC">
        <w:rPr>
          <w:rFonts w:cs="Arial"/>
          <w:szCs w:val="24"/>
        </w:rPr>
        <w:t>chances</w:t>
      </w:r>
      <w:r w:rsidR="00077348" w:rsidRPr="009B3BAC">
        <w:rPr>
          <w:rFonts w:cs="Arial"/>
          <w:szCs w:val="24"/>
        </w:rPr>
        <w:t xml:space="preserve"> </w:t>
      </w:r>
      <w:r w:rsidR="00810A8C" w:rsidRPr="009B3BAC">
        <w:rPr>
          <w:rFonts w:cs="Arial"/>
          <w:szCs w:val="24"/>
        </w:rPr>
        <w:t>of</w:t>
      </w:r>
      <w:r w:rsidR="00077348" w:rsidRPr="009B3BAC">
        <w:rPr>
          <w:rFonts w:cs="Arial"/>
          <w:szCs w:val="24"/>
        </w:rPr>
        <w:t xml:space="preserve"> a</w:t>
      </w:r>
      <w:r w:rsidRPr="009B3BAC">
        <w:rPr>
          <w:rFonts w:cs="Arial"/>
          <w:szCs w:val="24"/>
        </w:rPr>
        <w:t xml:space="preserve"> transfer</w:t>
      </w:r>
      <w:r w:rsidR="00077348" w:rsidRPr="009B3BAC">
        <w:rPr>
          <w:rFonts w:cs="Arial"/>
          <w:szCs w:val="24"/>
        </w:rPr>
        <w:t xml:space="preserve">. </w:t>
      </w:r>
      <w:r w:rsidR="00213C17" w:rsidRPr="009B3BAC">
        <w:rPr>
          <w:rFonts w:cs="Arial"/>
          <w:szCs w:val="24"/>
        </w:rPr>
        <w:t>The transfer register will be reviewed regularly</w:t>
      </w:r>
      <w:r w:rsidR="00D1393B" w:rsidRPr="009B3BAC">
        <w:rPr>
          <w:rFonts w:cs="Arial"/>
          <w:szCs w:val="24"/>
        </w:rPr>
        <w:t xml:space="preserve"> by </w:t>
      </w:r>
      <w:r w:rsidR="002235D2">
        <w:rPr>
          <w:rFonts w:cs="Arial"/>
          <w:szCs w:val="24"/>
        </w:rPr>
        <w:t>Redeployment and Careers Adviser</w:t>
      </w:r>
      <w:r w:rsidR="00080189" w:rsidRPr="00080189">
        <w:rPr>
          <w:rFonts w:cs="Arial"/>
          <w:b/>
          <w:szCs w:val="24"/>
        </w:rPr>
        <w:t xml:space="preserve"> </w:t>
      </w:r>
      <w:r w:rsidR="00213C17" w:rsidRPr="009B3BAC">
        <w:rPr>
          <w:rFonts w:cs="Arial"/>
          <w:szCs w:val="24"/>
        </w:rPr>
        <w:t xml:space="preserve">to ensure that </w:t>
      </w:r>
      <w:r w:rsidR="00A36222" w:rsidRPr="009B3BAC">
        <w:rPr>
          <w:rFonts w:cs="Arial"/>
          <w:szCs w:val="24"/>
        </w:rPr>
        <w:t xml:space="preserve">staff will </w:t>
      </w:r>
      <w:r w:rsidR="00D1393B" w:rsidRPr="009B3BAC">
        <w:rPr>
          <w:rFonts w:cs="Arial"/>
          <w:szCs w:val="24"/>
        </w:rPr>
        <w:t>not remain</w:t>
      </w:r>
      <w:r w:rsidR="00213C17" w:rsidRPr="009B3BAC">
        <w:rPr>
          <w:rFonts w:cs="Arial"/>
          <w:szCs w:val="24"/>
        </w:rPr>
        <w:t xml:space="preserve"> on </w:t>
      </w:r>
      <w:r w:rsidR="00BD724C">
        <w:rPr>
          <w:rFonts w:cs="Arial"/>
          <w:szCs w:val="24"/>
        </w:rPr>
        <w:t>the register</w:t>
      </w:r>
      <w:r w:rsidR="00BD724C" w:rsidRPr="009B3BAC">
        <w:rPr>
          <w:rFonts w:cs="Arial"/>
          <w:szCs w:val="24"/>
        </w:rPr>
        <w:t xml:space="preserve"> </w:t>
      </w:r>
      <w:r w:rsidR="00213C17" w:rsidRPr="009B3BAC">
        <w:rPr>
          <w:rFonts w:cs="Arial"/>
          <w:szCs w:val="24"/>
        </w:rPr>
        <w:t>unnecessarily, if it is unlikely that their r</w:t>
      </w:r>
      <w:r w:rsidR="00D1393B" w:rsidRPr="009B3BAC">
        <w:rPr>
          <w:rFonts w:cs="Arial"/>
          <w:szCs w:val="24"/>
        </w:rPr>
        <w:t>equested hours/shift pattern will</w:t>
      </w:r>
      <w:r w:rsidR="00213C17" w:rsidRPr="009B3BAC">
        <w:rPr>
          <w:rFonts w:cs="Arial"/>
          <w:szCs w:val="24"/>
        </w:rPr>
        <w:t xml:space="preserve"> be accommodated. </w:t>
      </w:r>
    </w:p>
    <w:p w:rsidR="005038C5" w:rsidRPr="009B3BAC" w:rsidRDefault="005038C5" w:rsidP="009B3BAC">
      <w:pPr>
        <w:ind w:left="-426"/>
        <w:jc w:val="both"/>
        <w:rPr>
          <w:rFonts w:cs="Arial"/>
          <w:b/>
          <w:szCs w:val="24"/>
        </w:rPr>
      </w:pPr>
    </w:p>
    <w:p w:rsidR="005038C5" w:rsidRDefault="00080189" w:rsidP="009B3BAC">
      <w:pPr>
        <w:ind w:left="-426"/>
        <w:jc w:val="both"/>
        <w:rPr>
          <w:rFonts w:cs="Arial"/>
          <w:b/>
          <w:szCs w:val="24"/>
          <w:u w:val="single"/>
        </w:rPr>
      </w:pPr>
      <w:r>
        <w:rPr>
          <w:rFonts w:cs="Arial"/>
          <w:b/>
          <w:szCs w:val="24"/>
          <w:u w:val="single"/>
        </w:rPr>
        <w:t>No vacancies in the</w:t>
      </w:r>
      <w:r w:rsidR="0012783F" w:rsidRPr="009B3BAC">
        <w:rPr>
          <w:rFonts w:cs="Arial"/>
          <w:b/>
          <w:szCs w:val="24"/>
          <w:u w:val="single"/>
        </w:rPr>
        <w:t xml:space="preserve"> area of interest</w:t>
      </w:r>
    </w:p>
    <w:p w:rsidR="00BD724C" w:rsidRPr="009B3BAC" w:rsidRDefault="00BD724C" w:rsidP="009B3BAC">
      <w:pPr>
        <w:ind w:left="-426"/>
        <w:jc w:val="both"/>
        <w:rPr>
          <w:rFonts w:cs="Arial"/>
          <w:b/>
          <w:szCs w:val="24"/>
          <w:u w:val="single"/>
        </w:rPr>
      </w:pPr>
    </w:p>
    <w:p w:rsidR="0030415B" w:rsidRPr="009B3BAC" w:rsidRDefault="006E7035" w:rsidP="009B3BAC">
      <w:pPr>
        <w:ind w:left="-425"/>
        <w:jc w:val="both"/>
        <w:rPr>
          <w:rFonts w:cs="Arial"/>
          <w:szCs w:val="24"/>
        </w:rPr>
      </w:pPr>
      <w:r w:rsidRPr="009B3BAC">
        <w:rPr>
          <w:rFonts w:cs="Arial"/>
          <w:szCs w:val="24"/>
        </w:rPr>
        <w:t>If the area</w:t>
      </w:r>
      <w:r w:rsidR="00A36222" w:rsidRPr="009B3BAC">
        <w:rPr>
          <w:rFonts w:cs="Arial"/>
          <w:szCs w:val="24"/>
        </w:rPr>
        <w:t>(s)/department</w:t>
      </w:r>
      <w:r w:rsidR="00846588" w:rsidRPr="009B3BAC">
        <w:rPr>
          <w:rFonts w:cs="Arial"/>
          <w:szCs w:val="24"/>
        </w:rPr>
        <w:t xml:space="preserve">(s) </w:t>
      </w:r>
      <w:r w:rsidRPr="009B3BAC">
        <w:rPr>
          <w:rFonts w:cs="Arial"/>
          <w:szCs w:val="24"/>
        </w:rPr>
        <w:t xml:space="preserve">of preference </w:t>
      </w:r>
      <w:r w:rsidR="00875BAC" w:rsidRPr="009B3BAC">
        <w:rPr>
          <w:rFonts w:cs="Arial"/>
          <w:szCs w:val="24"/>
        </w:rPr>
        <w:t>do</w:t>
      </w:r>
      <w:r w:rsidRPr="009B3BAC">
        <w:rPr>
          <w:rFonts w:cs="Arial"/>
          <w:szCs w:val="24"/>
        </w:rPr>
        <w:t xml:space="preserve"> not have a vacancy at the time of submission, then the </w:t>
      </w:r>
      <w:r w:rsidR="00C837B9" w:rsidRPr="009B3BAC">
        <w:rPr>
          <w:rFonts w:cs="Arial"/>
          <w:szCs w:val="24"/>
        </w:rPr>
        <w:t xml:space="preserve">application </w:t>
      </w:r>
      <w:r w:rsidRPr="009B3BAC">
        <w:rPr>
          <w:rFonts w:cs="Arial"/>
          <w:szCs w:val="24"/>
        </w:rPr>
        <w:t xml:space="preserve">will </w:t>
      </w:r>
      <w:r w:rsidR="00810A8C" w:rsidRPr="009B3BAC">
        <w:rPr>
          <w:rFonts w:cs="Arial"/>
          <w:szCs w:val="24"/>
        </w:rPr>
        <w:t>be recorded on the</w:t>
      </w:r>
      <w:r w:rsidR="00C837B9" w:rsidRPr="009B3BAC">
        <w:rPr>
          <w:rFonts w:cs="Arial"/>
          <w:szCs w:val="24"/>
        </w:rPr>
        <w:t xml:space="preserve"> transfer</w:t>
      </w:r>
      <w:r w:rsidR="00810A8C" w:rsidRPr="009B3BAC">
        <w:rPr>
          <w:rFonts w:cs="Arial"/>
          <w:szCs w:val="24"/>
        </w:rPr>
        <w:t xml:space="preserve"> list</w:t>
      </w:r>
      <w:r w:rsidRPr="009B3BAC">
        <w:rPr>
          <w:rFonts w:cs="Arial"/>
          <w:szCs w:val="24"/>
        </w:rPr>
        <w:t xml:space="preserve"> for a maximum of 6 months. The </w:t>
      </w:r>
      <w:r w:rsidR="003D7F3E" w:rsidRPr="009B3BAC">
        <w:rPr>
          <w:rFonts w:cs="Arial"/>
          <w:color w:val="000000"/>
          <w:szCs w:val="24"/>
        </w:rPr>
        <w:t>Nurse</w:t>
      </w:r>
      <w:r w:rsidR="0012783F" w:rsidRPr="009B3BAC">
        <w:rPr>
          <w:rFonts w:cs="Arial"/>
          <w:szCs w:val="24"/>
        </w:rPr>
        <w:t xml:space="preserve"> </w:t>
      </w:r>
      <w:r w:rsidRPr="009B3BAC">
        <w:rPr>
          <w:rFonts w:cs="Arial"/>
          <w:szCs w:val="24"/>
        </w:rPr>
        <w:t xml:space="preserve">however </w:t>
      </w:r>
      <w:r w:rsidR="00096AA2" w:rsidRPr="009B3BAC">
        <w:rPr>
          <w:rFonts w:cs="Arial"/>
          <w:szCs w:val="24"/>
        </w:rPr>
        <w:t xml:space="preserve">can </w:t>
      </w:r>
      <w:r w:rsidRPr="009B3BAC">
        <w:rPr>
          <w:rFonts w:cs="Arial"/>
          <w:szCs w:val="24"/>
        </w:rPr>
        <w:t xml:space="preserve">amend </w:t>
      </w:r>
      <w:r w:rsidR="00096AA2" w:rsidRPr="009B3BAC">
        <w:rPr>
          <w:rFonts w:cs="Arial"/>
          <w:szCs w:val="24"/>
        </w:rPr>
        <w:t xml:space="preserve">his/her </w:t>
      </w:r>
      <w:r w:rsidRPr="009B3BAC">
        <w:rPr>
          <w:rFonts w:cs="Arial"/>
          <w:szCs w:val="24"/>
        </w:rPr>
        <w:t>area</w:t>
      </w:r>
      <w:r w:rsidR="00846588" w:rsidRPr="009B3BAC">
        <w:rPr>
          <w:rFonts w:cs="Arial"/>
          <w:szCs w:val="24"/>
        </w:rPr>
        <w:t>/department</w:t>
      </w:r>
      <w:r w:rsidRPr="009B3BAC">
        <w:rPr>
          <w:rFonts w:cs="Arial"/>
          <w:szCs w:val="24"/>
        </w:rPr>
        <w:t xml:space="preserve"> of interest to </w:t>
      </w:r>
      <w:r w:rsidR="00846588" w:rsidRPr="009B3BAC">
        <w:rPr>
          <w:rFonts w:cs="Arial"/>
          <w:szCs w:val="24"/>
        </w:rPr>
        <w:t xml:space="preserve">vacant </w:t>
      </w:r>
      <w:r w:rsidRPr="009B3BAC">
        <w:rPr>
          <w:rFonts w:cs="Arial"/>
          <w:szCs w:val="24"/>
        </w:rPr>
        <w:t>areas</w:t>
      </w:r>
      <w:r w:rsidR="00846588" w:rsidRPr="009B3BAC">
        <w:rPr>
          <w:rFonts w:cs="Arial"/>
          <w:szCs w:val="24"/>
        </w:rPr>
        <w:t>/departments</w:t>
      </w:r>
      <w:r w:rsidRPr="009B3BAC">
        <w:rPr>
          <w:rFonts w:cs="Arial"/>
          <w:szCs w:val="24"/>
        </w:rPr>
        <w:t xml:space="preserve"> that</w:t>
      </w:r>
      <w:r w:rsidR="009731B5" w:rsidRPr="009B3BAC">
        <w:rPr>
          <w:rFonts w:cs="Arial"/>
          <w:szCs w:val="24"/>
        </w:rPr>
        <w:t xml:space="preserve"> have a</w:t>
      </w:r>
      <w:r w:rsidR="00846588" w:rsidRPr="009B3BAC">
        <w:rPr>
          <w:rFonts w:cs="Arial"/>
          <w:szCs w:val="24"/>
        </w:rPr>
        <w:t xml:space="preserve"> live</w:t>
      </w:r>
      <w:r w:rsidR="009731B5" w:rsidRPr="009B3BAC">
        <w:rPr>
          <w:rFonts w:cs="Arial"/>
          <w:szCs w:val="24"/>
        </w:rPr>
        <w:t xml:space="preserve"> vacancy at the time of submission. </w:t>
      </w:r>
      <w:r w:rsidR="00DF2C42" w:rsidRPr="009B3BAC">
        <w:rPr>
          <w:rFonts w:cs="Arial"/>
          <w:szCs w:val="24"/>
        </w:rPr>
        <w:t xml:space="preserve">All nurses registered will be carefully considered equally at the time the vacancy arises, regardless of the date the nurse was recorded on the register, providing it is within six months. </w:t>
      </w:r>
    </w:p>
    <w:p w:rsidR="00691D61" w:rsidRPr="009B3BAC" w:rsidRDefault="00691D61" w:rsidP="009B3BAC">
      <w:pPr>
        <w:ind w:left="-425"/>
        <w:jc w:val="both"/>
        <w:rPr>
          <w:rFonts w:cs="Arial"/>
          <w:szCs w:val="24"/>
        </w:rPr>
      </w:pPr>
    </w:p>
    <w:p w:rsidR="00085398" w:rsidRPr="00080189" w:rsidRDefault="00563CE4" w:rsidP="00085398">
      <w:pPr>
        <w:ind w:left="-426"/>
        <w:jc w:val="both"/>
        <w:rPr>
          <w:rFonts w:cs="Arial"/>
          <w:szCs w:val="24"/>
        </w:rPr>
      </w:pPr>
      <w:r w:rsidRPr="009B3BAC">
        <w:rPr>
          <w:rFonts w:cs="Arial"/>
          <w:szCs w:val="24"/>
        </w:rPr>
        <w:t xml:space="preserve">The meeting will be documented using the </w:t>
      </w:r>
      <w:r w:rsidR="00695961" w:rsidRPr="009B3BAC">
        <w:rPr>
          <w:rFonts w:cs="Arial"/>
          <w:szCs w:val="24"/>
        </w:rPr>
        <w:t>Meeting R</w:t>
      </w:r>
      <w:r w:rsidR="00B92E68" w:rsidRPr="009B3BAC">
        <w:rPr>
          <w:rFonts w:cs="Arial"/>
          <w:szCs w:val="24"/>
        </w:rPr>
        <w:t xml:space="preserve">ecord form </w:t>
      </w:r>
      <w:r w:rsidR="00591C86" w:rsidRPr="009B3BAC">
        <w:rPr>
          <w:rFonts w:cs="Arial"/>
          <w:szCs w:val="24"/>
        </w:rPr>
        <w:t>and the Internal Transfer</w:t>
      </w:r>
      <w:r w:rsidR="00695961" w:rsidRPr="009B3BAC">
        <w:rPr>
          <w:rFonts w:cs="Arial"/>
          <w:szCs w:val="24"/>
        </w:rPr>
        <w:t xml:space="preserve"> agreement</w:t>
      </w:r>
      <w:r w:rsidR="006E1C42" w:rsidRPr="009B3BAC">
        <w:rPr>
          <w:rFonts w:cs="Arial"/>
          <w:szCs w:val="24"/>
        </w:rPr>
        <w:t xml:space="preserve"> form. </w:t>
      </w:r>
      <w:r w:rsidR="00BC3AE0" w:rsidRPr="009B3BAC">
        <w:rPr>
          <w:rFonts w:cs="Arial"/>
          <w:szCs w:val="24"/>
        </w:rPr>
        <w:t>Once complete,</w:t>
      </w:r>
      <w:r w:rsidRPr="009B3BAC">
        <w:rPr>
          <w:rFonts w:cs="Arial"/>
          <w:szCs w:val="24"/>
        </w:rPr>
        <w:t xml:space="preserve"> the documented paperwork </w:t>
      </w:r>
      <w:r w:rsidR="00BC3AE0" w:rsidRPr="009B3BAC">
        <w:rPr>
          <w:rFonts w:cs="Arial"/>
          <w:szCs w:val="24"/>
        </w:rPr>
        <w:t>should</w:t>
      </w:r>
      <w:r w:rsidRPr="009B3BAC">
        <w:rPr>
          <w:rFonts w:cs="Arial"/>
          <w:szCs w:val="24"/>
        </w:rPr>
        <w:t xml:space="preserve"> be sent to the</w:t>
      </w:r>
      <w:r w:rsidR="00B92E68" w:rsidRPr="009B3BAC">
        <w:rPr>
          <w:rFonts w:cs="Arial"/>
          <w:szCs w:val="24"/>
        </w:rPr>
        <w:t xml:space="preserve"> </w:t>
      </w:r>
      <w:r w:rsidR="002235D2">
        <w:rPr>
          <w:rFonts w:cs="Arial"/>
          <w:szCs w:val="24"/>
        </w:rPr>
        <w:t xml:space="preserve">Redeployment and Careers Adviser. </w:t>
      </w:r>
    </w:p>
    <w:p w:rsidR="00FC2EB7" w:rsidRDefault="00FC2EB7" w:rsidP="009B3BAC">
      <w:pPr>
        <w:ind w:left="-426"/>
        <w:jc w:val="both"/>
        <w:rPr>
          <w:rFonts w:cs="Arial"/>
          <w:b/>
          <w:szCs w:val="24"/>
          <w:u w:val="single"/>
        </w:rPr>
      </w:pPr>
    </w:p>
    <w:p w:rsidR="00563CE4" w:rsidRDefault="00FC2EB7" w:rsidP="009B3BAC">
      <w:pPr>
        <w:ind w:left="-426"/>
        <w:jc w:val="both"/>
        <w:rPr>
          <w:rFonts w:cs="Arial"/>
          <w:b/>
          <w:szCs w:val="24"/>
          <w:u w:val="single"/>
        </w:rPr>
      </w:pPr>
      <w:r>
        <w:rPr>
          <w:rFonts w:cs="Arial"/>
          <w:b/>
          <w:szCs w:val="24"/>
          <w:u w:val="single"/>
        </w:rPr>
        <w:t>Agreed T</w:t>
      </w:r>
      <w:r w:rsidR="00507576" w:rsidRPr="009B3BAC">
        <w:rPr>
          <w:rFonts w:cs="Arial"/>
          <w:b/>
          <w:szCs w:val="24"/>
          <w:u w:val="single"/>
        </w:rPr>
        <w:t>ransfer</w:t>
      </w:r>
    </w:p>
    <w:p w:rsidR="00FC2EB7" w:rsidRPr="009B3BAC" w:rsidRDefault="00FC2EB7" w:rsidP="009B3BAC">
      <w:pPr>
        <w:ind w:left="-426"/>
        <w:jc w:val="both"/>
        <w:rPr>
          <w:rFonts w:cs="Arial"/>
          <w:b/>
          <w:szCs w:val="24"/>
          <w:u w:val="single"/>
        </w:rPr>
      </w:pPr>
    </w:p>
    <w:p w:rsidR="00E65D6A" w:rsidRPr="009B3BAC" w:rsidRDefault="00B92E68" w:rsidP="009B3BAC">
      <w:pPr>
        <w:ind w:left="-426"/>
        <w:jc w:val="both"/>
        <w:rPr>
          <w:rFonts w:cs="Arial"/>
          <w:szCs w:val="24"/>
        </w:rPr>
      </w:pPr>
      <w:r w:rsidRPr="009B3BAC">
        <w:rPr>
          <w:rFonts w:cs="Arial"/>
          <w:szCs w:val="24"/>
        </w:rPr>
        <w:t xml:space="preserve">The </w:t>
      </w:r>
      <w:r w:rsidR="00BD724C">
        <w:rPr>
          <w:rFonts w:cs="Arial"/>
          <w:szCs w:val="24"/>
        </w:rPr>
        <w:t xml:space="preserve">Department </w:t>
      </w:r>
      <w:r w:rsidR="00080189">
        <w:rPr>
          <w:rFonts w:cs="Arial"/>
          <w:szCs w:val="24"/>
        </w:rPr>
        <w:t xml:space="preserve">Manager/Matron </w:t>
      </w:r>
      <w:proofErr w:type="gramStart"/>
      <w:r w:rsidRPr="009B3BAC">
        <w:rPr>
          <w:rFonts w:cs="Arial"/>
          <w:szCs w:val="24"/>
        </w:rPr>
        <w:t>will</w:t>
      </w:r>
      <w:proofErr w:type="gramEnd"/>
      <w:r w:rsidRPr="009B3BAC">
        <w:rPr>
          <w:rFonts w:cs="Arial"/>
          <w:szCs w:val="24"/>
        </w:rPr>
        <w:t xml:space="preserve"> </w:t>
      </w:r>
      <w:r w:rsidR="00786114" w:rsidRPr="009B3BAC">
        <w:rPr>
          <w:rFonts w:cs="Arial"/>
          <w:szCs w:val="24"/>
        </w:rPr>
        <w:t>feedback to the nurse, informing them</w:t>
      </w:r>
      <w:r w:rsidRPr="009B3BAC">
        <w:rPr>
          <w:rFonts w:cs="Arial"/>
          <w:szCs w:val="24"/>
        </w:rPr>
        <w:t xml:space="preserve"> of the outcome</w:t>
      </w:r>
      <w:r w:rsidR="00695961" w:rsidRPr="009B3BAC">
        <w:rPr>
          <w:rFonts w:cs="Arial"/>
          <w:szCs w:val="24"/>
        </w:rPr>
        <w:t xml:space="preserve"> following the meeting</w:t>
      </w:r>
      <w:r w:rsidRPr="009B3BAC">
        <w:rPr>
          <w:rFonts w:cs="Arial"/>
          <w:szCs w:val="24"/>
        </w:rPr>
        <w:t xml:space="preserve">. </w:t>
      </w:r>
    </w:p>
    <w:p w:rsidR="002A1EAA" w:rsidRPr="009B3BAC" w:rsidRDefault="002A1EAA" w:rsidP="009B3BAC">
      <w:pPr>
        <w:ind w:left="-426"/>
        <w:jc w:val="both"/>
        <w:rPr>
          <w:rFonts w:cs="Arial"/>
          <w:szCs w:val="24"/>
        </w:rPr>
      </w:pPr>
    </w:p>
    <w:p w:rsidR="00EA4882" w:rsidRPr="009B3BAC" w:rsidRDefault="00786DDD" w:rsidP="009B3BAC">
      <w:pPr>
        <w:ind w:left="-426"/>
        <w:jc w:val="both"/>
        <w:rPr>
          <w:rFonts w:cs="Arial"/>
          <w:szCs w:val="24"/>
        </w:rPr>
      </w:pPr>
      <w:r w:rsidRPr="009B3BAC">
        <w:rPr>
          <w:rFonts w:cs="Arial"/>
          <w:szCs w:val="24"/>
        </w:rPr>
        <w:t xml:space="preserve">The existing </w:t>
      </w:r>
      <w:r w:rsidR="00BD724C">
        <w:rPr>
          <w:rFonts w:cs="Arial"/>
          <w:szCs w:val="24"/>
        </w:rPr>
        <w:t xml:space="preserve">Department </w:t>
      </w:r>
      <w:r w:rsidR="00080189">
        <w:rPr>
          <w:rFonts w:cs="Arial"/>
          <w:szCs w:val="24"/>
        </w:rPr>
        <w:t xml:space="preserve">Manager/Matron </w:t>
      </w:r>
      <w:r w:rsidR="00EA4882" w:rsidRPr="009B3BAC">
        <w:rPr>
          <w:rFonts w:cs="Arial"/>
          <w:szCs w:val="24"/>
        </w:rPr>
        <w:t xml:space="preserve">and prospective </w:t>
      </w:r>
      <w:r w:rsidR="00BD724C">
        <w:rPr>
          <w:rFonts w:cs="Arial"/>
          <w:szCs w:val="24"/>
        </w:rPr>
        <w:t xml:space="preserve">Department </w:t>
      </w:r>
      <w:r w:rsidR="00080189">
        <w:rPr>
          <w:rFonts w:cs="Arial"/>
          <w:szCs w:val="24"/>
        </w:rPr>
        <w:t>Manager/Matron</w:t>
      </w:r>
      <w:r w:rsidRPr="009B3BAC">
        <w:rPr>
          <w:rFonts w:cs="Arial"/>
          <w:szCs w:val="24"/>
        </w:rPr>
        <w:t xml:space="preserve"> will</w:t>
      </w:r>
      <w:r w:rsidR="00786114" w:rsidRPr="009B3BAC">
        <w:rPr>
          <w:rFonts w:cs="Arial"/>
          <w:szCs w:val="24"/>
        </w:rPr>
        <w:t xml:space="preserve"> also</w:t>
      </w:r>
      <w:r w:rsidRPr="009B3BAC">
        <w:rPr>
          <w:rFonts w:cs="Arial"/>
          <w:szCs w:val="24"/>
        </w:rPr>
        <w:t xml:space="preserve"> </w:t>
      </w:r>
      <w:r w:rsidR="00EA4882" w:rsidRPr="009B3BAC">
        <w:rPr>
          <w:rFonts w:cs="Arial"/>
          <w:szCs w:val="24"/>
        </w:rPr>
        <w:t>discuss the outcome</w:t>
      </w:r>
      <w:r w:rsidR="00507576" w:rsidRPr="009B3BAC">
        <w:rPr>
          <w:rFonts w:cs="Arial"/>
          <w:szCs w:val="24"/>
        </w:rPr>
        <w:t xml:space="preserve"> of the meeting</w:t>
      </w:r>
      <w:r w:rsidR="00EA4882" w:rsidRPr="009B3BAC">
        <w:rPr>
          <w:rFonts w:cs="Arial"/>
          <w:szCs w:val="24"/>
        </w:rPr>
        <w:t xml:space="preserve"> together and help to facilita</w:t>
      </w:r>
      <w:r w:rsidR="00695961" w:rsidRPr="009B3BAC">
        <w:rPr>
          <w:rFonts w:cs="Arial"/>
          <w:szCs w:val="24"/>
        </w:rPr>
        <w:t xml:space="preserve">te the transfer </w:t>
      </w:r>
      <w:r w:rsidR="00786114" w:rsidRPr="009B3BAC">
        <w:rPr>
          <w:rFonts w:cs="Arial"/>
          <w:szCs w:val="24"/>
        </w:rPr>
        <w:t>t</w:t>
      </w:r>
      <w:r w:rsidR="00507576" w:rsidRPr="009B3BAC">
        <w:rPr>
          <w:rFonts w:cs="Arial"/>
          <w:szCs w:val="24"/>
        </w:rPr>
        <w:t>o ensure that it is streamlined where possible</w:t>
      </w:r>
      <w:r w:rsidR="00085398">
        <w:rPr>
          <w:rFonts w:cs="Arial"/>
          <w:szCs w:val="24"/>
        </w:rPr>
        <w:t xml:space="preserve"> and agreeing an initial start date for the </w:t>
      </w:r>
      <w:r w:rsidR="00085398">
        <w:rPr>
          <w:rFonts w:cs="Arial"/>
          <w:szCs w:val="24"/>
        </w:rPr>
        <w:lastRenderedPageBreak/>
        <w:t xml:space="preserve">transfer to be completed. This is then sent to the </w:t>
      </w:r>
      <w:r w:rsidR="00080189">
        <w:rPr>
          <w:rFonts w:cs="Arial"/>
          <w:szCs w:val="24"/>
        </w:rPr>
        <w:t>Redeployment and Careers Advisor i</w:t>
      </w:r>
      <w:r w:rsidR="00085398" w:rsidRPr="00085398">
        <w:rPr>
          <w:rFonts w:cs="Arial"/>
          <w:b/>
          <w:szCs w:val="24"/>
        </w:rPr>
        <w:t>n writing</w:t>
      </w:r>
      <w:r w:rsidR="00085398">
        <w:rPr>
          <w:rFonts w:cs="Arial"/>
          <w:szCs w:val="24"/>
        </w:rPr>
        <w:t xml:space="preserve"> to be processed.</w:t>
      </w:r>
    </w:p>
    <w:p w:rsidR="002A1EAA" w:rsidRPr="009B3BAC" w:rsidRDefault="002A1EAA" w:rsidP="009B3BAC">
      <w:pPr>
        <w:ind w:left="-426"/>
        <w:jc w:val="both"/>
        <w:rPr>
          <w:rFonts w:cs="Arial"/>
          <w:szCs w:val="24"/>
        </w:rPr>
      </w:pPr>
    </w:p>
    <w:p w:rsidR="005038C5" w:rsidRPr="009B3BAC" w:rsidRDefault="00EA4882" w:rsidP="009B3BAC">
      <w:pPr>
        <w:ind w:left="-426"/>
        <w:jc w:val="both"/>
        <w:rPr>
          <w:rFonts w:cs="Arial"/>
          <w:szCs w:val="24"/>
        </w:rPr>
      </w:pPr>
      <w:r w:rsidRPr="009B3BAC">
        <w:rPr>
          <w:rFonts w:cs="Arial"/>
          <w:szCs w:val="24"/>
        </w:rPr>
        <w:t>The existing</w:t>
      </w:r>
      <w:r w:rsidR="00080189">
        <w:rPr>
          <w:rFonts w:cs="Arial"/>
          <w:szCs w:val="24"/>
        </w:rPr>
        <w:t xml:space="preserve"> </w:t>
      </w:r>
      <w:r w:rsidR="00BD724C">
        <w:rPr>
          <w:rFonts w:cs="Arial"/>
          <w:szCs w:val="24"/>
        </w:rPr>
        <w:t xml:space="preserve">Department </w:t>
      </w:r>
      <w:r w:rsidR="00080189">
        <w:rPr>
          <w:rFonts w:cs="Arial"/>
          <w:szCs w:val="24"/>
        </w:rPr>
        <w:t>Manager/Matron c</w:t>
      </w:r>
      <w:r w:rsidRPr="009B3BAC">
        <w:rPr>
          <w:rFonts w:cs="Arial"/>
          <w:szCs w:val="24"/>
        </w:rPr>
        <w:t>an</w:t>
      </w:r>
      <w:r w:rsidR="00695961" w:rsidRPr="009B3BAC">
        <w:rPr>
          <w:rFonts w:cs="Arial"/>
          <w:szCs w:val="24"/>
        </w:rPr>
        <w:t xml:space="preserve"> also</w:t>
      </w:r>
      <w:r w:rsidRPr="009B3BAC">
        <w:rPr>
          <w:rFonts w:cs="Arial"/>
          <w:szCs w:val="24"/>
        </w:rPr>
        <w:t xml:space="preserve"> explore the transfer register at this point</w:t>
      </w:r>
      <w:r w:rsidR="00507576" w:rsidRPr="009B3BAC">
        <w:rPr>
          <w:rFonts w:cs="Arial"/>
          <w:szCs w:val="24"/>
        </w:rPr>
        <w:t>,</w:t>
      </w:r>
      <w:r w:rsidRPr="009B3BAC">
        <w:rPr>
          <w:rFonts w:cs="Arial"/>
          <w:szCs w:val="24"/>
        </w:rPr>
        <w:t xml:space="preserve"> should </w:t>
      </w:r>
      <w:r w:rsidR="00507576" w:rsidRPr="009B3BAC">
        <w:rPr>
          <w:rFonts w:cs="Arial"/>
          <w:szCs w:val="24"/>
        </w:rPr>
        <w:t>there be a</w:t>
      </w:r>
      <w:r w:rsidR="00695961" w:rsidRPr="009B3BAC">
        <w:rPr>
          <w:rFonts w:cs="Arial"/>
          <w:szCs w:val="24"/>
        </w:rPr>
        <w:t xml:space="preserve"> prospective</w:t>
      </w:r>
      <w:r w:rsidRPr="009B3BAC">
        <w:rPr>
          <w:rFonts w:cs="Arial"/>
          <w:szCs w:val="24"/>
        </w:rPr>
        <w:t xml:space="preserve"> nurse </w:t>
      </w:r>
      <w:r w:rsidR="00507576" w:rsidRPr="009B3BAC">
        <w:rPr>
          <w:rFonts w:cs="Arial"/>
          <w:szCs w:val="24"/>
        </w:rPr>
        <w:t>recorded on the register and interested in a transfer</w:t>
      </w:r>
      <w:r w:rsidR="00786114" w:rsidRPr="009B3BAC">
        <w:rPr>
          <w:rFonts w:cs="Arial"/>
          <w:szCs w:val="24"/>
        </w:rPr>
        <w:t>. If there is a match,</w:t>
      </w:r>
      <w:r w:rsidRPr="009B3BAC">
        <w:rPr>
          <w:rFonts w:cs="Arial"/>
          <w:szCs w:val="24"/>
        </w:rPr>
        <w:t xml:space="preserve"> to sho</w:t>
      </w:r>
      <w:r w:rsidR="00786114" w:rsidRPr="009B3BAC">
        <w:rPr>
          <w:rFonts w:cs="Arial"/>
          <w:szCs w:val="24"/>
        </w:rPr>
        <w:t>rten any potential vacancy gap</w:t>
      </w:r>
      <w:r w:rsidR="008C2C72" w:rsidRPr="009B3BAC">
        <w:rPr>
          <w:rFonts w:cs="Arial"/>
          <w:szCs w:val="24"/>
        </w:rPr>
        <w:t>,</w:t>
      </w:r>
      <w:r w:rsidR="00786114" w:rsidRPr="009B3BAC">
        <w:rPr>
          <w:rFonts w:cs="Arial"/>
          <w:szCs w:val="24"/>
        </w:rPr>
        <w:t xml:space="preserve"> t</w:t>
      </w:r>
      <w:r w:rsidRPr="009B3BAC">
        <w:rPr>
          <w:rFonts w:cs="Arial"/>
          <w:szCs w:val="24"/>
        </w:rPr>
        <w:t>he transfer</w:t>
      </w:r>
      <w:r w:rsidR="00077348" w:rsidRPr="009B3BAC">
        <w:rPr>
          <w:rFonts w:cs="Arial"/>
          <w:szCs w:val="24"/>
        </w:rPr>
        <w:t xml:space="preserve"> process </w:t>
      </w:r>
      <w:r w:rsidR="00786114" w:rsidRPr="009B3BAC">
        <w:rPr>
          <w:rFonts w:cs="Arial"/>
          <w:szCs w:val="24"/>
        </w:rPr>
        <w:t>should then</w:t>
      </w:r>
      <w:r w:rsidR="00077348" w:rsidRPr="009B3BAC">
        <w:rPr>
          <w:rFonts w:cs="Arial"/>
          <w:szCs w:val="24"/>
        </w:rPr>
        <w:t xml:space="preserve"> be followed. </w:t>
      </w:r>
    </w:p>
    <w:p w:rsidR="002A1EAA" w:rsidRPr="009B3BAC" w:rsidRDefault="002A1EAA" w:rsidP="009B3BAC">
      <w:pPr>
        <w:ind w:left="-426"/>
        <w:jc w:val="both"/>
        <w:rPr>
          <w:rFonts w:cs="Arial"/>
          <w:szCs w:val="24"/>
        </w:rPr>
      </w:pPr>
    </w:p>
    <w:p w:rsidR="00563CE4" w:rsidRDefault="00563CE4" w:rsidP="009B3BAC">
      <w:pPr>
        <w:ind w:left="-426"/>
        <w:jc w:val="both"/>
        <w:rPr>
          <w:rFonts w:cs="Arial"/>
          <w:b/>
          <w:szCs w:val="24"/>
          <w:u w:val="single"/>
        </w:rPr>
      </w:pPr>
      <w:r w:rsidRPr="009B3BAC">
        <w:rPr>
          <w:rFonts w:cs="Arial"/>
          <w:b/>
          <w:szCs w:val="24"/>
          <w:u w:val="single"/>
        </w:rPr>
        <w:t>Employment Checks</w:t>
      </w:r>
    </w:p>
    <w:p w:rsidR="00FC2EB7" w:rsidRPr="009B3BAC" w:rsidRDefault="00FC2EB7" w:rsidP="009B3BAC">
      <w:pPr>
        <w:ind w:left="-426"/>
        <w:jc w:val="both"/>
        <w:rPr>
          <w:rFonts w:cs="Arial"/>
          <w:b/>
          <w:szCs w:val="24"/>
          <w:u w:val="single"/>
        </w:rPr>
      </w:pPr>
    </w:p>
    <w:p w:rsidR="00563CE4" w:rsidRPr="009B3BAC" w:rsidRDefault="00563CE4" w:rsidP="009B3BAC">
      <w:pPr>
        <w:ind w:left="-426"/>
        <w:jc w:val="both"/>
        <w:rPr>
          <w:rFonts w:cs="Arial"/>
          <w:szCs w:val="24"/>
        </w:rPr>
      </w:pPr>
      <w:r w:rsidRPr="009B3BAC">
        <w:rPr>
          <w:rFonts w:cs="Arial"/>
          <w:szCs w:val="24"/>
        </w:rPr>
        <w:t xml:space="preserve">As </w:t>
      </w:r>
      <w:r w:rsidR="00507576" w:rsidRPr="009B3BAC">
        <w:rPr>
          <w:rFonts w:cs="Arial"/>
          <w:szCs w:val="24"/>
        </w:rPr>
        <w:t>the nurses</w:t>
      </w:r>
      <w:r w:rsidRPr="009B3BAC">
        <w:rPr>
          <w:rFonts w:cs="Arial"/>
          <w:szCs w:val="24"/>
        </w:rPr>
        <w:t xml:space="preserve"> are existing employees</w:t>
      </w:r>
      <w:r w:rsidR="008637E5" w:rsidRPr="009B3BAC">
        <w:rPr>
          <w:rFonts w:cs="Arial"/>
          <w:szCs w:val="24"/>
        </w:rPr>
        <w:t>,</w:t>
      </w:r>
      <w:r w:rsidRPr="009B3BAC">
        <w:rPr>
          <w:rFonts w:cs="Arial"/>
          <w:szCs w:val="24"/>
        </w:rPr>
        <w:t xml:space="preserve"> pre-employment checks </w:t>
      </w:r>
      <w:r w:rsidR="00695961" w:rsidRPr="009B3BAC">
        <w:rPr>
          <w:rFonts w:cs="Arial"/>
          <w:szCs w:val="24"/>
        </w:rPr>
        <w:t>will be minimal</w:t>
      </w:r>
      <w:r w:rsidRPr="009B3BAC">
        <w:rPr>
          <w:rFonts w:cs="Arial"/>
          <w:szCs w:val="24"/>
        </w:rPr>
        <w:t xml:space="preserve"> to </w:t>
      </w:r>
      <w:r w:rsidR="00921CEB" w:rsidRPr="009B3BAC">
        <w:rPr>
          <w:rFonts w:cs="Arial"/>
          <w:szCs w:val="24"/>
        </w:rPr>
        <w:t>avoid</w:t>
      </w:r>
      <w:r w:rsidRPr="009B3BAC">
        <w:rPr>
          <w:rFonts w:cs="Arial"/>
          <w:szCs w:val="24"/>
        </w:rPr>
        <w:t xml:space="preserve"> </w:t>
      </w:r>
      <w:r w:rsidR="003A1951" w:rsidRPr="009B3BAC">
        <w:rPr>
          <w:rFonts w:cs="Arial"/>
          <w:szCs w:val="24"/>
        </w:rPr>
        <w:t>duplicating data</w:t>
      </w:r>
      <w:r w:rsidRPr="009B3BAC">
        <w:rPr>
          <w:rFonts w:cs="Arial"/>
          <w:szCs w:val="24"/>
        </w:rPr>
        <w:t xml:space="preserve">. </w:t>
      </w:r>
    </w:p>
    <w:p w:rsidR="00563CE4" w:rsidRPr="009B3BAC" w:rsidRDefault="00563CE4" w:rsidP="009B3BAC">
      <w:pPr>
        <w:ind w:left="-426"/>
        <w:jc w:val="both"/>
        <w:rPr>
          <w:rFonts w:cs="Arial"/>
          <w:szCs w:val="24"/>
        </w:rPr>
      </w:pPr>
    </w:p>
    <w:p w:rsidR="00921CEB" w:rsidRPr="009B3BAC" w:rsidRDefault="003A1951" w:rsidP="009B3BAC">
      <w:pPr>
        <w:ind w:left="-426"/>
        <w:jc w:val="both"/>
        <w:rPr>
          <w:rFonts w:cs="Arial"/>
          <w:szCs w:val="24"/>
        </w:rPr>
      </w:pPr>
      <w:r w:rsidRPr="009B3BAC">
        <w:rPr>
          <w:rFonts w:cs="Arial"/>
          <w:szCs w:val="24"/>
        </w:rPr>
        <w:t>An Occupational Health re-check is not required u</w:t>
      </w:r>
      <w:r w:rsidR="00563CE4" w:rsidRPr="009B3BAC">
        <w:rPr>
          <w:rFonts w:cs="Arial"/>
          <w:szCs w:val="24"/>
        </w:rPr>
        <w:t>nless it is deemed necessary due to a change in the role.</w:t>
      </w:r>
      <w:r w:rsidR="008637E5" w:rsidRPr="009B3BAC">
        <w:rPr>
          <w:rFonts w:cs="Arial"/>
          <w:szCs w:val="24"/>
        </w:rPr>
        <w:t xml:space="preserve"> </w:t>
      </w:r>
      <w:r w:rsidR="00563CE4" w:rsidRPr="009B3BAC">
        <w:rPr>
          <w:rFonts w:cs="Arial"/>
          <w:szCs w:val="24"/>
        </w:rPr>
        <w:t xml:space="preserve">A DBS </w:t>
      </w:r>
      <w:r w:rsidRPr="009B3BAC">
        <w:rPr>
          <w:rFonts w:cs="Arial"/>
          <w:szCs w:val="24"/>
        </w:rPr>
        <w:t>re-check is</w:t>
      </w:r>
      <w:r w:rsidR="00563CE4" w:rsidRPr="009B3BAC">
        <w:rPr>
          <w:rFonts w:cs="Arial"/>
          <w:szCs w:val="24"/>
        </w:rPr>
        <w:t xml:space="preserve"> not required unless there was a change to the level of the check required from the previous post as a result of moving areas. </w:t>
      </w:r>
    </w:p>
    <w:p w:rsidR="00921CEB" w:rsidRPr="009B3BAC" w:rsidRDefault="00921CEB" w:rsidP="009B3BAC">
      <w:pPr>
        <w:ind w:left="-426"/>
        <w:jc w:val="both"/>
        <w:rPr>
          <w:rFonts w:cs="Arial"/>
          <w:szCs w:val="24"/>
        </w:rPr>
      </w:pPr>
    </w:p>
    <w:p w:rsidR="00563CE4" w:rsidRPr="009B3BAC" w:rsidRDefault="00921CEB" w:rsidP="009B3BAC">
      <w:pPr>
        <w:ind w:left="-426"/>
        <w:jc w:val="both"/>
        <w:rPr>
          <w:rFonts w:cs="Arial"/>
          <w:szCs w:val="24"/>
        </w:rPr>
      </w:pPr>
      <w:r w:rsidRPr="009B3BAC">
        <w:rPr>
          <w:rFonts w:cs="Arial"/>
          <w:szCs w:val="24"/>
        </w:rPr>
        <w:t xml:space="preserve">Transfer </w:t>
      </w:r>
      <w:r w:rsidR="00563CE4" w:rsidRPr="009B3BAC">
        <w:rPr>
          <w:rFonts w:cs="Arial"/>
          <w:szCs w:val="24"/>
        </w:rPr>
        <w:t>dates should not be agreed until the outcome of the DBS is confirmed</w:t>
      </w:r>
      <w:r w:rsidR="003A1951" w:rsidRPr="009B3BAC">
        <w:rPr>
          <w:rFonts w:cs="Arial"/>
          <w:szCs w:val="24"/>
        </w:rPr>
        <w:t xml:space="preserve"> if applicable</w:t>
      </w:r>
      <w:r w:rsidR="00563CE4" w:rsidRPr="009B3BAC">
        <w:rPr>
          <w:rFonts w:cs="Arial"/>
          <w:szCs w:val="24"/>
        </w:rPr>
        <w:t>.</w:t>
      </w:r>
    </w:p>
    <w:p w:rsidR="00563CE4" w:rsidRPr="009B3BAC" w:rsidRDefault="00563CE4" w:rsidP="009B3BAC">
      <w:pPr>
        <w:ind w:left="-426"/>
        <w:jc w:val="both"/>
        <w:rPr>
          <w:rFonts w:cs="Arial"/>
          <w:szCs w:val="24"/>
        </w:rPr>
      </w:pPr>
    </w:p>
    <w:p w:rsidR="00563CE4" w:rsidRDefault="00563CE4" w:rsidP="009B3BAC">
      <w:pPr>
        <w:ind w:left="-426"/>
        <w:jc w:val="both"/>
        <w:rPr>
          <w:rFonts w:cs="Arial"/>
          <w:b/>
          <w:szCs w:val="24"/>
          <w:u w:val="single"/>
        </w:rPr>
      </w:pPr>
      <w:r w:rsidRPr="009B3BAC">
        <w:rPr>
          <w:rFonts w:cs="Arial"/>
          <w:b/>
          <w:szCs w:val="24"/>
          <w:u w:val="single"/>
        </w:rPr>
        <w:t xml:space="preserve">Confirming </w:t>
      </w:r>
      <w:r w:rsidR="00FC2EB7">
        <w:rPr>
          <w:rFonts w:cs="Arial"/>
          <w:b/>
          <w:szCs w:val="24"/>
          <w:u w:val="single"/>
        </w:rPr>
        <w:t>T</w:t>
      </w:r>
      <w:r w:rsidR="009B3CBC" w:rsidRPr="009B3BAC">
        <w:rPr>
          <w:rFonts w:cs="Arial"/>
          <w:b/>
          <w:szCs w:val="24"/>
          <w:u w:val="single"/>
        </w:rPr>
        <w:t>ransfer date</w:t>
      </w:r>
    </w:p>
    <w:p w:rsidR="00FC2EB7" w:rsidRPr="009B3BAC" w:rsidRDefault="00FC2EB7" w:rsidP="009B3BAC">
      <w:pPr>
        <w:ind w:left="-426"/>
        <w:jc w:val="both"/>
        <w:rPr>
          <w:rFonts w:cs="Arial"/>
          <w:b/>
          <w:szCs w:val="24"/>
          <w:u w:val="single"/>
        </w:rPr>
      </w:pPr>
    </w:p>
    <w:p w:rsidR="00563CE4" w:rsidRPr="009B3BAC" w:rsidRDefault="00F733D1" w:rsidP="009B3BAC">
      <w:pPr>
        <w:ind w:left="-426"/>
        <w:jc w:val="both"/>
        <w:rPr>
          <w:rFonts w:cs="Arial"/>
          <w:szCs w:val="24"/>
        </w:rPr>
      </w:pPr>
      <w:r w:rsidRPr="009B3BAC">
        <w:rPr>
          <w:rFonts w:cs="Arial"/>
          <w:szCs w:val="24"/>
        </w:rPr>
        <w:t>Transfer</w:t>
      </w:r>
      <w:r w:rsidR="00563CE4" w:rsidRPr="009B3BAC">
        <w:rPr>
          <w:rFonts w:cs="Arial"/>
          <w:szCs w:val="24"/>
        </w:rPr>
        <w:t xml:space="preserve"> dates must be agreed by </w:t>
      </w:r>
      <w:r w:rsidR="009B3CBC" w:rsidRPr="009B3BAC">
        <w:rPr>
          <w:rFonts w:cs="Arial"/>
          <w:szCs w:val="24"/>
        </w:rPr>
        <w:t>all parties involved</w:t>
      </w:r>
      <w:r w:rsidR="00507576" w:rsidRPr="009B3BAC">
        <w:rPr>
          <w:rFonts w:cs="Arial"/>
          <w:szCs w:val="24"/>
        </w:rPr>
        <w:t xml:space="preserve">. The agreed date will need to be </w:t>
      </w:r>
      <w:r w:rsidR="00563CE4" w:rsidRPr="009B3BAC">
        <w:rPr>
          <w:rFonts w:cs="Arial"/>
          <w:szCs w:val="24"/>
        </w:rPr>
        <w:t xml:space="preserve">in line with the service needs </w:t>
      </w:r>
      <w:r w:rsidR="00921CEB" w:rsidRPr="009B3BAC">
        <w:rPr>
          <w:rFonts w:cs="Arial"/>
          <w:szCs w:val="24"/>
        </w:rPr>
        <w:t>for</w:t>
      </w:r>
      <w:r w:rsidR="00563CE4" w:rsidRPr="009B3BAC">
        <w:rPr>
          <w:rFonts w:cs="Arial"/>
          <w:szCs w:val="24"/>
        </w:rPr>
        <w:t xml:space="preserve"> both areas. Staff should be released in a timely manner where possible</w:t>
      </w:r>
      <w:r w:rsidR="009B3CBC" w:rsidRPr="009B3BAC">
        <w:rPr>
          <w:rFonts w:cs="Arial"/>
          <w:szCs w:val="24"/>
        </w:rPr>
        <w:t>,</w:t>
      </w:r>
      <w:r w:rsidR="00563CE4" w:rsidRPr="009B3BAC">
        <w:rPr>
          <w:rFonts w:cs="Arial"/>
          <w:szCs w:val="24"/>
        </w:rPr>
        <w:t xml:space="preserve"> but in any event no later than an</w:t>
      </w:r>
      <w:r w:rsidR="00D046DF" w:rsidRPr="009B3BAC">
        <w:rPr>
          <w:rFonts w:cs="Arial"/>
          <w:szCs w:val="24"/>
        </w:rPr>
        <w:t xml:space="preserve"> </w:t>
      </w:r>
      <w:r w:rsidR="008C2C72" w:rsidRPr="009B3BAC">
        <w:rPr>
          <w:rFonts w:cs="Arial"/>
          <w:szCs w:val="24"/>
        </w:rPr>
        <w:t xml:space="preserve">8 </w:t>
      </w:r>
      <w:r w:rsidR="00563CE4" w:rsidRPr="009B3BAC">
        <w:rPr>
          <w:rFonts w:cs="Arial"/>
          <w:szCs w:val="24"/>
        </w:rPr>
        <w:t>week timescale fro</w:t>
      </w:r>
      <w:r w:rsidR="00D046DF" w:rsidRPr="009B3BAC">
        <w:rPr>
          <w:rFonts w:cs="Arial"/>
          <w:szCs w:val="24"/>
        </w:rPr>
        <w:t>m the date the transfer had</w:t>
      </w:r>
      <w:r w:rsidR="00563CE4" w:rsidRPr="009B3BAC">
        <w:rPr>
          <w:rFonts w:cs="Arial"/>
          <w:szCs w:val="24"/>
        </w:rPr>
        <w:t xml:space="preserve"> been </w:t>
      </w:r>
      <w:r w:rsidR="00D046DF" w:rsidRPr="009B3BAC">
        <w:rPr>
          <w:rFonts w:cs="Arial"/>
          <w:szCs w:val="24"/>
        </w:rPr>
        <w:t xml:space="preserve">initially </w:t>
      </w:r>
      <w:r w:rsidR="00563CE4" w:rsidRPr="009B3BAC">
        <w:rPr>
          <w:rFonts w:cs="Arial"/>
          <w:szCs w:val="24"/>
        </w:rPr>
        <w:t xml:space="preserve">agreed. </w:t>
      </w:r>
    </w:p>
    <w:p w:rsidR="00E65D6A" w:rsidRPr="009B3BAC" w:rsidRDefault="00E65D6A" w:rsidP="009B3BAC">
      <w:pPr>
        <w:ind w:left="-426"/>
        <w:jc w:val="both"/>
        <w:rPr>
          <w:rFonts w:cs="Arial"/>
          <w:b/>
          <w:color w:val="000000"/>
          <w:szCs w:val="24"/>
        </w:rPr>
      </w:pPr>
    </w:p>
    <w:p w:rsidR="00DC6989" w:rsidRDefault="00DC6989" w:rsidP="009B3BAC">
      <w:pPr>
        <w:ind w:left="-426"/>
        <w:jc w:val="both"/>
        <w:rPr>
          <w:rFonts w:cs="Arial"/>
          <w:b/>
          <w:color w:val="000000"/>
          <w:szCs w:val="24"/>
          <w:u w:val="single"/>
        </w:rPr>
      </w:pPr>
      <w:proofErr w:type="spellStart"/>
      <w:r w:rsidRPr="009B3BAC">
        <w:rPr>
          <w:rFonts w:cs="Arial"/>
          <w:b/>
          <w:color w:val="000000"/>
          <w:szCs w:val="24"/>
          <w:u w:val="single"/>
        </w:rPr>
        <w:t>Actioning</w:t>
      </w:r>
      <w:proofErr w:type="spellEnd"/>
      <w:r w:rsidRPr="009B3BAC">
        <w:rPr>
          <w:rFonts w:cs="Arial"/>
          <w:b/>
          <w:color w:val="000000"/>
          <w:szCs w:val="24"/>
          <w:u w:val="single"/>
        </w:rPr>
        <w:t xml:space="preserve"> </w:t>
      </w:r>
      <w:r w:rsidR="00647C0A">
        <w:rPr>
          <w:rFonts w:cs="Arial"/>
          <w:b/>
          <w:color w:val="000000"/>
          <w:szCs w:val="24"/>
          <w:u w:val="single"/>
        </w:rPr>
        <w:t>a</w:t>
      </w:r>
      <w:r w:rsidR="00FC2EB7">
        <w:rPr>
          <w:rFonts w:cs="Arial"/>
          <w:b/>
          <w:color w:val="000000"/>
          <w:szCs w:val="24"/>
          <w:u w:val="single"/>
        </w:rPr>
        <w:t xml:space="preserve"> R</w:t>
      </w:r>
      <w:r w:rsidRPr="009B3BAC">
        <w:rPr>
          <w:rFonts w:cs="Arial"/>
          <w:b/>
          <w:color w:val="000000"/>
          <w:szCs w:val="24"/>
          <w:u w:val="single"/>
        </w:rPr>
        <w:t>equest</w:t>
      </w:r>
    </w:p>
    <w:p w:rsidR="00FC2EB7" w:rsidRPr="009B3BAC" w:rsidRDefault="00FC2EB7" w:rsidP="009B3BAC">
      <w:pPr>
        <w:ind w:left="-426"/>
        <w:jc w:val="both"/>
        <w:rPr>
          <w:rFonts w:cs="Arial"/>
          <w:b/>
          <w:color w:val="000000"/>
          <w:szCs w:val="24"/>
          <w:u w:val="single"/>
        </w:rPr>
      </w:pPr>
    </w:p>
    <w:p w:rsidR="00871282" w:rsidRPr="009B3BAC" w:rsidRDefault="00921CEB" w:rsidP="009B3BAC">
      <w:pPr>
        <w:ind w:left="-426"/>
        <w:jc w:val="both"/>
        <w:rPr>
          <w:rFonts w:cs="Arial"/>
          <w:color w:val="000000"/>
          <w:szCs w:val="24"/>
        </w:rPr>
      </w:pPr>
      <w:r w:rsidRPr="009B3BAC">
        <w:rPr>
          <w:rFonts w:cs="Arial"/>
          <w:szCs w:val="24"/>
        </w:rPr>
        <w:t xml:space="preserve">The </w:t>
      </w:r>
      <w:r w:rsidR="00A26030">
        <w:rPr>
          <w:rFonts w:cs="Arial"/>
          <w:szCs w:val="24"/>
        </w:rPr>
        <w:t>Redeployment and Careers</w:t>
      </w:r>
      <w:r w:rsidR="002235D2">
        <w:rPr>
          <w:rFonts w:cs="Arial"/>
          <w:szCs w:val="24"/>
        </w:rPr>
        <w:t xml:space="preserve"> Advise</w:t>
      </w:r>
      <w:r w:rsidR="00080189">
        <w:rPr>
          <w:rFonts w:cs="Arial"/>
          <w:szCs w:val="24"/>
        </w:rPr>
        <w:t>r</w:t>
      </w:r>
      <w:r w:rsidRPr="009B3BAC">
        <w:rPr>
          <w:rFonts w:cs="Arial"/>
          <w:szCs w:val="24"/>
        </w:rPr>
        <w:t xml:space="preserve"> will </w:t>
      </w:r>
      <w:r w:rsidR="00DC6989" w:rsidRPr="009B3BAC">
        <w:rPr>
          <w:rFonts w:cs="Arial"/>
          <w:szCs w:val="24"/>
        </w:rPr>
        <w:t>amend</w:t>
      </w:r>
      <w:r w:rsidRPr="009B3BAC">
        <w:rPr>
          <w:rFonts w:cs="Arial"/>
          <w:szCs w:val="24"/>
        </w:rPr>
        <w:t xml:space="preserve"> the</w:t>
      </w:r>
      <w:r w:rsidR="00DC6989" w:rsidRPr="009B3BAC">
        <w:rPr>
          <w:rFonts w:cs="Arial"/>
          <w:szCs w:val="24"/>
        </w:rPr>
        <w:t xml:space="preserve"> </w:t>
      </w:r>
      <w:r w:rsidR="00575A17" w:rsidRPr="009B3BAC">
        <w:rPr>
          <w:rFonts w:cs="Arial"/>
          <w:szCs w:val="24"/>
        </w:rPr>
        <w:t>nurses</w:t>
      </w:r>
      <w:r w:rsidR="00DC6989" w:rsidRPr="009B3BAC">
        <w:rPr>
          <w:rFonts w:cs="Arial"/>
          <w:szCs w:val="24"/>
        </w:rPr>
        <w:t xml:space="preserve"> ESR record</w:t>
      </w:r>
      <w:r w:rsidR="00D046DF" w:rsidRPr="009B3BAC">
        <w:rPr>
          <w:rFonts w:cs="Arial"/>
          <w:szCs w:val="24"/>
        </w:rPr>
        <w:t xml:space="preserve"> together to ensure that the budget statements are </w:t>
      </w:r>
      <w:r w:rsidR="008C2C72" w:rsidRPr="009B3BAC">
        <w:rPr>
          <w:rFonts w:cs="Arial"/>
          <w:szCs w:val="24"/>
        </w:rPr>
        <w:t>correct</w:t>
      </w:r>
      <w:r w:rsidR="00D046DF" w:rsidRPr="009B3BAC">
        <w:rPr>
          <w:rFonts w:cs="Arial"/>
          <w:szCs w:val="24"/>
        </w:rPr>
        <w:t>.</w:t>
      </w:r>
      <w:r w:rsidR="005038C5" w:rsidRPr="009B3BAC">
        <w:rPr>
          <w:rFonts w:cs="Arial"/>
          <w:color w:val="000000"/>
          <w:szCs w:val="24"/>
        </w:rPr>
        <w:t xml:space="preserve"> </w:t>
      </w:r>
      <w:r w:rsidR="007C4C29" w:rsidRPr="009B3BAC">
        <w:rPr>
          <w:rFonts w:cs="Arial"/>
          <w:color w:val="000000"/>
          <w:szCs w:val="24"/>
        </w:rPr>
        <w:t xml:space="preserve">The </w:t>
      </w:r>
      <w:r w:rsidR="00D046DF" w:rsidRPr="009B3BAC">
        <w:rPr>
          <w:rFonts w:cs="Arial"/>
          <w:color w:val="000000"/>
          <w:szCs w:val="24"/>
        </w:rPr>
        <w:t>transfer meeting</w:t>
      </w:r>
      <w:r w:rsidR="007C4C29" w:rsidRPr="009B3BAC">
        <w:rPr>
          <w:rFonts w:cs="Arial"/>
          <w:color w:val="000000"/>
          <w:szCs w:val="24"/>
        </w:rPr>
        <w:t xml:space="preserve"> checklist form will need to be completed by both the existing </w:t>
      </w:r>
      <w:r w:rsidR="00BD724C">
        <w:rPr>
          <w:rFonts w:cs="Arial"/>
          <w:color w:val="000000"/>
          <w:szCs w:val="24"/>
        </w:rPr>
        <w:t xml:space="preserve">Department </w:t>
      </w:r>
      <w:r w:rsidR="00080189">
        <w:rPr>
          <w:rFonts w:cs="Arial"/>
          <w:color w:val="000000"/>
          <w:szCs w:val="24"/>
        </w:rPr>
        <w:t xml:space="preserve">Manager/Matron </w:t>
      </w:r>
      <w:r w:rsidR="007C4C29" w:rsidRPr="009B3BAC">
        <w:rPr>
          <w:rFonts w:cs="Arial"/>
          <w:color w:val="000000"/>
          <w:szCs w:val="24"/>
        </w:rPr>
        <w:t xml:space="preserve">and prospective </w:t>
      </w:r>
      <w:r w:rsidR="00BD724C">
        <w:rPr>
          <w:rFonts w:cs="Arial"/>
          <w:color w:val="000000"/>
          <w:szCs w:val="24"/>
        </w:rPr>
        <w:t xml:space="preserve">Department </w:t>
      </w:r>
      <w:r w:rsidR="00080189">
        <w:rPr>
          <w:rFonts w:cs="Arial"/>
          <w:color w:val="000000"/>
          <w:szCs w:val="24"/>
        </w:rPr>
        <w:t xml:space="preserve">Manager/Matron and send </w:t>
      </w:r>
      <w:r w:rsidR="008C2C72" w:rsidRPr="009B3BAC">
        <w:rPr>
          <w:rFonts w:cs="Arial"/>
          <w:color w:val="000000"/>
          <w:szCs w:val="24"/>
        </w:rPr>
        <w:t xml:space="preserve">to the </w:t>
      </w:r>
      <w:r w:rsidR="002235D2">
        <w:rPr>
          <w:rFonts w:cs="Arial"/>
          <w:color w:val="000000"/>
          <w:szCs w:val="24"/>
        </w:rPr>
        <w:t xml:space="preserve">Redeployment and Careers Adviser. </w:t>
      </w:r>
      <w:r w:rsidR="006E1C42" w:rsidRPr="009B3BAC">
        <w:rPr>
          <w:rFonts w:cs="Arial"/>
          <w:color w:val="000000"/>
          <w:szCs w:val="24"/>
        </w:rPr>
        <w:t xml:space="preserve"> </w:t>
      </w:r>
    </w:p>
    <w:p w:rsidR="002A1EAA" w:rsidRPr="009B3BAC" w:rsidRDefault="002A1EAA" w:rsidP="009B3BAC">
      <w:pPr>
        <w:ind w:left="-426"/>
        <w:jc w:val="both"/>
        <w:rPr>
          <w:rFonts w:cs="Arial"/>
          <w:color w:val="000000"/>
          <w:szCs w:val="24"/>
        </w:rPr>
      </w:pPr>
    </w:p>
    <w:p w:rsidR="005152B1" w:rsidRPr="009B3BAC" w:rsidRDefault="005152B1" w:rsidP="009B3BAC">
      <w:pPr>
        <w:ind w:left="-426"/>
        <w:jc w:val="both"/>
        <w:rPr>
          <w:rFonts w:cs="Arial"/>
          <w:b/>
          <w:szCs w:val="24"/>
          <w:u w:val="single"/>
        </w:rPr>
      </w:pPr>
      <w:r w:rsidRPr="009B3BAC">
        <w:rPr>
          <w:rFonts w:cs="Arial"/>
          <w:b/>
          <w:szCs w:val="24"/>
          <w:u w:val="single"/>
        </w:rPr>
        <w:t>Maintaining the Transfer Register</w:t>
      </w:r>
    </w:p>
    <w:p w:rsidR="00AE4571" w:rsidRPr="009B3BAC" w:rsidRDefault="00AE4571" w:rsidP="009B3BAC">
      <w:pPr>
        <w:ind w:left="-426"/>
        <w:jc w:val="both"/>
        <w:rPr>
          <w:rFonts w:cs="Arial"/>
          <w:b/>
          <w:szCs w:val="24"/>
          <w:u w:val="single"/>
        </w:rPr>
      </w:pPr>
    </w:p>
    <w:p w:rsidR="005152B1" w:rsidRPr="009B3BAC" w:rsidRDefault="005152B1" w:rsidP="009B3BAC">
      <w:pPr>
        <w:ind w:left="-426"/>
        <w:jc w:val="both"/>
        <w:rPr>
          <w:rFonts w:cs="Arial"/>
          <w:szCs w:val="24"/>
        </w:rPr>
      </w:pPr>
      <w:r w:rsidRPr="009B3BAC">
        <w:rPr>
          <w:rFonts w:cs="Arial"/>
          <w:szCs w:val="24"/>
        </w:rPr>
        <w:t xml:space="preserve">To ensure that the transfer process runs smoothly, the register will be updated by the </w:t>
      </w:r>
      <w:r w:rsidR="002235D2">
        <w:rPr>
          <w:rFonts w:cs="Arial"/>
          <w:szCs w:val="24"/>
        </w:rPr>
        <w:t>Redeployment and Careers Adviser</w:t>
      </w:r>
      <w:r w:rsidR="00080189">
        <w:rPr>
          <w:rFonts w:cs="Arial"/>
          <w:szCs w:val="24"/>
        </w:rPr>
        <w:t xml:space="preserve"> </w:t>
      </w:r>
      <w:r w:rsidRPr="009B3BAC">
        <w:rPr>
          <w:rFonts w:cs="Arial"/>
          <w:szCs w:val="24"/>
        </w:rPr>
        <w:t xml:space="preserve">frequently. The team have the access to make changes to the register. </w:t>
      </w:r>
    </w:p>
    <w:p w:rsidR="005152B1" w:rsidRPr="009B3BAC" w:rsidRDefault="005152B1" w:rsidP="009B3BAC">
      <w:pPr>
        <w:ind w:left="-426"/>
        <w:jc w:val="both"/>
        <w:rPr>
          <w:rFonts w:cs="Arial"/>
          <w:szCs w:val="24"/>
        </w:rPr>
      </w:pPr>
    </w:p>
    <w:p w:rsidR="00306648" w:rsidRDefault="002E4FAF" w:rsidP="00306648">
      <w:pPr>
        <w:ind w:left="-426"/>
        <w:jc w:val="both"/>
        <w:rPr>
          <w:rFonts w:cs="Arial"/>
          <w:szCs w:val="24"/>
        </w:rPr>
      </w:pPr>
      <w:r w:rsidRPr="009B3BAC">
        <w:rPr>
          <w:rFonts w:cs="Arial"/>
          <w:szCs w:val="24"/>
        </w:rPr>
        <w:t xml:space="preserve">When a vacancy arises, </w:t>
      </w:r>
      <w:r w:rsidR="0081665E">
        <w:rPr>
          <w:rFonts w:cs="Arial"/>
          <w:szCs w:val="24"/>
        </w:rPr>
        <w:t>the Redeployment and Careers Adviser is</w:t>
      </w:r>
      <w:r w:rsidR="005152B1" w:rsidRPr="009B3BAC">
        <w:rPr>
          <w:rFonts w:cs="Arial"/>
          <w:szCs w:val="24"/>
        </w:rPr>
        <w:t xml:space="preserve"> responsible for checking the </w:t>
      </w:r>
      <w:r w:rsidR="00E65D6A" w:rsidRPr="009B3BAC">
        <w:rPr>
          <w:rFonts w:cs="Arial"/>
          <w:szCs w:val="24"/>
        </w:rPr>
        <w:t xml:space="preserve">transfer </w:t>
      </w:r>
      <w:r w:rsidR="005152B1" w:rsidRPr="009B3BAC">
        <w:rPr>
          <w:rFonts w:cs="Arial"/>
          <w:szCs w:val="24"/>
        </w:rPr>
        <w:t xml:space="preserve">register </w:t>
      </w:r>
      <w:r w:rsidRPr="009B3BAC">
        <w:rPr>
          <w:rFonts w:cs="Arial"/>
          <w:szCs w:val="24"/>
        </w:rPr>
        <w:t xml:space="preserve">prior to advertising a campaign externally. </w:t>
      </w:r>
      <w:r w:rsidR="00456F0F" w:rsidRPr="009B3BAC">
        <w:rPr>
          <w:rFonts w:cs="Arial"/>
          <w:szCs w:val="24"/>
        </w:rPr>
        <w:t xml:space="preserve">The vacancy following a transfer </w:t>
      </w:r>
      <w:r w:rsidR="00AE4571" w:rsidRPr="009B3BAC">
        <w:rPr>
          <w:rFonts w:cs="Arial"/>
          <w:szCs w:val="24"/>
        </w:rPr>
        <w:t>could</w:t>
      </w:r>
      <w:r w:rsidR="00456F0F" w:rsidRPr="009B3BAC">
        <w:rPr>
          <w:rFonts w:cs="Arial"/>
          <w:szCs w:val="24"/>
        </w:rPr>
        <w:t xml:space="preserve"> be filled by another </w:t>
      </w:r>
      <w:r w:rsidR="00575A17" w:rsidRPr="009B3BAC">
        <w:rPr>
          <w:rFonts w:cs="Arial"/>
          <w:szCs w:val="24"/>
        </w:rPr>
        <w:t xml:space="preserve">nurse </w:t>
      </w:r>
      <w:r w:rsidR="00456F0F" w:rsidRPr="009B3BAC">
        <w:rPr>
          <w:rFonts w:cs="Arial"/>
          <w:szCs w:val="24"/>
        </w:rPr>
        <w:t>requesting a transfer.</w:t>
      </w:r>
      <w:r w:rsidR="00D70314" w:rsidRPr="009B3BAC">
        <w:rPr>
          <w:rFonts w:cs="Arial"/>
          <w:szCs w:val="24"/>
        </w:rPr>
        <w:t xml:space="preserve"> </w:t>
      </w:r>
      <w:r w:rsidR="00AE4571" w:rsidRPr="009B3BAC">
        <w:rPr>
          <w:rFonts w:cs="Arial"/>
          <w:szCs w:val="24"/>
        </w:rPr>
        <w:t xml:space="preserve">Moreover, the principle behind this will </w:t>
      </w:r>
      <w:r w:rsidR="00D70314" w:rsidRPr="009B3BAC">
        <w:rPr>
          <w:rFonts w:cs="Arial"/>
          <w:szCs w:val="24"/>
        </w:rPr>
        <w:t xml:space="preserve">allow </w:t>
      </w:r>
      <w:r w:rsidR="00BD724C">
        <w:rPr>
          <w:rFonts w:cs="Arial"/>
          <w:szCs w:val="24"/>
        </w:rPr>
        <w:t xml:space="preserve">Department </w:t>
      </w:r>
      <w:r w:rsidR="00080189">
        <w:rPr>
          <w:rFonts w:cs="Arial"/>
          <w:szCs w:val="24"/>
        </w:rPr>
        <w:t>Managers and Matrons</w:t>
      </w:r>
      <w:r w:rsidR="00D70314" w:rsidRPr="009B3BAC">
        <w:rPr>
          <w:rFonts w:cs="Arial"/>
          <w:szCs w:val="24"/>
        </w:rPr>
        <w:t xml:space="preserve"> to forecast </w:t>
      </w:r>
      <w:r w:rsidR="00E65D6A" w:rsidRPr="009B3BAC">
        <w:rPr>
          <w:rFonts w:cs="Arial"/>
          <w:szCs w:val="24"/>
        </w:rPr>
        <w:t>their future requirements</w:t>
      </w:r>
      <w:r w:rsidR="00AE4571" w:rsidRPr="009B3BAC">
        <w:rPr>
          <w:rFonts w:cs="Arial"/>
          <w:szCs w:val="24"/>
        </w:rPr>
        <w:t xml:space="preserve"> to ensure that nurses interested in transferring to a specific area transferred quickly where possible to shorten </w:t>
      </w:r>
      <w:r w:rsidR="00420337" w:rsidRPr="009B3BAC">
        <w:rPr>
          <w:rFonts w:cs="Arial"/>
          <w:szCs w:val="24"/>
        </w:rPr>
        <w:t>any</w:t>
      </w:r>
      <w:r w:rsidR="00AE4571" w:rsidRPr="009B3BAC">
        <w:rPr>
          <w:rFonts w:cs="Arial"/>
          <w:szCs w:val="24"/>
        </w:rPr>
        <w:t xml:space="preserve"> vacancy gap. </w:t>
      </w:r>
      <w:r w:rsidR="00E65D6A" w:rsidRPr="009B3BAC">
        <w:rPr>
          <w:rFonts w:cs="Arial"/>
          <w:szCs w:val="24"/>
        </w:rPr>
        <w:t xml:space="preserve"> </w:t>
      </w:r>
    </w:p>
    <w:p w:rsidR="00306648" w:rsidRDefault="00306648" w:rsidP="00306648">
      <w:pPr>
        <w:ind w:left="-426"/>
        <w:jc w:val="both"/>
        <w:rPr>
          <w:rFonts w:cs="Arial"/>
          <w:szCs w:val="24"/>
        </w:rPr>
      </w:pPr>
    </w:p>
    <w:p w:rsidR="002235D2" w:rsidRDefault="002235D2" w:rsidP="00306648">
      <w:pPr>
        <w:ind w:left="-426"/>
        <w:jc w:val="both"/>
        <w:rPr>
          <w:rFonts w:cs="Arial"/>
          <w:b/>
          <w:szCs w:val="24"/>
          <w:u w:val="single"/>
        </w:rPr>
      </w:pPr>
    </w:p>
    <w:p w:rsidR="002235D2" w:rsidRDefault="002235D2" w:rsidP="00306648">
      <w:pPr>
        <w:ind w:left="-426"/>
        <w:jc w:val="both"/>
        <w:rPr>
          <w:rFonts w:cs="Arial"/>
          <w:b/>
          <w:szCs w:val="24"/>
          <w:u w:val="single"/>
        </w:rPr>
      </w:pPr>
    </w:p>
    <w:p w:rsidR="002235D2" w:rsidRDefault="002235D2" w:rsidP="00306648">
      <w:pPr>
        <w:ind w:left="-426"/>
        <w:jc w:val="both"/>
        <w:rPr>
          <w:rFonts w:cs="Arial"/>
          <w:b/>
          <w:szCs w:val="24"/>
          <w:u w:val="single"/>
        </w:rPr>
      </w:pPr>
    </w:p>
    <w:p w:rsidR="00306648" w:rsidRPr="00306648" w:rsidRDefault="00306648" w:rsidP="00306648">
      <w:pPr>
        <w:ind w:left="-426"/>
        <w:jc w:val="both"/>
        <w:rPr>
          <w:rFonts w:cs="Arial"/>
          <w:b/>
          <w:szCs w:val="24"/>
          <w:u w:val="single"/>
        </w:rPr>
      </w:pPr>
      <w:r w:rsidRPr="00306648">
        <w:rPr>
          <w:rFonts w:cs="Arial"/>
          <w:b/>
          <w:szCs w:val="24"/>
          <w:u w:val="single"/>
        </w:rPr>
        <w:lastRenderedPageBreak/>
        <w:t>Career and CPD Planning Service</w:t>
      </w:r>
    </w:p>
    <w:p w:rsidR="00306648" w:rsidRDefault="00306648" w:rsidP="00306648">
      <w:pPr>
        <w:ind w:left="-426"/>
        <w:jc w:val="both"/>
        <w:rPr>
          <w:rFonts w:cs="Arial"/>
          <w:szCs w:val="24"/>
        </w:rPr>
      </w:pPr>
    </w:p>
    <w:p w:rsidR="00306648" w:rsidRDefault="00306648" w:rsidP="00306648">
      <w:pPr>
        <w:ind w:left="-426"/>
        <w:jc w:val="both"/>
      </w:pPr>
      <w:r w:rsidRPr="00306648">
        <w:t xml:space="preserve">The internal transfer process may run in parallel with a career and CPD planning service led by the Nursing and Midwifery </w:t>
      </w:r>
      <w:r w:rsidR="00080189">
        <w:t>Council (NMC)</w:t>
      </w:r>
      <w:r w:rsidR="00A31D34">
        <w:t xml:space="preserve"> </w:t>
      </w:r>
      <w:r w:rsidRPr="00306648">
        <w:t xml:space="preserve">education team. This service will allow registered staff interested in moving laterally within the trust to review their current skills/knowledge and CPD portfolio against person specifications/job descriptions of posts they are interested in moving to. </w:t>
      </w:r>
      <w:r w:rsidR="004949EC">
        <w:t>T</w:t>
      </w:r>
      <w:r w:rsidRPr="00306648">
        <w:t>he service will be able to recommend educational opportunities that will support the potential lateral transfer benefitting both the individual and the new clinical ar</w:t>
      </w:r>
      <w:r w:rsidR="004949EC">
        <w:t>ea.</w:t>
      </w:r>
    </w:p>
    <w:p w:rsidR="004949EC" w:rsidRPr="00306648" w:rsidRDefault="004949EC" w:rsidP="00306648">
      <w:pPr>
        <w:ind w:left="-426"/>
        <w:jc w:val="both"/>
        <w:rPr>
          <w:rFonts w:cs="Arial"/>
          <w:szCs w:val="24"/>
        </w:rPr>
      </w:pPr>
    </w:p>
    <w:p w:rsidR="004949EC" w:rsidRDefault="00306648" w:rsidP="00306648">
      <w:pPr>
        <w:ind w:left="-426"/>
        <w:jc w:val="both"/>
      </w:pPr>
      <w:r w:rsidRPr="00306648">
        <w:t>Staff can also be referred to the service by any of the senior nurses involved at any stage of the transfer process if there are deficits noted that could impact on a smooth transition and be resolved through further education or training.</w:t>
      </w:r>
    </w:p>
    <w:p w:rsidR="004949EC" w:rsidRDefault="004949EC" w:rsidP="00306648">
      <w:pPr>
        <w:ind w:left="-426"/>
        <w:jc w:val="both"/>
      </w:pPr>
    </w:p>
    <w:p w:rsidR="00306648" w:rsidRPr="00306648" w:rsidRDefault="00306648" w:rsidP="00306648">
      <w:pPr>
        <w:ind w:left="-426"/>
        <w:jc w:val="both"/>
        <w:rPr>
          <w:rFonts w:cs="Arial"/>
          <w:szCs w:val="24"/>
        </w:rPr>
      </w:pPr>
      <w:r w:rsidRPr="00306648">
        <w:t>A career and CPD planning service fits with the trust vision that nursing and midwifery career pathways should be underpinned by high quality education and training. It will also provide valuable professional support in CPD planning that has been highlighted as integral to post-registration career development and staff satisfaction.</w:t>
      </w:r>
    </w:p>
    <w:p w:rsidR="00306648" w:rsidRPr="00306648" w:rsidRDefault="00306648" w:rsidP="00306648">
      <w:pPr>
        <w:ind w:left="-426"/>
        <w:jc w:val="both"/>
        <w:rPr>
          <w:rFonts w:cs="Arial"/>
          <w:szCs w:val="24"/>
        </w:rPr>
      </w:pPr>
    </w:p>
    <w:p w:rsidR="003737A4" w:rsidRPr="009B3BAC" w:rsidRDefault="005152B1" w:rsidP="0081665E">
      <w:pPr>
        <w:ind w:left="-426"/>
        <w:jc w:val="both"/>
        <w:rPr>
          <w:rFonts w:cs="Arial"/>
          <w:szCs w:val="24"/>
        </w:rPr>
      </w:pPr>
      <w:r w:rsidRPr="009B3BAC">
        <w:rPr>
          <w:rFonts w:cs="Arial"/>
          <w:b/>
          <w:szCs w:val="24"/>
        </w:rPr>
        <w:t xml:space="preserve">The transfer process is part of a pilot study for </w:t>
      </w:r>
      <w:r w:rsidR="00A36222" w:rsidRPr="009B3BAC">
        <w:rPr>
          <w:rFonts w:cs="Arial"/>
          <w:b/>
          <w:szCs w:val="24"/>
        </w:rPr>
        <w:t>12</w:t>
      </w:r>
      <w:r w:rsidR="0071165E" w:rsidRPr="009B3BAC">
        <w:rPr>
          <w:rFonts w:cs="Arial"/>
          <w:b/>
          <w:szCs w:val="24"/>
        </w:rPr>
        <w:t xml:space="preserve"> months</w:t>
      </w:r>
      <w:r w:rsidRPr="009B3BAC">
        <w:rPr>
          <w:rFonts w:cs="Arial"/>
          <w:b/>
          <w:szCs w:val="24"/>
        </w:rPr>
        <w:t xml:space="preserve"> and subject to ongoin</w:t>
      </w:r>
      <w:r w:rsidR="00FC2EB7">
        <w:rPr>
          <w:rFonts w:cs="Arial"/>
          <w:b/>
          <w:szCs w:val="24"/>
        </w:rPr>
        <w:t xml:space="preserve">g review by the </w:t>
      </w:r>
      <w:r w:rsidR="00A31D34">
        <w:rPr>
          <w:rFonts w:cs="Arial"/>
          <w:b/>
          <w:szCs w:val="24"/>
        </w:rPr>
        <w:t>Workforce Committee.</w:t>
      </w:r>
      <w:r w:rsidRPr="009B3BAC">
        <w:rPr>
          <w:rFonts w:cs="Arial"/>
          <w:b/>
          <w:szCs w:val="24"/>
        </w:rPr>
        <w:t xml:space="preserve"> </w:t>
      </w:r>
    </w:p>
    <w:p w:rsidR="003737A4" w:rsidRDefault="003737A4"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875BAC">
      <w:pPr>
        <w:overflowPunct/>
        <w:autoSpaceDE/>
        <w:autoSpaceDN/>
        <w:adjustRightInd/>
        <w:ind w:left="-426"/>
        <w:textAlignment w:val="auto"/>
        <w:rPr>
          <w:rFonts w:cs="Arial"/>
          <w:szCs w:val="24"/>
        </w:rPr>
      </w:pPr>
    </w:p>
    <w:p w:rsidR="00982857" w:rsidRDefault="00982857" w:rsidP="00982857">
      <w:pPr>
        <w:overflowPunct/>
        <w:autoSpaceDE/>
        <w:autoSpaceDN/>
        <w:adjustRightInd/>
        <w:textAlignment w:val="auto"/>
        <w:rPr>
          <w:rFonts w:cs="Arial"/>
          <w:szCs w:val="24"/>
        </w:rPr>
      </w:pPr>
    </w:p>
    <w:p w:rsidR="00982857" w:rsidRDefault="00982857" w:rsidP="00A438CC">
      <w:pPr>
        <w:rPr>
          <w:b/>
          <w:noProof/>
        </w:rPr>
      </w:pPr>
    </w:p>
    <w:sectPr w:rsidR="00982857" w:rsidSect="001D627B">
      <w:footerReference w:type="first" r:id="rId11"/>
      <w:type w:val="continuous"/>
      <w:pgSz w:w="11907" w:h="16840" w:code="9"/>
      <w:pgMar w:top="1560" w:right="1247" w:bottom="1276" w:left="1440" w:header="482" w:footer="695" w:gutter="0"/>
      <w:pgNumType w:chapStyle="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6B" w:rsidRDefault="00301E6B">
      <w:r>
        <w:separator/>
      </w:r>
    </w:p>
  </w:endnote>
  <w:endnote w:type="continuationSeparator" w:id="0">
    <w:p w:rsidR="00301E6B" w:rsidRDefault="0030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CA" w:rsidRDefault="00A20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6B" w:rsidRDefault="00301E6B">
      <w:r>
        <w:separator/>
      </w:r>
    </w:p>
  </w:footnote>
  <w:footnote w:type="continuationSeparator" w:id="0">
    <w:p w:rsidR="00301E6B" w:rsidRDefault="00301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5C9"/>
    <w:multiLevelType w:val="hybridMultilevel"/>
    <w:tmpl w:val="D5BC3D26"/>
    <w:lvl w:ilvl="0" w:tplc="08090003">
      <w:start w:val="1"/>
      <w:numFmt w:val="bullet"/>
      <w:lvlText w:val="o"/>
      <w:lvlJc w:val="left"/>
      <w:pPr>
        <w:ind w:left="791" w:hanging="360"/>
      </w:pPr>
      <w:rPr>
        <w:rFonts w:ascii="Courier New" w:hAnsi="Courier New" w:cs="Courier New"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
    <w:nsid w:val="041D072D"/>
    <w:multiLevelType w:val="hybridMultilevel"/>
    <w:tmpl w:val="EB98B044"/>
    <w:lvl w:ilvl="0" w:tplc="C140511A">
      <w:numFmt w:val="bullet"/>
      <w:lvlText w:val=""/>
      <w:lvlJc w:val="left"/>
      <w:pPr>
        <w:ind w:left="578" w:hanging="360"/>
      </w:pPr>
      <w:rPr>
        <w:rFonts w:ascii="Symbol" w:eastAsia="Times New Roman" w:hAnsi="Symbol"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nsid w:val="04931BAC"/>
    <w:multiLevelType w:val="hybridMultilevel"/>
    <w:tmpl w:val="69429C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234D5"/>
    <w:multiLevelType w:val="hybridMultilevel"/>
    <w:tmpl w:val="8BF82070"/>
    <w:lvl w:ilvl="0" w:tplc="7F788C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062A1"/>
    <w:multiLevelType w:val="hybridMultilevel"/>
    <w:tmpl w:val="CF463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CC4524"/>
    <w:multiLevelType w:val="multilevel"/>
    <w:tmpl w:val="6BA6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F3212"/>
    <w:multiLevelType w:val="hybridMultilevel"/>
    <w:tmpl w:val="DA0A5BDE"/>
    <w:lvl w:ilvl="0" w:tplc="0610D1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936681"/>
    <w:multiLevelType w:val="hybridMultilevel"/>
    <w:tmpl w:val="3E72F1A2"/>
    <w:lvl w:ilvl="0" w:tplc="12BAF0D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9B22CC"/>
    <w:multiLevelType w:val="hybridMultilevel"/>
    <w:tmpl w:val="2976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5F2129"/>
    <w:multiLevelType w:val="hybridMultilevel"/>
    <w:tmpl w:val="C694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193AC9"/>
    <w:multiLevelType w:val="hybridMultilevel"/>
    <w:tmpl w:val="EEC4945A"/>
    <w:lvl w:ilvl="0" w:tplc="08090003">
      <w:start w:val="1"/>
      <w:numFmt w:val="bullet"/>
      <w:lvlText w:val="o"/>
      <w:lvlJc w:val="left"/>
      <w:pPr>
        <w:ind w:left="791" w:hanging="360"/>
      </w:pPr>
      <w:rPr>
        <w:rFonts w:ascii="Courier New" w:hAnsi="Courier New" w:cs="Courier New"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1">
    <w:nsid w:val="2C154C1A"/>
    <w:multiLevelType w:val="hybridMultilevel"/>
    <w:tmpl w:val="87540744"/>
    <w:lvl w:ilvl="0" w:tplc="317A85F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882F50"/>
    <w:multiLevelType w:val="hybridMultilevel"/>
    <w:tmpl w:val="88AC9C7A"/>
    <w:lvl w:ilvl="0" w:tplc="317A85F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9A2D1E"/>
    <w:multiLevelType w:val="hybridMultilevel"/>
    <w:tmpl w:val="A714192E"/>
    <w:lvl w:ilvl="0" w:tplc="309646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E93B62"/>
    <w:multiLevelType w:val="hybridMultilevel"/>
    <w:tmpl w:val="C8C4C3E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37365A0A"/>
    <w:multiLevelType w:val="hybridMultilevel"/>
    <w:tmpl w:val="2804A472"/>
    <w:lvl w:ilvl="0" w:tplc="4926C084">
      <w:start w:val="1"/>
      <w:numFmt w:val="decimal"/>
      <w:lvlText w:val="%1."/>
      <w:lvlJc w:val="left"/>
      <w:pPr>
        <w:tabs>
          <w:tab w:val="num" w:pos="502"/>
        </w:tabs>
        <w:ind w:left="502" w:hanging="360"/>
      </w:pPr>
      <w:rPr>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A702B64"/>
    <w:multiLevelType w:val="hybridMultilevel"/>
    <w:tmpl w:val="CD664C9C"/>
    <w:lvl w:ilvl="0" w:tplc="08090001">
      <w:start w:val="1"/>
      <w:numFmt w:val="bullet"/>
      <w:lvlText w:val=""/>
      <w:lvlJc w:val="left"/>
      <w:pPr>
        <w:ind w:left="720" w:hanging="360"/>
      </w:pPr>
      <w:rPr>
        <w:rFonts w:ascii="Symbol" w:hAnsi="Symbol" w:hint="default"/>
      </w:rPr>
    </w:lvl>
    <w:lvl w:ilvl="1" w:tplc="12BAF0D2">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4D6AA6"/>
    <w:multiLevelType w:val="multilevel"/>
    <w:tmpl w:val="7482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E57C87"/>
    <w:multiLevelType w:val="hybridMultilevel"/>
    <w:tmpl w:val="078845BC"/>
    <w:lvl w:ilvl="0" w:tplc="816C739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B4D057A"/>
    <w:multiLevelType w:val="hybridMultilevel"/>
    <w:tmpl w:val="FF18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003196"/>
    <w:multiLevelType w:val="hybridMultilevel"/>
    <w:tmpl w:val="694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C43746"/>
    <w:multiLevelType w:val="multilevel"/>
    <w:tmpl w:val="8A988980"/>
    <w:lvl w:ilvl="0">
      <w:start w:val="1"/>
      <w:numFmt w:val="bullet"/>
      <w:lvlText w:val=""/>
      <w:lvlJc w:val="left"/>
      <w:pPr>
        <w:tabs>
          <w:tab w:val="num" w:pos="720"/>
        </w:tabs>
        <w:ind w:left="720" w:hanging="360"/>
      </w:pPr>
      <w:rPr>
        <w:rFonts w:ascii="Symbol" w:hAnsi="Symbol" w:hint="default"/>
        <w:sz w:val="20"/>
      </w:rPr>
    </w:lvl>
    <w:lvl w:ilvl="1">
      <w:start w:val="250"/>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0E2F2E"/>
    <w:multiLevelType w:val="hybridMultilevel"/>
    <w:tmpl w:val="4BDEEC8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3">
    <w:nsid w:val="6D692CFB"/>
    <w:multiLevelType w:val="hybridMultilevel"/>
    <w:tmpl w:val="87EE1650"/>
    <w:lvl w:ilvl="0" w:tplc="317A85F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69328A"/>
    <w:multiLevelType w:val="multilevel"/>
    <w:tmpl w:val="207E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FF7774"/>
    <w:multiLevelType w:val="hybridMultilevel"/>
    <w:tmpl w:val="78EEB94C"/>
    <w:lvl w:ilvl="0" w:tplc="12BAF0D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903A52"/>
    <w:multiLevelType w:val="hybridMultilevel"/>
    <w:tmpl w:val="3C9CA3F8"/>
    <w:lvl w:ilvl="0" w:tplc="12BAF0D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4405F5"/>
    <w:multiLevelType w:val="multilevel"/>
    <w:tmpl w:val="6C628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6"/>
  </w:num>
  <w:num w:numId="5">
    <w:abstractNumId w:val="2"/>
  </w:num>
  <w:num w:numId="6">
    <w:abstractNumId w:val="13"/>
  </w:num>
  <w:num w:numId="7">
    <w:abstractNumId w:val="5"/>
  </w:num>
  <w:num w:numId="8">
    <w:abstractNumId w:val="21"/>
  </w:num>
  <w:num w:numId="9">
    <w:abstractNumId w:val="0"/>
  </w:num>
  <w:num w:numId="10">
    <w:abstractNumId w:val="10"/>
  </w:num>
  <w:num w:numId="11">
    <w:abstractNumId w:val="17"/>
  </w:num>
  <w:num w:numId="12">
    <w:abstractNumId w:val="24"/>
  </w:num>
  <w:num w:numId="13">
    <w:abstractNumId w:val="16"/>
  </w:num>
  <w:num w:numId="14">
    <w:abstractNumId w:val="7"/>
  </w:num>
  <w:num w:numId="15">
    <w:abstractNumId w:val="26"/>
  </w:num>
  <w:num w:numId="16">
    <w:abstractNumId w:val="25"/>
  </w:num>
  <w:num w:numId="17">
    <w:abstractNumId w:val="3"/>
  </w:num>
  <w:num w:numId="18">
    <w:abstractNumId w:val="1"/>
  </w:num>
  <w:num w:numId="19">
    <w:abstractNumId w:val="9"/>
  </w:num>
  <w:num w:numId="20">
    <w:abstractNumId w:val="19"/>
  </w:num>
  <w:num w:numId="21">
    <w:abstractNumId w:val="20"/>
  </w:num>
  <w:num w:numId="22">
    <w:abstractNumId w:val="4"/>
  </w:num>
  <w:num w:numId="23">
    <w:abstractNumId w:val="8"/>
  </w:num>
  <w:num w:numId="24">
    <w:abstractNumId w:val="23"/>
  </w:num>
  <w:num w:numId="25">
    <w:abstractNumId w:val="11"/>
  </w:num>
  <w:num w:numId="26">
    <w:abstractNumId w:val="18"/>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00"/>
    <w:rsid w:val="00005CD0"/>
    <w:rsid w:val="000358AD"/>
    <w:rsid w:val="00035E5C"/>
    <w:rsid w:val="000366CE"/>
    <w:rsid w:val="00037231"/>
    <w:rsid w:val="000401EA"/>
    <w:rsid w:val="000425E6"/>
    <w:rsid w:val="000426A6"/>
    <w:rsid w:val="000500C5"/>
    <w:rsid w:val="000511B5"/>
    <w:rsid w:val="000518BB"/>
    <w:rsid w:val="000745CB"/>
    <w:rsid w:val="00077348"/>
    <w:rsid w:val="00080189"/>
    <w:rsid w:val="00085398"/>
    <w:rsid w:val="00096AA2"/>
    <w:rsid w:val="000A1291"/>
    <w:rsid w:val="000B6692"/>
    <w:rsid w:val="000C0137"/>
    <w:rsid w:val="000D0AA1"/>
    <w:rsid w:val="000D0BF8"/>
    <w:rsid w:val="000E2EA9"/>
    <w:rsid w:val="000E3C6C"/>
    <w:rsid w:val="0011164C"/>
    <w:rsid w:val="00113D8C"/>
    <w:rsid w:val="00114B39"/>
    <w:rsid w:val="00121E8F"/>
    <w:rsid w:val="0012234A"/>
    <w:rsid w:val="0012783F"/>
    <w:rsid w:val="00134376"/>
    <w:rsid w:val="001350F7"/>
    <w:rsid w:val="00137D89"/>
    <w:rsid w:val="00140D73"/>
    <w:rsid w:val="00147300"/>
    <w:rsid w:val="00153B95"/>
    <w:rsid w:val="00157967"/>
    <w:rsid w:val="00160C39"/>
    <w:rsid w:val="0017551E"/>
    <w:rsid w:val="001809C2"/>
    <w:rsid w:val="0018188E"/>
    <w:rsid w:val="00190D73"/>
    <w:rsid w:val="00192A11"/>
    <w:rsid w:val="001967CE"/>
    <w:rsid w:val="001B6192"/>
    <w:rsid w:val="001B7F67"/>
    <w:rsid w:val="001C01F1"/>
    <w:rsid w:val="001D627B"/>
    <w:rsid w:val="001F32F6"/>
    <w:rsid w:val="001F6960"/>
    <w:rsid w:val="0020404A"/>
    <w:rsid w:val="00213C17"/>
    <w:rsid w:val="00214AD0"/>
    <w:rsid w:val="002235D2"/>
    <w:rsid w:val="0022777D"/>
    <w:rsid w:val="002615FA"/>
    <w:rsid w:val="00277839"/>
    <w:rsid w:val="00281EBA"/>
    <w:rsid w:val="00293362"/>
    <w:rsid w:val="002A1EAA"/>
    <w:rsid w:val="002B133D"/>
    <w:rsid w:val="002B39A9"/>
    <w:rsid w:val="002C20B6"/>
    <w:rsid w:val="002C2990"/>
    <w:rsid w:val="002E4FAF"/>
    <w:rsid w:val="002E7BF1"/>
    <w:rsid w:val="002F21D3"/>
    <w:rsid w:val="00301E6B"/>
    <w:rsid w:val="0030415B"/>
    <w:rsid w:val="0030608E"/>
    <w:rsid w:val="00306648"/>
    <w:rsid w:val="003169FA"/>
    <w:rsid w:val="00316F54"/>
    <w:rsid w:val="0031722D"/>
    <w:rsid w:val="0032079F"/>
    <w:rsid w:val="00321B03"/>
    <w:rsid w:val="00323BBA"/>
    <w:rsid w:val="00337F83"/>
    <w:rsid w:val="00343049"/>
    <w:rsid w:val="003607C9"/>
    <w:rsid w:val="00361CA6"/>
    <w:rsid w:val="00364254"/>
    <w:rsid w:val="003737A4"/>
    <w:rsid w:val="00374AB2"/>
    <w:rsid w:val="00386B78"/>
    <w:rsid w:val="00396D9A"/>
    <w:rsid w:val="003A1951"/>
    <w:rsid w:val="003B13F4"/>
    <w:rsid w:val="003B612A"/>
    <w:rsid w:val="003B67D1"/>
    <w:rsid w:val="003D197C"/>
    <w:rsid w:val="003D7F3E"/>
    <w:rsid w:val="003E1DB4"/>
    <w:rsid w:val="003E3614"/>
    <w:rsid w:val="003E4766"/>
    <w:rsid w:val="003E645F"/>
    <w:rsid w:val="003F7522"/>
    <w:rsid w:val="0040236B"/>
    <w:rsid w:val="00403482"/>
    <w:rsid w:val="00404946"/>
    <w:rsid w:val="00405564"/>
    <w:rsid w:val="00413CBC"/>
    <w:rsid w:val="00415F1A"/>
    <w:rsid w:val="00420337"/>
    <w:rsid w:val="00446E5A"/>
    <w:rsid w:val="00452716"/>
    <w:rsid w:val="00453AAF"/>
    <w:rsid w:val="00456F0F"/>
    <w:rsid w:val="00460D26"/>
    <w:rsid w:val="00464D31"/>
    <w:rsid w:val="00487C83"/>
    <w:rsid w:val="004902F4"/>
    <w:rsid w:val="004949EC"/>
    <w:rsid w:val="00497AE0"/>
    <w:rsid w:val="004A67CF"/>
    <w:rsid w:val="004D668B"/>
    <w:rsid w:val="004E4D34"/>
    <w:rsid w:val="004F34EB"/>
    <w:rsid w:val="005038C5"/>
    <w:rsid w:val="00507576"/>
    <w:rsid w:val="005152B1"/>
    <w:rsid w:val="00516053"/>
    <w:rsid w:val="00524C5D"/>
    <w:rsid w:val="00525A0B"/>
    <w:rsid w:val="00536132"/>
    <w:rsid w:val="00553EB5"/>
    <w:rsid w:val="00563CE4"/>
    <w:rsid w:val="0057167E"/>
    <w:rsid w:val="00574FAC"/>
    <w:rsid w:val="00575A17"/>
    <w:rsid w:val="00591C86"/>
    <w:rsid w:val="00593B92"/>
    <w:rsid w:val="005976E4"/>
    <w:rsid w:val="005A0301"/>
    <w:rsid w:val="005A2784"/>
    <w:rsid w:val="005C1792"/>
    <w:rsid w:val="005C312D"/>
    <w:rsid w:val="005D1BFC"/>
    <w:rsid w:val="005D4550"/>
    <w:rsid w:val="005E234B"/>
    <w:rsid w:val="005F2411"/>
    <w:rsid w:val="006002DA"/>
    <w:rsid w:val="00606367"/>
    <w:rsid w:val="00621508"/>
    <w:rsid w:val="006224BB"/>
    <w:rsid w:val="00625477"/>
    <w:rsid w:val="00641638"/>
    <w:rsid w:val="00647C0A"/>
    <w:rsid w:val="00660CE1"/>
    <w:rsid w:val="00664665"/>
    <w:rsid w:val="00680CD5"/>
    <w:rsid w:val="00686881"/>
    <w:rsid w:val="00691D61"/>
    <w:rsid w:val="00695961"/>
    <w:rsid w:val="006A604C"/>
    <w:rsid w:val="006D7C0E"/>
    <w:rsid w:val="006E028B"/>
    <w:rsid w:val="006E1C42"/>
    <w:rsid w:val="006E46F3"/>
    <w:rsid w:val="006E7035"/>
    <w:rsid w:val="006F7552"/>
    <w:rsid w:val="0070272F"/>
    <w:rsid w:val="00705B74"/>
    <w:rsid w:val="0071165E"/>
    <w:rsid w:val="0071576C"/>
    <w:rsid w:val="00717AD8"/>
    <w:rsid w:val="00717B53"/>
    <w:rsid w:val="00725875"/>
    <w:rsid w:val="007424FA"/>
    <w:rsid w:val="007452A8"/>
    <w:rsid w:val="00752CCF"/>
    <w:rsid w:val="00756F88"/>
    <w:rsid w:val="00781ED2"/>
    <w:rsid w:val="0078412B"/>
    <w:rsid w:val="00786114"/>
    <w:rsid w:val="00786DDD"/>
    <w:rsid w:val="00797680"/>
    <w:rsid w:val="007A0CF1"/>
    <w:rsid w:val="007B111E"/>
    <w:rsid w:val="007B565D"/>
    <w:rsid w:val="007C346F"/>
    <w:rsid w:val="007C4C29"/>
    <w:rsid w:val="007D144C"/>
    <w:rsid w:val="007E463A"/>
    <w:rsid w:val="00810A8C"/>
    <w:rsid w:val="00813AE5"/>
    <w:rsid w:val="0081665E"/>
    <w:rsid w:val="00816D03"/>
    <w:rsid w:val="0082033C"/>
    <w:rsid w:val="0083047B"/>
    <w:rsid w:val="00846588"/>
    <w:rsid w:val="008620BC"/>
    <w:rsid w:val="008628D0"/>
    <w:rsid w:val="008637E5"/>
    <w:rsid w:val="00865A8C"/>
    <w:rsid w:val="00871282"/>
    <w:rsid w:val="00875BAC"/>
    <w:rsid w:val="00883186"/>
    <w:rsid w:val="00890C73"/>
    <w:rsid w:val="0089740A"/>
    <w:rsid w:val="008A1604"/>
    <w:rsid w:val="008B6D8C"/>
    <w:rsid w:val="008C2904"/>
    <w:rsid w:val="008C2C72"/>
    <w:rsid w:val="008D5011"/>
    <w:rsid w:val="008D7DF4"/>
    <w:rsid w:val="008E4EC7"/>
    <w:rsid w:val="008E5106"/>
    <w:rsid w:val="008E7DAE"/>
    <w:rsid w:val="008F0F2F"/>
    <w:rsid w:val="008F762D"/>
    <w:rsid w:val="00905758"/>
    <w:rsid w:val="0091336F"/>
    <w:rsid w:val="009175C9"/>
    <w:rsid w:val="00920D7D"/>
    <w:rsid w:val="00921CEB"/>
    <w:rsid w:val="00925A30"/>
    <w:rsid w:val="009340EA"/>
    <w:rsid w:val="00951152"/>
    <w:rsid w:val="00955811"/>
    <w:rsid w:val="00957A72"/>
    <w:rsid w:val="009731B5"/>
    <w:rsid w:val="00982857"/>
    <w:rsid w:val="0099382F"/>
    <w:rsid w:val="00996121"/>
    <w:rsid w:val="00996631"/>
    <w:rsid w:val="009A75B5"/>
    <w:rsid w:val="009B323E"/>
    <w:rsid w:val="009B3BAC"/>
    <w:rsid w:val="009B3CBC"/>
    <w:rsid w:val="009E5225"/>
    <w:rsid w:val="009F1C1F"/>
    <w:rsid w:val="009F41F5"/>
    <w:rsid w:val="00A15E22"/>
    <w:rsid w:val="00A20BCA"/>
    <w:rsid w:val="00A26030"/>
    <w:rsid w:val="00A30FC9"/>
    <w:rsid w:val="00A31D34"/>
    <w:rsid w:val="00A32D09"/>
    <w:rsid w:val="00A36222"/>
    <w:rsid w:val="00A438CC"/>
    <w:rsid w:val="00A72789"/>
    <w:rsid w:val="00A7331C"/>
    <w:rsid w:val="00A74333"/>
    <w:rsid w:val="00A74A2C"/>
    <w:rsid w:val="00A7766D"/>
    <w:rsid w:val="00A80060"/>
    <w:rsid w:val="00A81FEB"/>
    <w:rsid w:val="00AA60B4"/>
    <w:rsid w:val="00AB0EAB"/>
    <w:rsid w:val="00AB7829"/>
    <w:rsid w:val="00AB7B07"/>
    <w:rsid w:val="00AD503B"/>
    <w:rsid w:val="00AD60E3"/>
    <w:rsid w:val="00AE4571"/>
    <w:rsid w:val="00AE5438"/>
    <w:rsid w:val="00B075BF"/>
    <w:rsid w:val="00B423C3"/>
    <w:rsid w:val="00B50B25"/>
    <w:rsid w:val="00B52750"/>
    <w:rsid w:val="00B533D8"/>
    <w:rsid w:val="00B61998"/>
    <w:rsid w:val="00B655C4"/>
    <w:rsid w:val="00B66F9E"/>
    <w:rsid w:val="00B728E2"/>
    <w:rsid w:val="00B74D0D"/>
    <w:rsid w:val="00B838A8"/>
    <w:rsid w:val="00B8627C"/>
    <w:rsid w:val="00B928BE"/>
    <w:rsid w:val="00B92E68"/>
    <w:rsid w:val="00B92FC4"/>
    <w:rsid w:val="00BB6F84"/>
    <w:rsid w:val="00BC3AE0"/>
    <w:rsid w:val="00BC5D84"/>
    <w:rsid w:val="00BD2C63"/>
    <w:rsid w:val="00BD5131"/>
    <w:rsid w:val="00BD724C"/>
    <w:rsid w:val="00BE6EDD"/>
    <w:rsid w:val="00C16A9D"/>
    <w:rsid w:val="00C300BF"/>
    <w:rsid w:val="00C364C7"/>
    <w:rsid w:val="00C45E1F"/>
    <w:rsid w:val="00C462D1"/>
    <w:rsid w:val="00C47BDA"/>
    <w:rsid w:val="00C65C16"/>
    <w:rsid w:val="00C6642B"/>
    <w:rsid w:val="00C72524"/>
    <w:rsid w:val="00C827CB"/>
    <w:rsid w:val="00C837B9"/>
    <w:rsid w:val="00C83841"/>
    <w:rsid w:val="00C85202"/>
    <w:rsid w:val="00C92854"/>
    <w:rsid w:val="00C965ED"/>
    <w:rsid w:val="00CB3BEA"/>
    <w:rsid w:val="00CB3E2E"/>
    <w:rsid w:val="00CC5C8D"/>
    <w:rsid w:val="00CC70B3"/>
    <w:rsid w:val="00CD4D8D"/>
    <w:rsid w:val="00CE6988"/>
    <w:rsid w:val="00CE7220"/>
    <w:rsid w:val="00CF1364"/>
    <w:rsid w:val="00CF6546"/>
    <w:rsid w:val="00D027F6"/>
    <w:rsid w:val="00D046DF"/>
    <w:rsid w:val="00D1393B"/>
    <w:rsid w:val="00D15EFF"/>
    <w:rsid w:val="00D3528D"/>
    <w:rsid w:val="00D44300"/>
    <w:rsid w:val="00D564F9"/>
    <w:rsid w:val="00D62351"/>
    <w:rsid w:val="00D63237"/>
    <w:rsid w:val="00D655D2"/>
    <w:rsid w:val="00D679CD"/>
    <w:rsid w:val="00D67A4F"/>
    <w:rsid w:val="00D70314"/>
    <w:rsid w:val="00D906F5"/>
    <w:rsid w:val="00D96F4B"/>
    <w:rsid w:val="00DC1465"/>
    <w:rsid w:val="00DC6989"/>
    <w:rsid w:val="00DE1F86"/>
    <w:rsid w:val="00DE42CB"/>
    <w:rsid w:val="00DE509F"/>
    <w:rsid w:val="00DF2C42"/>
    <w:rsid w:val="00DF460B"/>
    <w:rsid w:val="00E01B1D"/>
    <w:rsid w:val="00E1497F"/>
    <w:rsid w:val="00E16E42"/>
    <w:rsid w:val="00E411FB"/>
    <w:rsid w:val="00E47FBB"/>
    <w:rsid w:val="00E505F3"/>
    <w:rsid w:val="00E51BF1"/>
    <w:rsid w:val="00E52AF0"/>
    <w:rsid w:val="00E62193"/>
    <w:rsid w:val="00E65D6A"/>
    <w:rsid w:val="00E709F7"/>
    <w:rsid w:val="00E75EBC"/>
    <w:rsid w:val="00E84BE9"/>
    <w:rsid w:val="00E8582E"/>
    <w:rsid w:val="00E90ED4"/>
    <w:rsid w:val="00E9522C"/>
    <w:rsid w:val="00E96A6F"/>
    <w:rsid w:val="00EA4882"/>
    <w:rsid w:val="00EB182C"/>
    <w:rsid w:val="00EB4E6B"/>
    <w:rsid w:val="00EC5C15"/>
    <w:rsid w:val="00ED71F4"/>
    <w:rsid w:val="00EE3FD2"/>
    <w:rsid w:val="00F010CE"/>
    <w:rsid w:val="00F164EA"/>
    <w:rsid w:val="00F264A7"/>
    <w:rsid w:val="00F2679B"/>
    <w:rsid w:val="00F3689F"/>
    <w:rsid w:val="00F47850"/>
    <w:rsid w:val="00F52E2D"/>
    <w:rsid w:val="00F57E03"/>
    <w:rsid w:val="00F63C18"/>
    <w:rsid w:val="00F65C0F"/>
    <w:rsid w:val="00F6694E"/>
    <w:rsid w:val="00F679E7"/>
    <w:rsid w:val="00F733D1"/>
    <w:rsid w:val="00F7539E"/>
    <w:rsid w:val="00F82AE8"/>
    <w:rsid w:val="00F9167E"/>
    <w:rsid w:val="00F96940"/>
    <w:rsid w:val="00FC2EB7"/>
    <w:rsid w:val="00FC3648"/>
    <w:rsid w:val="00FD7C68"/>
    <w:rsid w:val="00FE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1"/>
    <w:pPr>
      <w:overflowPunct w:val="0"/>
      <w:autoSpaceDE w:val="0"/>
      <w:autoSpaceDN w:val="0"/>
      <w:adjustRightInd w:val="0"/>
      <w:textAlignment w:val="baseline"/>
    </w:pPr>
    <w:rPr>
      <w:rFonts w:ascii="Arial" w:hAnsi="Arial"/>
      <w:sz w:val="24"/>
      <w:lang w:eastAsia="zh-CN"/>
    </w:rPr>
  </w:style>
  <w:style w:type="paragraph" w:styleId="Heading1">
    <w:name w:val="heading 1"/>
    <w:basedOn w:val="Normal"/>
    <w:next w:val="Normal"/>
    <w:qFormat/>
    <w:pPr>
      <w:keepNext/>
      <w:ind w:left="720"/>
      <w:jc w:val="right"/>
      <w:outlineLvl w:val="0"/>
    </w:pPr>
    <w:rPr>
      <w:rFonts w:ascii="Times New Roman" w:hAnsi="Times New Roman"/>
    </w:rPr>
  </w:style>
  <w:style w:type="paragraph" w:styleId="Heading2">
    <w:name w:val="heading 2"/>
    <w:basedOn w:val="Normal"/>
    <w:next w:val="Normal"/>
    <w:qFormat/>
    <w:pPr>
      <w:keepNext/>
      <w:ind w:left="720"/>
      <w:jc w:val="right"/>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odyText2">
    <w:name w:val="Body Text 2"/>
    <w:basedOn w:val="Normal"/>
    <w:pPr>
      <w:ind w:left="864"/>
    </w:pPr>
    <w:rPr>
      <w:sz w:val="18"/>
    </w:rPr>
  </w:style>
  <w:style w:type="paragraph" w:styleId="BalloonText">
    <w:name w:val="Balloon Text"/>
    <w:basedOn w:val="Normal"/>
    <w:semiHidden/>
    <w:rsid w:val="00816D03"/>
    <w:rPr>
      <w:rFonts w:ascii="Tahoma" w:hAnsi="Tahoma" w:cs="Tahoma"/>
      <w:sz w:val="16"/>
      <w:szCs w:val="16"/>
    </w:rPr>
  </w:style>
  <w:style w:type="character" w:customStyle="1" w:styleId="HeaderChar">
    <w:name w:val="Header Char"/>
    <w:link w:val="Header"/>
    <w:uiPriority w:val="99"/>
    <w:locked/>
    <w:rsid w:val="005F2411"/>
    <w:rPr>
      <w:rFonts w:ascii="Arial" w:hAnsi="Arial"/>
      <w:sz w:val="24"/>
      <w:lang w:val="en-GB" w:eastAsia="zh-CN" w:bidi="ar-SA"/>
    </w:rPr>
  </w:style>
  <w:style w:type="character" w:styleId="CommentReference">
    <w:name w:val="annotation reference"/>
    <w:basedOn w:val="DefaultParagraphFont"/>
    <w:rsid w:val="00D63237"/>
    <w:rPr>
      <w:sz w:val="16"/>
      <w:szCs w:val="16"/>
    </w:rPr>
  </w:style>
  <w:style w:type="paragraph" w:styleId="CommentText">
    <w:name w:val="annotation text"/>
    <w:basedOn w:val="Normal"/>
    <w:link w:val="CommentTextChar"/>
    <w:rsid w:val="00D63237"/>
    <w:rPr>
      <w:sz w:val="20"/>
    </w:rPr>
  </w:style>
  <w:style w:type="character" w:customStyle="1" w:styleId="CommentTextChar">
    <w:name w:val="Comment Text Char"/>
    <w:basedOn w:val="DefaultParagraphFont"/>
    <w:link w:val="CommentText"/>
    <w:rsid w:val="00D63237"/>
    <w:rPr>
      <w:rFonts w:ascii="Arial" w:hAnsi="Arial"/>
      <w:lang w:eastAsia="zh-CN"/>
    </w:rPr>
  </w:style>
  <w:style w:type="paragraph" w:styleId="CommentSubject">
    <w:name w:val="annotation subject"/>
    <w:basedOn w:val="CommentText"/>
    <w:next w:val="CommentText"/>
    <w:link w:val="CommentSubjectChar"/>
    <w:rsid w:val="00D63237"/>
    <w:rPr>
      <w:b/>
      <w:bCs/>
    </w:rPr>
  </w:style>
  <w:style w:type="character" w:customStyle="1" w:styleId="CommentSubjectChar">
    <w:name w:val="Comment Subject Char"/>
    <w:basedOn w:val="CommentTextChar"/>
    <w:link w:val="CommentSubject"/>
    <w:rsid w:val="00D63237"/>
    <w:rPr>
      <w:rFonts w:ascii="Arial" w:hAnsi="Arial"/>
      <w:b/>
      <w:bCs/>
      <w:lang w:eastAsia="zh-CN"/>
    </w:rPr>
  </w:style>
  <w:style w:type="character" w:customStyle="1" w:styleId="FooterChar">
    <w:name w:val="Footer Char"/>
    <w:basedOn w:val="DefaultParagraphFont"/>
    <w:link w:val="Footer"/>
    <w:uiPriority w:val="99"/>
    <w:rsid w:val="007424FA"/>
    <w:rPr>
      <w:rFonts w:ascii="Arial" w:hAnsi="Arial"/>
      <w:sz w:val="24"/>
      <w:lang w:eastAsia="zh-CN"/>
    </w:rPr>
  </w:style>
  <w:style w:type="character" w:styleId="PlaceholderText">
    <w:name w:val="Placeholder Text"/>
    <w:basedOn w:val="DefaultParagraphFont"/>
    <w:uiPriority w:val="99"/>
    <w:semiHidden/>
    <w:rsid w:val="00F010CE"/>
    <w:rPr>
      <w:color w:val="808080"/>
    </w:rPr>
  </w:style>
  <w:style w:type="paragraph" w:styleId="Revision">
    <w:name w:val="Revision"/>
    <w:hidden/>
    <w:uiPriority w:val="99"/>
    <w:semiHidden/>
    <w:rsid w:val="00F010CE"/>
    <w:rPr>
      <w:rFonts w:ascii="Arial" w:hAnsi="Arial"/>
      <w:sz w:val="24"/>
      <w:lang w:eastAsia="zh-CN"/>
    </w:rPr>
  </w:style>
  <w:style w:type="paragraph" w:styleId="ListParagraph">
    <w:name w:val="List Paragraph"/>
    <w:basedOn w:val="Normal"/>
    <w:uiPriority w:val="34"/>
    <w:qFormat/>
    <w:rsid w:val="00DE42CB"/>
    <w:pPr>
      <w:ind w:left="720"/>
      <w:contextualSpacing/>
    </w:pPr>
  </w:style>
  <w:style w:type="table" w:styleId="TableGrid">
    <w:name w:val="Table Grid"/>
    <w:basedOn w:val="TableNormal"/>
    <w:uiPriority w:val="59"/>
    <w:rsid w:val="00982857"/>
    <w:rPr>
      <w:rFonts w:ascii="Arial" w:eastAsiaTheme="minorHAnsi" w:hAnsi="Arial"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1"/>
    <w:pPr>
      <w:overflowPunct w:val="0"/>
      <w:autoSpaceDE w:val="0"/>
      <w:autoSpaceDN w:val="0"/>
      <w:adjustRightInd w:val="0"/>
      <w:textAlignment w:val="baseline"/>
    </w:pPr>
    <w:rPr>
      <w:rFonts w:ascii="Arial" w:hAnsi="Arial"/>
      <w:sz w:val="24"/>
      <w:lang w:eastAsia="zh-CN"/>
    </w:rPr>
  </w:style>
  <w:style w:type="paragraph" w:styleId="Heading1">
    <w:name w:val="heading 1"/>
    <w:basedOn w:val="Normal"/>
    <w:next w:val="Normal"/>
    <w:qFormat/>
    <w:pPr>
      <w:keepNext/>
      <w:ind w:left="720"/>
      <w:jc w:val="right"/>
      <w:outlineLvl w:val="0"/>
    </w:pPr>
    <w:rPr>
      <w:rFonts w:ascii="Times New Roman" w:hAnsi="Times New Roman"/>
    </w:rPr>
  </w:style>
  <w:style w:type="paragraph" w:styleId="Heading2">
    <w:name w:val="heading 2"/>
    <w:basedOn w:val="Normal"/>
    <w:next w:val="Normal"/>
    <w:qFormat/>
    <w:pPr>
      <w:keepNext/>
      <w:ind w:left="720"/>
      <w:jc w:val="right"/>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odyText2">
    <w:name w:val="Body Text 2"/>
    <w:basedOn w:val="Normal"/>
    <w:pPr>
      <w:ind w:left="864"/>
    </w:pPr>
    <w:rPr>
      <w:sz w:val="18"/>
    </w:rPr>
  </w:style>
  <w:style w:type="paragraph" w:styleId="BalloonText">
    <w:name w:val="Balloon Text"/>
    <w:basedOn w:val="Normal"/>
    <w:semiHidden/>
    <w:rsid w:val="00816D03"/>
    <w:rPr>
      <w:rFonts w:ascii="Tahoma" w:hAnsi="Tahoma" w:cs="Tahoma"/>
      <w:sz w:val="16"/>
      <w:szCs w:val="16"/>
    </w:rPr>
  </w:style>
  <w:style w:type="character" w:customStyle="1" w:styleId="HeaderChar">
    <w:name w:val="Header Char"/>
    <w:link w:val="Header"/>
    <w:uiPriority w:val="99"/>
    <w:locked/>
    <w:rsid w:val="005F2411"/>
    <w:rPr>
      <w:rFonts w:ascii="Arial" w:hAnsi="Arial"/>
      <w:sz w:val="24"/>
      <w:lang w:val="en-GB" w:eastAsia="zh-CN" w:bidi="ar-SA"/>
    </w:rPr>
  </w:style>
  <w:style w:type="character" w:styleId="CommentReference">
    <w:name w:val="annotation reference"/>
    <w:basedOn w:val="DefaultParagraphFont"/>
    <w:rsid w:val="00D63237"/>
    <w:rPr>
      <w:sz w:val="16"/>
      <w:szCs w:val="16"/>
    </w:rPr>
  </w:style>
  <w:style w:type="paragraph" w:styleId="CommentText">
    <w:name w:val="annotation text"/>
    <w:basedOn w:val="Normal"/>
    <w:link w:val="CommentTextChar"/>
    <w:rsid w:val="00D63237"/>
    <w:rPr>
      <w:sz w:val="20"/>
    </w:rPr>
  </w:style>
  <w:style w:type="character" w:customStyle="1" w:styleId="CommentTextChar">
    <w:name w:val="Comment Text Char"/>
    <w:basedOn w:val="DefaultParagraphFont"/>
    <w:link w:val="CommentText"/>
    <w:rsid w:val="00D63237"/>
    <w:rPr>
      <w:rFonts w:ascii="Arial" w:hAnsi="Arial"/>
      <w:lang w:eastAsia="zh-CN"/>
    </w:rPr>
  </w:style>
  <w:style w:type="paragraph" w:styleId="CommentSubject">
    <w:name w:val="annotation subject"/>
    <w:basedOn w:val="CommentText"/>
    <w:next w:val="CommentText"/>
    <w:link w:val="CommentSubjectChar"/>
    <w:rsid w:val="00D63237"/>
    <w:rPr>
      <w:b/>
      <w:bCs/>
    </w:rPr>
  </w:style>
  <w:style w:type="character" w:customStyle="1" w:styleId="CommentSubjectChar">
    <w:name w:val="Comment Subject Char"/>
    <w:basedOn w:val="CommentTextChar"/>
    <w:link w:val="CommentSubject"/>
    <w:rsid w:val="00D63237"/>
    <w:rPr>
      <w:rFonts w:ascii="Arial" w:hAnsi="Arial"/>
      <w:b/>
      <w:bCs/>
      <w:lang w:eastAsia="zh-CN"/>
    </w:rPr>
  </w:style>
  <w:style w:type="character" w:customStyle="1" w:styleId="FooterChar">
    <w:name w:val="Footer Char"/>
    <w:basedOn w:val="DefaultParagraphFont"/>
    <w:link w:val="Footer"/>
    <w:uiPriority w:val="99"/>
    <w:rsid w:val="007424FA"/>
    <w:rPr>
      <w:rFonts w:ascii="Arial" w:hAnsi="Arial"/>
      <w:sz w:val="24"/>
      <w:lang w:eastAsia="zh-CN"/>
    </w:rPr>
  </w:style>
  <w:style w:type="character" w:styleId="PlaceholderText">
    <w:name w:val="Placeholder Text"/>
    <w:basedOn w:val="DefaultParagraphFont"/>
    <w:uiPriority w:val="99"/>
    <w:semiHidden/>
    <w:rsid w:val="00F010CE"/>
    <w:rPr>
      <w:color w:val="808080"/>
    </w:rPr>
  </w:style>
  <w:style w:type="paragraph" w:styleId="Revision">
    <w:name w:val="Revision"/>
    <w:hidden/>
    <w:uiPriority w:val="99"/>
    <w:semiHidden/>
    <w:rsid w:val="00F010CE"/>
    <w:rPr>
      <w:rFonts w:ascii="Arial" w:hAnsi="Arial"/>
      <w:sz w:val="24"/>
      <w:lang w:eastAsia="zh-CN"/>
    </w:rPr>
  </w:style>
  <w:style w:type="paragraph" w:styleId="ListParagraph">
    <w:name w:val="List Paragraph"/>
    <w:basedOn w:val="Normal"/>
    <w:uiPriority w:val="34"/>
    <w:qFormat/>
    <w:rsid w:val="00DE42CB"/>
    <w:pPr>
      <w:ind w:left="720"/>
      <w:contextualSpacing/>
    </w:pPr>
  </w:style>
  <w:style w:type="table" w:styleId="TableGrid">
    <w:name w:val="Table Grid"/>
    <w:basedOn w:val="TableNormal"/>
    <w:uiPriority w:val="59"/>
    <w:rsid w:val="00982857"/>
    <w:rPr>
      <w:rFonts w:ascii="Arial" w:eastAsiaTheme="minorHAnsi" w:hAnsi="Arial"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4210">
      <w:bodyDiv w:val="1"/>
      <w:marLeft w:val="0"/>
      <w:marRight w:val="0"/>
      <w:marTop w:val="0"/>
      <w:marBottom w:val="0"/>
      <w:divBdr>
        <w:top w:val="none" w:sz="0" w:space="0" w:color="auto"/>
        <w:left w:val="none" w:sz="0" w:space="0" w:color="auto"/>
        <w:bottom w:val="none" w:sz="0" w:space="0" w:color="auto"/>
        <w:right w:val="none" w:sz="0" w:space="0" w:color="auto"/>
      </w:divBdr>
      <w:divsChild>
        <w:div w:id="1503665174">
          <w:marLeft w:val="0"/>
          <w:marRight w:val="0"/>
          <w:marTop w:val="0"/>
          <w:marBottom w:val="300"/>
          <w:divBdr>
            <w:top w:val="single" w:sz="2" w:space="0" w:color="FFFFFF"/>
            <w:left w:val="single" w:sz="48" w:space="0" w:color="FFFFFF"/>
            <w:bottom w:val="single" w:sz="6" w:space="0" w:color="FFFFFF"/>
            <w:right w:val="single" w:sz="48" w:space="0" w:color="FFFFFF"/>
          </w:divBdr>
          <w:divsChild>
            <w:div w:id="134421648">
              <w:marLeft w:val="0"/>
              <w:marRight w:val="0"/>
              <w:marTop w:val="0"/>
              <w:marBottom w:val="0"/>
              <w:divBdr>
                <w:top w:val="single" w:sz="18" w:space="0" w:color="FFFFFF"/>
                <w:left w:val="none" w:sz="0" w:space="0" w:color="auto"/>
                <w:bottom w:val="none" w:sz="0" w:space="0" w:color="auto"/>
                <w:right w:val="none" w:sz="0" w:space="0" w:color="auto"/>
              </w:divBdr>
              <w:divsChild>
                <w:div w:id="263533769">
                  <w:marLeft w:val="0"/>
                  <w:marRight w:val="0"/>
                  <w:marTop w:val="0"/>
                  <w:marBottom w:val="0"/>
                  <w:divBdr>
                    <w:top w:val="none" w:sz="0" w:space="0" w:color="auto"/>
                    <w:left w:val="none" w:sz="0" w:space="0" w:color="auto"/>
                    <w:bottom w:val="none" w:sz="0" w:space="0" w:color="auto"/>
                    <w:right w:val="none" w:sz="0" w:space="0" w:color="auto"/>
                  </w:divBdr>
                  <w:divsChild>
                    <w:div w:id="1093892722">
                      <w:marLeft w:val="0"/>
                      <w:marRight w:val="255"/>
                      <w:marTop w:val="390"/>
                      <w:marBottom w:val="1650"/>
                      <w:divBdr>
                        <w:top w:val="single" w:sz="48" w:space="0" w:color="FFFFFF"/>
                        <w:left w:val="single" w:sz="48" w:space="0" w:color="FFFFFF"/>
                        <w:bottom w:val="single" w:sz="48" w:space="0" w:color="FFFFFF"/>
                        <w:right w:val="single" w:sz="48" w:space="0" w:color="FFFFFF"/>
                      </w:divBdr>
                    </w:div>
                  </w:divsChild>
                </w:div>
              </w:divsChild>
            </w:div>
          </w:divsChild>
        </w:div>
      </w:divsChild>
    </w:div>
    <w:div w:id="147983447">
      <w:bodyDiv w:val="1"/>
      <w:marLeft w:val="0"/>
      <w:marRight w:val="0"/>
      <w:marTop w:val="0"/>
      <w:marBottom w:val="0"/>
      <w:divBdr>
        <w:top w:val="none" w:sz="0" w:space="0" w:color="auto"/>
        <w:left w:val="none" w:sz="0" w:space="0" w:color="auto"/>
        <w:bottom w:val="none" w:sz="0" w:space="0" w:color="auto"/>
        <w:right w:val="none" w:sz="0" w:space="0" w:color="auto"/>
      </w:divBdr>
      <w:divsChild>
        <w:div w:id="1344817154">
          <w:marLeft w:val="0"/>
          <w:marRight w:val="0"/>
          <w:marTop w:val="0"/>
          <w:marBottom w:val="0"/>
          <w:divBdr>
            <w:top w:val="none" w:sz="0" w:space="0" w:color="auto"/>
            <w:left w:val="none" w:sz="0" w:space="0" w:color="auto"/>
            <w:bottom w:val="none" w:sz="0" w:space="0" w:color="auto"/>
            <w:right w:val="none" w:sz="0" w:space="0" w:color="auto"/>
          </w:divBdr>
          <w:divsChild>
            <w:div w:id="365494698">
              <w:marLeft w:val="450"/>
              <w:marRight w:val="300"/>
              <w:marTop w:val="0"/>
              <w:marBottom w:val="300"/>
              <w:divBdr>
                <w:top w:val="none" w:sz="0" w:space="0" w:color="auto"/>
                <w:left w:val="none" w:sz="0" w:space="0" w:color="auto"/>
                <w:bottom w:val="none" w:sz="0" w:space="0" w:color="auto"/>
                <w:right w:val="none" w:sz="0" w:space="0" w:color="auto"/>
              </w:divBdr>
              <w:divsChild>
                <w:div w:id="212038004">
                  <w:marLeft w:val="0"/>
                  <w:marRight w:val="135"/>
                  <w:marTop w:val="0"/>
                  <w:marBottom w:val="0"/>
                  <w:divBdr>
                    <w:top w:val="none" w:sz="0" w:space="0" w:color="auto"/>
                    <w:left w:val="none" w:sz="0" w:space="0" w:color="auto"/>
                    <w:bottom w:val="none" w:sz="0" w:space="0" w:color="auto"/>
                    <w:right w:val="none" w:sz="0" w:space="0" w:color="auto"/>
                  </w:divBdr>
                  <w:divsChild>
                    <w:div w:id="1774667518">
                      <w:marLeft w:val="150"/>
                      <w:marRight w:val="0"/>
                      <w:marTop w:val="225"/>
                      <w:marBottom w:val="300"/>
                      <w:divBdr>
                        <w:top w:val="none" w:sz="0" w:space="0" w:color="auto"/>
                        <w:left w:val="none" w:sz="0" w:space="0" w:color="auto"/>
                        <w:bottom w:val="none" w:sz="0" w:space="0" w:color="auto"/>
                        <w:right w:val="single" w:sz="6" w:space="11" w:color="C0C4C7"/>
                      </w:divBdr>
                      <w:divsChild>
                        <w:div w:id="19897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7371">
      <w:bodyDiv w:val="1"/>
      <w:marLeft w:val="0"/>
      <w:marRight w:val="0"/>
      <w:marTop w:val="0"/>
      <w:marBottom w:val="0"/>
      <w:divBdr>
        <w:top w:val="none" w:sz="0" w:space="0" w:color="auto"/>
        <w:left w:val="none" w:sz="0" w:space="0" w:color="auto"/>
        <w:bottom w:val="none" w:sz="0" w:space="0" w:color="auto"/>
        <w:right w:val="none" w:sz="0" w:space="0" w:color="auto"/>
      </w:divBdr>
    </w:div>
    <w:div w:id="272714016">
      <w:bodyDiv w:val="1"/>
      <w:marLeft w:val="0"/>
      <w:marRight w:val="0"/>
      <w:marTop w:val="0"/>
      <w:marBottom w:val="0"/>
      <w:divBdr>
        <w:top w:val="none" w:sz="0" w:space="0" w:color="auto"/>
        <w:left w:val="none" w:sz="0" w:space="0" w:color="auto"/>
        <w:bottom w:val="none" w:sz="0" w:space="0" w:color="auto"/>
        <w:right w:val="none" w:sz="0" w:space="0" w:color="auto"/>
      </w:divBdr>
    </w:div>
    <w:div w:id="378481701">
      <w:bodyDiv w:val="1"/>
      <w:marLeft w:val="0"/>
      <w:marRight w:val="0"/>
      <w:marTop w:val="0"/>
      <w:marBottom w:val="0"/>
      <w:divBdr>
        <w:top w:val="none" w:sz="0" w:space="0" w:color="auto"/>
        <w:left w:val="none" w:sz="0" w:space="0" w:color="auto"/>
        <w:bottom w:val="none" w:sz="0" w:space="0" w:color="auto"/>
        <w:right w:val="none" w:sz="0" w:space="0" w:color="auto"/>
      </w:divBdr>
      <w:divsChild>
        <w:div w:id="1407268665">
          <w:marLeft w:val="0"/>
          <w:marRight w:val="0"/>
          <w:marTop w:val="0"/>
          <w:marBottom w:val="300"/>
          <w:divBdr>
            <w:top w:val="single" w:sz="2" w:space="0" w:color="FFFFFF"/>
            <w:left w:val="single" w:sz="48" w:space="0" w:color="FFFFFF"/>
            <w:bottom w:val="single" w:sz="6" w:space="0" w:color="FFFFFF"/>
            <w:right w:val="single" w:sz="48" w:space="0" w:color="FFFFFF"/>
          </w:divBdr>
          <w:divsChild>
            <w:div w:id="1453285925">
              <w:marLeft w:val="0"/>
              <w:marRight w:val="0"/>
              <w:marTop w:val="0"/>
              <w:marBottom w:val="0"/>
              <w:divBdr>
                <w:top w:val="single" w:sz="18" w:space="0" w:color="FFFFFF"/>
                <w:left w:val="none" w:sz="0" w:space="0" w:color="auto"/>
                <w:bottom w:val="none" w:sz="0" w:space="0" w:color="auto"/>
                <w:right w:val="none" w:sz="0" w:space="0" w:color="auto"/>
              </w:divBdr>
              <w:divsChild>
                <w:div w:id="258217754">
                  <w:marLeft w:val="0"/>
                  <w:marRight w:val="0"/>
                  <w:marTop w:val="0"/>
                  <w:marBottom w:val="0"/>
                  <w:divBdr>
                    <w:top w:val="none" w:sz="0" w:space="0" w:color="auto"/>
                    <w:left w:val="none" w:sz="0" w:space="0" w:color="auto"/>
                    <w:bottom w:val="none" w:sz="0" w:space="0" w:color="auto"/>
                    <w:right w:val="none" w:sz="0" w:space="0" w:color="auto"/>
                  </w:divBdr>
                  <w:divsChild>
                    <w:div w:id="1555850781">
                      <w:marLeft w:val="0"/>
                      <w:marRight w:val="255"/>
                      <w:marTop w:val="390"/>
                      <w:marBottom w:val="1650"/>
                      <w:divBdr>
                        <w:top w:val="single" w:sz="48" w:space="0" w:color="FFFFFF"/>
                        <w:left w:val="single" w:sz="48" w:space="0" w:color="FFFFFF"/>
                        <w:bottom w:val="single" w:sz="48" w:space="0" w:color="FFFFFF"/>
                        <w:right w:val="single" w:sz="48" w:space="0" w:color="FFFFFF"/>
                      </w:divBdr>
                    </w:div>
                  </w:divsChild>
                </w:div>
              </w:divsChild>
            </w:div>
          </w:divsChild>
        </w:div>
      </w:divsChild>
    </w:div>
    <w:div w:id="1072237374">
      <w:bodyDiv w:val="1"/>
      <w:marLeft w:val="0"/>
      <w:marRight w:val="0"/>
      <w:marTop w:val="0"/>
      <w:marBottom w:val="0"/>
      <w:divBdr>
        <w:top w:val="none" w:sz="0" w:space="0" w:color="auto"/>
        <w:left w:val="none" w:sz="0" w:space="0" w:color="auto"/>
        <w:bottom w:val="none" w:sz="0" w:space="0" w:color="auto"/>
        <w:right w:val="none" w:sz="0" w:space="0" w:color="auto"/>
      </w:divBdr>
    </w:div>
    <w:div w:id="1106117339">
      <w:bodyDiv w:val="1"/>
      <w:marLeft w:val="0"/>
      <w:marRight w:val="0"/>
      <w:marTop w:val="0"/>
      <w:marBottom w:val="0"/>
      <w:divBdr>
        <w:top w:val="none" w:sz="0" w:space="0" w:color="auto"/>
        <w:left w:val="none" w:sz="0" w:space="0" w:color="auto"/>
        <w:bottom w:val="none" w:sz="0" w:space="0" w:color="auto"/>
        <w:right w:val="none" w:sz="0" w:space="0" w:color="auto"/>
      </w:divBdr>
      <w:divsChild>
        <w:div w:id="1728608733">
          <w:marLeft w:val="0"/>
          <w:marRight w:val="0"/>
          <w:marTop w:val="0"/>
          <w:marBottom w:val="0"/>
          <w:divBdr>
            <w:top w:val="none" w:sz="0" w:space="0" w:color="auto"/>
            <w:left w:val="none" w:sz="0" w:space="0" w:color="auto"/>
            <w:bottom w:val="none" w:sz="0" w:space="0" w:color="auto"/>
            <w:right w:val="none" w:sz="0" w:space="0" w:color="auto"/>
          </w:divBdr>
          <w:divsChild>
            <w:div w:id="1330210659">
              <w:marLeft w:val="0"/>
              <w:marRight w:val="0"/>
              <w:marTop w:val="0"/>
              <w:marBottom w:val="0"/>
              <w:divBdr>
                <w:top w:val="none" w:sz="0" w:space="0" w:color="auto"/>
                <w:left w:val="none" w:sz="0" w:space="0" w:color="auto"/>
                <w:bottom w:val="none" w:sz="0" w:space="0" w:color="auto"/>
                <w:right w:val="none" w:sz="0" w:space="0" w:color="auto"/>
              </w:divBdr>
              <w:divsChild>
                <w:div w:id="953168374">
                  <w:marLeft w:val="0"/>
                  <w:marRight w:val="0"/>
                  <w:marTop w:val="0"/>
                  <w:marBottom w:val="0"/>
                  <w:divBdr>
                    <w:top w:val="none" w:sz="0" w:space="0" w:color="auto"/>
                    <w:left w:val="none" w:sz="0" w:space="0" w:color="auto"/>
                    <w:bottom w:val="none" w:sz="0" w:space="0" w:color="auto"/>
                    <w:right w:val="none" w:sz="0" w:space="0" w:color="auto"/>
                  </w:divBdr>
                  <w:divsChild>
                    <w:div w:id="1104226165">
                      <w:marLeft w:val="0"/>
                      <w:marRight w:val="0"/>
                      <w:marTop w:val="0"/>
                      <w:marBottom w:val="300"/>
                      <w:divBdr>
                        <w:top w:val="none" w:sz="0" w:space="0" w:color="auto"/>
                        <w:left w:val="none" w:sz="0" w:space="0" w:color="auto"/>
                        <w:bottom w:val="none" w:sz="0" w:space="0" w:color="auto"/>
                        <w:right w:val="none" w:sz="0" w:space="0" w:color="auto"/>
                      </w:divBdr>
                      <w:divsChild>
                        <w:div w:id="1600289208">
                          <w:marLeft w:val="0"/>
                          <w:marRight w:val="210"/>
                          <w:marTop w:val="0"/>
                          <w:marBottom w:val="150"/>
                          <w:divBdr>
                            <w:top w:val="none" w:sz="0" w:space="0" w:color="auto"/>
                            <w:left w:val="none" w:sz="0" w:space="0" w:color="auto"/>
                            <w:bottom w:val="none" w:sz="0" w:space="0" w:color="auto"/>
                            <w:right w:val="none" w:sz="0" w:space="0" w:color="auto"/>
                          </w:divBdr>
                          <w:divsChild>
                            <w:div w:id="2109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833939">
      <w:bodyDiv w:val="1"/>
      <w:marLeft w:val="0"/>
      <w:marRight w:val="0"/>
      <w:marTop w:val="0"/>
      <w:marBottom w:val="0"/>
      <w:divBdr>
        <w:top w:val="none" w:sz="0" w:space="0" w:color="auto"/>
        <w:left w:val="none" w:sz="0" w:space="0" w:color="auto"/>
        <w:bottom w:val="none" w:sz="0" w:space="0" w:color="auto"/>
        <w:right w:val="none" w:sz="0" w:space="0" w:color="auto"/>
      </w:divBdr>
    </w:div>
    <w:div w:id="18263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lft.hr@nhs.ne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F35BE-BA8F-4525-9882-CD3C446C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1793</Words>
  <Characters>9772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UCL Hospitals NHS Trust</Company>
  <LinksUpToDate>false</LinksUpToDate>
  <CharactersWithSpaces>11542</CharactersWithSpaces>
  <SharedDoc>false</SharedDoc>
  <HLinks>
    <vt:vector size="6" baseType="variant">
      <vt:variant>
        <vt:i4>7340120</vt:i4>
      </vt:variant>
      <vt:variant>
        <vt:i4>0</vt:i4>
      </vt:variant>
      <vt:variant>
        <vt:i4>0</vt:i4>
      </vt:variant>
      <vt:variant>
        <vt:i4>5</vt:i4>
      </vt:variant>
      <vt:variant>
        <vt:lpwstr>mailto:natalie.shamash@uclh.nhs.uk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Shamash,Natalie</dc:creator>
  <cp:lastModifiedBy>Otoo Fiona</cp:lastModifiedBy>
  <cp:revision>6</cp:revision>
  <cp:lastPrinted>2016-07-13T09:07:00Z</cp:lastPrinted>
  <dcterms:created xsi:type="dcterms:W3CDTF">2019-04-30T10:51:00Z</dcterms:created>
  <dcterms:modified xsi:type="dcterms:W3CDTF">2019-09-26T13:27:00Z</dcterms:modified>
</cp:coreProperties>
</file>